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4A6B02D2" w:rsidR="001D0429" w:rsidRPr="00257DEF" w:rsidRDefault="001D0429" w:rsidP="001D0429">
      <w:pPr>
        <w:pStyle w:val="ZA"/>
        <w:framePr w:wrap="notBeside"/>
      </w:pPr>
      <w:bookmarkStart w:id="0" w:name="page1"/>
      <w:bookmarkStart w:id="1" w:name="_GoBack"/>
      <w:bookmarkEnd w:id="1"/>
      <w:r w:rsidRPr="00257DEF">
        <w:rPr>
          <w:sz w:val="64"/>
        </w:rPr>
        <w:t xml:space="preserve">3GPP TS 38.101-2 </w:t>
      </w:r>
      <w:r w:rsidRPr="00257DEF">
        <w:t xml:space="preserve">V15.7.0 </w:t>
      </w:r>
      <w:r w:rsidRPr="00257DEF">
        <w:rPr>
          <w:sz w:val="32"/>
        </w:rPr>
        <w:t>(2019-09)</w:t>
      </w:r>
    </w:p>
    <w:p w14:paraId="5719AA55" w14:textId="77777777" w:rsidR="001D0429" w:rsidRPr="00257DEF" w:rsidRDefault="001D0429" w:rsidP="001D0429">
      <w:pPr>
        <w:pStyle w:val="ZB"/>
        <w:framePr w:wrap="notBeside"/>
      </w:pPr>
      <w:r w:rsidRPr="00257DEF">
        <w:t>Technical Specification</w:t>
      </w:r>
    </w:p>
    <w:p w14:paraId="0EA86AB4" w14:textId="77777777" w:rsidR="001D0429" w:rsidRPr="00257DEF" w:rsidRDefault="001D0429" w:rsidP="001D0429">
      <w:pPr>
        <w:pStyle w:val="ZT"/>
        <w:framePr w:wrap="notBeside"/>
      </w:pPr>
      <w:r w:rsidRPr="00257DEF">
        <w:t>3rd Generation Partnership Project;</w:t>
      </w:r>
    </w:p>
    <w:p w14:paraId="6E123D7A" w14:textId="77777777" w:rsidR="001D0429" w:rsidRPr="00257DEF" w:rsidRDefault="001D0429" w:rsidP="001D0429">
      <w:pPr>
        <w:pStyle w:val="ZT"/>
        <w:framePr w:wrap="notBeside"/>
      </w:pPr>
      <w:r w:rsidRPr="00257DEF">
        <w:t>Technical Specification Group Radio Access Network;</w:t>
      </w:r>
    </w:p>
    <w:p w14:paraId="4CCD531A" w14:textId="77777777" w:rsidR="001D0429" w:rsidRPr="00257DEF" w:rsidRDefault="001D0429" w:rsidP="001D0429">
      <w:pPr>
        <w:pStyle w:val="ZT"/>
        <w:framePr w:wrap="notBeside"/>
      </w:pPr>
      <w:r w:rsidRPr="00257DEF">
        <w:t>NR;</w:t>
      </w:r>
    </w:p>
    <w:p w14:paraId="7BF9E7EE" w14:textId="77777777" w:rsidR="001D0429" w:rsidRPr="00257DEF" w:rsidRDefault="001D0429" w:rsidP="001D0429">
      <w:pPr>
        <w:pStyle w:val="ZT"/>
        <w:framePr w:wrap="notBeside"/>
      </w:pPr>
      <w:r w:rsidRPr="00257DEF">
        <w:t>User Equipment (UE) radio transmission and reception;</w:t>
      </w:r>
    </w:p>
    <w:p w14:paraId="3D438D59" w14:textId="77777777" w:rsidR="001D0429" w:rsidRPr="00257DEF" w:rsidRDefault="001D0429" w:rsidP="001D0429">
      <w:pPr>
        <w:pStyle w:val="ZT"/>
        <w:framePr w:wrap="notBeside"/>
      </w:pPr>
      <w:r w:rsidRPr="00257DEF">
        <w:t>Part 2: Range 2 Standalone</w:t>
      </w:r>
    </w:p>
    <w:p w14:paraId="63925AC8" w14:textId="77777777" w:rsidR="001D0429" w:rsidRPr="00257DEF" w:rsidRDefault="001D0429" w:rsidP="001D0429">
      <w:pPr>
        <w:pStyle w:val="ZT"/>
        <w:framePr w:wrap="notBeside"/>
        <w:rPr>
          <w:i/>
          <w:sz w:val="28"/>
        </w:rPr>
      </w:pPr>
      <w:r w:rsidRPr="00257DEF">
        <w:t>(</w:t>
      </w:r>
      <w:r w:rsidRPr="00257DEF">
        <w:rPr>
          <w:rStyle w:val="ZGSM"/>
        </w:rPr>
        <w:t>Release 15</w:t>
      </w:r>
      <w:r w:rsidRPr="00257DEF">
        <w:t>)</w:t>
      </w:r>
    </w:p>
    <w:p w14:paraId="00B1A77E" w14:textId="77777777" w:rsidR="001D0429" w:rsidRPr="00257DEF" w:rsidRDefault="001D0429" w:rsidP="001D0429">
      <w:pPr>
        <w:pStyle w:val="ZU"/>
        <w:framePr w:h="4929" w:hRule="exact" w:wrap="notBeside"/>
        <w:tabs>
          <w:tab w:val="right" w:pos="10206"/>
        </w:tabs>
        <w:jc w:val="left"/>
      </w:pPr>
      <w:r w:rsidRPr="00257DEF">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257DEF">
        <w:tab/>
      </w:r>
      <w:r w:rsidRPr="00257DEF">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257DEF" w:rsidRDefault="001D0429" w:rsidP="001D0429">
      <w:pPr>
        <w:pStyle w:val="ZU"/>
        <w:framePr w:h="4929" w:hRule="exact" w:wrap="notBeside"/>
        <w:tabs>
          <w:tab w:val="right" w:pos="10206"/>
        </w:tabs>
        <w:jc w:val="left"/>
      </w:pPr>
    </w:p>
    <w:bookmarkEnd w:id="0"/>
    <w:p w14:paraId="703B8287" w14:textId="77777777" w:rsidR="001D0429" w:rsidRPr="00257DEF" w:rsidRDefault="001D0429" w:rsidP="001D0429">
      <w:pPr>
        <w:framePr w:h="1377" w:hRule="exact" w:wrap="notBeside" w:vAnchor="page" w:hAnchor="margin" w:y="15305"/>
        <w:rPr>
          <w:sz w:val="16"/>
        </w:rPr>
      </w:pPr>
      <w:r w:rsidRPr="00257DEF">
        <w:rPr>
          <w:sz w:val="16"/>
        </w:rPr>
        <w:t>The present document has been developed within the 3rd Generation Partnership Project (3GPP</w:t>
      </w:r>
      <w:r w:rsidRPr="00257DEF">
        <w:rPr>
          <w:sz w:val="16"/>
          <w:vertAlign w:val="superscript"/>
        </w:rPr>
        <w:t xml:space="preserve"> TM</w:t>
      </w:r>
      <w:r w:rsidRPr="00257DEF">
        <w:rPr>
          <w:sz w:val="16"/>
        </w:rPr>
        <w:t>) and may be further elaborated for the purposes of 3GPP..</w:t>
      </w:r>
      <w:r w:rsidRPr="00257DEF">
        <w:rPr>
          <w:sz w:val="16"/>
        </w:rPr>
        <w:br/>
        <w:t>The present document has not been subject to any approval process by the 3GPP</w:t>
      </w:r>
      <w:r w:rsidRPr="00257DEF">
        <w:rPr>
          <w:sz w:val="16"/>
          <w:vertAlign w:val="superscript"/>
        </w:rPr>
        <w:t xml:space="preserve"> </w:t>
      </w:r>
      <w:r w:rsidRPr="00257DEF">
        <w:rPr>
          <w:sz w:val="16"/>
        </w:rPr>
        <w:t>Organizational Partners and shall not be implemented.</w:t>
      </w:r>
      <w:r w:rsidRPr="00257DEF">
        <w:rPr>
          <w:sz w:val="16"/>
        </w:rPr>
        <w:br/>
        <w:t>This Specification is provided for future development work within 3GPP</w:t>
      </w:r>
      <w:r w:rsidRPr="00257DEF">
        <w:rPr>
          <w:sz w:val="16"/>
          <w:vertAlign w:val="superscript"/>
        </w:rPr>
        <w:t xml:space="preserve"> </w:t>
      </w:r>
      <w:r w:rsidRPr="00257DEF">
        <w:rPr>
          <w:sz w:val="16"/>
        </w:rPr>
        <w:t>only. The Organizational Partners accept no liability for any use of this Specification.</w:t>
      </w:r>
      <w:r w:rsidRPr="00257DEF">
        <w:rPr>
          <w:sz w:val="16"/>
        </w:rPr>
        <w:br/>
        <w:t>Specifications and Reports for implementation of the 3GPP</w:t>
      </w:r>
      <w:r w:rsidRPr="00257DEF">
        <w:rPr>
          <w:sz w:val="16"/>
          <w:vertAlign w:val="superscript"/>
        </w:rPr>
        <w:t xml:space="preserve"> TM</w:t>
      </w:r>
      <w:r w:rsidRPr="00257DEF">
        <w:rPr>
          <w:sz w:val="16"/>
        </w:rPr>
        <w:t xml:space="preserve"> system should be obtained via the 3GPP Organizational Partners' Publications Offices.</w:t>
      </w:r>
    </w:p>
    <w:p w14:paraId="360B643D" w14:textId="77777777" w:rsidR="001D0429" w:rsidRPr="00257DEF" w:rsidRDefault="001D0429" w:rsidP="001D0429">
      <w:pPr>
        <w:pStyle w:val="ZV"/>
        <w:framePr w:wrap="notBeside"/>
      </w:pPr>
    </w:p>
    <w:p w14:paraId="6E1140EA" w14:textId="77777777" w:rsidR="001D0429" w:rsidRPr="00257DEF" w:rsidRDefault="001D0429" w:rsidP="001D0429"/>
    <w:p w14:paraId="26F43929" w14:textId="77777777" w:rsidR="001D0429" w:rsidRPr="00257DEF" w:rsidRDefault="001D0429" w:rsidP="001D0429">
      <w:pPr>
        <w:sectPr w:rsidR="001D0429" w:rsidRPr="00257DEF" w:rsidSect="00D77AC8">
          <w:footnotePr>
            <w:numRestart w:val="eachSect"/>
          </w:footnotePr>
          <w:pgSz w:w="11907" w:h="16840"/>
          <w:pgMar w:top="2268" w:right="851" w:bottom="10773" w:left="851" w:header="0" w:footer="0" w:gutter="0"/>
          <w:cols w:space="720"/>
        </w:sectPr>
      </w:pPr>
    </w:p>
    <w:p w14:paraId="02419FF5" w14:textId="77777777" w:rsidR="001D0429" w:rsidRPr="00257DEF" w:rsidRDefault="001D0429" w:rsidP="001D0429">
      <w:pPr>
        <w:pStyle w:val="Guidance"/>
        <w:rPr>
          <w:color w:val="auto"/>
        </w:rPr>
      </w:pPr>
      <w:bookmarkStart w:id="2" w:name="page2"/>
      <w:r w:rsidRPr="00257DEF">
        <w:rPr>
          <w:color w:val="auto"/>
        </w:rPr>
        <w:lastRenderedPageBreak/>
        <w:br/>
      </w:r>
    </w:p>
    <w:p w14:paraId="2AA2271D" w14:textId="77777777" w:rsidR="001D0429" w:rsidRPr="00257DEF" w:rsidRDefault="001D0429" w:rsidP="001D0429"/>
    <w:p w14:paraId="29C3445A" w14:textId="77777777" w:rsidR="001D0429" w:rsidRPr="00257DEF" w:rsidRDefault="001D0429" w:rsidP="001D0429">
      <w:pPr>
        <w:pStyle w:val="FP"/>
        <w:framePr w:wrap="notBeside" w:hAnchor="margin" w:yAlign="center"/>
        <w:spacing w:after="240"/>
        <w:ind w:left="2835" w:right="2835"/>
        <w:jc w:val="center"/>
        <w:rPr>
          <w:rFonts w:ascii="Arial" w:hAnsi="Arial"/>
          <w:b/>
          <w:i/>
        </w:rPr>
      </w:pPr>
      <w:r w:rsidRPr="00257DEF">
        <w:rPr>
          <w:rFonts w:ascii="Arial" w:hAnsi="Arial"/>
          <w:b/>
          <w:i/>
        </w:rPr>
        <w:t>3GPP</w:t>
      </w:r>
    </w:p>
    <w:p w14:paraId="4321FFBF" w14:textId="77777777" w:rsidR="001D0429" w:rsidRPr="00257DEF" w:rsidRDefault="001D0429" w:rsidP="001D0429">
      <w:pPr>
        <w:pStyle w:val="FP"/>
        <w:framePr w:wrap="notBeside" w:hAnchor="margin" w:yAlign="center"/>
        <w:pBdr>
          <w:bottom w:val="single" w:sz="6" w:space="1" w:color="auto"/>
        </w:pBdr>
        <w:ind w:left="2835" w:right="2835"/>
        <w:jc w:val="center"/>
      </w:pPr>
      <w:r w:rsidRPr="00257DEF">
        <w:t>Postal address</w:t>
      </w:r>
    </w:p>
    <w:p w14:paraId="0A5D0E11" w14:textId="77777777" w:rsidR="001D0429" w:rsidRPr="00257DEF" w:rsidRDefault="001D0429" w:rsidP="001D0429">
      <w:pPr>
        <w:pStyle w:val="FP"/>
        <w:framePr w:wrap="notBeside" w:hAnchor="margin" w:yAlign="center"/>
        <w:ind w:left="2835" w:right="2835"/>
        <w:jc w:val="center"/>
        <w:rPr>
          <w:rFonts w:ascii="Arial" w:hAnsi="Arial"/>
          <w:sz w:val="18"/>
        </w:rPr>
      </w:pPr>
    </w:p>
    <w:p w14:paraId="2EF16730"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3GPP support office address</w:t>
      </w:r>
    </w:p>
    <w:p w14:paraId="7E105B13"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650 Route des Lucioles - Sophia Antipolis</w:t>
      </w:r>
    </w:p>
    <w:p w14:paraId="5482E269"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Valbonne - FRANCE</w:t>
      </w:r>
    </w:p>
    <w:p w14:paraId="3C34AF62" w14:textId="77777777" w:rsidR="001D0429" w:rsidRPr="00257DEF" w:rsidRDefault="001D0429" w:rsidP="001D0429">
      <w:pPr>
        <w:pStyle w:val="FP"/>
        <w:framePr w:wrap="notBeside" w:hAnchor="margin" w:yAlign="center"/>
        <w:spacing w:after="20"/>
        <w:ind w:left="2835" w:right="2835"/>
        <w:jc w:val="center"/>
        <w:rPr>
          <w:rFonts w:ascii="Arial" w:hAnsi="Arial"/>
          <w:sz w:val="18"/>
        </w:rPr>
      </w:pPr>
      <w:r w:rsidRPr="00257DEF">
        <w:rPr>
          <w:rFonts w:ascii="Arial" w:hAnsi="Arial"/>
          <w:sz w:val="18"/>
        </w:rPr>
        <w:t>Tel.: +33 4 92 94 42 00 Fax: +33 4 93 65 47 16</w:t>
      </w:r>
    </w:p>
    <w:p w14:paraId="4C392941"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Internet</w:t>
      </w:r>
    </w:p>
    <w:p w14:paraId="47F0769C"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http://www.3gpp.org</w:t>
      </w:r>
    </w:p>
    <w:p w14:paraId="6F0309E6" w14:textId="77777777" w:rsidR="001D0429" w:rsidRPr="00257DEF" w:rsidRDefault="001D0429" w:rsidP="001D0429"/>
    <w:p w14:paraId="629FA47A" w14:textId="77777777" w:rsidR="001D0429" w:rsidRPr="00257DEF"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257DEF">
        <w:rPr>
          <w:rFonts w:ascii="Arial" w:hAnsi="Arial"/>
          <w:b/>
          <w:i/>
          <w:noProof/>
        </w:rPr>
        <w:t>Copyright Notification</w:t>
      </w:r>
    </w:p>
    <w:p w14:paraId="2175DA21" w14:textId="77777777" w:rsidR="001D0429" w:rsidRPr="00257DEF" w:rsidRDefault="001D0429" w:rsidP="001D0429">
      <w:pPr>
        <w:pStyle w:val="FP"/>
        <w:framePr w:h="3057" w:hRule="exact" w:wrap="notBeside" w:vAnchor="page" w:hAnchor="margin" w:y="12605"/>
        <w:jc w:val="center"/>
        <w:rPr>
          <w:noProof/>
        </w:rPr>
      </w:pPr>
      <w:r w:rsidRPr="00257DEF">
        <w:rPr>
          <w:noProof/>
        </w:rPr>
        <w:t>No part may be reproduced except as authorized by written permission.</w:t>
      </w:r>
      <w:r w:rsidRPr="00257DEF">
        <w:rPr>
          <w:noProof/>
        </w:rPr>
        <w:br/>
        <w:t>The copyright and the foregoing restriction extend to reproduction in all media.</w:t>
      </w:r>
    </w:p>
    <w:p w14:paraId="413DD67D" w14:textId="77777777" w:rsidR="001D0429" w:rsidRPr="00257DEF" w:rsidRDefault="001D0429" w:rsidP="001D0429">
      <w:pPr>
        <w:pStyle w:val="FP"/>
        <w:framePr w:h="3057" w:hRule="exact" w:wrap="notBeside" w:vAnchor="page" w:hAnchor="margin" w:y="12605"/>
        <w:jc w:val="center"/>
        <w:rPr>
          <w:noProof/>
        </w:rPr>
      </w:pPr>
    </w:p>
    <w:p w14:paraId="7C5A6395" w14:textId="77777777" w:rsidR="001D0429" w:rsidRPr="00257DEF" w:rsidRDefault="001D0429" w:rsidP="001D0429">
      <w:pPr>
        <w:pStyle w:val="FP"/>
        <w:framePr w:h="3057" w:hRule="exact" w:wrap="notBeside" w:vAnchor="page" w:hAnchor="margin" w:y="12605"/>
        <w:jc w:val="center"/>
        <w:rPr>
          <w:noProof/>
          <w:sz w:val="18"/>
        </w:rPr>
      </w:pPr>
      <w:r w:rsidRPr="00257DEF">
        <w:rPr>
          <w:noProof/>
          <w:sz w:val="18"/>
        </w:rPr>
        <w:t>© 2019, 3GPP Organizational Partners (ARIB, ATIS, CCSA, ETSI, TSDSI, TTA, TTC).</w:t>
      </w:r>
      <w:bookmarkStart w:id="3" w:name="copyrightaddon"/>
      <w:bookmarkEnd w:id="3"/>
    </w:p>
    <w:p w14:paraId="32AB33BB" w14:textId="77777777" w:rsidR="001D0429" w:rsidRPr="00257DEF" w:rsidRDefault="001D0429" w:rsidP="001D0429">
      <w:pPr>
        <w:pStyle w:val="FP"/>
        <w:framePr w:h="3057" w:hRule="exact" w:wrap="notBeside" w:vAnchor="page" w:hAnchor="margin" w:y="12605"/>
        <w:jc w:val="center"/>
        <w:rPr>
          <w:noProof/>
          <w:sz w:val="18"/>
        </w:rPr>
      </w:pPr>
      <w:r w:rsidRPr="00257DEF">
        <w:rPr>
          <w:noProof/>
          <w:sz w:val="18"/>
        </w:rPr>
        <w:t>All rights reserved.</w:t>
      </w:r>
    </w:p>
    <w:p w14:paraId="6CEC5649" w14:textId="77777777" w:rsidR="001D0429" w:rsidRPr="00257DEF" w:rsidRDefault="001D0429" w:rsidP="001D0429">
      <w:pPr>
        <w:pStyle w:val="FP"/>
        <w:framePr w:h="3057" w:hRule="exact" w:wrap="notBeside" w:vAnchor="page" w:hAnchor="margin" w:y="12605"/>
        <w:rPr>
          <w:noProof/>
          <w:sz w:val="18"/>
        </w:rPr>
      </w:pPr>
    </w:p>
    <w:p w14:paraId="41B7280E" w14:textId="77777777" w:rsidR="001D0429" w:rsidRPr="00257DEF" w:rsidRDefault="001D0429" w:rsidP="001D0429">
      <w:pPr>
        <w:pStyle w:val="FP"/>
        <w:framePr w:h="3057" w:hRule="exact" w:wrap="notBeside" w:vAnchor="page" w:hAnchor="margin" w:y="12605"/>
        <w:rPr>
          <w:noProof/>
          <w:sz w:val="18"/>
        </w:rPr>
      </w:pPr>
      <w:r w:rsidRPr="00257DEF">
        <w:rPr>
          <w:noProof/>
          <w:sz w:val="18"/>
        </w:rPr>
        <w:t>UMTS™ is a Trade Mark of ETSI registered for the benefit of its members</w:t>
      </w:r>
    </w:p>
    <w:p w14:paraId="2A886C8A" w14:textId="77777777" w:rsidR="001D0429" w:rsidRPr="00257DEF" w:rsidRDefault="001D0429" w:rsidP="001D0429">
      <w:pPr>
        <w:pStyle w:val="FP"/>
        <w:framePr w:h="3057" w:hRule="exact" w:wrap="notBeside" w:vAnchor="page" w:hAnchor="margin" w:y="12605"/>
        <w:rPr>
          <w:noProof/>
          <w:sz w:val="18"/>
        </w:rPr>
      </w:pPr>
      <w:r w:rsidRPr="00257DEF">
        <w:rPr>
          <w:noProof/>
          <w:sz w:val="18"/>
        </w:rPr>
        <w:t>3GPP™ is a Trade Mark of ETSI registered for the benefit of its Members and of the 3GPP Organizational Partners</w:t>
      </w:r>
      <w:r w:rsidRPr="00257DEF">
        <w:rPr>
          <w:noProof/>
          <w:sz w:val="18"/>
        </w:rPr>
        <w:br/>
        <w:t>LTE™ is a Trade Mark of ETSI registered for the benefit of its Members and of the 3GPP Organizational Partners</w:t>
      </w:r>
    </w:p>
    <w:p w14:paraId="4EB8C099" w14:textId="77777777" w:rsidR="001D0429" w:rsidRPr="00257DEF" w:rsidRDefault="001D0429" w:rsidP="001D0429">
      <w:pPr>
        <w:pStyle w:val="FP"/>
        <w:framePr w:h="3057" w:hRule="exact" w:wrap="notBeside" w:vAnchor="page" w:hAnchor="margin" w:y="12605"/>
        <w:rPr>
          <w:noProof/>
          <w:sz w:val="18"/>
        </w:rPr>
      </w:pPr>
      <w:r w:rsidRPr="00257DEF">
        <w:rPr>
          <w:noProof/>
          <w:sz w:val="18"/>
        </w:rPr>
        <w:t>GSM® and the GSM logo are registered and owned by the GSM Association</w:t>
      </w:r>
    </w:p>
    <w:bookmarkEnd w:id="2"/>
    <w:p w14:paraId="20C19EF3" w14:textId="77777777" w:rsidR="001D0429" w:rsidRPr="00257DEF" w:rsidRDefault="001D0429" w:rsidP="001D0429">
      <w:pPr>
        <w:pStyle w:val="TT"/>
      </w:pPr>
      <w:r w:rsidRPr="00257DEF">
        <w:br w:type="page"/>
      </w:r>
      <w:r w:rsidRPr="00257DEF">
        <w:lastRenderedPageBreak/>
        <w:t>Contents</w:t>
      </w:r>
    </w:p>
    <w:p w14:paraId="5130C6BA" w14:textId="0530814A" w:rsidR="00257DEF" w:rsidRDefault="00257DEF">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_Toc21339256 \h </w:instrText>
      </w:r>
      <w:r>
        <w:fldChar w:fldCharType="separate"/>
      </w:r>
      <w:r>
        <w:t>9</w:t>
      </w:r>
      <w:r>
        <w:fldChar w:fldCharType="end"/>
      </w:r>
    </w:p>
    <w:p w14:paraId="5744AD1A" w14:textId="2591C15E" w:rsidR="00257DEF" w:rsidRDefault="00257DEF">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_Toc21339257 \h </w:instrText>
      </w:r>
      <w:r>
        <w:fldChar w:fldCharType="separate"/>
      </w:r>
      <w:r>
        <w:t>10</w:t>
      </w:r>
      <w:r>
        <w:fldChar w:fldCharType="end"/>
      </w:r>
    </w:p>
    <w:p w14:paraId="00B1AEFE" w14:textId="0B8E8CAA" w:rsidR="00257DEF" w:rsidRDefault="00257DEF">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_Toc21339258 \h </w:instrText>
      </w:r>
      <w:r>
        <w:fldChar w:fldCharType="separate"/>
      </w:r>
      <w:r>
        <w:t>10</w:t>
      </w:r>
      <w:r>
        <w:fldChar w:fldCharType="end"/>
      </w:r>
    </w:p>
    <w:p w14:paraId="3B92F302" w14:textId="69C7137D" w:rsidR="00257DEF" w:rsidRDefault="00257DEF">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_Toc21339259 \h </w:instrText>
      </w:r>
      <w:r>
        <w:fldChar w:fldCharType="separate"/>
      </w:r>
      <w:r>
        <w:t>11</w:t>
      </w:r>
      <w:r>
        <w:fldChar w:fldCharType="end"/>
      </w:r>
    </w:p>
    <w:p w14:paraId="0F815811" w14:textId="27659BB1" w:rsidR="00257DEF" w:rsidRDefault="00257DEF">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_Toc21339260 \h </w:instrText>
      </w:r>
      <w:r>
        <w:fldChar w:fldCharType="separate"/>
      </w:r>
      <w:r>
        <w:t>11</w:t>
      </w:r>
      <w:r>
        <w:fldChar w:fldCharType="end"/>
      </w:r>
    </w:p>
    <w:p w14:paraId="701C35ED" w14:textId="1BCDAB2B" w:rsidR="00257DEF" w:rsidRDefault="00257DEF">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_Toc21339261 \h </w:instrText>
      </w:r>
      <w:r>
        <w:fldChar w:fldCharType="separate"/>
      </w:r>
      <w:r>
        <w:t>12</w:t>
      </w:r>
      <w:r>
        <w:fldChar w:fldCharType="end"/>
      </w:r>
    </w:p>
    <w:p w14:paraId="054DB651" w14:textId="064C57B7" w:rsidR="00257DEF" w:rsidRDefault="00257DEF">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_Toc21339262 \h </w:instrText>
      </w:r>
      <w:r>
        <w:fldChar w:fldCharType="separate"/>
      </w:r>
      <w:r>
        <w:t>13</w:t>
      </w:r>
      <w:r>
        <w:fldChar w:fldCharType="end"/>
      </w:r>
    </w:p>
    <w:p w14:paraId="11580696" w14:textId="5C720D59" w:rsidR="00257DEF" w:rsidRDefault="00257DEF">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_Toc21339263 \h </w:instrText>
      </w:r>
      <w:r>
        <w:fldChar w:fldCharType="separate"/>
      </w:r>
      <w:r>
        <w:t>15</w:t>
      </w:r>
      <w:r>
        <w:fldChar w:fldCharType="end"/>
      </w:r>
    </w:p>
    <w:p w14:paraId="79017511" w14:textId="0CB6298F" w:rsidR="00257DEF" w:rsidRDefault="00257DEF">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_Toc21339264 \h </w:instrText>
      </w:r>
      <w:r>
        <w:fldChar w:fldCharType="separate"/>
      </w:r>
      <w:r>
        <w:t>15</w:t>
      </w:r>
      <w:r>
        <w:fldChar w:fldCharType="end"/>
      </w:r>
    </w:p>
    <w:p w14:paraId="47F4FF71" w14:textId="2EB6B464" w:rsidR="00257DEF" w:rsidRDefault="00257DEF">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_Toc21339265 \h </w:instrText>
      </w:r>
      <w:r>
        <w:fldChar w:fldCharType="separate"/>
      </w:r>
      <w:r>
        <w:t>15</w:t>
      </w:r>
      <w:r>
        <w:fldChar w:fldCharType="end"/>
      </w:r>
    </w:p>
    <w:p w14:paraId="1CF86C0B" w14:textId="35BED146" w:rsidR="00257DEF" w:rsidRDefault="00257DEF">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_Toc21339266 \h </w:instrText>
      </w:r>
      <w:r>
        <w:fldChar w:fldCharType="separate"/>
      </w:r>
      <w:r>
        <w:t>15</w:t>
      </w:r>
      <w:r>
        <w:fldChar w:fldCharType="end"/>
      </w:r>
    </w:p>
    <w:p w14:paraId="01559B3F" w14:textId="538886E5" w:rsidR="00257DEF" w:rsidRDefault="00257DEF">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_Toc21339267 \h </w:instrText>
      </w:r>
      <w:r>
        <w:fldChar w:fldCharType="separate"/>
      </w:r>
      <w:r>
        <w:t>16</w:t>
      </w:r>
      <w:r>
        <w:fldChar w:fldCharType="end"/>
      </w:r>
    </w:p>
    <w:p w14:paraId="4C316AAC" w14:textId="22CA6AAC" w:rsidR="00257DEF" w:rsidRDefault="00257DEF">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_Toc21339268 \h </w:instrText>
      </w:r>
      <w:r>
        <w:fldChar w:fldCharType="separate"/>
      </w:r>
      <w:r>
        <w:t>16</w:t>
      </w:r>
      <w:r>
        <w:fldChar w:fldCharType="end"/>
      </w:r>
    </w:p>
    <w:p w14:paraId="1ED61776" w14:textId="38E22C4E" w:rsidR="00257DEF" w:rsidRDefault="00257DEF">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_Toc21339269 \h </w:instrText>
      </w:r>
      <w:r>
        <w:fldChar w:fldCharType="separate"/>
      </w:r>
      <w:r>
        <w:t>16</w:t>
      </w:r>
      <w:r>
        <w:fldChar w:fldCharType="end"/>
      </w:r>
    </w:p>
    <w:p w14:paraId="164EDA0B" w14:textId="3604C47B" w:rsidR="00257DEF" w:rsidRDefault="00257DEF">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_Toc21339270 \h </w:instrText>
      </w:r>
      <w:r>
        <w:fldChar w:fldCharType="separate"/>
      </w:r>
      <w:r>
        <w:t>16</w:t>
      </w:r>
      <w:r>
        <w:fldChar w:fldCharType="end"/>
      </w:r>
    </w:p>
    <w:p w14:paraId="6A0F991B" w14:textId="4EDBED86" w:rsidR="00257DEF" w:rsidRDefault="00257DEF">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_Toc21339271 \h </w:instrText>
      </w:r>
      <w:r>
        <w:fldChar w:fldCharType="separate"/>
      </w:r>
      <w:r>
        <w:t>16</w:t>
      </w:r>
      <w:r>
        <w:fldChar w:fldCharType="end"/>
      </w:r>
    </w:p>
    <w:p w14:paraId="73719B17" w14:textId="183A9AE0" w:rsidR="00257DEF" w:rsidRDefault="00257DEF">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_Toc21339272 \h </w:instrText>
      </w:r>
      <w:r>
        <w:fldChar w:fldCharType="separate"/>
      </w:r>
      <w:r>
        <w:t>17</w:t>
      </w:r>
      <w:r>
        <w:fldChar w:fldCharType="end"/>
      </w:r>
    </w:p>
    <w:p w14:paraId="6857ABFA" w14:textId="4F7EA2A9" w:rsidR="00257DEF" w:rsidRDefault="00257DEF">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_Toc21339273 \h </w:instrText>
      </w:r>
      <w:r>
        <w:fldChar w:fldCharType="separate"/>
      </w:r>
      <w:r>
        <w:t>17</w:t>
      </w:r>
      <w:r>
        <w:fldChar w:fldCharType="end"/>
      </w:r>
    </w:p>
    <w:p w14:paraId="066D81F2" w14:textId="5B308F12" w:rsidR="00257DEF" w:rsidRDefault="00257DEF">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_Toc21339274 \h </w:instrText>
      </w:r>
      <w:r>
        <w:fldChar w:fldCharType="separate"/>
      </w:r>
      <w:r>
        <w:t>18</w:t>
      </w:r>
      <w:r>
        <w:fldChar w:fldCharType="end"/>
      </w:r>
    </w:p>
    <w:p w14:paraId="321ED883" w14:textId="37EA7C4F" w:rsidR="00257DEF" w:rsidRDefault="00257DEF">
      <w:pPr>
        <w:pStyle w:val="TOC3"/>
        <w:rPr>
          <w:rFonts w:asciiTheme="minorHAnsi" w:hAnsiTheme="minorHAnsi" w:cstheme="minorBidi"/>
          <w:sz w:val="22"/>
          <w:szCs w:val="22"/>
          <w:lang w:eastAsia="ko-KR"/>
        </w:rPr>
      </w:pPr>
      <w:r w:rsidRPr="00257DEF">
        <w:t>5.3.1</w:t>
      </w:r>
      <w:r w:rsidRPr="00257DEF">
        <w:rPr>
          <w:rFonts w:asciiTheme="minorHAnsi" w:hAnsiTheme="minorHAnsi" w:cstheme="minorBidi"/>
          <w:sz w:val="22"/>
          <w:szCs w:val="22"/>
          <w:lang w:eastAsia="ko-KR"/>
        </w:rPr>
        <w:tab/>
      </w:r>
      <w:r w:rsidRPr="007B1DCB">
        <w:rPr>
          <w:rFonts w:eastAsia="Yu Mincho"/>
        </w:rPr>
        <w:t>General</w:t>
      </w:r>
      <w:r>
        <w:tab/>
      </w:r>
      <w:r>
        <w:fldChar w:fldCharType="begin" w:fldLock="1"/>
      </w:r>
      <w:r>
        <w:instrText xml:space="preserve"> PAGEREF _Toc21339275 \h </w:instrText>
      </w:r>
      <w:r>
        <w:fldChar w:fldCharType="separate"/>
      </w:r>
      <w:r>
        <w:t>18</w:t>
      </w:r>
      <w:r>
        <w:fldChar w:fldCharType="end"/>
      </w:r>
    </w:p>
    <w:p w14:paraId="6464EAE3" w14:textId="517ED576" w:rsidR="00257DEF" w:rsidRDefault="00257DEF">
      <w:pPr>
        <w:pStyle w:val="TOC3"/>
        <w:rPr>
          <w:rFonts w:asciiTheme="minorHAnsi" w:hAnsiTheme="minorHAnsi" w:cstheme="minorBidi"/>
          <w:sz w:val="22"/>
          <w:szCs w:val="22"/>
          <w:lang w:eastAsia="ko-KR"/>
        </w:rPr>
      </w:pPr>
      <w:r w:rsidRPr="00257DEF">
        <w:t>5.3.2</w:t>
      </w:r>
      <w:r w:rsidRPr="00257DEF">
        <w:rPr>
          <w:rFonts w:asciiTheme="minorHAnsi" w:hAnsiTheme="minorHAnsi" w:cstheme="minorBidi"/>
          <w:sz w:val="22"/>
          <w:szCs w:val="22"/>
          <w:lang w:eastAsia="ko-KR"/>
        </w:rPr>
        <w:tab/>
      </w:r>
      <w:r w:rsidRPr="007B1DCB">
        <w:rPr>
          <w:rFonts w:eastAsia="Yu Mincho"/>
        </w:rPr>
        <w:t>Maximum transmission bandwidth configuration</w:t>
      </w:r>
      <w:r>
        <w:tab/>
      </w:r>
      <w:r>
        <w:fldChar w:fldCharType="begin" w:fldLock="1"/>
      </w:r>
      <w:r>
        <w:instrText xml:space="preserve"> PAGEREF _Toc21339276 \h </w:instrText>
      </w:r>
      <w:r>
        <w:fldChar w:fldCharType="separate"/>
      </w:r>
      <w:r>
        <w:t>18</w:t>
      </w:r>
      <w:r>
        <w:fldChar w:fldCharType="end"/>
      </w:r>
    </w:p>
    <w:p w14:paraId="0E93E361" w14:textId="17AB671F" w:rsidR="00257DEF" w:rsidRDefault="00257DEF">
      <w:pPr>
        <w:pStyle w:val="TOC3"/>
        <w:rPr>
          <w:rFonts w:asciiTheme="minorHAnsi" w:hAnsiTheme="minorHAnsi" w:cstheme="minorBidi"/>
          <w:sz w:val="22"/>
          <w:szCs w:val="22"/>
          <w:lang w:eastAsia="ko-KR"/>
        </w:rPr>
      </w:pPr>
      <w:r w:rsidRPr="00257DEF">
        <w:t>5.3.3</w:t>
      </w:r>
      <w:r w:rsidRPr="00257DEF">
        <w:rPr>
          <w:rFonts w:asciiTheme="minorHAnsi" w:hAnsiTheme="minorHAnsi" w:cstheme="minorBidi"/>
          <w:sz w:val="22"/>
          <w:szCs w:val="22"/>
          <w:lang w:eastAsia="ko-KR"/>
        </w:rPr>
        <w:tab/>
      </w:r>
      <w:r w:rsidRPr="007B1DCB">
        <w:rPr>
          <w:rFonts w:eastAsia="Yu Mincho"/>
        </w:rPr>
        <w:t>Minimum guardband and transmission bandwidth configuration</w:t>
      </w:r>
      <w:r>
        <w:tab/>
      </w:r>
      <w:r>
        <w:fldChar w:fldCharType="begin" w:fldLock="1"/>
      </w:r>
      <w:r>
        <w:instrText xml:space="preserve"> PAGEREF _Toc21339277 \h </w:instrText>
      </w:r>
      <w:r>
        <w:fldChar w:fldCharType="separate"/>
      </w:r>
      <w:r>
        <w:t>18</w:t>
      </w:r>
      <w:r>
        <w:fldChar w:fldCharType="end"/>
      </w:r>
    </w:p>
    <w:p w14:paraId="5A86BCB4" w14:textId="006282DD" w:rsidR="00257DEF" w:rsidRDefault="00257DEF">
      <w:pPr>
        <w:pStyle w:val="TOC3"/>
        <w:rPr>
          <w:rFonts w:asciiTheme="minorHAnsi" w:hAnsiTheme="minorHAnsi" w:cstheme="minorBidi"/>
          <w:sz w:val="22"/>
          <w:szCs w:val="22"/>
          <w:lang w:eastAsia="ko-KR"/>
        </w:rPr>
      </w:pPr>
      <w:r w:rsidRPr="00257DEF">
        <w:t>5.3.4</w:t>
      </w:r>
      <w:r w:rsidRPr="00257DEF">
        <w:rPr>
          <w:rFonts w:asciiTheme="minorHAnsi" w:hAnsiTheme="minorHAnsi" w:cstheme="minorBidi"/>
          <w:sz w:val="22"/>
          <w:szCs w:val="22"/>
          <w:lang w:eastAsia="ko-KR"/>
        </w:rPr>
        <w:tab/>
      </w:r>
      <w:r w:rsidRPr="007B1DCB">
        <w:rPr>
          <w:rFonts w:eastAsia="Yu Mincho"/>
        </w:rPr>
        <w:t>RB alignment</w:t>
      </w:r>
      <w:r>
        <w:tab/>
      </w:r>
      <w:r>
        <w:fldChar w:fldCharType="begin" w:fldLock="1"/>
      </w:r>
      <w:r>
        <w:instrText xml:space="preserve"> PAGEREF _Toc21339278 \h </w:instrText>
      </w:r>
      <w:r>
        <w:fldChar w:fldCharType="separate"/>
      </w:r>
      <w:r>
        <w:t>20</w:t>
      </w:r>
      <w:r>
        <w:fldChar w:fldCharType="end"/>
      </w:r>
    </w:p>
    <w:p w14:paraId="7E0235A1" w14:textId="3C3726DA" w:rsidR="00257DEF" w:rsidRDefault="00257DEF">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_Toc21339279 \h </w:instrText>
      </w:r>
      <w:r>
        <w:fldChar w:fldCharType="separate"/>
      </w:r>
      <w:r>
        <w:t>20</w:t>
      </w:r>
      <w:r>
        <w:fldChar w:fldCharType="end"/>
      </w:r>
    </w:p>
    <w:p w14:paraId="35D06570" w14:textId="491F45AA" w:rsidR="00257DEF" w:rsidRDefault="00257DEF">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_Toc21339280 \h </w:instrText>
      </w:r>
      <w:r>
        <w:fldChar w:fldCharType="separate"/>
      </w:r>
      <w:r>
        <w:t>20</w:t>
      </w:r>
      <w:r>
        <w:fldChar w:fldCharType="end"/>
      </w:r>
    </w:p>
    <w:p w14:paraId="16D04E96" w14:textId="2D20018B" w:rsidR="00257DEF" w:rsidRDefault="00257DEF">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_Toc21339281 \h </w:instrText>
      </w:r>
      <w:r>
        <w:fldChar w:fldCharType="separate"/>
      </w:r>
      <w:r>
        <w:t>20</w:t>
      </w:r>
      <w:r>
        <w:fldChar w:fldCharType="end"/>
      </w:r>
    </w:p>
    <w:p w14:paraId="50637C40" w14:textId="7EA5F614" w:rsidR="00257DEF" w:rsidRDefault="00257DEF">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_Toc21339282 \h </w:instrText>
      </w:r>
      <w:r>
        <w:fldChar w:fldCharType="separate"/>
      </w:r>
      <w:r>
        <w:t>22</w:t>
      </w:r>
      <w:r>
        <w:fldChar w:fldCharType="end"/>
      </w:r>
    </w:p>
    <w:p w14:paraId="13A28017" w14:textId="2B9F4A7A" w:rsidR="00257DEF" w:rsidRDefault="00257DEF">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_Toc21339283 \h </w:instrText>
      </w:r>
      <w:r>
        <w:fldChar w:fldCharType="separate"/>
      </w:r>
      <w:r>
        <w:t>22</w:t>
      </w:r>
      <w:r>
        <w:fldChar w:fldCharType="end"/>
      </w:r>
    </w:p>
    <w:p w14:paraId="5C18A7DA" w14:textId="395854F6" w:rsidR="00257DEF" w:rsidRDefault="00257DEF">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_Toc21339284 \h </w:instrText>
      </w:r>
      <w:r>
        <w:fldChar w:fldCharType="separate"/>
      </w:r>
      <w:r>
        <w:t>23</w:t>
      </w:r>
      <w:r>
        <w:fldChar w:fldCharType="end"/>
      </w:r>
    </w:p>
    <w:p w14:paraId="38EC4A8F" w14:textId="058C9FFB" w:rsidR="00257DEF" w:rsidRDefault="00257DEF">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_Toc21339285 \h </w:instrText>
      </w:r>
      <w:r>
        <w:fldChar w:fldCharType="separate"/>
      </w:r>
      <w:r>
        <w:t>23</w:t>
      </w:r>
      <w:r>
        <w:fldChar w:fldCharType="end"/>
      </w:r>
    </w:p>
    <w:p w14:paraId="5BF52D29" w14:textId="3E252818" w:rsidR="00257DEF" w:rsidRDefault="00257DEF">
      <w:pPr>
        <w:pStyle w:val="TOC3"/>
        <w:rPr>
          <w:rFonts w:asciiTheme="minorHAnsi" w:hAnsiTheme="minorHAnsi" w:cstheme="minorBidi"/>
          <w:sz w:val="22"/>
          <w:szCs w:val="22"/>
          <w:lang w:eastAsia="ko-KR"/>
        </w:rPr>
      </w:pPr>
      <w:r w:rsidRPr="00257DEF">
        <w:t>5.4.1</w:t>
      </w:r>
      <w:r w:rsidRPr="00257DEF">
        <w:rPr>
          <w:rFonts w:asciiTheme="minorHAnsi" w:hAnsiTheme="minorHAnsi" w:cstheme="minorBidi"/>
          <w:sz w:val="22"/>
          <w:szCs w:val="22"/>
          <w:lang w:eastAsia="ko-KR"/>
        </w:rPr>
        <w:tab/>
      </w:r>
      <w:r w:rsidRPr="007B1DCB">
        <w:rPr>
          <w:rFonts w:eastAsia="Yu Mincho"/>
        </w:rPr>
        <w:t>Channel spacing</w:t>
      </w:r>
      <w:r>
        <w:tab/>
      </w:r>
      <w:r>
        <w:fldChar w:fldCharType="begin" w:fldLock="1"/>
      </w:r>
      <w:r>
        <w:instrText xml:space="preserve"> PAGEREF _Toc21339286 \h </w:instrText>
      </w:r>
      <w:r>
        <w:fldChar w:fldCharType="separate"/>
      </w:r>
      <w:r>
        <w:t>23</w:t>
      </w:r>
      <w:r>
        <w:fldChar w:fldCharType="end"/>
      </w:r>
    </w:p>
    <w:p w14:paraId="67D2563C" w14:textId="0AB5E4A3" w:rsidR="00257DEF" w:rsidRDefault="00257DEF">
      <w:pPr>
        <w:pStyle w:val="TOC4"/>
        <w:rPr>
          <w:rFonts w:asciiTheme="minorHAnsi" w:hAnsiTheme="minorHAnsi" w:cstheme="minorBidi"/>
          <w:sz w:val="22"/>
          <w:szCs w:val="22"/>
          <w:lang w:eastAsia="ko-KR"/>
        </w:rPr>
      </w:pPr>
      <w:r w:rsidRPr="00257DEF">
        <w:t>5.4.1.1</w:t>
      </w:r>
      <w:r w:rsidRPr="00257DEF">
        <w:rPr>
          <w:rFonts w:asciiTheme="minorHAnsi" w:hAnsiTheme="minorHAnsi" w:cstheme="minorBidi"/>
          <w:sz w:val="22"/>
          <w:szCs w:val="22"/>
          <w:lang w:eastAsia="ko-KR"/>
        </w:rPr>
        <w:tab/>
      </w:r>
      <w:r w:rsidRPr="007B1DCB">
        <w:rPr>
          <w:rFonts w:eastAsia="Yu Mincho"/>
        </w:rPr>
        <w:t>Channel spacing for adjacent NR carriers</w:t>
      </w:r>
      <w:r>
        <w:tab/>
      </w:r>
      <w:r>
        <w:fldChar w:fldCharType="begin" w:fldLock="1"/>
      </w:r>
      <w:r>
        <w:instrText xml:space="preserve"> PAGEREF _Toc21339287 \h </w:instrText>
      </w:r>
      <w:r>
        <w:fldChar w:fldCharType="separate"/>
      </w:r>
      <w:r>
        <w:t>23</w:t>
      </w:r>
      <w:r>
        <w:fldChar w:fldCharType="end"/>
      </w:r>
    </w:p>
    <w:p w14:paraId="0B431B8F" w14:textId="1DA93861" w:rsidR="00257DEF" w:rsidRDefault="00257DEF">
      <w:pPr>
        <w:pStyle w:val="TOC3"/>
        <w:rPr>
          <w:rFonts w:asciiTheme="minorHAnsi" w:hAnsiTheme="minorHAnsi" w:cstheme="minorBidi"/>
          <w:sz w:val="22"/>
          <w:szCs w:val="22"/>
          <w:lang w:eastAsia="ko-KR"/>
        </w:rPr>
      </w:pPr>
      <w:r w:rsidRPr="00257DEF">
        <w:t>5.4.2</w:t>
      </w:r>
      <w:r w:rsidRPr="00257DEF">
        <w:rPr>
          <w:rFonts w:asciiTheme="minorHAnsi" w:hAnsiTheme="minorHAnsi" w:cstheme="minorBidi"/>
          <w:sz w:val="22"/>
          <w:szCs w:val="22"/>
          <w:lang w:eastAsia="ko-KR"/>
        </w:rPr>
        <w:tab/>
      </w:r>
      <w:r w:rsidRPr="007B1DCB">
        <w:rPr>
          <w:rFonts w:eastAsia="Yu Mincho"/>
        </w:rPr>
        <w:t>Channel raster</w:t>
      </w:r>
      <w:r>
        <w:tab/>
      </w:r>
      <w:r>
        <w:fldChar w:fldCharType="begin" w:fldLock="1"/>
      </w:r>
      <w:r>
        <w:instrText xml:space="preserve"> PAGEREF _Toc21339288 \h </w:instrText>
      </w:r>
      <w:r>
        <w:fldChar w:fldCharType="separate"/>
      </w:r>
      <w:r>
        <w:t>24</w:t>
      </w:r>
      <w:r>
        <w:fldChar w:fldCharType="end"/>
      </w:r>
    </w:p>
    <w:p w14:paraId="2884F5AC" w14:textId="385ED321" w:rsidR="00257DEF" w:rsidRDefault="00257DEF">
      <w:pPr>
        <w:pStyle w:val="TOC4"/>
        <w:rPr>
          <w:rFonts w:asciiTheme="minorHAnsi" w:hAnsiTheme="minorHAnsi" w:cstheme="minorBidi"/>
          <w:sz w:val="22"/>
          <w:szCs w:val="22"/>
          <w:lang w:eastAsia="ko-KR"/>
        </w:rPr>
      </w:pPr>
      <w:r w:rsidRPr="00257DEF">
        <w:t>5.4.2.1</w:t>
      </w:r>
      <w:r w:rsidRPr="00257DEF">
        <w:rPr>
          <w:rFonts w:asciiTheme="minorHAnsi" w:hAnsiTheme="minorHAnsi" w:cstheme="minorBidi"/>
          <w:sz w:val="22"/>
          <w:szCs w:val="22"/>
          <w:lang w:eastAsia="ko-KR"/>
        </w:rPr>
        <w:tab/>
      </w:r>
      <w:r w:rsidRPr="007B1DCB">
        <w:rPr>
          <w:rFonts w:eastAsia="Yu Mincho"/>
        </w:rPr>
        <w:t>NR-ARFCN and channel raster</w:t>
      </w:r>
      <w:r>
        <w:tab/>
      </w:r>
      <w:r>
        <w:fldChar w:fldCharType="begin" w:fldLock="1"/>
      </w:r>
      <w:r>
        <w:instrText xml:space="preserve"> PAGEREF _Toc21339289 \h </w:instrText>
      </w:r>
      <w:r>
        <w:fldChar w:fldCharType="separate"/>
      </w:r>
      <w:r>
        <w:t>24</w:t>
      </w:r>
      <w:r>
        <w:fldChar w:fldCharType="end"/>
      </w:r>
    </w:p>
    <w:p w14:paraId="0FD18E38" w14:textId="1AC3B9D2" w:rsidR="00257DEF" w:rsidRDefault="00257DEF">
      <w:pPr>
        <w:pStyle w:val="TOC4"/>
        <w:rPr>
          <w:rFonts w:asciiTheme="minorHAnsi" w:hAnsiTheme="minorHAnsi" w:cstheme="minorBidi"/>
          <w:sz w:val="22"/>
          <w:szCs w:val="22"/>
          <w:lang w:eastAsia="ko-KR"/>
        </w:rPr>
      </w:pPr>
      <w:r w:rsidRPr="00257DEF">
        <w:t>5.4.2.2</w:t>
      </w:r>
      <w:r w:rsidRPr="00257DEF">
        <w:rPr>
          <w:rFonts w:asciiTheme="minorHAnsi" w:hAnsiTheme="minorHAnsi" w:cstheme="minorBidi"/>
          <w:sz w:val="22"/>
          <w:szCs w:val="22"/>
          <w:lang w:eastAsia="ko-KR"/>
        </w:rPr>
        <w:tab/>
      </w:r>
      <w:r w:rsidRPr="007B1DCB">
        <w:rPr>
          <w:rFonts w:eastAsia="Yu Mincho"/>
        </w:rPr>
        <w:t>Channel raster to resource element mapping</w:t>
      </w:r>
      <w:r>
        <w:tab/>
      </w:r>
      <w:r>
        <w:fldChar w:fldCharType="begin" w:fldLock="1"/>
      </w:r>
      <w:r>
        <w:instrText xml:space="preserve"> PAGEREF _Toc21339290 \h </w:instrText>
      </w:r>
      <w:r>
        <w:fldChar w:fldCharType="separate"/>
      </w:r>
      <w:r>
        <w:t>24</w:t>
      </w:r>
      <w:r>
        <w:fldChar w:fldCharType="end"/>
      </w:r>
    </w:p>
    <w:p w14:paraId="7549BFCD" w14:textId="121B2B8C" w:rsidR="00257DEF" w:rsidRDefault="00257DEF">
      <w:pPr>
        <w:pStyle w:val="TOC4"/>
        <w:rPr>
          <w:rFonts w:asciiTheme="minorHAnsi" w:hAnsiTheme="minorHAnsi" w:cstheme="minorBidi"/>
          <w:sz w:val="22"/>
          <w:szCs w:val="22"/>
          <w:lang w:eastAsia="ko-KR"/>
        </w:rPr>
      </w:pPr>
      <w:r w:rsidRPr="00257DEF">
        <w:t>5.4.2.3</w:t>
      </w:r>
      <w:r w:rsidRPr="00257DEF">
        <w:rPr>
          <w:rFonts w:asciiTheme="minorHAnsi" w:hAnsiTheme="minorHAnsi" w:cstheme="minorBidi"/>
          <w:sz w:val="22"/>
          <w:szCs w:val="22"/>
          <w:lang w:eastAsia="ko-KR"/>
        </w:rPr>
        <w:tab/>
      </w:r>
      <w:r w:rsidRPr="007B1DCB">
        <w:rPr>
          <w:rFonts w:eastAsia="Yu Mincho"/>
        </w:rPr>
        <w:t>Channel raster entries for each operating band</w:t>
      </w:r>
      <w:r>
        <w:tab/>
      </w:r>
      <w:r>
        <w:fldChar w:fldCharType="begin" w:fldLock="1"/>
      </w:r>
      <w:r>
        <w:instrText xml:space="preserve"> PAGEREF _Toc21339291 \h </w:instrText>
      </w:r>
      <w:r>
        <w:fldChar w:fldCharType="separate"/>
      </w:r>
      <w:r>
        <w:t>24</w:t>
      </w:r>
      <w:r>
        <w:fldChar w:fldCharType="end"/>
      </w:r>
    </w:p>
    <w:p w14:paraId="295003ED" w14:textId="57A2022F" w:rsidR="00257DEF" w:rsidRDefault="00257DEF">
      <w:pPr>
        <w:pStyle w:val="TOC3"/>
        <w:rPr>
          <w:rFonts w:asciiTheme="minorHAnsi" w:hAnsiTheme="minorHAnsi" w:cstheme="minorBidi"/>
          <w:sz w:val="22"/>
          <w:szCs w:val="22"/>
          <w:lang w:eastAsia="ko-KR"/>
        </w:rPr>
      </w:pPr>
      <w:r w:rsidRPr="00257DEF">
        <w:t>5.4.3</w:t>
      </w:r>
      <w:r w:rsidRPr="00257DEF">
        <w:rPr>
          <w:rFonts w:asciiTheme="minorHAnsi" w:hAnsiTheme="minorHAnsi" w:cstheme="minorBidi"/>
          <w:sz w:val="22"/>
          <w:szCs w:val="22"/>
          <w:lang w:eastAsia="ko-KR"/>
        </w:rPr>
        <w:tab/>
      </w:r>
      <w:r w:rsidRPr="007B1DCB">
        <w:rPr>
          <w:rFonts w:eastAsia="Yu Mincho"/>
        </w:rPr>
        <w:t>Synchronization raster</w:t>
      </w:r>
      <w:r>
        <w:tab/>
      </w:r>
      <w:r>
        <w:fldChar w:fldCharType="begin" w:fldLock="1"/>
      </w:r>
      <w:r>
        <w:instrText xml:space="preserve"> PAGEREF _Toc21339292 \h </w:instrText>
      </w:r>
      <w:r>
        <w:fldChar w:fldCharType="separate"/>
      </w:r>
      <w:r>
        <w:t>25</w:t>
      </w:r>
      <w:r>
        <w:fldChar w:fldCharType="end"/>
      </w:r>
    </w:p>
    <w:p w14:paraId="7DB356AA" w14:textId="181B698D" w:rsidR="00257DEF" w:rsidRDefault="00257DEF">
      <w:pPr>
        <w:pStyle w:val="TOC4"/>
        <w:rPr>
          <w:rFonts w:asciiTheme="minorHAnsi" w:hAnsiTheme="minorHAnsi" w:cstheme="minorBidi"/>
          <w:sz w:val="22"/>
          <w:szCs w:val="22"/>
          <w:lang w:eastAsia="ko-KR"/>
        </w:rPr>
      </w:pPr>
      <w:r w:rsidRPr="00257DEF">
        <w:t>5.4.3.1</w:t>
      </w:r>
      <w:r w:rsidRPr="00257DEF">
        <w:rPr>
          <w:rFonts w:asciiTheme="minorHAnsi" w:hAnsiTheme="minorHAnsi" w:cstheme="minorBidi"/>
          <w:sz w:val="22"/>
          <w:szCs w:val="22"/>
          <w:lang w:eastAsia="ko-KR"/>
        </w:rPr>
        <w:tab/>
      </w:r>
      <w:r w:rsidRPr="007B1DCB">
        <w:rPr>
          <w:rFonts w:eastAsia="Yu Mincho"/>
        </w:rPr>
        <w:t>Synchronization raster and numbering</w:t>
      </w:r>
      <w:r>
        <w:tab/>
      </w:r>
      <w:r>
        <w:fldChar w:fldCharType="begin" w:fldLock="1"/>
      </w:r>
      <w:r>
        <w:instrText xml:space="preserve"> PAGEREF _Toc21339293 \h </w:instrText>
      </w:r>
      <w:r>
        <w:fldChar w:fldCharType="separate"/>
      </w:r>
      <w:r>
        <w:t>25</w:t>
      </w:r>
      <w:r>
        <w:fldChar w:fldCharType="end"/>
      </w:r>
    </w:p>
    <w:p w14:paraId="6410A11B" w14:textId="7AB66C90" w:rsidR="00257DEF" w:rsidRDefault="00257DEF">
      <w:pPr>
        <w:pStyle w:val="TOC4"/>
        <w:rPr>
          <w:rFonts w:asciiTheme="minorHAnsi" w:hAnsiTheme="minorHAnsi" w:cstheme="minorBidi"/>
          <w:sz w:val="22"/>
          <w:szCs w:val="22"/>
          <w:lang w:eastAsia="ko-KR"/>
        </w:rPr>
      </w:pPr>
      <w:r w:rsidRPr="00257DEF">
        <w:t>5.4.3.2</w:t>
      </w:r>
      <w:r w:rsidRPr="00257DEF">
        <w:rPr>
          <w:rFonts w:asciiTheme="minorHAnsi" w:hAnsiTheme="minorHAnsi" w:cstheme="minorBidi"/>
          <w:sz w:val="22"/>
          <w:szCs w:val="22"/>
          <w:lang w:eastAsia="ko-KR"/>
        </w:rPr>
        <w:tab/>
      </w:r>
      <w:r w:rsidRPr="007B1DCB">
        <w:rPr>
          <w:rFonts w:eastAsia="Yu Mincho"/>
        </w:rPr>
        <w:t>Synchronization raster to synchronization block resource element mapping</w:t>
      </w:r>
      <w:r>
        <w:tab/>
      </w:r>
      <w:r>
        <w:fldChar w:fldCharType="begin" w:fldLock="1"/>
      </w:r>
      <w:r>
        <w:instrText xml:space="preserve"> PAGEREF _Toc21339294 \h </w:instrText>
      </w:r>
      <w:r>
        <w:fldChar w:fldCharType="separate"/>
      </w:r>
      <w:r>
        <w:t>25</w:t>
      </w:r>
      <w:r>
        <w:fldChar w:fldCharType="end"/>
      </w:r>
    </w:p>
    <w:p w14:paraId="6D0171A1" w14:textId="7DF67C72" w:rsidR="00257DEF" w:rsidRDefault="00257DEF">
      <w:pPr>
        <w:pStyle w:val="TOC4"/>
        <w:rPr>
          <w:rFonts w:asciiTheme="minorHAnsi" w:hAnsiTheme="minorHAnsi" w:cstheme="minorBidi"/>
          <w:sz w:val="22"/>
          <w:szCs w:val="22"/>
          <w:lang w:eastAsia="ko-KR"/>
        </w:rPr>
      </w:pPr>
      <w:r w:rsidRPr="00257DEF">
        <w:t>5.4.3.3</w:t>
      </w:r>
      <w:r w:rsidRPr="00257DEF">
        <w:rPr>
          <w:rFonts w:asciiTheme="minorHAnsi" w:hAnsiTheme="minorHAnsi" w:cstheme="minorBidi"/>
          <w:sz w:val="22"/>
          <w:szCs w:val="22"/>
          <w:lang w:eastAsia="ko-KR"/>
        </w:rPr>
        <w:tab/>
      </w:r>
      <w:r w:rsidRPr="007B1DCB">
        <w:rPr>
          <w:rFonts w:eastAsia="Yu Mincho"/>
        </w:rPr>
        <w:t>Synchronization raster entries for each operating band</w:t>
      </w:r>
      <w:r>
        <w:tab/>
      </w:r>
      <w:r>
        <w:fldChar w:fldCharType="begin" w:fldLock="1"/>
      </w:r>
      <w:r>
        <w:instrText xml:space="preserve"> PAGEREF _Toc21339295 \h </w:instrText>
      </w:r>
      <w:r>
        <w:fldChar w:fldCharType="separate"/>
      </w:r>
      <w:r>
        <w:t>25</w:t>
      </w:r>
      <w:r>
        <w:fldChar w:fldCharType="end"/>
      </w:r>
    </w:p>
    <w:p w14:paraId="6B71321C" w14:textId="5BBE0F27" w:rsidR="00257DEF" w:rsidRDefault="00257DEF">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_Toc21339296 \h </w:instrText>
      </w:r>
      <w:r>
        <w:fldChar w:fldCharType="separate"/>
      </w:r>
      <w:r>
        <w:t>26</w:t>
      </w:r>
      <w:r>
        <w:fldChar w:fldCharType="end"/>
      </w:r>
    </w:p>
    <w:p w14:paraId="709C497D" w14:textId="6B3D6CA8" w:rsidR="00257DEF" w:rsidRDefault="00257DEF">
      <w:pPr>
        <w:pStyle w:val="TOC3"/>
        <w:rPr>
          <w:rFonts w:asciiTheme="minorHAnsi" w:hAnsiTheme="minorHAnsi" w:cstheme="minorBidi"/>
          <w:sz w:val="22"/>
          <w:szCs w:val="22"/>
          <w:lang w:eastAsia="ko-KR"/>
        </w:rPr>
      </w:pPr>
      <w:r w:rsidRPr="00257DEF">
        <w:t>5.4A.1</w:t>
      </w:r>
      <w:r w:rsidRPr="00257DEF">
        <w:rPr>
          <w:rFonts w:asciiTheme="minorHAnsi" w:hAnsiTheme="minorHAnsi" w:cstheme="minorBidi"/>
          <w:sz w:val="22"/>
          <w:szCs w:val="22"/>
          <w:lang w:eastAsia="ko-KR"/>
        </w:rPr>
        <w:tab/>
      </w:r>
      <w:r w:rsidRPr="007B1DCB">
        <w:rPr>
          <w:rFonts w:eastAsia="Yu Mincho"/>
        </w:rPr>
        <w:t>Channel spacing for CA</w:t>
      </w:r>
      <w:r>
        <w:tab/>
      </w:r>
      <w:r>
        <w:fldChar w:fldCharType="begin" w:fldLock="1"/>
      </w:r>
      <w:r>
        <w:instrText xml:space="preserve"> PAGEREF _Toc21339297 \h </w:instrText>
      </w:r>
      <w:r>
        <w:fldChar w:fldCharType="separate"/>
      </w:r>
      <w:r>
        <w:t>26</w:t>
      </w:r>
      <w:r>
        <w:fldChar w:fldCharType="end"/>
      </w:r>
    </w:p>
    <w:p w14:paraId="36BC4136" w14:textId="1E6097CF" w:rsidR="00257DEF" w:rsidRDefault="00257DEF">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_Toc21339298 \h </w:instrText>
      </w:r>
      <w:r>
        <w:fldChar w:fldCharType="separate"/>
      </w:r>
      <w:r>
        <w:t>27</w:t>
      </w:r>
      <w:r>
        <w:fldChar w:fldCharType="end"/>
      </w:r>
    </w:p>
    <w:p w14:paraId="6F1E97BF" w14:textId="3CEE7EAB" w:rsidR="00257DEF" w:rsidRDefault="00257DEF">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_Toc21339299 \h </w:instrText>
      </w:r>
      <w:r>
        <w:fldChar w:fldCharType="separate"/>
      </w:r>
      <w:r>
        <w:t>27</w:t>
      </w:r>
      <w:r>
        <w:fldChar w:fldCharType="end"/>
      </w:r>
    </w:p>
    <w:p w14:paraId="03B06025" w14:textId="26BF92B3" w:rsidR="00257DEF" w:rsidRDefault="00257DEF">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_Toc21339300 \h </w:instrText>
      </w:r>
      <w:r>
        <w:fldChar w:fldCharType="separate"/>
      </w:r>
      <w:r>
        <w:t>27</w:t>
      </w:r>
      <w:r>
        <w:fldChar w:fldCharType="end"/>
      </w:r>
    </w:p>
    <w:p w14:paraId="20651255" w14:textId="58BE107D" w:rsidR="00257DEF" w:rsidRDefault="00257DEF">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_Toc21339301 \h </w:instrText>
      </w:r>
      <w:r>
        <w:fldChar w:fldCharType="separate"/>
      </w:r>
      <w:r>
        <w:t>28</w:t>
      </w:r>
      <w:r>
        <w:fldChar w:fldCharType="end"/>
      </w:r>
    </w:p>
    <w:p w14:paraId="607D04C5" w14:textId="657825A6" w:rsidR="00257DEF" w:rsidRDefault="00257DEF">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_Toc21339302 \h </w:instrText>
      </w:r>
      <w:r>
        <w:fldChar w:fldCharType="separate"/>
      </w:r>
      <w:r>
        <w:t>31</w:t>
      </w:r>
      <w:r>
        <w:fldChar w:fldCharType="end"/>
      </w:r>
    </w:p>
    <w:p w14:paraId="372CD4C1" w14:textId="59D0F5A0" w:rsidR="00257DEF" w:rsidRDefault="00257DEF">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_Toc21339303 \h </w:instrText>
      </w:r>
      <w:r>
        <w:fldChar w:fldCharType="separate"/>
      </w:r>
      <w:r>
        <w:t>32</w:t>
      </w:r>
      <w:r>
        <w:fldChar w:fldCharType="end"/>
      </w:r>
    </w:p>
    <w:p w14:paraId="4DEACC20" w14:textId="682A0BA1" w:rsidR="00257DEF" w:rsidRDefault="00257DEF">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_Toc21339304 \h </w:instrText>
      </w:r>
      <w:r>
        <w:fldChar w:fldCharType="separate"/>
      </w:r>
      <w:r>
        <w:t>32</w:t>
      </w:r>
      <w:r>
        <w:fldChar w:fldCharType="end"/>
      </w:r>
    </w:p>
    <w:p w14:paraId="43A5C390" w14:textId="5F5DCCD4" w:rsidR="00257DEF" w:rsidRDefault="00257DEF">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_Toc21339305 \h </w:instrText>
      </w:r>
      <w:r>
        <w:fldChar w:fldCharType="separate"/>
      </w:r>
      <w:r>
        <w:t>32</w:t>
      </w:r>
      <w:r>
        <w:fldChar w:fldCharType="end"/>
      </w:r>
    </w:p>
    <w:p w14:paraId="494C4048" w14:textId="33679BAD" w:rsidR="00257DEF" w:rsidRDefault="00257DEF">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_Toc21339306 \h </w:instrText>
      </w:r>
      <w:r>
        <w:fldChar w:fldCharType="separate"/>
      </w:r>
      <w:r>
        <w:t>32</w:t>
      </w:r>
      <w:r>
        <w:fldChar w:fldCharType="end"/>
      </w:r>
    </w:p>
    <w:p w14:paraId="0D4AE340" w14:textId="40AC921C" w:rsidR="00257DEF" w:rsidRDefault="00257DEF">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_Toc21339307 \h </w:instrText>
      </w:r>
      <w:r>
        <w:fldChar w:fldCharType="separate"/>
      </w:r>
      <w:r>
        <w:t>32</w:t>
      </w:r>
      <w:r>
        <w:fldChar w:fldCharType="end"/>
      </w:r>
    </w:p>
    <w:p w14:paraId="0CFCC09B" w14:textId="04D65581" w:rsidR="00257DEF" w:rsidRDefault="00257DEF">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_Toc21339308 \h </w:instrText>
      </w:r>
      <w:r>
        <w:fldChar w:fldCharType="separate"/>
      </w:r>
      <w:r>
        <w:t>32</w:t>
      </w:r>
      <w:r>
        <w:fldChar w:fldCharType="end"/>
      </w:r>
    </w:p>
    <w:p w14:paraId="5775B02E" w14:textId="04988679" w:rsidR="00257DEF" w:rsidRDefault="00257DEF">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_Toc21339309 \h </w:instrText>
      </w:r>
      <w:r>
        <w:fldChar w:fldCharType="separate"/>
      </w:r>
      <w:r>
        <w:t>33</w:t>
      </w:r>
      <w:r>
        <w:fldChar w:fldCharType="end"/>
      </w:r>
    </w:p>
    <w:p w14:paraId="58F4C58D" w14:textId="40697B61" w:rsidR="00257DEF" w:rsidRDefault="00257DEF">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_Toc21339310 \h </w:instrText>
      </w:r>
      <w:r>
        <w:fldChar w:fldCharType="separate"/>
      </w:r>
      <w:r>
        <w:t>33</w:t>
      </w:r>
      <w:r>
        <w:fldChar w:fldCharType="end"/>
      </w:r>
    </w:p>
    <w:p w14:paraId="414BA131" w14:textId="4D27E453" w:rsidR="00257DEF" w:rsidRDefault="00257DEF">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_Toc21339311 \h </w:instrText>
      </w:r>
      <w:r>
        <w:fldChar w:fldCharType="separate"/>
      </w:r>
      <w:r>
        <w:t>35</w:t>
      </w:r>
      <w:r>
        <w:fldChar w:fldCharType="end"/>
      </w:r>
    </w:p>
    <w:p w14:paraId="0D73AF05" w14:textId="5CEA3304" w:rsidR="00257DEF" w:rsidRDefault="00257DEF">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_Toc21339312 \h </w:instrText>
      </w:r>
      <w:r>
        <w:fldChar w:fldCharType="separate"/>
      </w:r>
      <w:r>
        <w:t>36</w:t>
      </w:r>
      <w:r>
        <w:fldChar w:fldCharType="end"/>
      </w:r>
    </w:p>
    <w:p w14:paraId="2A0DFA9B" w14:textId="0B8BA63E" w:rsidR="00257DEF" w:rsidRDefault="00257DEF">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_Toc21339313 \h </w:instrText>
      </w:r>
      <w:r>
        <w:fldChar w:fldCharType="separate"/>
      </w:r>
      <w:r>
        <w:t>36</w:t>
      </w:r>
      <w:r>
        <w:fldChar w:fldCharType="end"/>
      </w:r>
    </w:p>
    <w:p w14:paraId="7553D117" w14:textId="4F0D972A" w:rsidR="00257DEF" w:rsidRDefault="00257DEF">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_Toc21339314 \h </w:instrText>
      </w:r>
      <w:r>
        <w:fldChar w:fldCharType="separate"/>
      </w:r>
      <w:r>
        <w:t>37</w:t>
      </w:r>
      <w:r>
        <w:fldChar w:fldCharType="end"/>
      </w:r>
    </w:p>
    <w:p w14:paraId="2B8955D2" w14:textId="6D3E5FF1" w:rsidR="00257DEF" w:rsidRDefault="00257DEF">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_Toc21339315 \h </w:instrText>
      </w:r>
      <w:r>
        <w:fldChar w:fldCharType="separate"/>
      </w:r>
      <w:r>
        <w:t>37</w:t>
      </w:r>
      <w:r>
        <w:fldChar w:fldCharType="end"/>
      </w:r>
    </w:p>
    <w:p w14:paraId="4EAE1382" w14:textId="54DDD08C" w:rsidR="00257DEF" w:rsidRDefault="00257DEF">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_Toc21339316 \h </w:instrText>
      </w:r>
      <w:r>
        <w:fldChar w:fldCharType="separate"/>
      </w:r>
      <w:r>
        <w:t>38</w:t>
      </w:r>
      <w:r>
        <w:fldChar w:fldCharType="end"/>
      </w:r>
    </w:p>
    <w:p w14:paraId="072F413D" w14:textId="1AEA0EDD" w:rsidR="00257DEF" w:rsidRDefault="00257DEF">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_Toc21339317 \h </w:instrText>
      </w:r>
      <w:r>
        <w:fldChar w:fldCharType="separate"/>
      </w:r>
      <w:r>
        <w:t>38</w:t>
      </w:r>
      <w:r>
        <w:fldChar w:fldCharType="end"/>
      </w:r>
    </w:p>
    <w:p w14:paraId="3AE680ED" w14:textId="7CBD0B1D" w:rsidR="00257DEF" w:rsidRDefault="00257DEF">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_Toc21339318 \h </w:instrText>
      </w:r>
      <w:r>
        <w:fldChar w:fldCharType="separate"/>
      </w:r>
      <w:r>
        <w:t>38</w:t>
      </w:r>
      <w:r>
        <w:fldChar w:fldCharType="end"/>
      </w:r>
    </w:p>
    <w:p w14:paraId="37ECCDAE" w14:textId="09D44FE1" w:rsidR="00257DEF" w:rsidRDefault="00257DEF">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_Toc21339319 \h </w:instrText>
      </w:r>
      <w:r>
        <w:fldChar w:fldCharType="separate"/>
      </w:r>
      <w:r>
        <w:t>39</w:t>
      </w:r>
      <w:r>
        <w:fldChar w:fldCharType="end"/>
      </w:r>
    </w:p>
    <w:p w14:paraId="129B4DED" w14:textId="001B0524" w:rsidR="00257DEF" w:rsidRDefault="00257DEF">
      <w:pPr>
        <w:pStyle w:val="TOC5"/>
        <w:rPr>
          <w:rFonts w:asciiTheme="minorHAnsi" w:hAnsiTheme="minorHAnsi" w:cstheme="minorBidi"/>
          <w:sz w:val="22"/>
          <w:szCs w:val="22"/>
          <w:lang w:eastAsia="ko-KR"/>
        </w:rPr>
      </w:pPr>
      <w:r w:rsidRPr="00257DEF">
        <w:t>6.2.3.2.1</w:t>
      </w:r>
      <w:r w:rsidRPr="00257DEF">
        <w:rPr>
          <w:rFonts w:asciiTheme="minorHAnsi" w:hAnsiTheme="minorHAnsi" w:cstheme="minorBidi"/>
          <w:sz w:val="22"/>
          <w:szCs w:val="22"/>
        </w:rPr>
        <w:tab/>
      </w:r>
      <w:r w:rsidRPr="007B1DCB">
        <w:rPr>
          <w:snapToGrid w:val="0"/>
          <w:lang w:eastAsia="zh-CN"/>
        </w:rPr>
        <w:t>A-MPR for NS_201 for power class 1</w:t>
      </w:r>
      <w:r>
        <w:tab/>
      </w:r>
      <w:r>
        <w:fldChar w:fldCharType="begin" w:fldLock="1"/>
      </w:r>
      <w:r>
        <w:instrText xml:space="preserve"> PAGEREF _Toc21339320 \h </w:instrText>
      </w:r>
      <w:r>
        <w:fldChar w:fldCharType="separate"/>
      </w:r>
      <w:r>
        <w:t>39</w:t>
      </w:r>
      <w:r>
        <w:fldChar w:fldCharType="end"/>
      </w:r>
    </w:p>
    <w:p w14:paraId="6B093C09" w14:textId="15C86917" w:rsidR="00257DEF" w:rsidRDefault="00257DEF">
      <w:pPr>
        <w:pStyle w:val="TOC5"/>
        <w:rPr>
          <w:rFonts w:asciiTheme="minorHAnsi" w:hAnsiTheme="minorHAnsi" w:cstheme="minorBidi"/>
          <w:sz w:val="22"/>
          <w:szCs w:val="22"/>
          <w:lang w:eastAsia="ko-KR"/>
        </w:rPr>
      </w:pPr>
      <w:r w:rsidRPr="00257DEF">
        <w:t>6.2.3.2.2</w:t>
      </w:r>
      <w:r w:rsidRPr="00257DEF">
        <w:rPr>
          <w:rFonts w:asciiTheme="minorHAnsi" w:hAnsiTheme="minorHAnsi" w:cstheme="minorBidi"/>
          <w:sz w:val="22"/>
          <w:szCs w:val="22"/>
        </w:rPr>
        <w:tab/>
      </w:r>
      <w:r w:rsidRPr="007B1DCB">
        <w:rPr>
          <w:snapToGrid w:val="0"/>
          <w:lang w:eastAsia="zh-CN"/>
        </w:rPr>
        <w:t>A-MPR for NS_201 for power class 2</w:t>
      </w:r>
      <w:r>
        <w:tab/>
      </w:r>
      <w:r>
        <w:fldChar w:fldCharType="begin" w:fldLock="1"/>
      </w:r>
      <w:r>
        <w:instrText xml:space="preserve"> PAGEREF _Toc21339321 \h </w:instrText>
      </w:r>
      <w:r>
        <w:fldChar w:fldCharType="separate"/>
      </w:r>
      <w:r>
        <w:t>39</w:t>
      </w:r>
      <w:r>
        <w:fldChar w:fldCharType="end"/>
      </w:r>
    </w:p>
    <w:p w14:paraId="5C511549" w14:textId="4ABB45C9" w:rsidR="00257DEF" w:rsidRDefault="00257DEF">
      <w:pPr>
        <w:pStyle w:val="TOC5"/>
        <w:rPr>
          <w:rFonts w:asciiTheme="minorHAnsi" w:hAnsiTheme="minorHAnsi" w:cstheme="minorBidi"/>
          <w:sz w:val="22"/>
          <w:szCs w:val="22"/>
          <w:lang w:eastAsia="ko-KR"/>
        </w:rPr>
      </w:pPr>
      <w:r w:rsidRPr="00257DEF">
        <w:t>6.2.3.2.3</w:t>
      </w:r>
      <w:r w:rsidRPr="00257DEF">
        <w:rPr>
          <w:rFonts w:asciiTheme="minorHAnsi" w:hAnsiTheme="minorHAnsi" w:cstheme="minorBidi"/>
          <w:sz w:val="22"/>
          <w:szCs w:val="22"/>
        </w:rPr>
        <w:tab/>
      </w:r>
      <w:r w:rsidRPr="007B1DCB">
        <w:rPr>
          <w:snapToGrid w:val="0"/>
          <w:lang w:eastAsia="zh-CN"/>
        </w:rPr>
        <w:t>A-MPR for NS_201 for power class 3</w:t>
      </w:r>
      <w:r>
        <w:tab/>
      </w:r>
      <w:r>
        <w:fldChar w:fldCharType="begin" w:fldLock="1"/>
      </w:r>
      <w:r>
        <w:instrText xml:space="preserve"> PAGEREF _Toc21339322 \h </w:instrText>
      </w:r>
      <w:r>
        <w:fldChar w:fldCharType="separate"/>
      </w:r>
      <w:r>
        <w:t>40</w:t>
      </w:r>
      <w:r>
        <w:fldChar w:fldCharType="end"/>
      </w:r>
    </w:p>
    <w:p w14:paraId="2DAA80A4" w14:textId="08832AEE" w:rsidR="00257DEF" w:rsidRDefault="00257DEF">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_Toc21339323 \h </w:instrText>
      </w:r>
      <w:r>
        <w:fldChar w:fldCharType="separate"/>
      </w:r>
      <w:r>
        <w:t>40</w:t>
      </w:r>
      <w:r>
        <w:fldChar w:fldCharType="end"/>
      </w:r>
    </w:p>
    <w:p w14:paraId="0115D55F" w14:textId="49AEB0D6" w:rsidR="00257DEF" w:rsidRDefault="00257DEF">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_Toc21339324 \h </w:instrText>
      </w:r>
      <w:r>
        <w:fldChar w:fldCharType="separate"/>
      </w:r>
      <w:r>
        <w:t>40</w:t>
      </w:r>
      <w:r>
        <w:fldChar w:fldCharType="end"/>
      </w:r>
    </w:p>
    <w:p w14:paraId="3DA73D0F" w14:textId="75412B64" w:rsidR="00257DEF" w:rsidRDefault="00257DEF">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_Toc21339325 \h </w:instrText>
      </w:r>
      <w:r>
        <w:fldChar w:fldCharType="separate"/>
      </w:r>
      <w:r>
        <w:t>40</w:t>
      </w:r>
      <w:r>
        <w:fldChar w:fldCharType="end"/>
      </w:r>
    </w:p>
    <w:p w14:paraId="53DE2DFC" w14:textId="12B6C100" w:rsidR="00257DEF" w:rsidRDefault="00257DEF">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_Toc21339326 \h </w:instrText>
      </w:r>
      <w:r>
        <w:fldChar w:fldCharType="separate"/>
      </w:r>
      <w:r>
        <w:t>40</w:t>
      </w:r>
      <w:r>
        <w:fldChar w:fldCharType="end"/>
      </w:r>
    </w:p>
    <w:p w14:paraId="0D96F112" w14:textId="58D6B2B3" w:rsidR="00257DEF" w:rsidRDefault="00257DEF">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_Toc21339327 \h </w:instrText>
      </w:r>
      <w:r>
        <w:fldChar w:fldCharType="separate"/>
      </w:r>
      <w:r>
        <w:t>40</w:t>
      </w:r>
      <w:r>
        <w:fldChar w:fldCharType="end"/>
      </w:r>
    </w:p>
    <w:p w14:paraId="72AAEED1" w14:textId="0119202F" w:rsidR="00257DEF" w:rsidRDefault="00257DEF">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_Toc21339328 \h </w:instrText>
      </w:r>
      <w:r>
        <w:fldChar w:fldCharType="separate"/>
      </w:r>
      <w:r>
        <w:t>40</w:t>
      </w:r>
      <w:r>
        <w:fldChar w:fldCharType="end"/>
      </w:r>
    </w:p>
    <w:p w14:paraId="2298B95F" w14:textId="205C97E6" w:rsidR="00257DEF" w:rsidRDefault="00257DEF">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_Toc21339329 \h </w:instrText>
      </w:r>
      <w:r>
        <w:fldChar w:fldCharType="separate"/>
      </w:r>
      <w:r>
        <w:t>40</w:t>
      </w:r>
      <w:r>
        <w:fldChar w:fldCharType="end"/>
      </w:r>
    </w:p>
    <w:p w14:paraId="580C2549" w14:textId="4FC85B08" w:rsidR="00257DEF" w:rsidRDefault="00257DEF">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_Toc21339330 \h </w:instrText>
      </w:r>
      <w:r>
        <w:fldChar w:fldCharType="separate"/>
      </w:r>
      <w:r>
        <w:t>41</w:t>
      </w:r>
      <w:r>
        <w:fldChar w:fldCharType="end"/>
      </w:r>
    </w:p>
    <w:p w14:paraId="64FF4F10" w14:textId="202A0D2D" w:rsidR="00257DEF" w:rsidRDefault="00257DEF">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_Toc21339331 \h </w:instrText>
      </w:r>
      <w:r>
        <w:fldChar w:fldCharType="separate"/>
      </w:r>
      <w:r>
        <w:t>41</w:t>
      </w:r>
      <w:r>
        <w:fldChar w:fldCharType="end"/>
      </w:r>
    </w:p>
    <w:p w14:paraId="31890815" w14:textId="758867EA" w:rsidR="00257DEF" w:rsidRDefault="00257DEF">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_Toc21339332 \h </w:instrText>
      </w:r>
      <w:r>
        <w:fldChar w:fldCharType="separate"/>
      </w:r>
      <w:r>
        <w:t>41</w:t>
      </w:r>
      <w:r>
        <w:fldChar w:fldCharType="end"/>
      </w:r>
    </w:p>
    <w:p w14:paraId="7107DD5A" w14:textId="660E1A16" w:rsidR="00257DEF" w:rsidRDefault="00257DEF">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_Toc21339333 \h </w:instrText>
      </w:r>
      <w:r>
        <w:fldChar w:fldCharType="separate"/>
      </w:r>
      <w:r>
        <w:t>41</w:t>
      </w:r>
      <w:r>
        <w:fldChar w:fldCharType="end"/>
      </w:r>
    </w:p>
    <w:p w14:paraId="55C3A9B9" w14:textId="05F3A6FF" w:rsidR="00257DEF" w:rsidRDefault="00257DEF">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_Toc21339334 \h </w:instrText>
      </w:r>
      <w:r>
        <w:fldChar w:fldCharType="separate"/>
      </w:r>
      <w:r>
        <w:t>42</w:t>
      </w:r>
      <w:r>
        <w:fldChar w:fldCharType="end"/>
      </w:r>
    </w:p>
    <w:p w14:paraId="4E530AED" w14:textId="714D4E0B" w:rsidR="00257DEF" w:rsidRDefault="00257DEF">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_Toc21339335 \h </w:instrText>
      </w:r>
      <w:r>
        <w:fldChar w:fldCharType="separate"/>
      </w:r>
      <w:r>
        <w:t>43</w:t>
      </w:r>
      <w:r>
        <w:fldChar w:fldCharType="end"/>
      </w:r>
    </w:p>
    <w:p w14:paraId="62D71570" w14:textId="349F4B16" w:rsidR="00257DEF" w:rsidRDefault="00257DEF">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_Toc21339336 \h </w:instrText>
      </w:r>
      <w:r>
        <w:fldChar w:fldCharType="separate"/>
      </w:r>
      <w:r>
        <w:t>43</w:t>
      </w:r>
      <w:r>
        <w:fldChar w:fldCharType="end"/>
      </w:r>
    </w:p>
    <w:p w14:paraId="705E66BD" w14:textId="04013CA4" w:rsidR="00257DEF" w:rsidRDefault="00257DEF">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_Toc21339337 \h </w:instrText>
      </w:r>
      <w:r>
        <w:fldChar w:fldCharType="separate"/>
      </w:r>
      <w:r>
        <w:t>44</w:t>
      </w:r>
      <w:r>
        <w:fldChar w:fldCharType="end"/>
      </w:r>
    </w:p>
    <w:p w14:paraId="709866EE" w14:textId="71A29D7B" w:rsidR="00257DEF" w:rsidRDefault="00257DEF">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_Toc21339338 \h </w:instrText>
      </w:r>
      <w:r>
        <w:fldChar w:fldCharType="separate"/>
      </w:r>
      <w:r>
        <w:t>44</w:t>
      </w:r>
      <w:r>
        <w:fldChar w:fldCharType="end"/>
      </w:r>
    </w:p>
    <w:p w14:paraId="21B1A57C" w14:textId="40F64EF6" w:rsidR="00257DEF" w:rsidRDefault="00257DEF">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_Toc21339339 \h </w:instrText>
      </w:r>
      <w:r>
        <w:fldChar w:fldCharType="separate"/>
      </w:r>
      <w:r>
        <w:t>44</w:t>
      </w:r>
      <w:r>
        <w:fldChar w:fldCharType="end"/>
      </w:r>
    </w:p>
    <w:p w14:paraId="3726449D" w14:textId="46DC2174" w:rsidR="00257DEF" w:rsidRDefault="00257DEF">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_Toc21339340 \h </w:instrText>
      </w:r>
      <w:r>
        <w:fldChar w:fldCharType="separate"/>
      </w:r>
      <w:r>
        <w:t>44</w:t>
      </w:r>
      <w:r>
        <w:fldChar w:fldCharType="end"/>
      </w:r>
    </w:p>
    <w:p w14:paraId="52230836" w14:textId="549FACBE" w:rsidR="00257DEF" w:rsidRDefault="00257DEF">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_Toc21339341 \h </w:instrText>
      </w:r>
      <w:r>
        <w:fldChar w:fldCharType="separate"/>
      </w:r>
      <w:r>
        <w:t>44</w:t>
      </w:r>
      <w:r>
        <w:fldChar w:fldCharType="end"/>
      </w:r>
    </w:p>
    <w:p w14:paraId="24FEDCE8" w14:textId="1A232F56" w:rsidR="00257DEF" w:rsidRDefault="00257DEF">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_Toc21339342 \h </w:instrText>
      </w:r>
      <w:r>
        <w:fldChar w:fldCharType="separate"/>
      </w:r>
      <w:r>
        <w:t>45</w:t>
      </w:r>
      <w:r>
        <w:fldChar w:fldCharType="end"/>
      </w:r>
    </w:p>
    <w:p w14:paraId="606D693A" w14:textId="2AC5CEFF" w:rsidR="00257DEF" w:rsidRDefault="00257DEF">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_Toc21339343 \h </w:instrText>
      </w:r>
      <w:r>
        <w:fldChar w:fldCharType="separate"/>
      </w:r>
      <w:r>
        <w:t>45</w:t>
      </w:r>
      <w:r>
        <w:fldChar w:fldCharType="end"/>
      </w:r>
    </w:p>
    <w:p w14:paraId="606AB1B5" w14:textId="3840EAD1" w:rsidR="00257DEF" w:rsidRDefault="00257DEF">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_Toc21339344 \h </w:instrText>
      </w:r>
      <w:r>
        <w:fldChar w:fldCharType="separate"/>
      </w:r>
      <w:r>
        <w:t>45</w:t>
      </w:r>
      <w:r>
        <w:fldChar w:fldCharType="end"/>
      </w:r>
    </w:p>
    <w:p w14:paraId="78304C36" w14:textId="191ED2C1" w:rsidR="00257DEF" w:rsidRDefault="00257DEF">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_Toc21339345 \h </w:instrText>
      </w:r>
      <w:r>
        <w:fldChar w:fldCharType="separate"/>
      </w:r>
      <w:r>
        <w:t>45</w:t>
      </w:r>
      <w:r>
        <w:fldChar w:fldCharType="end"/>
      </w:r>
    </w:p>
    <w:p w14:paraId="6FE89D30" w14:textId="473FA166" w:rsidR="00257DEF" w:rsidRDefault="00257DEF">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_Toc21339346 \h </w:instrText>
      </w:r>
      <w:r>
        <w:fldChar w:fldCharType="separate"/>
      </w:r>
      <w:r>
        <w:t>45</w:t>
      </w:r>
      <w:r>
        <w:fldChar w:fldCharType="end"/>
      </w:r>
    </w:p>
    <w:p w14:paraId="49E33818" w14:textId="5966AD62" w:rsidR="00257DEF" w:rsidRDefault="00257DEF">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_Toc21339347 \h </w:instrText>
      </w:r>
      <w:r>
        <w:fldChar w:fldCharType="separate"/>
      </w:r>
      <w:r>
        <w:t>45</w:t>
      </w:r>
      <w:r>
        <w:fldChar w:fldCharType="end"/>
      </w:r>
    </w:p>
    <w:p w14:paraId="2CEBBBB9" w14:textId="5F6E1727" w:rsidR="00257DEF" w:rsidRDefault="00257DEF">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_Toc21339348 \h </w:instrText>
      </w:r>
      <w:r>
        <w:fldChar w:fldCharType="separate"/>
      </w:r>
      <w:r>
        <w:t>45</w:t>
      </w:r>
      <w:r>
        <w:fldChar w:fldCharType="end"/>
      </w:r>
    </w:p>
    <w:p w14:paraId="6A8D7B3A" w14:textId="4F71AD22" w:rsidR="00257DEF" w:rsidRDefault="00257DEF">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_Toc21339349 \h </w:instrText>
      </w:r>
      <w:r>
        <w:fldChar w:fldCharType="separate"/>
      </w:r>
      <w:r>
        <w:t>45</w:t>
      </w:r>
      <w:r>
        <w:fldChar w:fldCharType="end"/>
      </w:r>
    </w:p>
    <w:p w14:paraId="50BD43CD" w14:textId="5D8C54BF" w:rsidR="00257DEF" w:rsidRDefault="00257DEF">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_Toc21339350 \h </w:instrText>
      </w:r>
      <w:r>
        <w:fldChar w:fldCharType="separate"/>
      </w:r>
      <w:r>
        <w:t>46</w:t>
      </w:r>
      <w:r>
        <w:fldChar w:fldCharType="end"/>
      </w:r>
    </w:p>
    <w:p w14:paraId="07DEE040" w14:textId="273AAF40" w:rsidR="00257DEF" w:rsidRDefault="00257DEF">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_Toc21339351 \h </w:instrText>
      </w:r>
      <w:r>
        <w:fldChar w:fldCharType="separate"/>
      </w:r>
      <w:r>
        <w:t>46</w:t>
      </w:r>
      <w:r>
        <w:fldChar w:fldCharType="end"/>
      </w:r>
    </w:p>
    <w:p w14:paraId="0C4DA363" w14:textId="33FB04F9" w:rsidR="00257DEF" w:rsidRDefault="00257DEF">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_Toc21339352 \h </w:instrText>
      </w:r>
      <w:r>
        <w:fldChar w:fldCharType="separate"/>
      </w:r>
      <w:r>
        <w:t>46</w:t>
      </w:r>
      <w:r>
        <w:fldChar w:fldCharType="end"/>
      </w:r>
    </w:p>
    <w:p w14:paraId="1981BFEB" w14:textId="4B42C8B9" w:rsidR="00257DEF" w:rsidRDefault="00257DEF">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_Toc21339353 \h </w:instrText>
      </w:r>
      <w:r>
        <w:fldChar w:fldCharType="separate"/>
      </w:r>
      <w:r>
        <w:t>46</w:t>
      </w:r>
      <w:r>
        <w:fldChar w:fldCharType="end"/>
      </w:r>
    </w:p>
    <w:p w14:paraId="21AC61A1" w14:textId="7A082F2F" w:rsidR="00257DEF" w:rsidRDefault="00257DEF">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_Toc21339354 \h </w:instrText>
      </w:r>
      <w:r>
        <w:fldChar w:fldCharType="separate"/>
      </w:r>
      <w:r>
        <w:t>47</w:t>
      </w:r>
      <w:r>
        <w:fldChar w:fldCharType="end"/>
      </w:r>
    </w:p>
    <w:p w14:paraId="6D2A2D5C" w14:textId="187F91E5" w:rsidR="00257DEF" w:rsidRDefault="00257DEF">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_Toc21339355 \h </w:instrText>
      </w:r>
      <w:r>
        <w:fldChar w:fldCharType="separate"/>
      </w:r>
      <w:r>
        <w:t>48</w:t>
      </w:r>
      <w:r>
        <w:fldChar w:fldCharType="end"/>
      </w:r>
    </w:p>
    <w:p w14:paraId="061B1464" w14:textId="6F26C449" w:rsidR="00257DEF" w:rsidRDefault="00257DEF">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_Toc21339356 \h </w:instrText>
      </w:r>
      <w:r>
        <w:fldChar w:fldCharType="separate"/>
      </w:r>
      <w:r>
        <w:t>49</w:t>
      </w:r>
      <w:r>
        <w:fldChar w:fldCharType="end"/>
      </w:r>
    </w:p>
    <w:p w14:paraId="57E9FE71" w14:textId="25FF1E79" w:rsidR="00257DEF" w:rsidRDefault="00257DEF">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_Toc21339357 \h </w:instrText>
      </w:r>
      <w:r>
        <w:fldChar w:fldCharType="separate"/>
      </w:r>
      <w:r>
        <w:t>50</w:t>
      </w:r>
      <w:r>
        <w:fldChar w:fldCharType="end"/>
      </w:r>
    </w:p>
    <w:p w14:paraId="46D32525" w14:textId="51066B13" w:rsidR="00257DEF" w:rsidRDefault="00257DEF">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_Toc21339358 \h </w:instrText>
      </w:r>
      <w:r>
        <w:fldChar w:fldCharType="separate"/>
      </w:r>
      <w:r>
        <w:t>50</w:t>
      </w:r>
      <w:r>
        <w:fldChar w:fldCharType="end"/>
      </w:r>
    </w:p>
    <w:p w14:paraId="2D44CC17" w14:textId="3C86C93E" w:rsidR="00257DEF" w:rsidRDefault="00257DEF">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_Toc21339359 \h </w:instrText>
      </w:r>
      <w:r>
        <w:fldChar w:fldCharType="separate"/>
      </w:r>
      <w:r>
        <w:t>50</w:t>
      </w:r>
      <w:r>
        <w:fldChar w:fldCharType="end"/>
      </w:r>
    </w:p>
    <w:p w14:paraId="43566B6B" w14:textId="412A551D" w:rsidR="00257DEF" w:rsidRDefault="00257DEF">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_Toc21339360 \h </w:instrText>
      </w:r>
      <w:r>
        <w:fldChar w:fldCharType="separate"/>
      </w:r>
      <w:r>
        <w:t>50</w:t>
      </w:r>
      <w:r>
        <w:fldChar w:fldCharType="end"/>
      </w:r>
    </w:p>
    <w:p w14:paraId="6563B246" w14:textId="6A03C04D" w:rsidR="00257DEF" w:rsidRDefault="00257DEF">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_Toc21339361 \h </w:instrText>
      </w:r>
      <w:r>
        <w:fldChar w:fldCharType="separate"/>
      </w:r>
      <w:r>
        <w:t>50</w:t>
      </w:r>
      <w:r>
        <w:fldChar w:fldCharType="end"/>
      </w:r>
    </w:p>
    <w:p w14:paraId="3CBB0F6E" w14:textId="6BA2E760" w:rsidR="00257DEF" w:rsidRDefault="00257DEF">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_Toc21339362 \h </w:instrText>
      </w:r>
      <w:r>
        <w:fldChar w:fldCharType="separate"/>
      </w:r>
      <w:r>
        <w:t>51</w:t>
      </w:r>
      <w:r>
        <w:fldChar w:fldCharType="end"/>
      </w:r>
    </w:p>
    <w:p w14:paraId="6F4BCD4B" w14:textId="351F1677" w:rsidR="00257DEF" w:rsidRDefault="00257DEF">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_Toc21339363 \h </w:instrText>
      </w:r>
      <w:r>
        <w:fldChar w:fldCharType="separate"/>
      </w:r>
      <w:r>
        <w:t>51</w:t>
      </w:r>
      <w:r>
        <w:fldChar w:fldCharType="end"/>
      </w:r>
    </w:p>
    <w:p w14:paraId="4A0FAA62" w14:textId="74EEBC66" w:rsidR="00257DEF" w:rsidRDefault="00257DEF">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_Toc21339364 \h </w:instrText>
      </w:r>
      <w:r>
        <w:fldChar w:fldCharType="separate"/>
      </w:r>
      <w:r>
        <w:t>51</w:t>
      </w:r>
      <w:r>
        <w:fldChar w:fldCharType="end"/>
      </w:r>
    </w:p>
    <w:p w14:paraId="5608606B" w14:textId="52737E6B" w:rsidR="00257DEF" w:rsidRDefault="00257DEF">
      <w:pPr>
        <w:pStyle w:val="TOC4"/>
        <w:rPr>
          <w:rFonts w:asciiTheme="minorHAnsi" w:hAnsiTheme="minorHAnsi" w:cstheme="minorBidi"/>
          <w:sz w:val="22"/>
          <w:szCs w:val="22"/>
          <w:lang w:eastAsia="ko-KR"/>
        </w:rPr>
      </w:pPr>
      <w:r>
        <w:t>6.2D.3</w:t>
      </w:r>
      <w:r>
        <w:rPr>
          <w:lang w:eastAsia="ko-KR"/>
        </w:rPr>
        <w:t>.</w:t>
      </w:r>
      <w:r>
        <w:rPr>
          <w:lang w:eastAsia="ko-KR"/>
        </w:rPr>
        <w:lastRenderedPageBreak/>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_Toc21339365 \h </w:instrText>
      </w:r>
      <w:r>
        <w:fldChar w:fldCharType="separate"/>
      </w:r>
      <w:r>
        <w:t>51</w:t>
      </w:r>
      <w:r>
        <w:fldChar w:fldCharType="end"/>
      </w:r>
    </w:p>
    <w:p w14:paraId="1A67DB84" w14:textId="377AC378" w:rsidR="00257DEF" w:rsidRDefault="00257DEF">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_Toc21339366 \h </w:instrText>
      </w:r>
      <w:r>
        <w:fldChar w:fldCharType="separate"/>
      </w:r>
      <w:r>
        <w:t>51</w:t>
      </w:r>
      <w:r>
        <w:fldChar w:fldCharType="end"/>
      </w:r>
    </w:p>
    <w:p w14:paraId="1D5D06FC" w14:textId="06701E7D" w:rsidR="00257DEF" w:rsidRDefault="00257DEF">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_Toc21339367 \h </w:instrText>
      </w:r>
      <w:r>
        <w:fldChar w:fldCharType="separate"/>
      </w:r>
      <w:r>
        <w:t>51</w:t>
      </w:r>
      <w:r>
        <w:fldChar w:fldCharType="end"/>
      </w:r>
    </w:p>
    <w:p w14:paraId="14E1B596" w14:textId="624CDDD8" w:rsidR="00257DEF" w:rsidRDefault="00257DEF">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_Toc21339368 \h </w:instrText>
      </w:r>
      <w:r>
        <w:fldChar w:fldCharType="separate"/>
      </w:r>
      <w:r>
        <w:t>51</w:t>
      </w:r>
      <w:r>
        <w:fldChar w:fldCharType="end"/>
      </w:r>
    </w:p>
    <w:p w14:paraId="31FFEC46" w14:textId="1A36E489" w:rsidR="00257DEF" w:rsidRDefault="00257DEF">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_Toc21339369 \h </w:instrText>
      </w:r>
      <w:r>
        <w:fldChar w:fldCharType="separate"/>
      </w:r>
      <w:r>
        <w:t>51</w:t>
      </w:r>
      <w:r>
        <w:fldChar w:fldCharType="end"/>
      </w:r>
    </w:p>
    <w:p w14:paraId="4217F66C" w14:textId="74E50FB8" w:rsidR="00257DEF" w:rsidRDefault="00257DEF">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_Toc21339370 \h </w:instrText>
      </w:r>
      <w:r>
        <w:fldChar w:fldCharType="separate"/>
      </w:r>
      <w:r>
        <w:t>51</w:t>
      </w:r>
      <w:r>
        <w:fldChar w:fldCharType="end"/>
      </w:r>
    </w:p>
    <w:p w14:paraId="2C556188" w14:textId="230DD36D" w:rsidR="00257DEF" w:rsidRDefault="00257DEF">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_Toc21339371 \h </w:instrText>
      </w:r>
      <w:r>
        <w:fldChar w:fldCharType="separate"/>
      </w:r>
      <w:r>
        <w:t>51</w:t>
      </w:r>
      <w:r>
        <w:fldChar w:fldCharType="end"/>
      </w:r>
    </w:p>
    <w:p w14:paraId="628B5F24" w14:textId="6C962D76" w:rsidR="00257DEF" w:rsidRDefault="00257DEF">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_Toc21339372 \h </w:instrText>
      </w:r>
      <w:r>
        <w:fldChar w:fldCharType="separate"/>
      </w:r>
      <w:r>
        <w:t>52</w:t>
      </w:r>
      <w:r>
        <w:fldChar w:fldCharType="end"/>
      </w:r>
    </w:p>
    <w:p w14:paraId="17CDE5E3" w14:textId="63E2FEFD" w:rsidR="00257DEF" w:rsidRDefault="00257DEF">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_Toc21339373 \h </w:instrText>
      </w:r>
      <w:r>
        <w:fldChar w:fldCharType="separate"/>
      </w:r>
      <w:r>
        <w:t>52</w:t>
      </w:r>
      <w:r>
        <w:fldChar w:fldCharType="end"/>
      </w:r>
    </w:p>
    <w:p w14:paraId="50F8E7F7" w14:textId="5BCAF23A" w:rsidR="00257DEF" w:rsidRDefault="00257DEF">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_Toc21339374 \h </w:instrText>
      </w:r>
      <w:r>
        <w:fldChar w:fldCharType="separate"/>
      </w:r>
      <w:r>
        <w:t>52</w:t>
      </w:r>
      <w:r>
        <w:fldChar w:fldCharType="end"/>
      </w:r>
    </w:p>
    <w:p w14:paraId="77E7D8E7" w14:textId="6433A3BE" w:rsidR="00257DEF" w:rsidRDefault="00257DEF">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_Toc21339375 \h </w:instrText>
      </w:r>
      <w:r>
        <w:fldChar w:fldCharType="separate"/>
      </w:r>
      <w:r>
        <w:t>52</w:t>
      </w:r>
      <w:r>
        <w:fldChar w:fldCharType="end"/>
      </w:r>
    </w:p>
    <w:p w14:paraId="1478FE85" w14:textId="176971F9" w:rsidR="00257DEF" w:rsidRDefault="00257DEF">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_Toc21339376 \h </w:instrText>
      </w:r>
      <w:r>
        <w:fldChar w:fldCharType="separate"/>
      </w:r>
      <w:r>
        <w:t>53</w:t>
      </w:r>
      <w:r>
        <w:fldChar w:fldCharType="end"/>
      </w:r>
    </w:p>
    <w:p w14:paraId="00C8FDAD" w14:textId="72264A4C" w:rsidR="00257DEF" w:rsidRDefault="00257DEF">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_Toc21339377 \h </w:instrText>
      </w:r>
      <w:r>
        <w:fldChar w:fldCharType="separate"/>
      </w:r>
      <w:r>
        <w:t>53</w:t>
      </w:r>
      <w:r>
        <w:fldChar w:fldCharType="end"/>
      </w:r>
    </w:p>
    <w:p w14:paraId="39B882A8" w14:textId="1321EDA0" w:rsidR="00257DEF" w:rsidRDefault="00257DEF">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_Toc21339378 \h </w:instrText>
      </w:r>
      <w:r>
        <w:fldChar w:fldCharType="separate"/>
      </w:r>
      <w:r>
        <w:t>53</w:t>
      </w:r>
      <w:r>
        <w:fldChar w:fldCharType="end"/>
      </w:r>
    </w:p>
    <w:p w14:paraId="76793255" w14:textId="7944F392" w:rsidR="00257DEF" w:rsidRDefault="00257DEF">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_Toc21339379 \h </w:instrText>
      </w:r>
      <w:r>
        <w:fldChar w:fldCharType="separate"/>
      </w:r>
      <w:r>
        <w:t>54</w:t>
      </w:r>
      <w:r>
        <w:fldChar w:fldCharType="end"/>
      </w:r>
    </w:p>
    <w:p w14:paraId="228CE13D" w14:textId="5A4DA327" w:rsidR="00257DEF" w:rsidRDefault="00257DEF">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_Toc21339380 \h </w:instrText>
      </w:r>
      <w:r>
        <w:fldChar w:fldCharType="separate"/>
      </w:r>
      <w:r>
        <w:t>54</w:t>
      </w:r>
      <w:r>
        <w:fldChar w:fldCharType="end"/>
      </w:r>
    </w:p>
    <w:p w14:paraId="11A9AC77" w14:textId="4AD6FBBB" w:rsidR="00257DEF" w:rsidRDefault="00257DEF">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_Toc21339381 \h </w:instrText>
      </w:r>
      <w:r>
        <w:fldChar w:fldCharType="separate"/>
      </w:r>
      <w:r>
        <w:t>56</w:t>
      </w:r>
      <w:r>
        <w:fldChar w:fldCharType="end"/>
      </w:r>
    </w:p>
    <w:p w14:paraId="354A19C3" w14:textId="0D7B7AB4" w:rsidR="00257DEF" w:rsidRDefault="00257DEF">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_Toc21339382 \h </w:instrText>
      </w:r>
      <w:r>
        <w:fldChar w:fldCharType="separate"/>
      </w:r>
      <w:r>
        <w:t>56</w:t>
      </w:r>
      <w:r>
        <w:fldChar w:fldCharType="end"/>
      </w:r>
    </w:p>
    <w:p w14:paraId="76CB2115" w14:textId="382A69EE" w:rsidR="00257DEF" w:rsidRDefault="00257DEF">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_Toc21339383 \h </w:instrText>
      </w:r>
      <w:r>
        <w:fldChar w:fldCharType="separate"/>
      </w:r>
      <w:r>
        <w:t>56</w:t>
      </w:r>
      <w:r>
        <w:fldChar w:fldCharType="end"/>
      </w:r>
    </w:p>
    <w:p w14:paraId="69C11B43" w14:textId="1A497C0A" w:rsidR="00257DEF" w:rsidRDefault="00257DEF">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_Toc21339384 \h </w:instrText>
      </w:r>
      <w:r>
        <w:fldChar w:fldCharType="separate"/>
      </w:r>
      <w:r>
        <w:t>57</w:t>
      </w:r>
      <w:r>
        <w:fldChar w:fldCharType="end"/>
      </w:r>
    </w:p>
    <w:p w14:paraId="303FC444" w14:textId="08BA481F" w:rsidR="00257DEF" w:rsidRDefault="00257DEF">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_Toc21339385 \h </w:instrText>
      </w:r>
      <w:r>
        <w:fldChar w:fldCharType="separate"/>
      </w:r>
      <w:r>
        <w:t>57</w:t>
      </w:r>
      <w:r>
        <w:fldChar w:fldCharType="end"/>
      </w:r>
    </w:p>
    <w:p w14:paraId="19591FE6" w14:textId="3CEC725F" w:rsidR="00257DEF" w:rsidRDefault="00257DEF">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_Toc21339386 \h </w:instrText>
      </w:r>
      <w:r>
        <w:fldChar w:fldCharType="separate"/>
      </w:r>
      <w:r>
        <w:t>57</w:t>
      </w:r>
      <w:r>
        <w:fldChar w:fldCharType="end"/>
      </w:r>
    </w:p>
    <w:p w14:paraId="0B298111" w14:textId="0C7080F4" w:rsidR="00257DEF" w:rsidRDefault="00257DEF">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_Toc21339387 \h </w:instrText>
      </w:r>
      <w:r>
        <w:fldChar w:fldCharType="separate"/>
      </w:r>
      <w:r>
        <w:t>58</w:t>
      </w:r>
      <w:r>
        <w:fldChar w:fldCharType="end"/>
      </w:r>
    </w:p>
    <w:p w14:paraId="524919BB" w14:textId="1B48927F" w:rsidR="00257DEF" w:rsidRDefault="00257DEF">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_Toc21339388 \h </w:instrText>
      </w:r>
      <w:r>
        <w:fldChar w:fldCharType="separate"/>
      </w:r>
      <w:r>
        <w:t>58</w:t>
      </w:r>
      <w:r>
        <w:fldChar w:fldCharType="end"/>
      </w:r>
    </w:p>
    <w:p w14:paraId="596CE962" w14:textId="6FBFF568" w:rsidR="00257DEF" w:rsidRDefault="00257DEF">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_Toc21339389 \h </w:instrText>
      </w:r>
      <w:r>
        <w:fldChar w:fldCharType="separate"/>
      </w:r>
      <w:r>
        <w:t>59</w:t>
      </w:r>
      <w:r>
        <w:fldChar w:fldCharType="end"/>
      </w:r>
    </w:p>
    <w:p w14:paraId="42423542" w14:textId="35EF9BE3" w:rsidR="00257DEF" w:rsidRDefault="00257DEF">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_Toc21339390 \h </w:instrText>
      </w:r>
      <w:r>
        <w:fldChar w:fldCharType="separate"/>
      </w:r>
      <w:r>
        <w:t>59</w:t>
      </w:r>
      <w:r>
        <w:fldChar w:fldCharType="end"/>
      </w:r>
    </w:p>
    <w:p w14:paraId="01020AF5" w14:textId="16B3CC7B" w:rsidR="00257DEF" w:rsidRDefault="00257DEF">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_Toc21339391 \h </w:instrText>
      </w:r>
      <w:r>
        <w:fldChar w:fldCharType="separate"/>
      </w:r>
      <w:r>
        <w:t>59</w:t>
      </w:r>
      <w:r>
        <w:fldChar w:fldCharType="end"/>
      </w:r>
    </w:p>
    <w:p w14:paraId="466B14A6" w14:textId="038D17E7" w:rsidR="00257DEF" w:rsidRDefault="00257DEF">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_Toc21339392 \h </w:instrText>
      </w:r>
      <w:r>
        <w:fldChar w:fldCharType="separate"/>
      </w:r>
      <w:r>
        <w:t>59</w:t>
      </w:r>
      <w:r>
        <w:fldChar w:fldCharType="end"/>
      </w:r>
    </w:p>
    <w:p w14:paraId="1503EE43" w14:textId="0D97EB44" w:rsidR="00257DEF" w:rsidRDefault="00257DEF">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_Toc21339393 \h </w:instrText>
      </w:r>
      <w:r>
        <w:fldChar w:fldCharType="separate"/>
      </w:r>
      <w:r>
        <w:t>59</w:t>
      </w:r>
      <w:r>
        <w:fldChar w:fldCharType="end"/>
      </w:r>
    </w:p>
    <w:p w14:paraId="52D849FE" w14:textId="0D5CEF69" w:rsidR="00257DEF" w:rsidRDefault="00257DEF">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_Toc21339394 \h </w:instrText>
      </w:r>
      <w:r>
        <w:fldChar w:fldCharType="separate"/>
      </w:r>
      <w:r>
        <w:t>60</w:t>
      </w:r>
      <w:r>
        <w:fldChar w:fldCharType="end"/>
      </w:r>
    </w:p>
    <w:p w14:paraId="4E9B8451" w14:textId="018F50E6" w:rsidR="00257DEF" w:rsidRDefault="00257DEF">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_Toc21339395 \h </w:instrText>
      </w:r>
      <w:r>
        <w:fldChar w:fldCharType="separate"/>
      </w:r>
      <w:r>
        <w:t>60</w:t>
      </w:r>
      <w:r>
        <w:fldChar w:fldCharType="end"/>
      </w:r>
    </w:p>
    <w:p w14:paraId="3F2FF89C" w14:textId="2A4B4971" w:rsidR="00257DEF" w:rsidRDefault="00257DEF">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_Toc21339396 \h </w:instrText>
      </w:r>
      <w:r>
        <w:fldChar w:fldCharType="separate"/>
      </w:r>
      <w:r>
        <w:t>60</w:t>
      </w:r>
      <w:r>
        <w:fldChar w:fldCharType="end"/>
      </w:r>
    </w:p>
    <w:p w14:paraId="2E6142B4" w14:textId="5D72181C" w:rsidR="00257DEF" w:rsidRDefault="00257DEF">
      <w:pPr>
        <w:pStyle w:val="TOC4"/>
        <w:rPr>
          <w:rFonts w:asciiTheme="minorHAnsi" w:hAnsiTheme="minorHAnsi" w:cstheme="minorBidi"/>
          <w:sz w:val="22"/>
          <w:szCs w:val="22"/>
          <w:lang w:eastAsia="ko-KR"/>
        </w:rPr>
      </w:pPr>
      <w:r w:rsidRPr="00257DEF">
        <w:t>6.3A.4.1</w:t>
      </w:r>
      <w:r w:rsidRPr="00257DEF">
        <w:rPr>
          <w:rFonts w:asciiTheme="minorHAnsi" w:hAnsiTheme="minorHAnsi" w:cstheme="minorBidi"/>
          <w:sz w:val="22"/>
          <w:szCs w:val="22"/>
          <w:lang w:eastAsia="ko-KR"/>
        </w:rPr>
        <w:tab/>
      </w:r>
      <w:r w:rsidRPr="007B1DCB">
        <w:rPr>
          <w:rFonts w:eastAsia="Malgun Gothic"/>
        </w:rPr>
        <w:t>General</w:t>
      </w:r>
      <w:r>
        <w:tab/>
      </w:r>
      <w:r>
        <w:fldChar w:fldCharType="begin" w:fldLock="1"/>
      </w:r>
      <w:r>
        <w:instrText xml:space="preserve"> PAGEREF _Toc21339397 \h </w:instrText>
      </w:r>
      <w:r>
        <w:fldChar w:fldCharType="separate"/>
      </w:r>
      <w:r>
        <w:t>60</w:t>
      </w:r>
      <w:r>
        <w:fldChar w:fldCharType="end"/>
      </w:r>
    </w:p>
    <w:p w14:paraId="6448B88C" w14:textId="617FF981" w:rsidR="00257DEF" w:rsidRDefault="00257DEF">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_Toc21339398 \h </w:instrText>
      </w:r>
      <w:r>
        <w:fldChar w:fldCharType="separate"/>
      </w:r>
      <w:r>
        <w:t>61</w:t>
      </w:r>
      <w:r>
        <w:fldChar w:fldCharType="end"/>
      </w:r>
    </w:p>
    <w:p w14:paraId="54DCC5CC" w14:textId="61B5C154" w:rsidR="00257DEF" w:rsidRDefault="00257DEF">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_Toc21339399 \h </w:instrText>
      </w:r>
      <w:r>
        <w:fldChar w:fldCharType="separate"/>
      </w:r>
      <w:r>
        <w:t>61</w:t>
      </w:r>
      <w:r>
        <w:fldChar w:fldCharType="end"/>
      </w:r>
    </w:p>
    <w:p w14:paraId="349D1560" w14:textId="485D83E9" w:rsidR="00257DEF" w:rsidRDefault="00257DEF">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_Toc21339400 \h </w:instrText>
      </w:r>
      <w:r>
        <w:fldChar w:fldCharType="separate"/>
      </w:r>
      <w:r>
        <w:t>61</w:t>
      </w:r>
      <w:r>
        <w:fldChar w:fldCharType="end"/>
      </w:r>
    </w:p>
    <w:p w14:paraId="0949DDCB" w14:textId="11B93A13" w:rsidR="00257DEF" w:rsidRDefault="00257DEF">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_Toc21339401 \h </w:instrText>
      </w:r>
      <w:r>
        <w:fldChar w:fldCharType="separate"/>
      </w:r>
      <w:r>
        <w:t>61</w:t>
      </w:r>
      <w:r>
        <w:fldChar w:fldCharType="end"/>
      </w:r>
    </w:p>
    <w:p w14:paraId="71CE6705" w14:textId="32357736" w:rsidR="00257DEF" w:rsidRDefault="00257DEF">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_Toc21339402 \h </w:instrText>
      </w:r>
      <w:r>
        <w:fldChar w:fldCharType="separate"/>
      </w:r>
      <w:r>
        <w:t>61</w:t>
      </w:r>
      <w:r>
        <w:fldChar w:fldCharType="end"/>
      </w:r>
    </w:p>
    <w:p w14:paraId="16532673" w14:textId="3C88B08B" w:rsidR="00257DEF" w:rsidRDefault="00257DEF">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_Toc21339403 \h </w:instrText>
      </w:r>
      <w:r>
        <w:fldChar w:fldCharType="separate"/>
      </w:r>
      <w:r>
        <w:t>61</w:t>
      </w:r>
      <w:r>
        <w:fldChar w:fldCharType="end"/>
      </w:r>
    </w:p>
    <w:p w14:paraId="0EF6D888" w14:textId="29CB156A" w:rsidR="00257DEF" w:rsidRDefault="00257DEF">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_Toc21339404 \h </w:instrText>
      </w:r>
      <w:r>
        <w:fldChar w:fldCharType="separate"/>
      </w:r>
      <w:r>
        <w:t>61</w:t>
      </w:r>
      <w:r>
        <w:fldChar w:fldCharType="end"/>
      </w:r>
    </w:p>
    <w:p w14:paraId="2EDD8936" w14:textId="7FF70CC7" w:rsidR="00257DEF" w:rsidRDefault="00257DEF">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_Toc21339405 \h </w:instrText>
      </w:r>
      <w:r>
        <w:fldChar w:fldCharType="separate"/>
      </w:r>
      <w:r>
        <w:t>61</w:t>
      </w:r>
      <w:r>
        <w:fldChar w:fldCharType="end"/>
      </w:r>
    </w:p>
    <w:p w14:paraId="03E5B21D" w14:textId="11BFBC6F" w:rsidR="00257DEF" w:rsidRDefault="00257DEF">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_Toc21339406 \h </w:instrText>
      </w:r>
      <w:r>
        <w:fldChar w:fldCharType="separate"/>
      </w:r>
      <w:r>
        <w:t>61</w:t>
      </w:r>
      <w:r>
        <w:fldChar w:fldCharType="end"/>
      </w:r>
    </w:p>
    <w:p w14:paraId="1DEEBFAE" w14:textId="34F18260" w:rsidR="00257DEF" w:rsidRDefault="00257DEF">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_Toc21339407 \h </w:instrText>
      </w:r>
      <w:r>
        <w:fldChar w:fldCharType="separate"/>
      </w:r>
      <w:r>
        <w:t>61</w:t>
      </w:r>
      <w:r>
        <w:fldChar w:fldCharType="end"/>
      </w:r>
    </w:p>
    <w:p w14:paraId="6B3C3214" w14:textId="1B92452A" w:rsidR="00257DEF" w:rsidRDefault="00257DEF">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_Toc21339408 \h </w:instrText>
      </w:r>
      <w:r>
        <w:fldChar w:fldCharType="separate"/>
      </w:r>
      <w:r>
        <w:t>62</w:t>
      </w:r>
      <w:r>
        <w:fldChar w:fldCharType="end"/>
      </w:r>
    </w:p>
    <w:p w14:paraId="7F5A081F" w14:textId="18712C7D" w:rsidR="00257DEF" w:rsidRDefault="00257DEF">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_Toc21339409 \h </w:instrText>
      </w:r>
      <w:r>
        <w:fldChar w:fldCharType="separate"/>
      </w:r>
      <w:r>
        <w:t>63</w:t>
      </w:r>
      <w:r>
        <w:fldChar w:fldCharType="end"/>
      </w:r>
    </w:p>
    <w:p w14:paraId="3BF68BF7" w14:textId="3CB55010" w:rsidR="00257DEF" w:rsidRDefault="00257DEF">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_Toc21339410 \h </w:instrText>
      </w:r>
      <w:r>
        <w:fldChar w:fldCharType="separate"/>
      </w:r>
      <w:r>
        <w:t>63</w:t>
      </w:r>
      <w:r>
        <w:fldChar w:fldCharType="end"/>
      </w:r>
    </w:p>
    <w:p w14:paraId="7C64628F" w14:textId="6CE4BCB8" w:rsidR="00257DEF" w:rsidRDefault="00257DEF">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_Toc21339411 \h </w:instrText>
      </w:r>
      <w:r>
        <w:fldChar w:fldCharType="separate"/>
      </w:r>
      <w:r>
        <w:t>63</w:t>
      </w:r>
      <w:r>
        <w:fldChar w:fldCharType="end"/>
      </w:r>
    </w:p>
    <w:p w14:paraId="3226145E" w14:textId="33D5EB97" w:rsidR="00257DEF" w:rsidRDefault="00257DEF">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_Toc21339412 \h </w:instrText>
      </w:r>
      <w:r>
        <w:fldChar w:fldCharType="separate"/>
      </w:r>
      <w:r>
        <w:t>63</w:t>
      </w:r>
      <w:r>
        <w:fldChar w:fldCharType="end"/>
      </w:r>
    </w:p>
    <w:p w14:paraId="79E81CE8" w14:textId="3ECAB2C9" w:rsidR="00257DEF" w:rsidRDefault="00257DEF">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_Toc21339413 \h </w:instrText>
      </w:r>
      <w:r>
        <w:fldChar w:fldCharType="separate"/>
      </w:r>
      <w:r>
        <w:t>63</w:t>
      </w:r>
      <w:r>
        <w:fldChar w:fldCharType="end"/>
      </w:r>
    </w:p>
    <w:p w14:paraId="58A9EA6A" w14:textId="3F608E57" w:rsidR="00257DEF" w:rsidRDefault="00257DEF">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_Toc21339414 \h </w:instrText>
      </w:r>
      <w:r>
        <w:fldChar w:fldCharType="separate"/>
      </w:r>
      <w:r>
        <w:t>63</w:t>
      </w:r>
      <w:r>
        <w:fldChar w:fldCharType="end"/>
      </w:r>
    </w:p>
    <w:p w14:paraId="0992C159" w14:textId="3AF53C4B" w:rsidR="00257DEF" w:rsidRDefault="00257DEF">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_Toc21339415 \h </w:instrText>
      </w:r>
      <w:r>
        <w:fldChar w:fldCharType="separate"/>
      </w:r>
      <w:r>
        <w:t>63</w:t>
      </w:r>
      <w:r>
        <w:fldChar w:fldCharType="end"/>
      </w:r>
    </w:p>
    <w:p w14:paraId="5E1028D4" w14:textId="7AE4A404" w:rsidR="00257DEF" w:rsidRDefault="00257DEF">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_Toc21339416 \h </w:instrText>
      </w:r>
      <w:r>
        <w:fldChar w:fldCharType="separate"/>
      </w:r>
      <w:r>
        <w:t>63</w:t>
      </w:r>
      <w:r>
        <w:fldChar w:fldCharType="end"/>
      </w:r>
    </w:p>
    <w:p w14:paraId="2CFB4161" w14:textId="38F5888C" w:rsidR="00257DEF" w:rsidRDefault="00257DEF">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_Toc21339417 \h </w:instrText>
      </w:r>
      <w:r>
        <w:fldChar w:fldCharType="separate"/>
      </w:r>
      <w:r>
        <w:t>64</w:t>
      </w:r>
      <w:r>
        <w:fldChar w:fldCharType="end"/>
      </w:r>
    </w:p>
    <w:p w14:paraId="3E080373" w14:textId="7CC2C530" w:rsidR="00257DEF" w:rsidRDefault="00257DEF">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7B1DCB">
        <w:rPr>
          <w:rFonts w:eastAsia="Malgun Gothic"/>
        </w:rPr>
        <w:t>In-band emissions for power class 2</w:t>
      </w:r>
      <w:r>
        <w:tab/>
      </w:r>
      <w:r>
        <w:fldChar w:fldCharType="begin" w:fldLock="1"/>
      </w:r>
      <w:r>
        <w:instrText xml:space="preserve"> PAGEREF _Toc21339418 \h </w:instrText>
      </w:r>
      <w:r>
        <w:fldChar w:fldCharType="separate"/>
      </w:r>
      <w:r>
        <w:t>64</w:t>
      </w:r>
      <w:r>
        <w:fldChar w:fldCharType="end"/>
      </w:r>
    </w:p>
    <w:p w14:paraId="54792B1E" w14:textId="41693C42" w:rsidR="00257DEF" w:rsidRDefault="00257DEF">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7B1DCB">
        <w:rPr>
          <w:rFonts w:eastAsia="Malgun Gothic"/>
        </w:rPr>
        <w:t>In-band emissions for power class 3</w:t>
      </w:r>
      <w:r>
        <w:tab/>
      </w:r>
      <w:r>
        <w:fldChar w:fldCharType="begin" w:fldLock="1"/>
      </w:r>
      <w:r>
        <w:instrText xml:space="preserve"> PAGEREF _Toc21339419 \h </w:instrText>
      </w:r>
      <w:r>
        <w:fldChar w:fldCharType="separate"/>
      </w:r>
      <w:r>
        <w:t>65</w:t>
      </w:r>
      <w:r>
        <w:fldChar w:fldCharType="end"/>
      </w:r>
    </w:p>
    <w:p w14:paraId="4777FDA8" w14:textId="53BB85B0" w:rsidR="00257DEF" w:rsidRDefault="00257DEF">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7B1DCB">
        <w:rPr>
          <w:rFonts w:eastAsia="Malgun Gothic"/>
        </w:rPr>
        <w:t>In-band emissions for power class 4</w:t>
      </w:r>
      <w:r>
        <w:tab/>
      </w:r>
      <w:r>
        <w:fldChar w:fldCharType="begin" w:fldLock="1"/>
      </w:r>
      <w:r>
        <w:instrText xml:space="preserve"> PAGEREF _Toc21339420 \h </w:instrText>
      </w:r>
      <w:r>
        <w:fldChar w:fldCharType="separate"/>
      </w:r>
      <w:r>
        <w:t>66</w:t>
      </w:r>
      <w:r>
        <w:fldChar w:fldCharType="end"/>
      </w:r>
    </w:p>
    <w:p w14:paraId="614AF51D" w14:textId="12BE6AAA" w:rsidR="00257DEF" w:rsidRDefault="00257DEF">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_Toc21339421 \h </w:instrText>
      </w:r>
      <w:r>
        <w:fldChar w:fldCharType="separate"/>
      </w:r>
      <w:r>
        <w:t>67</w:t>
      </w:r>
      <w:r>
        <w:fldChar w:fldCharType="end"/>
      </w:r>
    </w:p>
    <w:p w14:paraId="13AA46A2" w14:textId="209BD0AE" w:rsidR="00257DEF" w:rsidRDefault="00257DEF">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_Toc21339422 \h </w:instrText>
      </w:r>
      <w:r>
        <w:fldChar w:fldCharType="separate"/>
      </w:r>
      <w:r>
        <w:t>68</w:t>
      </w:r>
      <w:r>
        <w:fldChar w:fldCharType="end"/>
      </w:r>
    </w:p>
    <w:p w14:paraId="06647A50" w14:textId="51E99077" w:rsidR="00257DEF" w:rsidRDefault="00257DEF">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_Toc21339423 \h </w:instrText>
      </w:r>
      <w:r>
        <w:fldChar w:fldCharType="separate"/>
      </w:r>
      <w:r>
        <w:t>69</w:t>
      </w:r>
      <w:r>
        <w:fldChar w:fldCharType="end"/>
      </w:r>
    </w:p>
    <w:p w14:paraId="57B51126" w14:textId="6304B7EA" w:rsidR="00257DEF" w:rsidRDefault="00257DEF">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w:t>
      </w:r>
      <w:r>
        <w:lastRenderedPageBreak/>
        <w:t>requency error</w:t>
      </w:r>
      <w:r>
        <w:tab/>
      </w:r>
      <w:r>
        <w:fldChar w:fldCharType="begin" w:fldLock="1"/>
      </w:r>
      <w:r>
        <w:instrText xml:space="preserve"> PAGEREF _Toc21339424 \h </w:instrText>
      </w:r>
      <w:r>
        <w:fldChar w:fldCharType="separate"/>
      </w:r>
      <w:r>
        <w:t>69</w:t>
      </w:r>
      <w:r>
        <w:fldChar w:fldCharType="end"/>
      </w:r>
    </w:p>
    <w:p w14:paraId="585FC096" w14:textId="13EFA7C0" w:rsidR="00257DEF" w:rsidRDefault="00257DEF">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_Toc21339425 \h </w:instrText>
      </w:r>
      <w:r>
        <w:fldChar w:fldCharType="separate"/>
      </w:r>
      <w:r>
        <w:t>69</w:t>
      </w:r>
      <w:r>
        <w:fldChar w:fldCharType="end"/>
      </w:r>
    </w:p>
    <w:p w14:paraId="6C6C15E7" w14:textId="52B5CBEF" w:rsidR="00257DEF" w:rsidRDefault="00257DEF">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_Toc21339426 \h </w:instrText>
      </w:r>
      <w:r>
        <w:fldChar w:fldCharType="separate"/>
      </w:r>
      <w:r>
        <w:t>69</w:t>
      </w:r>
      <w:r>
        <w:fldChar w:fldCharType="end"/>
      </w:r>
    </w:p>
    <w:p w14:paraId="09912FD7" w14:textId="215888D6" w:rsidR="00257DEF" w:rsidRDefault="00257DEF">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_Toc21339427 \h </w:instrText>
      </w:r>
      <w:r>
        <w:fldChar w:fldCharType="separate"/>
      </w:r>
      <w:r>
        <w:t>70</w:t>
      </w:r>
      <w:r>
        <w:fldChar w:fldCharType="end"/>
      </w:r>
    </w:p>
    <w:p w14:paraId="21E4F465" w14:textId="312BA23D" w:rsidR="00257DEF" w:rsidRDefault="00257DEF">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_Toc21339428 \h </w:instrText>
      </w:r>
      <w:r>
        <w:fldChar w:fldCharType="separate"/>
      </w:r>
      <w:r>
        <w:t>70</w:t>
      </w:r>
      <w:r>
        <w:fldChar w:fldCharType="end"/>
      </w:r>
    </w:p>
    <w:p w14:paraId="67807D63" w14:textId="7F644DC3" w:rsidR="00257DEF" w:rsidRDefault="00257DEF">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_Toc21339429 \h </w:instrText>
      </w:r>
      <w:r>
        <w:fldChar w:fldCharType="separate"/>
      </w:r>
      <w:r>
        <w:t>70</w:t>
      </w:r>
      <w:r>
        <w:fldChar w:fldCharType="end"/>
      </w:r>
    </w:p>
    <w:p w14:paraId="47572FBB" w14:textId="43A6352A" w:rsidR="00257DEF" w:rsidRDefault="00257DEF">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_Toc21339430 \h </w:instrText>
      </w:r>
      <w:r>
        <w:fldChar w:fldCharType="separate"/>
      </w:r>
      <w:r>
        <w:t>70</w:t>
      </w:r>
      <w:r>
        <w:fldChar w:fldCharType="end"/>
      </w:r>
    </w:p>
    <w:p w14:paraId="76CF00EE" w14:textId="73316116" w:rsidR="00257DEF" w:rsidRDefault="00257DEF">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_Toc21339431 \h </w:instrText>
      </w:r>
      <w:r>
        <w:fldChar w:fldCharType="separate"/>
      </w:r>
      <w:r>
        <w:t>70</w:t>
      </w:r>
      <w:r>
        <w:fldChar w:fldCharType="end"/>
      </w:r>
    </w:p>
    <w:p w14:paraId="7E63AF28" w14:textId="0F296DC9" w:rsidR="00257DEF" w:rsidRDefault="00257DEF">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_Toc21339432 \h </w:instrText>
      </w:r>
      <w:r>
        <w:fldChar w:fldCharType="separate"/>
      </w:r>
      <w:r>
        <w:t>70</w:t>
      </w:r>
      <w:r>
        <w:fldChar w:fldCharType="end"/>
      </w:r>
    </w:p>
    <w:p w14:paraId="514385BF" w14:textId="100AB432" w:rsidR="00257DEF" w:rsidRDefault="00257DEF">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_Toc21339433 \h </w:instrText>
      </w:r>
      <w:r>
        <w:fldChar w:fldCharType="separate"/>
      </w:r>
      <w:r>
        <w:t>70</w:t>
      </w:r>
      <w:r>
        <w:fldChar w:fldCharType="end"/>
      </w:r>
    </w:p>
    <w:p w14:paraId="266EBFBD" w14:textId="2B906592" w:rsidR="00257DEF" w:rsidRDefault="00257DEF">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_Toc21339434 \h </w:instrText>
      </w:r>
      <w:r>
        <w:fldChar w:fldCharType="separate"/>
      </w:r>
      <w:r>
        <w:t>71</w:t>
      </w:r>
      <w:r>
        <w:fldChar w:fldCharType="end"/>
      </w:r>
    </w:p>
    <w:p w14:paraId="01BE76DA" w14:textId="188F1318" w:rsidR="00257DEF" w:rsidRDefault="00257DEF">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_Toc21339435 \h </w:instrText>
      </w:r>
      <w:r>
        <w:fldChar w:fldCharType="separate"/>
      </w:r>
      <w:r>
        <w:t>71</w:t>
      </w:r>
      <w:r>
        <w:fldChar w:fldCharType="end"/>
      </w:r>
    </w:p>
    <w:p w14:paraId="02E23DB9" w14:textId="1E4FA7E9" w:rsidR="00257DEF" w:rsidRDefault="00257DEF">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_Toc21339436 \h </w:instrText>
      </w:r>
      <w:r>
        <w:fldChar w:fldCharType="separate"/>
      </w:r>
      <w:r>
        <w:t>71</w:t>
      </w:r>
      <w:r>
        <w:fldChar w:fldCharType="end"/>
      </w:r>
    </w:p>
    <w:p w14:paraId="3C66A259" w14:textId="2BCFF9EE" w:rsidR="00257DEF" w:rsidRDefault="00257DEF">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_Toc21339437 \h </w:instrText>
      </w:r>
      <w:r>
        <w:fldChar w:fldCharType="separate"/>
      </w:r>
      <w:r>
        <w:t>71</w:t>
      </w:r>
      <w:r>
        <w:fldChar w:fldCharType="end"/>
      </w:r>
    </w:p>
    <w:p w14:paraId="486F0D63" w14:textId="0ADBD0C0" w:rsidR="00257DEF" w:rsidRDefault="00257DEF">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_Toc21339438 \h </w:instrText>
      </w:r>
      <w:r>
        <w:fldChar w:fldCharType="separate"/>
      </w:r>
      <w:r>
        <w:t>72</w:t>
      </w:r>
      <w:r>
        <w:fldChar w:fldCharType="end"/>
      </w:r>
    </w:p>
    <w:p w14:paraId="67617816" w14:textId="6211737B" w:rsidR="00257DEF" w:rsidRDefault="00257DEF">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_Toc21339439 \h </w:instrText>
      </w:r>
      <w:r>
        <w:fldChar w:fldCharType="separate"/>
      </w:r>
      <w:r>
        <w:t>73</w:t>
      </w:r>
      <w:r>
        <w:fldChar w:fldCharType="end"/>
      </w:r>
    </w:p>
    <w:p w14:paraId="2148DE21" w14:textId="312DF45C" w:rsidR="00257DEF" w:rsidRDefault="00257DEF">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_Toc21339440 \h </w:instrText>
      </w:r>
      <w:r>
        <w:fldChar w:fldCharType="separate"/>
      </w:r>
      <w:r>
        <w:t>74</w:t>
      </w:r>
      <w:r>
        <w:fldChar w:fldCharType="end"/>
      </w:r>
    </w:p>
    <w:p w14:paraId="037E4E51" w14:textId="08EAB8C0" w:rsidR="00257DEF" w:rsidRDefault="00257DEF">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_Toc21339441 \h </w:instrText>
      </w:r>
      <w:r>
        <w:fldChar w:fldCharType="separate"/>
      </w:r>
      <w:r>
        <w:t>74</w:t>
      </w:r>
      <w:r>
        <w:fldChar w:fldCharType="end"/>
      </w:r>
    </w:p>
    <w:p w14:paraId="1F8F20FD" w14:textId="401758A8" w:rsidR="00257DEF" w:rsidRDefault="00257DEF">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_Toc21339442 \h </w:instrText>
      </w:r>
      <w:r>
        <w:fldChar w:fldCharType="separate"/>
      </w:r>
      <w:r>
        <w:t>74</w:t>
      </w:r>
      <w:r>
        <w:fldChar w:fldCharType="end"/>
      </w:r>
    </w:p>
    <w:p w14:paraId="50F16027" w14:textId="7D51C02A" w:rsidR="00257DEF" w:rsidRDefault="00257DEF">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_Toc21339443 \h </w:instrText>
      </w:r>
      <w:r>
        <w:fldChar w:fldCharType="separate"/>
      </w:r>
      <w:r>
        <w:t>74</w:t>
      </w:r>
      <w:r>
        <w:fldChar w:fldCharType="end"/>
      </w:r>
    </w:p>
    <w:p w14:paraId="570294A1" w14:textId="0C93AD5B" w:rsidR="00257DEF" w:rsidRDefault="00257DEF">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_Toc21339444 \h </w:instrText>
      </w:r>
      <w:r>
        <w:fldChar w:fldCharType="separate"/>
      </w:r>
      <w:r>
        <w:t>74</w:t>
      </w:r>
      <w:r>
        <w:fldChar w:fldCharType="end"/>
      </w:r>
    </w:p>
    <w:p w14:paraId="190CC3E0" w14:textId="65912E43" w:rsidR="00257DEF" w:rsidRDefault="00257DEF">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_Toc21339445 \h </w:instrText>
      </w:r>
      <w:r>
        <w:fldChar w:fldCharType="separate"/>
      </w:r>
      <w:r>
        <w:t>74</w:t>
      </w:r>
      <w:r>
        <w:fldChar w:fldCharType="end"/>
      </w:r>
    </w:p>
    <w:p w14:paraId="19C3249F" w14:textId="0CA4B505" w:rsidR="00257DEF" w:rsidRDefault="00257DEF">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_Toc21339446 \h </w:instrText>
      </w:r>
      <w:r>
        <w:fldChar w:fldCharType="separate"/>
      </w:r>
      <w:r>
        <w:t>74</w:t>
      </w:r>
      <w:r>
        <w:fldChar w:fldCharType="end"/>
      </w:r>
    </w:p>
    <w:p w14:paraId="6E609CBC" w14:textId="253B01CA" w:rsidR="00257DEF" w:rsidRDefault="00257DEF">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_Toc21339447 \h </w:instrText>
      </w:r>
      <w:r>
        <w:fldChar w:fldCharType="separate"/>
      </w:r>
      <w:r>
        <w:t>75</w:t>
      </w:r>
      <w:r>
        <w:fldChar w:fldCharType="end"/>
      </w:r>
    </w:p>
    <w:p w14:paraId="0B69C240" w14:textId="025F629D" w:rsidR="00257DEF" w:rsidRDefault="00257DEF">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_Toc21339448 \h </w:instrText>
      </w:r>
      <w:r>
        <w:fldChar w:fldCharType="separate"/>
      </w:r>
      <w:r>
        <w:t>75</w:t>
      </w:r>
      <w:r>
        <w:fldChar w:fldCharType="end"/>
      </w:r>
    </w:p>
    <w:p w14:paraId="734DBEBB" w14:textId="2D0118AE" w:rsidR="00257DEF" w:rsidRDefault="00257DEF">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_Toc21339449 \h </w:instrText>
      </w:r>
      <w:r>
        <w:fldChar w:fldCharType="separate"/>
      </w:r>
      <w:r>
        <w:t>75</w:t>
      </w:r>
      <w:r>
        <w:fldChar w:fldCharType="end"/>
      </w:r>
    </w:p>
    <w:p w14:paraId="089AEF98" w14:textId="64729208" w:rsidR="00257DEF" w:rsidRDefault="00257DEF">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_Toc21339450 \h </w:instrText>
      </w:r>
      <w:r>
        <w:fldChar w:fldCharType="separate"/>
      </w:r>
      <w:r>
        <w:t>75</w:t>
      </w:r>
      <w:r>
        <w:fldChar w:fldCharType="end"/>
      </w:r>
    </w:p>
    <w:p w14:paraId="3AE63DCF" w14:textId="20233F91" w:rsidR="00257DEF" w:rsidRDefault="00257DEF">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_Toc21339451 \h </w:instrText>
      </w:r>
      <w:r>
        <w:fldChar w:fldCharType="separate"/>
      </w:r>
      <w:r>
        <w:t>75</w:t>
      </w:r>
      <w:r>
        <w:fldChar w:fldCharType="end"/>
      </w:r>
    </w:p>
    <w:p w14:paraId="2DDE12C1" w14:textId="6C0A4D0F" w:rsidR="00257DEF" w:rsidRDefault="00257DEF">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_Toc21339452 \h </w:instrText>
      </w:r>
      <w:r>
        <w:fldChar w:fldCharType="separate"/>
      </w:r>
      <w:r>
        <w:t>76</w:t>
      </w:r>
      <w:r>
        <w:fldChar w:fldCharType="end"/>
      </w:r>
    </w:p>
    <w:p w14:paraId="3B8246D0" w14:textId="13B03DD7" w:rsidR="00257DEF" w:rsidRDefault="00257DEF">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_Toc21339453 \h </w:instrText>
      </w:r>
      <w:r>
        <w:fldChar w:fldCharType="separate"/>
      </w:r>
      <w:r>
        <w:t>76</w:t>
      </w:r>
      <w:r>
        <w:fldChar w:fldCharType="end"/>
      </w:r>
    </w:p>
    <w:p w14:paraId="0FE36518" w14:textId="2C754968" w:rsidR="00257DEF" w:rsidRDefault="00257DEF">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_Toc21339454 \h </w:instrText>
      </w:r>
      <w:r>
        <w:fldChar w:fldCharType="separate"/>
      </w:r>
      <w:r>
        <w:t>76</w:t>
      </w:r>
      <w:r>
        <w:fldChar w:fldCharType="end"/>
      </w:r>
    </w:p>
    <w:p w14:paraId="21AA00CB" w14:textId="503B6851" w:rsidR="00257DEF" w:rsidRDefault="00257DEF">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_Toc21339455 \h </w:instrText>
      </w:r>
      <w:r>
        <w:fldChar w:fldCharType="separate"/>
      </w:r>
      <w:r>
        <w:t>77</w:t>
      </w:r>
      <w:r>
        <w:fldChar w:fldCharType="end"/>
      </w:r>
    </w:p>
    <w:p w14:paraId="11ED32A2" w14:textId="1D2E1C45" w:rsidR="00257DEF" w:rsidRDefault="00257DEF">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7B1DCB">
        <w:rPr>
          <w:rFonts w:cs="Arial"/>
          <w:lang w:val="en-US" w:eastAsia="it-IT"/>
        </w:rPr>
        <w:t>Additional spurious emissions</w:t>
      </w:r>
      <w:r>
        <w:tab/>
      </w:r>
      <w:r>
        <w:fldChar w:fldCharType="begin" w:fldLock="1"/>
      </w:r>
      <w:r>
        <w:instrText xml:space="preserve"> PAGEREF _Toc21339456 \h </w:instrText>
      </w:r>
      <w:r>
        <w:fldChar w:fldCharType="separate"/>
      </w:r>
      <w:r>
        <w:t>77</w:t>
      </w:r>
      <w:r>
        <w:fldChar w:fldCharType="end"/>
      </w:r>
    </w:p>
    <w:p w14:paraId="53BC1DE2" w14:textId="71923EF8" w:rsidR="00257DEF" w:rsidRDefault="00257DEF">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_Toc21339457 \h </w:instrText>
      </w:r>
      <w:r>
        <w:fldChar w:fldCharType="separate"/>
      </w:r>
      <w:r>
        <w:t>77</w:t>
      </w:r>
      <w:r>
        <w:fldChar w:fldCharType="end"/>
      </w:r>
    </w:p>
    <w:p w14:paraId="72D3474F" w14:textId="5915871F" w:rsidR="00257DEF" w:rsidRDefault="00257DEF">
      <w:pPr>
        <w:pStyle w:val="TOC5"/>
        <w:rPr>
          <w:rFonts w:asciiTheme="minorHAnsi" w:hAnsiTheme="minorHAnsi" w:cstheme="minorBidi"/>
          <w:sz w:val="22"/>
          <w:szCs w:val="22"/>
          <w:lang w:eastAsia="ko-KR"/>
        </w:rPr>
      </w:pPr>
      <w:r w:rsidRPr="00257DEF">
        <w:t>6.5.3.2.2</w:t>
      </w:r>
      <w:r w:rsidRPr="00257DEF">
        <w:rPr>
          <w:rFonts w:asciiTheme="minorHAnsi" w:hAnsiTheme="minorHAnsi" w:cstheme="minorBidi"/>
          <w:sz w:val="22"/>
          <w:szCs w:val="22"/>
        </w:rPr>
        <w:tab/>
      </w:r>
      <w:r w:rsidRPr="007B1DCB">
        <w:rPr>
          <w:lang w:val="en-US" w:eastAsia="it-IT"/>
        </w:rPr>
        <w:t>Additional spurious emission requirements for NS_201</w:t>
      </w:r>
      <w:r>
        <w:tab/>
      </w:r>
      <w:r>
        <w:fldChar w:fldCharType="begin" w:fldLock="1"/>
      </w:r>
      <w:r>
        <w:instrText xml:space="preserve"> PAGEREF _Toc21339458 \h </w:instrText>
      </w:r>
      <w:r>
        <w:fldChar w:fldCharType="separate"/>
      </w:r>
      <w:r>
        <w:t>78</w:t>
      </w:r>
      <w:r>
        <w:fldChar w:fldCharType="end"/>
      </w:r>
    </w:p>
    <w:p w14:paraId="2E63843B" w14:textId="76654DDA" w:rsidR="00257DEF" w:rsidRDefault="00257DEF">
      <w:pPr>
        <w:pStyle w:val="TOC5"/>
        <w:rPr>
          <w:rFonts w:asciiTheme="minorHAnsi" w:hAnsiTheme="minorHAnsi" w:cstheme="minorBidi"/>
          <w:sz w:val="22"/>
          <w:szCs w:val="22"/>
          <w:lang w:eastAsia="ko-KR"/>
        </w:rPr>
      </w:pPr>
      <w:r w:rsidRPr="00257DEF">
        <w:t>6.5.3.2.3</w:t>
      </w:r>
      <w:r w:rsidRPr="00257DEF">
        <w:rPr>
          <w:rFonts w:asciiTheme="minorHAnsi" w:hAnsiTheme="minorHAnsi" w:cstheme="minorBidi"/>
          <w:sz w:val="22"/>
          <w:szCs w:val="22"/>
        </w:rPr>
        <w:tab/>
      </w:r>
      <w:r w:rsidRPr="007B1DCB">
        <w:rPr>
          <w:lang w:val="en-US" w:eastAsia="it-IT"/>
        </w:rPr>
        <w:t>Additional spurious emission requirements for NS_202</w:t>
      </w:r>
      <w:r>
        <w:tab/>
      </w:r>
      <w:r>
        <w:fldChar w:fldCharType="begin" w:fldLock="1"/>
      </w:r>
      <w:r>
        <w:instrText xml:space="preserve"> PAGEREF _Toc21339459 \h </w:instrText>
      </w:r>
      <w:r>
        <w:fldChar w:fldCharType="separate"/>
      </w:r>
      <w:r>
        <w:t>78</w:t>
      </w:r>
      <w:r>
        <w:fldChar w:fldCharType="end"/>
      </w:r>
    </w:p>
    <w:p w14:paraId="3AD49FE1" w14:textId="5285ACB6" w:rsidR="00257DEF" w:rsidRDefault="00257DEF">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_Toc21339460 \h </w:instrText>
      </w:r>
      <w:r>
        <w:fldChar w:fldCharType="separate"/>
      </w:r>
      <w:r>
        <w:t>78</w:t>
      </w:r>
      <w:r>
        <w:fldChar w:fldCharType="end"/>
      </w:r>
    </w:p>
    <w:p w14:paraId="0A06496B" w14:textId="37386CF6" w:rsidR="00257DEF" w:rsidRDefault="00257DEF">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_Toc21339461 \h </w:instrText>
      </w:r>
      <w:r>
        <w:fldChar w:fldCharType="separate"/>
      </w:r>
      <w:r>
        <w:t>78</w:t>
      </w:r>
      <w:r>
        <w:fldChar w:fldCharType="end"/>
      </w:r>
    </w:p>
    <w:p w14:paraId="2E3B36B5" w14:textId="7BC1D6E6" w:rsidR="00257DEF" w:rsidRDefault="00257DEF">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_Toc21339462 \h </w:instrText>
      </w:r>
      <w:r>
        <w:fldChar w:fldCharType="separate"/>
      </w:r>
      <w:r>
        <w:t>78</w:t>
      </w:r>
      <w:r>
        <w:fldChar w:fldCharType="end"/>
      </w:r>
    </w:p>
    <w:p w14:paraId="30AE975F" w14:textId="6655551F" w:rsidR="00257DEF" w:rsidRDefault="00257DEF">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_Toc21339463 \h </w:instrText>
      </w:r>
      <w:r>
        <w:fldChar w:fldCharType="separate"/>
      </w:r>
      <w:r>
        <w:t>78</w:t>
      </w:r>
      <w:r>
        <w:fldChar w:fldCharType="end"/>
      </w:r>
    </w:p>
    <w:p w14:paraId="34F1D448" w14:textId="12C71781" w:rsidR="00257DEF" w:rsidRDefault="00257DEF">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_Toc21339464 \h </w:instrText>
      </w:r>
      <w:r>
        <w:fldChar w:fldCharType="separate"/>
      </w:r>
      <w:r>
        <w:t>79</w:t>
      </w:r>
      <w:r>
        <w:fldChar w:fldCharType="end"/>
      </w:r>
    </w:p>
    <w:p w14:paraId="3C698D8C" w14:textId="74F10E2F" w:rsidR="00257DEF" w:rsidRDefault="00257DEF">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_Toc21339465 \h </w:instrText>
      </w:r>
      <w:r>
        <w:fldChar w:fldCharType="separate"/>
      </w:r>
      <w:r>
        <w:t>79</w:t>
      </w:r>
      <w:r>
        <w:fldChar w:fldCharType="end"/>
      </w:r>
    </w:p>
    <w:p w14:paraId="386800F6" w14:textId="7CFC4602" w:rsidR="00257DEF" w:rsidRDefault="00257DEF">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_Toc21339466 \h </w:instrText>
      </w:r>
      <w:r>
        <w:fldChar w:fldCharType="separate"/>
      </w:r>
      <w:r>
        <w:t>79</w:t>
      </w:r>
      <w:r>
        <w:fldChar w:fldCharType="end"/>
      </w:r>
    </w:p>
    <w:p w14:paraId="08F9B3B0" w14:textId="20FFAD95" w:rsidR="00257DEF" w:rsidRDefault="00257DEF">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_Toc21339467 \h </w:instrText>
      </w:r>
      <w:r>
        <w:fldChar w:fldCharType="separate"/>
      </w:r>
      <w:r>
        <w:t>80</w:t>
      </w:r>
      <w:r>
        <w:fldChar w:fldCharType="end"/>
      </w:r>
    </w:p>
    <w:p w14:paraId="6E6F2400" w14:textId="50432A10" w:rsidR="00257DEF" w:rsidRDefault="00257DEF">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_Toc21339468 \h </w:instrText>
      </w:r>
      <w:r>
        <w:fldChar w:fldCharType="separate"/>
      </w:r>
      <w:r>
        <w:t>80</w:t>
      </w:r>
      <w:r>
        <w:fldChar w:fldCharType="end"/>
      </w:r>
    </w:p>
    <w:p w14:paraId="38C515A0" w14:textId="0407A3F2" w:rsidR="00257DEF" w:rsidRDefault="00257DEF">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7B1DCB">
        <w:rPr>
          <w:lang w:val="en-US"/>
        </w:rPr>
        <w:t>Additional spurious emission requirements for CA_NS_201</w:t>
      </w:r>
      <w:r>
        <w:tab/>
      </w:r>
      <w:r>
        <w:fldChar w:fldCharType="begin" w:fldLock="1"/>
      </w:r>
      <w:r>
        <w:instrText xml:space="preserve"> PAGEREF _Toc21339469 \h </w:instrText>
      </w:r>
      <w:r>
        <w:fldChar w:fldCharType="separate"/>
      </w:r>
      <w:r>
        <w:t>80</w:t>
      </w:r>
      <w:r>
        <w:fldChar w:fldCharType="end"/>
      </w:r>
    </w:p>
    <w:p w14:paraId="7BDB7E40" w14:textId="3A4B2007" w:rsidR="00257DEF" w:rsidRDefault="00257DEF">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7B1DCB">
        <w:rPr>
          <w:lang w:val="en-US"/>
        </w:rPr>
        <w:t>Additional spurious emission requirements for CA_NS_202</w:t>
      </w:r>
      <w:r>
        <w:tab/>
      </w:r>
      <w:r>
        <w:fldChar w:fldCharType="begin" w:fldLock="1"/>
      </w:r>
      <w:r>
        <w:instrText xml:space="preserve"> PAGEREF _Toc21339470 \h </w:instrText>
      </w:r>
      <w:r>
        <w:fldChar w:fldCharType="separate"/>
      </w:r>
      <w:r>
        <w:t>80</w:t>
      </w:r>
      <w:r>
        <w:fldChar w:fldCharType="end"/>
      </w:r>
    </w:p>
    <w:p w14:paraId="2E87695E" w14:textId="79F6B1F9" w:rsidR="00257DEF" w:rsidRDefault="00257DEF">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_Toc21339471 \h </w:instrText>
      </w:r>
      <w:r>
        <w:fldChar w:fldCharType="separate"/>
      </w:r>
      <w:r>
        <w:t>80</w:t>
      </w:r>
      <w:r>
        <w:fldChar w:fldCharType="end"/>
      </w:r>
    </w:p>
    <w:p w14:paraId="1BE20867" w14:textId="33342707" w:rsidR="00257DEF" w:rsidRDefault="00257DEF">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_Toc21339472 \h </w:instrText>
      </w:r>
      <w:r>
        <w:fldChar w:fldCharType="separate"/>
      </w:r>
      <w:r>
        <w:t>80</w:t>
      </w:r>
      <w:r>
        <w:fldChar w:fldCharType="end"/>
      </w:r>
    </w:p>
    <w:p w14:paraId="4969154F" w14:textId="03638A7B" w:rsidR="00257DEF" w:rsidRDefault="00257DEF">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_Toc21339473 \h </w:instrText>
      </w:r>
      <w:r>
        <w:fldChar w:fldCharType="separate"/>
      </w:r>
      <w:r>
        <w:t>80</w:t>
      </w:r>
      <w:r>
        <w:fldChar w:fldCharType="end"/>
      </w:r>
    </w:p>
    <w:p w14:paraId="5F6352E3" w14:textId="20F92D4F" w:rsidR="00257DEF" w:rsidRDefault="00257DEF">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_Toc21339474 \h </w:instrText>
      </w:r>
      <w:r>
        <w:fldChar w:fldCharType="separate"/>
      </w:r>
      <w:r>
        <w:t>80</w:t>
      </w:r>
      <w:r>
        <w:fldChar w:fldCharType="end"/>
      </w:r>
    </w:p>
    <w:p w14:paraId="006FAA7B" w14:textId="0BE87356" w:rsidR="00257DEF" w:rsidRDefault="00257DEF">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_Toc21339475 \h </w:instrText>
      </w:r>
      <w:r>
        <w:fldChar w:fldCharType="separate"/>
      </w:r>
      <w:r>
        <w:t>81</w:t>
      </w:r>
      <w:r>
        <w:fldChar w:fldCharType="end"/>
      </w:r>
    </w:p>
    <w:p w14:paraId="56EBE642" w14:textId="213A68FE" w:rsidR="00257DEF" w:rsidRDefault="00257DEF">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_Toc21339476 \h </w:instrText>
      </w:r>
      <w:r>
        <w:fldChar w:fldCharType="separate"/>
      </w:r>
      <w:r>
        <w:t>81</w:t>
      </w:r>
      <w:r>
        <w:fldChar w:fldCharType="end"/>
      </w:r>
    </w:p>
    <w:p w14:paraId="32ED46F3" w14:textId="2EBD929C" w:rsidR="00257DEF" w:rsidRDefault="00257DEF">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_Toc21339477 \h </w:instrText>
      </w:r>
      <w:r>
        <w:fldChar w:fldCharType="separate"/>
      </w:r>
      <w:r>
        <w:t>81</w:t>
      </w:r>
      <w:r>
        <w:fldChar w:fldCharType="end"/>
      </w:r>
    </w:p>
    <w:p w14:paraId="53C79678" w14:textId="4049C0D4" w:rsidR="00257DEF" w:rsidRDefault="00257DEF">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_Toc21339478 \h </w:instrText>
      </w:r>
      <w:r>
        <w:fldChar w:fldCharType="separate"/>
      </w:r>
      <w:r>
        <w:t>81</w:t>
      </w:r>
      <w:r>
        <w:fldChar w:fldCharType="end"/>
      </w:r>
    </w:p>
    <w:p w14:paraId="2AE44A4B" w14:textId="63626B53" w:rsidR="00257DEF" w:rsidRDefault="00257DEF">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_Toc21339479 \h </w:instrText>
      </w:r>
      <w:r>
        <w:fldChar w:fldCharType="separate"/>
      </w:r>
      <w:r>
        <w:t>81</w:t>
      </w:r>
      <w:r>
        <w:fldChar w:fldCharType="end"/>
      </w:r>
    </w:p>
    <w:p w14:paraId="1302EAC7" w14:textId="77BAB0C4" w:rsidR="00257DEF" w:rsidRDefault="00257DEF">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_Toc21339480 \h </w:instrText>
      </w:r>
      <w:r>
        <w:fldChar w:fldCharType="separate"/>
      </w:r>
      <w:r>
        <w:t>81</w:t>
      </w:r>
      <w:r>
        <w:fldChar w:fldCharType="end"/>
      </w:r>
    </w:p>
    <w:p w14:paraId="71F58B5D" w14:textId="7B22409D" w:rsidR="00257DEF" w:rsidRDefault="00257DEF">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_Toc21339481 \h </w:instrText>
      </w:r>
      <w:r>
        <w:fldChar w:fldCharType="separate"/>
      </w:r>
      <w:r>
        <w:t>81</w:t>
      </w:r>
      <w:r>
        <w:fldChar w:fldCharType="end"/>
      </w:r>
    </w:p>
    <w:p w14:paraId="73F05C07" w14:textId="0ED84FC7" w:rsidR="00257DEF" w:rsidRDefault="00257DEF">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_Toc21339482 \h </w:instrText>
      </w:r>
      <w:r>
        <w:fldChar w:fldCharType="separate"/>
      </w:r>
      <w:r>
        <w:t>82</w:t>
      </w:r>
      <w:r>
        <w:fldChar w:fldCharType="end"/>
      </w:r>
    </w:p>
    <w:p w14:paraId="67077273" w14:textId="730A0AAA" w:rsidR="00257DEF" w:rsidRDefault="00257DEF">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_Toc21339483 \h </w:instrText>
      </w:r>
      <w:r>
        <w:fldChar w:fldCharType="separate"/>
      </w:r>
      <w:r>
        <w:t>82</w:t>
      </w:r>
      <w:r>
        <w:fldChar w:fldCharType="end"/>
      </w:r>
    </w:p>
    <w:p w14:paraId="23BE9400" w14:textId="048DD121" w:rsidR="00257DEF" w:rsidRDefault="00257DEF">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_Toc21339484 \h </w:instrText>
      </w:r>
      <w:r>
        <w:fldChar w:fldCharType="separate"/>
      </w:r>
      <w:r>
        <w:t>83</w:t>
      </w:r>
      <w:r>
        <w:fldChar w:fldCharType="end"/>
      </w:r>
    </w:p>
    <w:p w14:paraId="61407EE4" w14:textId="5FD46E22" w:rsidR="00257DEF" w:rsidRDefault="00257DEF">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_Toc21339485 \h </w:instrText>
      </w:r>
      <w:r>
        <w:fldChar w:fldCharType="separate"/>
      </w:r>
      <w:r>
        <w:t>83</w:t>
      </w:r>
      <w:r>
        <w:fldChar w:fldCharType="end"/>
      </w:r>
    </w:p>
    <w:p w14:paraId="0250E831" w14:textId="2667C3BA" w:rsidR="00257DEF" w:rsidRDefault="00257DEF">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w:instrText>
      </w:r>
      <w:r>
        <w:lastRenderedPageBreak/>
        <w:instrText xml:space="preserve">Toc21339486 \h </w:instrText>
      </w:r>
      <w:r>
        <w:fldChar w:fldCharType="separate"/>
      </w:r>
      <w:r>
        <w:t>83</w:t>
      </w:r>
      <w:r>
        <w:fldChar w:fldCharType="end"/>
      </w:r>
    </w:p>
    <w:p w14:paraId="74E860D6" w14:textId="23DCE7A6" w:rsidR="00257DEF" w:rsidRDefault="00257DEF">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_Toc21339487 \h </w:instrText>
      </w:r>
      <w:r>
        <w:fldChar w:fldCharType="separate"/>
      </w:r>
      <w:r>
        <w:t>83</w:t>
      </w:r>
      <w:r>
        <w:fldChar w:fldCharType="end"/>
      </w:r>
    </w:p>
    <w:p w14:paraId="11D7E510" w14:textId="252EB31A" w:rsidR="00257DEF" w:rsidRDefault="00257DEF">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_Toc21339488 \h </w:instrText>
      </w:r>
      <w:r>
        <w:fldChar w:fldCharType="separate"/>
      </w:r>
      <w:r>
        <w:t>83</w:t>
      </w:r>
      <w:r>
        <w:fldChar w:fldCharType="end"/>
      </w:r>
    </w:p>
    <w:p w14:paraId="227B4FD6" w14:textId="0B98E386" w:rsidR="00257DEF" w:rsidRDefault="00257DEF">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_Toc21339489 \h </w:instrText>
      </w:r>
      <w:r>
        <w:fldChar w:fldCharType="separate"/>
      </w:r>
      <w:r>
        <w:t>83</w:t>
      </w:r>
      <w:r>
        <w:fldChar w:fldCharType="end"/>
      </w:r>
    </w:p>
    <w:p w14:paraId="6FB280FB" w14:textId="7DC159DD" w:rsidR="00257DEF" w:rsidRDefault="00257DEF">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_Toc21339490 \h </w:instrText>
      </w:r>
      <w:r>
        <w:fldChar w:fldCharType="separate"/>
      </w:r>
      <w:r>
        <w:t>83</w:t>
      </w:r>
      <w:r>
        <w:fldChar w:fldCharType="end"/>
      </w:r>
    </w:p>
    <w:p w14:paraId="2E0B1EE3" w14:textId="765E1EC1" w:rsidR="00257DEF" w:rsidRDefault="00257DEF">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_Toc21339491 \h </w:instrText>
      </w:r>
      <w:r>
        <w:fldChar w:fldCharType="separate"/>
      </w:r>
      <w:r>
        <w:t>84</w:t>
      </w:r>
      <w:r>
        <w:fldChar w:fldCharType="end"/>
      </w:r>
    </w:p>
    <w:p w14:paraId="7BACAE1F" w14:textId="68C461A1" w:rsidR="00257DEF" w:rsidRDefault="00257DEF">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_Toc21339492 \h </w:instrText>
      </w:r>
      <w:r>
        <w:fldChar w:fldCharType="separate"/>
      </w:r>
      <w:r>
        <w:t>84</w:t>
      </w:r>
      <w:r>
        <w:fldChar w:fldCharType="end"/>
      </w:r>
    </w:p>
    <w:p w14:paraId="2AA0DC4A" w14:textId="3D6288B7" w:rsidR="00257DEF" w:rsidRDefault="00257DEF">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_Toc21339493 \h </w:instrText>
      </w:r>
      <w:r>
        <w:fldChar w:fldCharType="separate"/>
      </w:r>
      <w:r>
        <w:t>84</w:t>
      </w:r>
      <w:r>
        <w:fldChar w:fldCharType="end"/>
      </w:r>
    </w:p>
    <w:p w14:paraId="782FD4A0" w14:textId="24B52298" w:rsidR="00257DEF" w:rsidRDefault="00257DEF">
      <w:pPr>
        <w:pStyle w:val="TOC3"/>
        <w:rPr>
          <w:rFonts w:asciiTheme="minorHAnsi" w:hAnsiTheme="minorHAnsi" w:cstheme="minorBidi"/>
          <w:sz w:val="22"/>
          <w:szCs w:val="22"/>
          <w:lang w:eastAsia="ko-KR"/>
        </w:rPr>
      </w:pPr>
      <w:r w:rsidRPr="00257DEF">
        <w:t>7.3.3</w:t>
      </w:r>
      <w:r w:rsidRPr="00257DEF">
        <w:rPr>
          <w:rFonts w:asciiTheme="minorHAnsi" w:hAnsiTheme="minorHAnsi" w:cstheme="minorBidi"/>
          <w:sz w:val="22"/>
          <w:szCs w:val="22"/>
          <w:lang w:eastAsia="ko-KR"/>
        </w:rPr>
        <w:tab/>
      </w:r>
      <w:r w:rsidRPr="007B1DCB">
        <w:rPr>
          <w:snapToGrid w:val="0"/>
        </w:rPr>
        <w:t>Void</w:t>
      </w:r>
      <w:r>
        <w:tab/>
      </w:r>
      <w:r>
        <w:fldChar w:fldCharType="begin" w:fldLock="1"/>
      </w:r>
      <w:r>
        <w:instrText xml:space="preserve"> PAGEREF _Toc21339494 \h </w:instrText>
      </w:r>
      <w:r>
        <w:fldChar w:fldCharType="separate"/>
      </w:r>
      <w:r>
        <w:t>85</w:t>
      </w:r>
      <w:r>
        <w:fldChar w:fldCharType="end"/>
      </w:r>
    </w:p>
    <w:p w14:paraId="5DFD04D8" w14:textId="5BA3F43C" w:rsidR="00257DEF" w:rsidRDefault="00257DEF">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_Toc21339495 \h </w:instrText>
      </w:r>
      <w:r>
        <w:fldChar w:fldCharType="separate"/>
      </w:r>
      <w:r>
        <w:t>85</w:t>
      </w:r>
      <w:r>
        <w:fldChar w:fldCharType="end"/>
      </w:r>
    </w:p>
    <w:p w14:paraId="4EAFC316" w14:textId="2CA83DC9" w:rsidR="00257DEF" w:rsidRDefault="00257DEF">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_Toc21339496 \h </w:instrText>
      </w:r>
      <w:r>
        <w:fldChar w:fldCharType="separate"/>
      </w:r>
      <w:r>
        <w:t>86</w:t>
      </w:r>
      <w:r>
        <w:fldChar w:fldCharType="end"/>
      </w:r>
    </w:p>
    <w:p w14:paraId="47DBFD0E" w14:textId="0846442B" w:rsidR="00257DEF" w:rsidRDefault="00257DEF">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_Toc21339497 \h </w:instrText>
      </w:r>
      <w:r>
        <w:fldChar w:fldCharType="separate"/>
      </w:r>
      <w:r>
        <w:t>87</w:t>
      </w:r>
      <w:r>
        <w:fldChar w:fldCharType="end"/>
      </w:r>
    </w:p>
    <w:p w14:paraId="5D87E8A9" w14:textId="41E37547" w:rsidR="00257DEF" w:rsidRDefault="00257DEF">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_Toc21339498 \h </w:instrText>
      </w:r>
      <w:r>
        <w:fldChar w:fldCharType="separate"/>
      </w:r>
      <w:r>
        <w:t>87</w:t>
      </w:r>
      <w:r>
        <w:fldChar w:fldCharType="end"/>
      </w:r>
    </w:p>
    <w:p w14:paraId="41F58EC9" w14:textId="32E560DB" w:rsidR="00257DEF" w:rsidRDefault="00257DEF">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_Toc21339499 \h </w:instrText>
      </w:r>
      <w:r>
        <w:fldChar w:fldCharType="separate"/>
      </w:r>
      <w:r>
        <w:t>87</w:t>
      </w:r>
      <w:r>
        <w:fldChar w:fldCharType="end"/>
      </w:r>
    </w:p>
    <w:p w14:paraId="0473845F" w14:textId="6A1DE8CE" w:rsidR="00257DEF" w:rsidRDefault="00257DEF">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_Toc21339500 \h </w:instrText>
      </w:r>
      <w:r>
        <w:fldChar w:fldCharType="separate"/>
      </w:r>
      <w:r>
        <w:t>87</w:t>
      </w:r>
      <w:r>
        <w:fldChar w:fldCharType="end"/>
      </w:r>
    </w:p>
    <w:p w14:paraId="5EA9F1B3" w14:textId="5D9ED6F6" w:rsidR="00257DEF" w:rsidRDefault="00257DEF">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_Toc21339501 \h </w:instrText>
      </w:r>
      <w:r>
        <w:fldChar w:fldCharType="separate"/>
      </w:r>
      <w:r>
        <w:t>87</w:t>
      </w:r>
      <w:r>
        <w:fldChar w:fldCharType="end"/>
      </w:r>
    </w:p>
    <w:p w14:paraId="38AA3AEB" w14:textId="05D36799" w:rsidR="00257DEF" w:rsidRDefault="00257DEF">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_Toc21339502 \h </w:instrText>
      </w:r>
      <w:r>
        <w:fldChar w:fldCharType="separate"/>
      </w:r>
      <w:r>
        <w:t>88</w:t>
      </w:r>
      <w:r>
        <w:fldChar w:fldCharType="end"/>
      </w:r>
    </w:p>
    <w:p w14:paraId="75A30982" w14:textId="2DBC2215" w:rsidR="00257DEF" w:rsidRDefault="00257DEF">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_Toc21339503 \h </w:instrText>
      </w:r>
      <w:r>
        <w:fldChar w:fldCharType="separate"/>
      </w:r>
      <w:r>
        <w:t>88</w:t>
      </w:r>
      <w:r>
        <w:fldChar w:fldCharType="end"/>
      </w:r>
    </w:p>
    <w:p w14:paraId="0AB0ACA7" w14:textId="66A6EB24" w:rsidR="00257DEF" w:rsidRDefault="00257DEF">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_Toc21339504 \h </w:instrText>
      </w:r>
      <w:r>
        <w:fldChar w:fldCharType="separate"/>
      </w:r>
      <w:r>
        <w:t>88</w:t>
      </w:r>
      <w:r>
        <w:fldChar w:fldCharType="end"/>
      </w:r>
    </w:p>
    <w:p w14:paraId="36DC2FDA" w14:textId="602B198F" w:rsidR="00257DEF" w:rsidRDefault="00257DEF">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_Toc21339505 \h </w:instrText>
      </w:r>
      <w:r>
        <w:fldChar w:fldCharType="separate"/>
      </w:r>
      <w:r>
        <w:t>89</w:t>
      </w:r>
      <w:r>
        <w:fldChar w:fldCharType="end"/>
      </w:r>
    </w:p>
    <w:p w14:paraId="382485FA" w14:textId="0BC39D4B" w:rsidR="00257DEF" w:rsidRDefault="00257DEF">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_Toc21339506 \h </w:instrText>
      </w:r>
      <w:r>
        <w:fldChar w:fldCharType="separate"/>
      </w:r>
      <w:r>
        <w:t>90</w:t>
      </w:r>
      <w:r>
        <w:fldChar w:fldCharType="end"/>
      </w:r>
    </w:p>
    <w:p w14:paraId="6C34A21B" w14:textId="61A42997" w:rsidR="00257DEF" w:rsidRDefault="00257DEF">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_Toc21339507 \h </w:instrText>
      </w:r>
      <w:r>
        <w:fldChar w:fldCharType="separate"/>
      </w:r>
      <w:r>
        <w:t>91</w:t>
      </w:r>
      <w:r>
        <w:fldChar w:fldCharType="end"/>
      </w:r>
    </w:p>
    <w:p w14:paraId="3A3BE14B" w14:textId="14F837DC" w:rsidR="00257DEF" w:rsidRDefault="00257DEF">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_Toc21339508 \h </w:instrText>
      </w:r>
      <w:r>
        <w:fldChar w:fldCharType="separate"/>
      </w:r>
      <w:r>
        <w:t>91</w:t>
      </w:r>
      <w:r>
        <w:fldChar w:fldCharType="end"/>
      </w:r>
    </w:p>
    <w:p w14:paraId="263EBAE9" w14:textId="7BF83300" w:rsidR="00257DEF" w:rsidRDefault="00257DEF">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_Toc21339509 \h </w:instrText>
      </w:r>
      <w:r>
        <w:fldChar w:fldCharType="separate"/>
      </w:r>
      <w:r>
        <w:t>91</w:t>
      </w:r>
      <w:r>
        <w:fldChar w:fldCharType="end"/>
      </w:r>
    </w:p>
    <w:p w14:paraId="4F954D1E" w14:textId="4E6EB644" w:rsidR="00257DEF" w:rsidRDefault="00257DEF">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_Toc21339510 \h </w:instrText>
      </w:r>
      <w:r>
        <w:fldChar w:fldCharType="separate"/>
      </w:r>
      <w:r>
        <w:t>92</w:t>
      </w:r>
      <w:r>
        <w:fldChar w:fldCharType="end"/>
      </w:r>
    </w:p>
    <w:p w14:paraId="2DBC54E3" w14:textId="18BA446E" w:rsidR="00257DEF" w:rsidRDefault="00257DEF">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_Toc21339511 \h </w:instrText>
      </w:r>
      <w:r>
        <w:fldChar w:fldCharType="separate"/>
      </w:r>
      <w:r>
        <w:t>92</w:t>
      </w:r>
      <w:r>
        <w:fldChar w:fldCharType="end"/>
      </w:r>
    </w:p>
    <w:p w14:paraId="2D114BE7" w14:textId="32E8DDB3" w:rsidR="00257DEF" w:rsidRDefault="00257DEF">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_Toc21339512 \h </w:instrText>
      </w:r>
      <w:r>
        <w:fldChar w:fldCharType="separate"/>
      </w:r>
      <w:r>
        <w:t>92</w:t>
      </w:r>
      <w:r>
        <w:fldChar w:fldCharType="end"/>
      </w:r>
    </w:p>
    <w:p w14:paraId="0B99A2AE" w14:textId="54AFB864" w:rsidR="00257DEF" w:rsidRDefault="00257DEF">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_Toc21339513 \h </w:instrText>
      </w:r>
      <w:r>
        <w:fldChar w:fldCharType="separate"/>
      </w:r>
      <w:r>
        <w:t>92</w:t>
      </w:r>
      <w:r>
        <w:fldChar w:fldCharType="end"/>
      </w:r>
    </w:p>
    <w:p w14:paraId="2002A4CF" w14:textId="3A4DA1C4" w:rsidR="00257DEF" w:rsidRDefault="00257DEF">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_Toc21339514 \h </w:instrText>
      </w:r>
      <w:r>
        <w:fldChar w:fldCharType="separate"/>
      </w:r>
      <w:r>
        <w:t>92</w:t>
      </w:r>
      <w:r>
        <w:fldChar w:fldCharType="end"/>
      </w:r>
    </w:p>
    <w:p w14:paraId="20796A80" w14:textId="79135386" w:rsidR="00257DEF" w:rsidRDefault="00257DEF">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_Toc21339515 \h </w:instrText>
      </w:r>
      <w:r>
        <w:fldChar w:fldCharType="separate"/>
      </w:r>
      <w:r>
        <w:t>94</w:t>
      </w:r>
      <w:r>
        <w:fldChar w:fldCharType="end"/>
      </w:r>
    </w:p>
    <w:p w14:paraId="6CF7670C" w14:textId="675D9F12" w:rsidR="00257DEF" w:rsidRDefault="00257DEF">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_Toc21339516 \h </w:instrText>
      </w:r>
      <w:r>
        <w:fldChar w:fldCharType="separate"/>
      </w:r>
      <w:r>
        <w:t>94</w:t>
      </w:r>
      <w:r>
        <w:fldChar w:fldCharType="end"/>
      </w:r>
    </w:p>
    <w:p w14:paraId="6A391A30" w14:textId="7E0A4AE7" w:rsidR="00257DEF" w:rsidRDefault="00257DEF">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_Toc21339517 \h </w:instrText>
      </w:r>
      <w:r>
        <w:fldChar w:fldCharType="separate"/>
      </w:r>
      <w:r>
        <w:t>94</w:t>
      </w:r>
      <w:r>
        <w:fldChar w:fldCharType="end"/>
      </w:r>
    </w:p>
    <w:p w14:paraId="2BAE93C2" w14:textId="6FB7786A" w:rsidR="00257DEF" w:rsidRDefault="00257DEF">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_Toc21339518 \h </w:instrText>
      </w:r>
      <w:r>
        <w:fldChar w:fldCharType="separate"/>
      </w:r>
      <w:r>
        <w:t>94</w:t>
      </w:r>
      <w:r>
        <w:fldChar w:fldCharType="end"/>
      </w:r>
    </w:p>
    <w:p w14:paraId="636737AA" w14:textId="393BDF9F" w:rsidR="00257DEF" w:rsidRDefault="00257DEF">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_Toc21339519 \h </w:instrText>
      </w:r>
      <w:r>
        <w:fldChar w:fldCharType="separate"/>
      </w:r>
      <w:r>
        <w:t>94</w:t>
      </w:r>
      <w:r>
        <w:fldChar w:fldCharType="end"/>
      </w:r>
    </w:p>
    <w:p w14:paraId="09CF6BD3" w14:textId="45526967" w:rsidR="00257DEF" w:rsidRDefault="00257DEF" w:rsidP="00257DEF">
      <w:pPr>
        <w:pStyle w:val="TOC8"/>
        <w:tabs>
          <w:tab w:val="right" w:leader="dot" w:pos="9639"/>
        </w:tabs>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_Toc21339520 \h </w:instrText>
      </w:r>
      <w:r>
        <w:fldChar w:fldCharType="separate"/>
      </w:r>
      <w:r>
        <w:t>95</w:t>
      </w:r>
      <w:r>
        <w:fldChar w:fldCharType="end"/>
      </w:r>
    </w:p>
    <w:p w14:paraId="756822D0" w14:textId="42083BAF" w:rsidR="00257DEF" w:rsidRDefault="00257DEF">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_Toc21339521 \h </w:instrText>
      </w:r>
      <w:r>
        <w:fldChar w:fldCharType="separate"/>
      </w:r>
      <w:r>
        <w:t>95</w:t>
      </w:r>
      <w:r>
        <w:fldChar w:fldCharType="end"/>
      </w:r>
    </w:p>
    <w:p w14:paraId="370C895D" w14:textId="37EC19BF" w:rsidR="00257DEF" w:rsidRDefault="00257DEF">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_Toc21339522 \h </w:instrText>
      </w:r>
      <w:r>
        <w:fldChar w:fldCharType="separate"/>
      </w:r>
      <w:r>
        <w:t>95</w:t>
      </w:r>
      <w:r>
        <w:fldChar w:fldCharType="end"/>
      </w:r>
    </w:p>
    <w:p w14:paraId="76FE7BBD" w14:textId="1277A139" w:rsidR="00257DEF" w:rsidRDefault="00257DEF">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_Toc21339523 \h </w:instrText>
      </w:r>
      <w:r>
        <w:fldChar w:fldCharType="separate"/>
      </w:r>
      <w:r>
        <w:t>95</w:t>
      </w:r>
      <w:r>
        <w:fldChar w:fldCharType="end"/>
      </w:r>
    </w:p>
    <w:p w14:paraId="1BDE0264" w14:textId="78210A62" w:rsidR="00257DEF" w:rsidRDefault="00257DEF">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_Toc21339524 \h </w:instrText>
      </w:r>
      <w:r>
        <w:fldChar w:fldCharType="separate"/>
      </w:r>
      <w:r>
        <w:t>95</w:t>
      </w:r>
      <w:r>
        <w:fldChar w:fldCharType="end"/>
      </w:r>
    </w:p>
    <w:p w14:paraId="2F0E6C34" w14:textId="2686BD7D" w:rsidR="00257DEF" w:rsidRDefault="00257DEF">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_Toc21339525 \h </w:instrText>
      </w:r>
      <w:r>
        <w:fldChar w:fldCharType="separate"/>
      </w:r>
      <w:r>
        <w:t>96</w:t>
      </w:r>
      <w:r>
        <w:fldChar w:fldCharType="end"/>
      </w:r>
    </w:p>
    <w:p w14:paraId="5759D15E" w14:textId="6317D015" w:rsidR="00257DEF" w:rsidRDefault="00257DEF">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_Toc21339526 \h </w:instrText>
      </w:r>
      <w:r>
        <w:fldChar w:fldCharType="separate"/>
      </w:r>
      <w:r>
        <w:t>97</w:t>
      </w:r>
      <w:r>
        <w:fldChar w:fldCharType="end"/>
      </w:r>
    </w:p>
    <w:p w14:paraId="2BC1F21E" w14:textId="6689B3E6" w:rsidR="00257DEF" w:rsidRDefault="00257DEF">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_Toc21339527 \h </w:instrText>
      </w:r>
      <w:r>
        <w:fldChar w:fldCharType="separate"/>
      </w:r>
      <w:r>
        <w:t>99</w:t>
      </w:r>
      <w:r>
        <w:fldChar w:fldCharType="end"/>
      </w:r>
    </w:p>
    <w:p w14:paraId="4A72431D" w14:textId="78E36921" w:rsidR="00257DEF" w:rsidRDefault="00257DEF">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_Toc21339528 \h </w:instrText>
      </w:r>
      <w:r>
        <w:fldChar w:fldCharType="separate"/>
      </w:r>
      <w:r>
        <w:t>101</w:t>
      </w:r>
      <w:r>
        <w:fldChar w:fldCharType="end"/>
      </w:r>
    </w:p>
    <w:p w14:paraId="1C857DB0" w14:textId="419D5DF9" w:rsidR="00257DEF" w:rsidRDefault="00257DEF">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_Toc21339529 \h </w:instrText>
      </w:r>
      <w:r>
        <w:fldChar w:fldCharType="separate"/>
      </w:r>
      <w:r>
        <w:t>103</w:t>
      </w:r>
      <w:r>
        <w:fldChar w:fldCharType="end"/>
      </w:r>
    </w:p>
    <w:p w14:paraId="48338DB9" w14:textId="0BD6DBB7" w:rsidR="00257DEF" w:rsidRDefault="00257DEF">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_Toc21339530 \h </w:instrText>
      </w:r>
      <w:r>
        <w:fldChar w:fldCharType="separate"/>
      </w:r>
      <w:r>
        <w:t>105</w:t>
      </w:r>
      <w:r>
        <w:fldChar w:fldCharType="end"/>
      </w:r>
    </w:p>
    <w:p w14:paraId="7CD0C24D" w14:textId="2987FBF8" w:rsidR="00257DEF" w:rsidRDefault="00257DEF">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_Toc21339531 \h </w:instrText>
      </w:r>
      <w:r>
        <w:fldChar w:fldCharType="separate"/>
      </w:r>
      <w:r>
        <w:t>107</w:t>
      </w:r>
      <w:r>
        <w:fldChar w:fldCharType="end"/>
      </w:r>
    </w:p>
    <w:p w14:paraId="6FBB0AD7" w14:textId="3BDD9726" w:rsidR="00257DEF" w:rsidRDefault="00257DEF">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_Toc21339532 \h </w:instrText>
      </w:r>
      <w:r>
        <w:fldChar w:fldCharType="separate"/>
      </w:r>
      <w:r>
        <w:t>109</w:t>
      </w:r>
      <w:r>
        <w:fldChar w:fldCharType="end"/>
      </w:r>
    </w:p>
    <w:p w14:paraId="759BD882" w14:textId="7F0817B4" w:rsidR="00257DEF" w:rsidRDefault="00257DEF">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_Toc21339533 \h </w:instrText>
      </w:r>
      <w:r>
        <w:fldChar w:fldCharType="separate"/>
      </w:r>
      <w:r>
        <w:t>111</w:t>
      </w:r>
      <w:r>
        <w:fldChar w:fldCharType="end"/>
      </w:r>
    </w:p>
    <w:p w14:paraId="76CDDD8C" w14:textId="14F34A4F" w:rsidR="00257DEF" w:rsidRDefault="00257DEF">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_Toc21339534 \h </w:instrText>
      </w:r>
      <w:r>
        <w:fldChar w:fldCharType="separate"/>
      </w:r>
      <w:r>
        <w:t>111</w:t>
      </w:r>
      <w:r>
        <w:fldChar w:fldCharType="end"/>
      </w:r>
    </w:p>
    <w:p w14:paraId="52B93A78" w14:textId="566D8EC9" w:rsidR="00257DEF" w:rsidRDefault="00257DEF">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_Toc21339535 \h </w:instrText>
      </w:r>
      <w:r>
        <w:fldChar w:fldCharType="separate"/>
      </w:r>
      <w:r>
        <w:t>112</w:t>
      </w:r>
      <w:r>
        <w:fldChar w:fldCharType="end"/>
      </w:r>
    </w:p>
    <w:p w14:paraId="2704FC1D" w14:textId="40C74676" w:rsidR="00257DEF" w:rsidRDefault="00257DEF">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_Toc2</w:instrText>
      </w:r>
      <w:r>
        <w:lastRenderedPageBreak/>
        <w:instrText xml:space="preserve">1339536 \h </w:instrText>
      </w:r>
      <w:r>
        <w:fldChar w:fldCharType="separate"/>
      </w:r>
      <w:r>
        <w:t>112</w:t>
      </w:r>
      <w:r>
        <w:fldChar w:fldCharType="end"/>
      </w:r>
    </w:p>
    <w:p w14:paraId="0548BB4E" w14:textId="5A60E328" w:rsidR="00257DEF" w:rsidRDefault="00257DEF">
      <w:pPr>
        <w:pStyle w:val="TOC4"/>
        <w:rPr>
          <w:rFonts w:asciiTheme="minorHAnsi" w:hAnsiTheme="minorHAnsi" w:cstheme="minorBidi"/>
          <w:sz w:val="22"/>
          <w:szCs w:val="22"/>
          <w:lang w:eastAsia="ko-KR"/>
        </w:rPr>
      </w:pPr>
      <w:r>
        <w:t>A.3.3.1 General</w:t>
      </w:r>
      <w:r>
        <w:tab/>
      </w:r>
      <w:r>
        <w:fldChar w:fldCharType="begin" w:fldLock="1"/>
      </w:r>
      <w:r>
        <w:instrText xml:space="preserve"> PAGEREF _Toc21339537 \h </w:instrText>
      </w:r>
      <w:r>
        <w:fldChar w:fldCharType="separate"/>
      </w:r>
      <w:r>
        <w:t>112</w:t>
      </w:r>
      <w:r>
        <w:fldChar w:fldCharType="end"/>
      </w:r>
    </w:p>
    <w:p w14:paraId="52465FD9" w14:textId="2BCBB249" w:rsidR="00257DEF" w:rsidRDefault="00257DEF">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_Toc21339538 \h </w:instrText>
      </w:r>
      <w:r>
        <w:fldChar w:fldCharType="separate"/>
      </w:r>
      <w:r>
        <w:t>113</w:t>
      </w:r>
      <w:r>
        <w:fldChar w:fldCharType="end"/>
      </w:r>
    </w:p>
    <w:p w14:paraId="70D7F0BB" w14:textId="63DB9C1E" w:rsidR="00257DEF" w:rsidRDefault="00257DEF">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_Toc21339539 \h </w:instrText>
      </w:r>
      <w:r>
        <w:fldChar w:fldCharType="separate"/>
      </w:r>
      <w:r>
        <w:t>114</w:t>
      </w:r>
      <w:r>
        <w:fldChar w:fldCharType="end"/>
      </w:r>
    </w:p>
    <w:p w14:paraId="273B1B2A" w14:textId="6B81244F" w:rsidR="00257DEF" w:rsidRDefault="00257DEF">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_Toc21339540 \h </w:instrText>
      </w:r>
      <w:r>
        <w:fldChar w:fldCharType="separate"/>
      </w:r>
      <w:r>
        <w:t>115</w:t>
      </w:r>
      <w:r>
        <w:fldChar w:fldCharType="end"/>
      </w:r>
    </w:p>
    <w:p w14:paraId="218DDD05" w14:textId="1DFB0A1B" w:rsidR="00257DEF" w:rsidRDefault="00257DEF">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_Toc21339541 \h </w:instrText>
      </w:r>
      <w:r>
        <w:fldChar w:fldCharType="separate"/>
      </w:r>
      <w:r>
        <w:t>117</w:t>
      </w:r>
      <w:r>
        <w:fldChar w:fldCharType="end"/>
      </w:r>
    </w:p>
    <w:p w14:paraId="5A64DC96" w14:textId="10D8462C" w:rsidR="00257DEF" w:rsidRDefault="00257DEF">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_Toc21339542 \h </w:instrText>
      </w:r>
      <w:r>
        <w:fldChar w:fldCharType="separate"/>
      </w:r>
      <w:r>
        <w:t>117</w:t>
      </w:r>
      <w:r>
        <w:fldChar w:fldCharType="end"/>
      </w:r>
    </w:p>
    <w:p w14:paraId="6A6F432D" w14:textId="2BAAD552" w:rsidR="00257DEF" w:rsidRDefault="00257DEF">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_Toc21339543 \h </w:instrText>
      </w:r>
      <w:r>
        <w:fldChar w:fldCharType="separate"/>
      </w:r>
      <w:r>
        <w:t>117</w:t>
      </w:r>
      <w:r>
        <w:fldChar w:fldCharType="end"/>
      </w:r>
    </w:p>
    <w:p w14:paraId="497109A3" w14:textId="323B2F38" w:rsidR="00257DEF" w:rsidRDefault="00257DEF">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_Toc21339544 \h </w:instrText>
      </w:r>
      <w:r>
        <w:fldChar w:fldCharType="separate"/>
      </w:r>
      <w:r>
        <w:t>117</w:t>
      </w:r>
      <w:r>
        <w:fldChar w:fldCharType="end"/>
      </w:r>
    </w:p>
    <w:p w14:paraId="108B8876" w14:textId="75C0138F" w:rsidR="00257DEF" w:rsidRDefault="00257DEF">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_Toc21339545 \h </w:instrText>
      </w:r>
      <w:r>
        <w:fldChar w:fldCharType="separate"/>
      </w:r>
      <w:r>
        <w:t>117</w:t>
      </w:r>
      <w:r>
        <w:fldChar w:fldCharType="end"/>
      </w:r>
    </w:p>
    <w:p w14:paraId="53FECCF7" w14:textId="47B7942C" w:rsidR="00257DEF" w:rsidRDefault="00257DEF" w:rsidP="00257DEF">
      <w:pPr>
        <w:pStyle w:val="TOC8"/>
        <w:tabs>
          <w:tab w:val="right" w:leader="dot" w:pos="9639"/>
        </w:tabs>
        <w:rPr>
          <w:rFonts w:asciiTheme="minorHAnsi" w:hAnsiTheme="minorHAnsi" w:cstheme="minorBidi"/>
          <w:b w:val="0"/>
          <w:szCs w:val="22"/>
          <w:lang w:eastAsia="ko-KR"/>
        </w:rPr>
      </w:pPr>
      <w:r>
        <w:t>Annex B (informative):</w:t>
      </w:r>
      <w:r>
        <w:tab/>
        <w:t>Void</w:t>
      </w:r>
      <w:r>
        <w:tab/>
      </w:r>
      <w:r>
        <w:fldChar w:fldCharType="begin" w:fldLock="1"/>
      </w:r>
      <w:r>
        <w:instrText xml:space="preserve"> PAGEREF _Toc21339546 \h </w:instrText>
      </w:r>
      <w:r>
        <w:fldChar w:fldCharType="separate"/>
      </w:r>
      <w:r>
        <w:t>118</w:t>
      </w:r>
      <w:r>
        <w:fldChar w:fldCharType="end"/>
      </w:r>
    </w:p>
    <w:p w14:paraId="7109FF1D" w14:textId="16A63A1F" w:rsidR="00257DEF" w:rsidRDefault="00257DEF" w:rsidP="00257DEF">
      <w:pPr>
        <w:pStyle w:val="TOC8"/>
        <w:tabs>
          <w:tab w:val="right" w:leader="dot" w:pos="9639"/>
        </w:tabs>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_Toc21339547 \h </w:instrText>
      </w:r>
      <w:r>
        <w:fldChar w:fldCharType="separate"/>
      </w:r>
      <w:r>
        <w:t>119</w:t>
      </w:r>
      <w:r>
        <w:fldChar w:fldCharType="end"/>
      </w:r>
    </w:p>
    <w:p w14:paraId="278CDE25" w14:textId="4C8AD2EF" w:rsidR="00257DEF" w:rsidRDefault="00257DEF">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_Toc21339548 \h </w:instrText>
      </w:r>
      <w:r>
        <w:fldChar w:fldCharType="separate"/>
      </w:r>
      <w:r>
        <w:t>119</w:t>
      </w:r>
      <w:r>
        <w:fldChar w:fldCharType="end"/>
      </w:r>
    </w:p>
    <w:p w14:paraId="6232E66A" w14:textId="78610EB5" w:rsidR="00257DEF" w:rsidRDefault="00257DEF">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_Toc21339549 \h </w:instrText>
      </w:r>
      <w:r>
        <w:fldChar w:fldCharType="separate"/>
      </w:r>
      <w:r>
        <w:t>119</w:t>
      </w:r>
      <w:r>
        <w:fldChar w:fldCharType="end"/>
      </w:r>
    </w:p>
    <w:p w14:paraId="55BE5A75" w14:textId="08C3C261" w:rsidR="00257DEF" w:rsidRDefault="00257DEF">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_Toc21339550 \h </w:instrText>
      </w:r>
      <w:r>
        <w:fldChar w:fldCharType="separate"/>
      </w:r>
      <w:r>
        <w:t>119</w:t>
      </w:r>
      <w:r>
        <w:fldChar w:fldCharType="end"/>
      </w:r>
    </w:p>
    <w:p w14:paraId="02A10E34" w14:textId="5EC638E1" w:rsidR="00257DEF" w:rsidRDefault="00257DEF">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_Toc21339551 \h </w:instrText>
      </w:r>
      <w:r>
        <w:fldChar w:fldCharType="separate"/>
      </w:r>
      <w:r>
        <w:t>119</w:t>
      </w:r>
      <w:r>
        <w:fldChar w:fldCharType="end"/>
      </w:r>
    </w:p>
    <w:p w14:paraId="77AA903E" w14:textId="27CADAA9" w:rsidR="00257DEF" w:rsidRDefault="00257DEF" w:rsidP="00257DEF">
      <w:pPr>
        <w:pStyle w:val="TOC8"/>
        <w:tabs>
          <w:tab w:val="right" w:leader="dot" w:pos="9639"/>
        </w:tabs>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_Toc21339552 \h </w:instrText>
      </w:r>
      <w:r>
        <w:fldChar w:fldCharType="separate"/>
      </w:r>
      <w:r>
        <w:t>120</w:t>
      </w:r>
      <w:r>
        <w:fldChar w:fldCharType="end"/>
      </w:r>
    </w:p>
    <w:p w14:paraId="656C92EF" w14:textId="450DE9B1" w:rsidR="00257DEF" w:rsidRDefault="00257DEF">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_Toc21339553 \h </w:instrText>
      </w:r>
      <w:r>
        <w:fldChar w:fldCharType="separate"/>
      </w:r>
      <w:r>
        <w:t>120</w:t>
      </w:r>
      <w:r>
        <w:fldChar w:fldCharType="end"/>
      </w:r>
    </w:p>
    <w:p w14:paraId="114DC7B3" w14:textId="23BF3131" w:rsidR="00257DEF" w:rsidRDefault="00257DEF">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_Toc21339554 \h </w:instrText>
      </w:r>
      <w:r>
        <w:fldChar w:fldCharType="separate"/>
      </w:r>
      <w:r>
        <w:t>120</w:t>
      </w:r>
      <w:r>
        <w:fldChar w:fldCharType="end"/>
      </w:r>
    </w:p>
    <w:p w14:paraId="6FF2CE94" w14:textId="37119681" w:rsidR="00257DEF" w:rsidRDefault="00257DEF" w:rsidP="00257DEF">
      <w:pPr>
        <w:pStyle w:val="TOC8"/>
        <w:tabs>
          <w:tab w:val="right" w:leader="dot" w:pos="9639"/>
        </w:tabs>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_Toc21339555 \h </w:instrText>
      </w:r>
      <w:r>
        <w:fldChar w:fldCharType="separate"/>
      </w:r>
      <w:r>
        <w:t>121</w:t>
      </w:r>
      <w:r>
        <w:fldChar w:fldCharType="end"/>
      </w:r>
    </w:p>
    <w:p w14:paraId="50EBF894" w14:textId="5B67F308" w:rsidR="00257DEF" w:rsidRDefault="00257DEF">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_Toc21339556 \h </w:instrText>
      </w:r>
      <w:r>
        <w:fldChar w:fldCharType="separate"/>
      </w:r>
      <w:r>
        <w:t>121</w:t>
      </w:r>
      <w:r>
        <w:fldChar w:fldCharType="end"/>
      </w:r>
    </w:p>
    <w:p w14:paraId="07AC2680" w14:textId="5801B62D" w:rsidR="00257DEF" w:rsidRDefault="00257DEF">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_Toc21339557 \h </w:instrText>
      </w:r>
      <w:r>
        <w:fldChar w:fldCharType="separate"/>
      </w:r>
      <w:r>
        <w:t>121</w:t>
      </w:r>
      <w:r>
        <w:fldChar w:fldCharType="end"/>
      </w:r>
    </w:p>
    <w:p w14:paraId="724DC314" w14:textId="44F3306F" w:rsidR="00257DEF" w:rsidRDefault="00257DEF">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_Toc21339558 \h </w:instrText>
      </w:r>
      <w:r>
        <w:fldChar w:fldCharType="separate"/>
      </w:r>
      <w:r>
        <w:t>121</w:t>
      </w:r>
      <w:r>
        <w:fldChar w:fldCharType="end"/>
      </w:r>
    </w:p>
    <w:p w14:paraId="2C41DA84" w14:textId="61C84401" w:rsidR="00257DEF" w:rsidRDefault="00257DEF">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_Toc21339559 \h </w:instrText>
      </w:r>
      <w:r>
        <w:fldChar w:fldCharType="separate"/>
      </w:r>
      <w:r>
        <w:t>121</w:t>
      </w:r>
      <w:r>
        <w:fldChar w:fldCharType="end"/>
      </w:r>
    </w:p>
    <w:p w14:paraId="7568C45B" w14:textId="30F48172" w:rsidR="00257DEF" w:rsidRDefault="00257DEF">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_Toc21339560 \h </w:instrText>
      </w:r>
      <w:r>
        <w:fldChar w:fldCharType="separate"/>
      </w:r>
      <w:r>
        <w:t>122</w:t>
      </w:r>
      <w:r>
        <w:fldChar w:fldCharType="end"/>
      </w:r>
    </w:p>
    <w:p w14:paraId="4F41BF0F" w14:textId="7F922B74" w:rsidR="00257DEF" w:rsidRDefault="00257DEF" w:rsidP="00257DEF">
      <w:pPr>
        <w:pStyle w:val="TOC8"/>
        <w:tabs>
          <w:tab w:val="right" w:leader="dot" w:pos="9639"/>
        </w:tabs>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_Toc21339561 \h </w:instrText>
      </w:r>
      <w:r>
        <w:fldChar w:fldCharType="separate"/>
      </w:r>
      <w:r>
        <w:t>123</w:t>
      </w:r>
      <w:r>
        <w:fldChar w:fldCharType="end"/>
      </w:r>
    </w:p>
    <w:p w14:paraId="284B80C9" w14:textId="1DCB3A65" w:rsidR="00257DEF" w:rsidRDefault="00257DEF">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_Toc21339562 \h </w:instrText>
      </w:r>
      <w:r>
        <w:fldChar w:fldCharType="separate"/>
      </w:r>
      <w:r>
        <w:t>123</w:t>
      </w:r>
      <w:r>
        <w:fldChar w:fldCharType="end"/>
      </w:r>
    </w:p>
    <w:p w14:paraId="73986CCB" w14:textId="6C7C46D9" w:rsidR="00257DEF" w:rsidRDefault="00257DEF">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_Toc21339563 \h </w:instrText>
      </w:r>
      <w:r>
        <w:fldChar w:fldCharType="separate"/>
      </w:r>
      <w:r>
        <w:t>123</w:t>
      </w:r>
      <w:r>
        <w:fldChar w:fldCharType="end"/>
      </w:r>
    </w:p>
    <w:p w14:paraId="3992966A" w14:textId="4B3F60D1" w:rsidR="00257DEF" w:rsidRDefault="00257DEF">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_Toc21339564 \h </w:instrText>
      </w:r>
      <w:r>
        <w:fldChar w:fldCharType="separate"/>
      </w:r>
      <w:r>
        <w:t>123</w:t>
      </w:r>
      <w:r>
        <w:fldChar w:fldCharType="end"/>
      </w:r>
    </w:p>
    <w:p w14:paraId="47A14549" w14:textId="08E0BCDE" w:rsidR="00257DEF" w:rsidRDefault="00257DEF">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_Toc21339565 \h </w:instrText>
      </w:r>
      <w:r>
        <w:fldChar w:fldCharType="separate"/>
      </w:r>
      <w:r>
        <w:t>124</w:t>
      </w:r>
      <w:r>
        <w:fldChar w:fldCharType="end"/>
      </w:r>
    </w:p>
    <w:p w14:paraId="10EBE720" w14:textId="75F6A43B" w:rsidR="00257DEF" w:rsidRDefault="00257DEF">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_Toc21339566 \h </w:instrText>
      </w:r>
      <w:r>
        <w:fldChar w:fldCharType="separate"/>
      </w:r>
      <w:r>
        <w:t>126</w:t>
      </w:r>
      <w:r>
        <w:fldChar w:fldCharType="end"/>
      </w:r>
    </w:p>
    <w:p w14:paraId="450E75CA" w14:textId="7E0333CC" w:rsidR="00257DEF" w:rsidRDefault="00257DEF">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_Toc21339567 \h </w:instrText>
      </w:r>
      <w:r>
        <w:fldChar w:fldCharType="separate"/>
      </w:r>
      <w:r>
        <w:t>126</w:t>
      </w:r>
      <w:r>
        <w:fldChar w:fldCharType="end"/>
      </w:r>
    </w:p>
    <w:p w14:paraId="56C9A4F1" w14:textId="2A21C155" w:rsidR="00257DEF" w:rsidRDefault="00257DEF">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_Toc21339568 \h </w:instrText>
      </w:r>
      <w:r>
        <w:fldChar w:fldCharType="separate"/>
      </w:r>
      <w:r>
        <w:t>126</w:t>
      </w:r>
      <w:r>
        <w:fldChar w:fldCharType="end"/>
      </w:r>
    </w:p>
    <w:p w14:paraId="10C9943C" w14:textId="08D7F27D" w:rsidR="00257DEF" w:rsidRDefault="00257DEF">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_Toc21339569 \h </w:instrText>
      </w:r>
      <w:r>
        <w:fldChar w:fldCharType="separate"/>
      </w:r>
      <w:r>
        <w:t>126</w:t>
      </w:r>
      <w:r>
        <w:fldChar w:fldCharType="end"/>
      </w:r>
    </w:p>
    <w:p w14:paraId="20487DBE" w14:textId="5E552BD4" w:rsidR="00257DEF" w:rsidRDefault="00257DEF">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_Toc21339570 \h </w:instrText>
      </w:r>
      <w:r>
        <w:fldChar w:fldCharType="separate"/>
      </w:r>
      <w:r>
        <w:t>127</w:t>
      </w:r>
      <w:r>
        <w:fldChar w:fldCharType="end"/>
      </w:r>
    </w:p>
    <w:p w14:paraId="180CA17E" w14:textId="3D363C76" w:rsidR="00257DEF" w:rsidRDefault="00257DEF">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_Toc21339571 \h </w:instrText>
      </w:r>
      <w:r>
        <w:fldChar w:fldCharType="separate"/>
      </w:r>
      <w:r>
        <w:t>127</w:t>
      </w:r>
      <w:r>
        <w:fldChar w:fldCharType="end"/>
      </w:r>
    </w:p>
    <w:p w14:paraId="379C0C7B" w14:textId="428534DB" w:rsidR="00257DEF" w:rsidRDefault="00257DEF">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_Toc21339572 \h </w:instrText>
      </w:r>
      <w:r>
        <w:fldChar w:fldCharType="separate"/>
      </w:r>
      <w:r>
        <w:t>128</w:t>
      </w:r>
      <w:r>
        <w:fldChar w:fldCharType="end"/>
      </w:r>
    </w:p>
    <w:p w14:paraId="78979CE0" w14:textId="1E79BFF7" w:rsidR="00257DEF" w:rsidRDefault="00257DEF">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_Toc21339573 \h </w:instrText>
      </w:r>
      <w:r>
        <w:fldChar w:fldCharType="separate"/>
      </w:r>
      <w:r>
        <w:t>129</w:t>
      </w:r>
      <w:r>
        <w:fldChar w:fldCharType="end"/>
      </w:r>
    </w:p>
    <w:p w14:paraId="6B6A478A" w14:textId="2EAE8C01" w:rsidR="00257DEF" w:rsidRDefault="00257DEF" w:rsidP="00257DEF">
      <w:pPr>
        <w:pStyle w:val="TOC8"/>
        <w:tabs>
          <w:tab w:val="right" w:leader="dot" w:pos="9639"/>
        </w:tabs>
        <w:rPr>
          <w:rFonts w:asciiTheme="minorHAnsi" w:hAnsiTheme="minorHAnsi" w:cstheme="minorBidi"/>
          <w:b w:val="0"/>
          <w:szCs w:val="22"/>
          <w:lang w:eastAsia="ko-KR"/>
        </w:rPr>
      </w:pPr>
      <w:r>
        <w:t>Annex G (informative):</w:t>
      </w:r>
      <w:r>
        <w:tab/>
        <w:t>Void</w:t>
      </w:r>
      <w:r>
        <w:tab/>
      </w:r>
      <w:r>
        <w:fldChar w:fldCharType="begin" w:fldLock="1"/>
      </w:r>
      <w:r>
        <w:instrText xml:space="preserve"> PAGEREF _Toc21339574 \h </w:instrText>
      </w:r>
      <w:r>
        <w:fldChar w:fldCharType="separate"/>
      </w:r>
      <w:r>
        <w:t>129</w:t>
      </w:r>
      <w:r>
        <w:fldChar w:fldCharType="end"/>
      </w:r>
    </w:p>
    <w:p w14:paraId="6747773C" w14:textId="52C5C4A0" w:rsidR="00257DEF" w:rsidRDefault="00257DEF" w:rsidP="00257DEF">
      <w:pPr>
        <w:pStyle w:val="TOC8"/>
        <w:tabs>
          <w:tab w:val="right" w:leader="dot" w:pos="9639"/>
        </w:tabs>
        <w:rPr>
          <w:rFonts w:asciiTheme="minorHAnsi" w:hAnsiTheme="minorHAnsi" w:cstheme="minorBidi"/>
          <w:b w:val="0"/>
          <w:szCs w:val="22"/>
          <w:lang w:eastAsia="ko-KR"/>
        </w:rPr>
      </w:pPr>
      <w:r>
        <w:t>Annex H (informative):</w:t>
      </w:r>
      <w:r>
        <w:tab/>
        <w:t>Void</w:t>
      </w:r>
      <w:r>
        <w:tab/>
      </w:r>
      <w:r>
        <w:fldChar w:fldCharType="begin" w:fldLock="1"/>
      </w:r>
      <w:r>
        <w:instrText xml:space="preserve"> PAGEREF _Toc21339575 \h </w:instrText>
      </w:r>
      <w:r>
        <w:fldChar w:fldCharType="separate"/>
      </w:r>
      <w:r>
        <w:t>129</w:t>
      </w:r>
      <w:r>
        <w:fldChar w:fldCharType="end"/>
      </w:r>
    </w:p>
    <w:p w14:paraId="3BB62D9C" w14:textId="2B9A0C7D" w:rsidR="00257DEF" w:rsidRDefault="00257DEF" w:rsidP="00257DEF">
      <w:pPr>
        <w:pStyle w:val="TOC8"/>
        <w:tabs>
          <w:tab w:val="right" w:leader="dot" w:pos="9639"/>
        </w:tabs>
        <w:rPr>
          <w:rFonts w:asciiTheme="minorHAnsi" w:hAnsiTheme="minorHAnsi" w:cstheme="minorBidi"/>
          <w:b w:val="0"/>
          <w:szCs w:val="22"/>
          <w:lang w:eastAsia="ko-KR"/>
        </w:rPr>
      </w:pPr>
      <w:r>
        <w:t>Annex I (informative):</w:t>
      </w:r>
      <w:r>
        <w:tab/>
        <w:t>Void</w:t>
      </w:r>
      <w:r>
        <w:tab/>
      </w:r>
      <w:r>
        <w:fldChar w:fldCharType="begin" w:fldLock="1"/>
      </w:r>
      <w:r>
        <w:instrText xml:space="preserve"> PAGEREF _Toc21339576 \h </w:instrText>
      </w:r>
      <w:r>
        <w:fldChar w:fldCharType="separate"/>
      </w:r>
      <w:r>
        <w:t>129</w:t>
      </w:r>
      <w:r>
        <w:fldChar w:fldCharType="end"/>
      </w:r>
    </w:p>
    <w:p w14:paraId="57009A54" w14:textId="0D4C9AA7" w:rsidR="00257DEF" w:rsidRDefault="00257DEF" w:rsidP="00257DEF">
      <w:pPr>
        <w:pStyle w:val="TOC8"/>
        <w:tabs>
          <w:tab w:val="right" w:leader="dot" w:pos="9639"/>
        </w:tabs>
        <w:rPr>
          <w:rFonts w:asciiTheme="minorHAnsi" w:hAnsiTheme="minorHAnsi" w:cstheme="minorBidi"/>
          <w:b w:val="0"/>
          <w:szCs w:val="22"/>
          <w:lang w:eastAsia="ko-KR"/>
        </w:rPr>
      </w:pPr>
      <w:r>
        <w:t>Annex J (normative):</w:t>
      </w:r>
      <w:r>
        <w:tab/>
        <w:t>UE coordinate system</w:t>
      </w:r>
      <w:r>
        <w:tab/>
      </w:r>
      <w:r>
        <w:fldChar w:fldCharType="begin" w:fldLock="1"/>
      </w:r>
      <w:r>
        <w:instrText xml:space="preserve"> PAGEREF _Toc21339577 \h </w:instrText>
      </w:r>
      <w:r>
        <w:fldChar w:fldCharType="separate"/>
      </w:r>
      <w:r>
        <w:t>130</w:t>
      </w:r>
      <w:r>
        <w:fldChar w:fldCharType="end"/>
      </w:r>
    </w:p>
    <w:p w14:paraId="4D2D6E7E" w14:textId="7913F843" w:rsidR="00257DEF" w:rsidRDefault="00257DEF">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_Toc21339578 \h </w:instrText>
      </w:r>
      <w:r>
        <w:fldChar w:fldCharType="separate"/>
      </w:r>
      <w:r>
        <w:t>130</w:t>
      </w:r>
      <w:r>
        <w:fldChar w:fldCharType="end"/>
      </w:r>
    </w:p>
    <w:p w14:paraId="62F4B9C7" w14:textId="330D13E7" w:rsidR="00257DEF" w:rsidRDefault="00257DEF">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_Toc21339579 \h </w:instrText>
      </w:r>
      <w:r>
        <w:fldChar w:fldCharType="separate"/>
      </w:r>
      <w:r>
        <w:t>131</w:t>
      </w:r>
      <w:r>
        <w:fldChar w:fldCharType="end"/>
      </w:r>
    </w:p>
    <w:p w14:paraId="6187F79C" w14:textId="6D7A4B62" w:rsidR="00257DEF" w:rsidRDefault="00257DEF">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_Toc21339580 \h </w:instrText>
      </w:r>
      <w:r>
        <w:fldChar w:fldCharType="separate"/>
      </w:r>
      <w:r>
        <w:t>135</w:t>
      </w:r>
      <w:r>
        <w:fldChar w:fldCharType="end"/>
      </w:r>
    </w:p>
    <w:p w14:paraId="3833003A" w14:textId="41452147" w:rsidR="00257DEF" w:rsidRDefault="00257DEF" w:rsidP="00257DEF">
      <w:pPr>
        <w:pStyle w:val="TOC8"/>
        <w:tabs>
          <w:tab w:val="right" w:leader="dot" w:pos="9639"/>
        </w:tabs>
        <w:rPr>
          <w:rFonts w:asciiTheme="minorHAnsi" w:hAnsiTheme="minorHAnsi" w:cstheme="minorBidi"/>
          <w:b w:val="0"/>
          <w:szCs w:val="22"/>
          <w:lang w:eastAsia="ko-KR"/>
        </w:rPr>
      </w:pPr>
      <w:r>
        <w:t>Annex K (informative):</w:t>
      </w:r>
      <w:r>
        <w:tab/>
        <w:t>Void</w:t>
      </w:r>
      <w:r>
        <w:tab/>
      </w:r>
      <w:r>
        <w:fldChar w:fldCharType="begin" w:fldLock="1"/>
      </w:r>
      <w:r>
        <w:instrText xml:space="preserve"> PAGEREF _Toc21339581 \h </w:instrText>
      </w:r>
      <w:r>
        <w:fldChar w:fldCharType="separate"/>
      </w:r>
      <w:r>
        <w:t>136</w:t>
      </w:r>
      <w:r>
        <w:fldChar w:fldCharType="end"/>
      </w:r>
    </w:p>
    <w:p w14:paraId="179C81C5" w14:textId="5829FBA6" w:rsidR="00257DEF" w:rsidRDefault="00257DEF" w:rsidP="00257DEF">
      <w:pPr>
        <w:pStyle w:val="TOC8"/>
        <w:tabs>
          <w:tab w:val="right" w:leader="dot" w:pos="9639"/>
        </w:tabs>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_Toc21339582 \h </w:instrText>
      </w:r>
      <w:r>
        <w:fldChar w:fldCharType="separate"/>
      </w:r>
      <w:r>
        <w:t>137</w:t>
      </w:r>
      <w:r>
        <w:fldChar w:fldCharType="end"/>
      </w:r>
    </w:p>
    <w:p w14:paraId="755CBC4A" w14:textId="64EE071E" w:rsidR="001D0429" w:rsidRPr="00257DEF" w:rsidRDefault="00257DEF" w:rsidP="001D0429">
      <w:r>
        <w:rPr>
          <w:noProof/>
          <w:sz w:val="22"/>
        </w:rPr>
        <w:fldChar w:fldCharType="end"/>
      </w:r>
    </w:p>
    <w:p w14:paraId="01B05947" w14:textId="77777777" w:rsidR="001D0429" w:rsidRPr="00257DEF" w:rsidRDefault="001D0429" w:rsidP="001D0429">
      <w:pPr>
        <w:pStyle w:val="Heading1"/>
      </w:pPr>
      <w:r w:rsidRPr="00257DEF">
        <w:br w:type="page"/>
      </w:r>
      <w:bookmarkStart w:id="4" w:name="_Toc21339256"/>
      <w:r w:rsidRPr="00257DEF">
        <w:lastRenderedPageBreak/>
        <w:t>Foreword</w:t>
      </w:r>
      <w:bookmarkEnd w:id="4"/>
    </w:p>
    <w:p w14:paraId="2DE55E49" w14:textId="77777777" w:rsidR="000617C9" w:rsidRPr="00257DEF" w:rsidRDefault="000617C9" w:rsidP="000617C9">
      <w:r w:rsidRPr="00257DEF">
        <w:t>This Technical Specification has been produced by the 3rd Generation Partnership Project (3GPP).</w:t>
      </w:r>
    </w:p>
    <w:p w14:paraId="535EDF20" w14:textId="77777777" w:rsidR="000617C9" w:rsidRPr="00257DEF" w:rsidRDefault="000617C9" w:rsidP="000617C9">
      <w:r w:rsidRPr="00257D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257DEF" w:rsidRDefault="000617C9" w:rsidP="000617C9">
      <w:pPr>
        <w:pStyle w:val="B10"/>
      </w:pPr>
      <w:r w:rsidRPr="00257DEF">
        <w:t>Version x.y.z</w:t>
      </w:r>
    </w:p>
    <w:p w14:paraId="70340E41" w14:textId="77777777" w:rsidR="000617C9" w:rsidRPr="00257DEF" w:rsidRDefault="000617C9" w:rsidP="000617C9">
      <w:pPr>
        <w:pStyle w:val="B10"/>
      </w:pPr>
      <w:r w:rsidRPr="00257DEF">
        <w:t>where:</w:t>
      </w:r>
    </w:p>
    <w:p w14:paraId="1813BED7" w14:textId="77777777" w:rsidR="000617C9" w:rsidRPr="00257DEF" w:rsidRDefault="000617C9" w:rsidP="000617C9">
      <w:pPr>
        <w:pStyle w:val="B20"/>
      </w:pPr>
      <w:r w:rsidRPr="00257DEF">
        <w:t>x</w:t>
      </w:r>
      <w:r w:rsidRPr="00257DEF">
        <w:tab/>
        <w:t>the first digit:</w:t>
      </w:r>
    </w:p>
    <w:p w14:paraId="488CEEE2" w14:textId="77777777" w:rsidR="000617C9" w:rsidRPr="00257DEF" w:rsidRDefault="000617C9" w:rsidP="000617C9">
      <w:pPr>
        <w:pStyle w:val="B30"/>
      </w:pPr>
      <w:r w:rsidRPr="00257DEF">
        <w:t>1</w:t>
      </w:r>
      <w:r w:rsidRPr="00257DEF">
        <w:tab/>
        <w:t>presented to TSG for information;</w:t>
      </w:r>
    </w:p>
    <w:p w14:paraId="61B53774" w14:textId="77777777" w:rsidR="000617C9" w:rsidRPr="00257DEF" w:rsidRDefault="000617C9" w:rsidP="000617C9">
      <w:pPr>
        <w:pStyle w:val="B30"/>
      </w:pPr>
      <w:r w:rsidRPr="00257DEF">
        <w:t>2</w:t>
      </w:r>
      <w:r w:rsidRPr="00257DEF">
        <w:tab/>
        <w:t>presented to TSG for approval;</w:t>
      </w:r>
    </w:p>
    <w:p w14:paraId="001D57CD" w14:textId="77777777" w:rsidR="000617C9" w:rsidRPr="00257DEF" w:rsidRDefault="000617C9" w:rsidP="000617C9">
      <w:pPr>
        <w:pStyle w:val="B30"/>
      </w:pPr>
      <w:r w:rsidRPr="00257DEF">
        <w:t>3</w:t>
      </w:r>
      <w:r w:rsidRPr="00257DEF">
        <w:tab/>
        <w:t>or greater indicates TSG approved document under change control.</w:t>
      </w:r>
    </w:p>
    <w:p w14:paraId="00BE1437" w14:textId="77777777" w:rsidR="000617C9" w:rsidRPr="00257DEF" w:rsidRDefault="000617C9" w:rsidP="000617C9">
      <w:pPr>
        <w:pStyle w:val="B20"/>
      </w:pPr>
      <w:r w:rsidRPr="00257DEF">
        <w:t>y</w:t>
      </w:r>
      <w:r w:rsidRPr="00257DEF">
        <w:tab/>
        <w:t>the second digit is incremented for all changes of substance, i.e. technical enhancements, corrections, updates, etc.</w:t>
      </w:r>
    </w:p>
    <w:p w14:paraId="171A3310" w14:textId="77777777" w:rsidR="000617C9" w:rsidRPr="00257DEF" w:rsidRDefault="000617C9" w:rsidP="000617C9">
      <w:pPr>
        <w:pStyle w:val="B20"/>
      </w:pPr>
      <w:r w:rsidRPr="00257DEF">
        <w:t>z</w:t>
      </w:r>
      <w:r w:rsidRPr="00257DEF">
        <w:tab/>
        <w:t>the third digit is incremented when editorial only changes have been incorporated in the document.</w:t>
      </w:r>
    </w:p>
    <w:p w14:paraId="6325ADB0" w14:textId="77777777" w:rsidR="000617C9" w:rsidRPr="00257DEF" w:rsidRDefault="000617C9" w:rsidP="000617C9"/>
    <w:p w14:paraId="378512ED" w14:textId="77777777" w:rsidR="000617C9" w:rsidRPr="00257DEF" w:rsidRDefault="000617C9" w:rsidP="000617C9">
      <w:pPr>
        <w:pStyle w:val="Heading1"/>
      </w:pPr>
      <w:r w:rsidRPr="00257DEF">
        <w:br w:type="page"/>
      </w:r>
      <w:bookmarkStart w:id="5" w:name="_Toc21339257"/>
      <w:r w:rsidRPr="00257DEF">
        <w:lastRenderedPageBreak/>
        <w:t>1</w:t>
      </w:r>
      <w:r w:rsidRPr="00257DEF">
        <w:tab/>
        <w:t>Scope</w:t>
      </w:r>
      <w:bookmarkEnd w:id="5"/>
    </w:p>
    <w:p w14:paraId="0733EDB6" w14:textId="77777777" w:rsidR="00044CC7" w:rsidRPr="00257DEF" w:rsidRDefault="00044CC7" w:rsidP="008D5287">
      <w:pPr>
        <w:rPr>
          <w:rFonts w:cs="v5.0.0"/>
        </w:rPr>
      </w:pPr>
      <w:r w:rsidRPr="00257DEF">
        <w:t xml:space="preserve">The present document </w:t>
      </w:r>
      <w:r w:rsidRPr="00257DEF">
        <w:rPr>
          <w:rFonts w:cs="v5.0.0"/>
        </w:rPr>
        <w:t>establishes the</w:t>
      </w:r>
      <w:r w:rsidRPr="00257DEF">
        <w:t xml:space="preserve"> minimum</w:t>
      </w:r>
      <w:r w:rsidRPr="00257DEF">
        <w:rPr>
          <w:rFonts w:cs="v5.0.0"/>
        </w:rPr>
        <w:t xml:space="preserve"> RF requirements for NR </w:t>
      </w:r>
      <w:r w:rsidRPr="00257DEF">
        <w:t>User Equipment (UE) operating on frequency Range 2.</w:t>
      </w:r>
    </w:p>
    <w:p w14:paraId="6E3309E6" w14:textId="77777777" w:rsidR="00044CC7" w:rsidRPr="00257DEF" w:rsidRDefault="00044CC7" w:rsidP="008D5287">
      <w:pPr>
        <w:pStyle w:val="Heading1"/>
      </w:pPr>
      <w:bookmarkStart w:id="6" w:name="_Toc21339258"/>
      <w:r w:rsidRPr="00257DEF">
        <w:t>2</w:t>
      </w:r>
      <w:r w:rsidRPr="00257DEF">
        <w:tab/>
        <w:t>References</w:t>
      </w:r>
      <w:bookmarkEnd w:id="6"/>
    </w:p>
    <w:p w14:paraId="370FB1E5" w14:textId="77777777" w:rsidR="00044CC7" w:rsidRPr="00257DEF" w:rsidRDefault="00044CC7">
      <w:r w:rsidRPr="00257DEF">
        <w:t>The following documents contain provisions which, through reference in this text, constitute provisions of the present document.</w:t>
      </w:r>
    </w:p>
    <w:p w14:paraId="7028630C" w14:textId="77777777" w:rsidR="00044CC7" w:rsidRPr="00257DEF" w:rsidRDefault="00044CC7" w:rsidP="008D5287">
      <w:pPr>
        <w:pStyle w:val="B10"/>
      </w:pPr>
      <w:bookmarkStart w:id="7" w:name="OLE_LINK2"/>
      <w:bookmarkStart w:id="8" w:name="OLE_LINK3"/>
      <w:bookmarkStart w:id="9" w:name="OLE_LINK4"/>
      <w:r w:rsidRPr="00257DEF">
        <w:t>-</w:t>
      </w:r>
      <w:r w:rsidRPr="00257DEF">
        <w:tab/>
        <w:t>References are either specific (identified by date of publication, edition number, version number, etc.) or non</w:t>
      </w:r>
      <w:r w:rsidRPr="00257DEF">
        <w:noBreakHyphen/>
        <w:t>specific.</w:t>
      </w:r>
    </w:p>
    <w:p w14:paraId="586CC0CA" w14:textId="77777777" w:rsidR="00044CC7" w:rsidRPr="00257DEF" w:rsidRDefault="00044CC7" w:rsidP="008D5287">
      <w:pPr>
        <w:pStyle w:val="B10"/>
      </w:pPr>
      <w:r w:rsidRPr="00257DEF">
        <w:t>-</w:t>
      </w:r>
      <w:r w:rsidRPr="00257DEF">
        <w:tab/>
        <w:t>For a specific reference, subsequent revisions do not apply.</w:t>
      </w:r>
    </w:p>
    <w:p w14:paraId="5F2CE1EB" w14:textId="77777777" w:rsidR="00044CC7" w:rsidRPr="00257DEF" w:rsidRDefault="00044CC7" w:rsidP="008D5287">
      <w:pPr>
        <w:pStyle w:val="B10"/>
      </w:pPr>
      <w:r w:rsidRPr="00257DEF">
        <w:t>-</w:t>
      </w:r>
      <w:r w:rsidRPr="00257DEF">
        <w:tab/>
        <w:t>For a non-specific reference, the latest version applies. In the case of a reference to a 3GPP document (including a GSM document), a non-specific reference implicitly refers to the latest version of that document</w:t>
      </w:r>
      <w:r w:rsidRPr="00257DEF">
        <w:rPr>
          <w:i/>
        </w:rPr>
        <w:t xml:space="preserve"> in the same Release as the present document</w:t>
      </w:r>
      <w:r w:rsidRPr="00257DEF">
        <w:t>.</w:t>
      </w:r>
    </w:p>
    <w:bookmarkEnd w:id="7"/>
    <w:bookmarkEnd w:id="8"/>
    <w:bookmarkEnd w:id="9"/>
    <w:p w14:paraId="57E3DAB9" w14:textId="77777777" w:rsidR="00044CC7" w:rsidRPr="00257DEF" w:rsidRDefault="00044CC7" w:rsidP="008D5287">
      <w:pPr>
        <w:pStyle w:val="EX"/>
      </w:pPr>
      <w:r w:rsidRPr="00257DEF">
        <w:t>[1]</w:t>
      </w:r>
      <w:r w:rsidRPr="00257DEF">
        <w:tab/>
        <w:t>3GPP TR 21.905: "Vocabulary for 3GPP Specifications".</w:t>
      </w:r>
    </w:p>
    <w:p w14:paraId="5B4AC9B1" w14:textId="58CE90AE" w:rsidR="00044CC7" w:rsidRPr="00257DEF" w:rsidRDefault="00044CC7" w:rsidP="008D5287">
      <w:pPr>
        <w:pStyle w:val="EX"/>
        <w:rPr>
          <w:lang w:val="en-US"/>
        </w:rPr>
      </w:pPr>
      <w:r w:rsidRPr="00257DEF">
        <w:t>[2]</w:t>
      </w:r>
      <w:r w:rsidRPr="00257DEF">
        <w:tab/>
        <w:t xml:space="preserve">3GPP TS 38.101-1: </w:t>
      </w:r>
      <w:r w:rsidR="00257DEF" w:rsidRPr="00257DEF">
        <w:t>"</w:t>
      </w:r>
      <w:r w:rsidRPr="00257DEF">
        <w:t>NR; User Equipment (UE) radio transmission and reception; Part 1: Range 1 Standalone</w:t>
      </w:r>
      <w:r w:rsidR="00257DEF" w:rsidRPr="00257DEF">
        <w:t>"</w:t>
      </w:r>
    </w:p>
    <w:p w14:paraId="5F286703" w14:textId="778C1D1C" w:rsidR="00044CC7" w:rsidRPr="00257DEF" w:rsidRDefault="00044CC7" w:rsidP="008D5287">
      <w:pPr>
        <w:pStyle w:val="EX"/>
      </w:pPr>
      <w:r w:rsidRPr="00257DEF">
        <w:t>[3]</w:t>
      </w:r>
      <w:r w:rsidRPr="00257DEF">
        <w:tab/>
        <w:t xml:space="preserve">3GPP TS 38.101-3: </w:t>
      </w:r>
      <w:r w:rsidR="00257DEF" w:rsidRPr="00257DEF">
        <w:t>"</w:t>
      </w:r>
      <w:r w:rsidRPr="00257DEF">
        <w:t>NR; User Equipment (UE) radio transmission and reception; Part 3: Range 1 and Range 2 Interworking operation with other radios</w:t>
      </w:r>
      <w:r w:rsidR="00257DEF" w:rsidRPr="00257DEF">
        <w:t>"</w:t>
      </w:r>
    </w:p>
    <w:p w14:paraId="2C04C485" w14:textId="211194B2" w:rsidR="00044CC7" w:rsidRPr="00257DEF" w:rsidRDefault="00044CC7" w:rsidP="008D5287">
      <w:pPr>
        <w:pStyle w:val="EX"/>
      </w:pPr>
      <w:r w:rsidRPr="00257DEF">
        <w:t>[4]</w:t>
      </w:r>
      <w:r w:rsidRPr="00257DEF">
        <w:tab/>
      </w:r>
      <w:r w:rsidR="0047535B" w:rsidRPr="00257DEF">
        <w:t>Void</w:t>
      </w:r>
    </w:p>
    <w:p w14:paraId="4DF3E168" w14:textId="4E9E829E" w:rsidR="00044CC7" w:rsidRPr="00257DEF" w:rsidRDefault="00044CC7" w:rsidP="008D5287">
      <w:pPr>
        <w:pStyle w:val="EX"/>
        <w:rPr>
          <w:lang w:val="en-US"/>
        </w:rPr>
      </w:pPr>
      <w:r w:rsidRPr="00257DEF">
        <w:rPr>
          <w:lang w:val="en-US"/>
        </w:rPr>
        <w:t>[5]</w:t>
      </w:r>
      <w:r w:rsidRPr="00257DEF">
        <w:rPr>
          <w:lang w:val="en-US"/>
        </w:rPr>
        <w:tab/>
        <w:t xml:space="preserve">3GPP TS 38.521-2: </w:t>
      </w:r>
      <w:r w:rsidR="00257DEF" w:rsidRPr="00257DEF">
        <w:t>"</w:t>
      </w:r>
      <w:r w:rsidRPr="00257DEF">
        <w:rPr>
          <w:lang w:val="en-US"/>
        </w:rPr>
        <w:t>NR; User Equipment (UE) conformance specification; Radio transmission and reception; Part 2: Range 2 Standalone</w:t>
      </w:r>
      <w:r w:rsidR="00257DEF" w:rsidRPr="00257DEF">
        <w:t>"</w:t>
      </w:r>
    </w:p>
    <w:p w14:paraId="201B2A60" w14:textId="77777777" w:rsidR="00044CC7" w:rsidRPr="00257DEF" w:rsidRDefault="00044CC7" w:rsidP="008D5287">
      <w:pPr>
        <w:pStyle w:val="EX"/>
        <w:rPr>
          <w:lang w:val="en-US"/>
        </w:rPr>
      </w:pPr>
      <w:r w:rsidRPr="00257DEF">
        <w:rPr>
          <w:lang w:val="en-US"/>
        </w:rPr>
        <w:t>[6]</w:t>
      </w:r>
      <w:r w:rsidRPr="00257DEF">
        <w:rPr>
          <w:lang w:val="en-US"/>
        </w:rPr>
        <w:tab/>
        <w:t>Recommendation ITU-R M.1545: "Measurement uncertainty as it applies to test limits for the terrestrial component of International Mobile Telecommunications-2000"</w:t>
      </w:r>
    </w:p>
    <w:p w14:paraId="4D356550" w14:textId="77777777" w:rsidR="00044CC7" w:rsidRPr="00257DEF" w:rsidRDefault="00044CC7" w:rsidP="008D5287">
      <w:pPr>
        <w:pStyle w:val="EX"/>
      </w:pPr>
      <w:r w:rsidRPr="00257DEF">
        <w:t>[7]</w:t>
      </w:r>
      <w:r w:rsidRPr="00257DEF">
        <w:tab/>
        <w:t>ITU-R Recommendation SM.329-10, "Unwanted emissions in the spurious domain"</w:t>
      </w:r>
    </w:p>
    <w:p w14:paraId="147C8FFF" w14:textId="35F676B7" w:rsidR="00044CC7" w:rsidRPr="00257DEF" w:rsidRDefault="00044CC7" w:rsidP="008D5287">
      <w:pPr>
        <w:pStyle w:val="EX"/>
        <w:rPr>
          <w:lang w:val="en-US"/>
        </w:rPr>
      </w:pPr>
      <w:r w:rsidRPr="00257DEF">
        <w:rPr>
          <w:lang w:val="en-US"/>
        </w:rPr>
        <w:t>[8]</w:t>
      </w:r>
      <w:r w:rsidRPr="00257DEF">
        <w:rPr>
          <w:lang w:val="en-US"/>
        </w:rPr>
        <w:tab/>
        <w:t xml:space="preserve">47 CFR Part 30, </w:t>
      </w:r>
      <w:r w:rsidR="00257DEF" w:rsidRPr="00257DEF">
        <w:t>"</w:t>
      </w:r>
      <w:r w:rsidRPr="00257DEF">
        <w:rPr>
          <w:lang w:val="en-US"/>
        </w:rPr>
        <w:t>UPPER MICROWAVE FLEXIBLE USE SERVICE, §30.202   Power limits</w:t>
      </w:r>
      <w:r w:rsidR="00257DEF" w:rsidRPr="00257DEF">
        <w:t>"</w:t>
      </w:r>
      <w:r w:rsidRPr="00257DEF">
        <w:rPr>
          <w:lang w:val="en-US"/>
        </w:rPr>
        <w:t>, FCC.</w:t>
      </w:r>
    </w:p>
    <w:p w14:paraId="09ACECA0" w14:textId="77777777" w:rsidR="00044CC7" w:rsidRPr="00257DEF" w:rsidRDefault="00044CC7" w:rsidP="008D5287">
      <w:pPr>
        <w:pStyle w:val="EX"/>
      </w:pPr>
      <w:r w:rsidRPr="00257DEF">
        <w:rPr>
          <w:lang w:val="en-US"/>
        </w:rPr>
        <w:t>[9]</w:t>
      </w:r>
      <w:r w:rsidRPr="00257DEF">
        <w:rPr>
          <w:lang w:val="en-US"/>
        </w:rPr>
        <w:tab/>
      </w:r>
      <w:r w:rsidRPr="00257DEF">
        <w:t>3GPP TS 38.211: "NR; Physical channels and modulation".</w:t>
      </w:r>
    </w:p>
    <w:p w14:paraId="49FE7870" w14:textId="283C4E7B" w:rsidR="00DD0F39" w:rsidRPr="00257DEF" w:rsidRDefault="00DD0F39" w:rsidP="008D5287">
      <w:pPr>
        <w:pStyle w:val="EX"/>
      </w:pPr>
      <w:r w:rsidRPr="00257DEF">
        <w:t>[10]</w:t>
      </w:r>
      <w:r w:rsidRPr="00257DEF">
        <w:tab/>
        <w:t>3GPP TS 38.213: "NR; Physical layer procedures for control".</w:t>
      </w:r>
    </w:p>
    <w:p w14:paraId="1DFE45BF" w14:textId="77777777" w:rsidR="00EE0472" w:rsidRPr="00257DEF" w:rsidRDefault="00EE0472" w:rsidP="00EE0472">
      <w:pPr>
        <w:pStyle w:val="EX"/>
      </w:pPr>
      <w:r w:rsidRPr="00257DEF">
        <w:t>[11]</w:t>
      </w:r>
      <w:r w:rsidRPr="00257DEF">
        <w:tab/>
        <w:t>3GPP TS 38.215: "NR; Physical layer measurements".</w:t>
      </w:r>
    </w:p>
    <w:p w14:paraId="2C9B7F94" w14:textId="32A3FE20" w:rsidR="00EE0472" w:rsidRPr="00257DEF" w:rsidRDefault="00EE0472" w:rsidP="00EE0472">
      <w:pPr>
        <w:pStyle w:val="EX"/>
      </w:pPr>
      <w:r w:rsidRPr="00257DEF">
        <w:t>[12]</w:t>
      </w:r>
      <w:r w:rsidRPr="00257DEF">
        <w:tab/>
        <w:t>3GPP TS 38.133: "NR; Requirements for support of radio resource management".</w:t>
      </w:r>
    </w:p>
    <w:p w14:paraId="2F6F10E6" w14:textId="2A621EE3" w:rsidR="00344003" w:rsidRPr="00257DEF" w:rsidRDefault="00876D4A" w:rsidP="00344003">
      <w:pPr>
        <w:pStyle w:val="EX"/>
      </w:pPr>
      <w:r w:rsidRPr="00257DEF">
        <w:t>[13]</w:t>
      </w:r>
      <w:r w:rsidRPr="00257DEF">
        <w:tab/>
        <w:t>3GPP TS 38.331: "NR; Radio Resource Control (RRC); Protocol specification".</w:t>
      </w:r>
    </w:p>
    <w:p w14:paraId="65414060" w14:textId="64F2FEB6" w:rsidR="00344003" w:rsidRPr="00257DEF" w:rsidRDefault="00344003" w:rsidP="00344003">
      <w:pPr>
        <w:pStyle w:val="EX"/>
      </w:pPr>
      <w:r w:rsidRPr="00257DEF">
        <w:t>[14]</w:t>
      </w:r>
      <w:r w:rsidRPr="00257DEF">
        <w:tab/>
        <w:t xml:space="preserve">3GPP TS 38.306: </w:t>
      </w:r>
      <w:r w:rsidR="00257DEF" w:rsidRPr="00257DEF">
        <w:t>"</w:t>
      </w:r>
      <w:r w:rsidRPr="00257DEF">
        <w:t>NR; User Equipment (UE) radio access capabilities</w:t>
      </w:r>
      <w:r w:rsidR="00257DEF" w:rsidRPr="00257DEF">
        <w:t>"</w:t>
      </w:r>
      <w:r w:rsidRPr="00257DEF">
        <w:t>.</w:t>
      </w:r>
    </w:p>
    <w:p w14:paraId="1495A80C" w14:textId="4A7675D7" w:rsidR="00EE0472" w:rsidRPr="00257DEF" w:rsidRDefault="00140DFD">
      <w:pPr>
        <w:keepLines/>
        <w:ind w:left="1702" w:hanging="1418"/>
        <w:rPr>
          <w:rFonts w:eastAsia="Times New Roman"/>
          <w:lang w:eastAsia="zh-CN"/>
        </w:rPr>
      </w:pPr>
      <w:r w:rsidRPr="00257DEF">
        <w:rPr>
          <w:rFonts w:eastAsia="Times New Roman"/>
        </w:rPr>
        <w:t>[15]</w:t>
      </w:r>
      <w:r w:rsidRPr="00257DEF">
        <w:rPr>
          <w:rFonts w:eastAsia="Times New Roman"/>
        </w:rPr>
        <w:tab/>
      </w:r>
      <w:r w:rsidRPr="00257DEF">
        <w:rPr>
          <w:rFonts w:eastAsia="Times New Roman"/>
          <w:lang w:eastAsia="zh-CN"/>
        </w:rPr>
        <w:t>IEEE Std 149: "IEEE Standard Test Procedures for Antennas", IEEE.</w:t>
      </w:r>
    </w:p>
    <w:p w14:paraId="3D9387B5" w14:textId="77777777" w:rsidR="00D77AC8" w:rsidRPr="00257DEF" w:rsidRDefault="00D77AC8" w:rsidP="002A2CB6">
      <w:pPr>
        <w:keepLines/>
        <w:ind w:left="1702" w:hanging="1418"/>
        <w:rPr>
          <w:rFonts w:eastAsia="Times New Roman"/>
        </w:rPr>
      </w:pPr>
    </w:p>
    <w:p w14:paraId="425F3103" w14:textId="77777777" w:rsidR="00044CC7" w:rsidRPr="00257DEF" w:rsidRDefault="00044CC7">
      <w:pPr>
        <w:pStyle w:val="Heading1"/>
      </w:pPr>
      <w:bookmarkStart w:id="10" w:name="_Toc21339259"/>
      <w:r w:rsidRPr="00257DEF">
        <w:lastRenderedPageBreak/>
        <w:t>3</w:t>
      </w:r>
      <w:r w:rsidRPr="00257DEF">
        <w:tab/>
        <w:t>Definitions, symbols and abbreviations</w:t>
      </w:r>
      <w:bookmarkEnd w:id="10"/>
    </w:p>
    <w:p w14:paraId="58E80F23" w14:textId="77777777" w:rsidR="00044CC7" w:rsidRPr="00257DEF" w:rsidRDefault="00044CC7">
      <w:pPr>
        <w:pStyle w:val="Heading2"/>
      </w:pPr>
      <w:bookmarkStart w:id="11" w:name="_Toc21339260"/>
      <w:r w:rsidRPr="00257DEF">
        <w:t>3.1</w:t>
      </w:r>
      <w:r w:rsidRPr="00257DEF">
        <w:tab/>
        <w:t>Definitions</w:t>
      </w:r>
      <w:bookmarkEnd w:id="11"/>
    </w:p>
    <w:p w14:paraId="5999A3C1" w14:textId="77777777" w:rsidR="00044CC7" w:rsidRPr="00257DEF" w:rsidRDefault="00044CC7">
      <w:r w:rsidRPr="00257DEF">
        <w:t xml:space="preserve">For the purposes of the present document, the terms and definitions given in </w:t>
      </w:r>
      <w:bookmarkStart w:id="12" w:name="OLE_LINK6"/>
      <w:bookmarkStart w:id="13" w:name="OLE_LINK7"/>
      <w:bookmarkStart w:id="14" w:name="OLE_LINK8"/>
      <w:r w:rsidRPr="00257DEF">
        <w:t xml:space="preserve">3GPP </w:t>
      </w:r>
      <w:bookmarkEnd w:id="12"/>
      <w:bookmarkEnd w:id="13"/>
      <w:bookmarkEnd w:id="14"/>
      <w:r w:rsidRPr="00257DEF">
        <w:t>TR 21.905 [1] and the following apply. A term defined in the present document takes precedence over the definition of the same term, if any, in 3GPP TR 21.905 [1].</w:t>
      </w:r>
    </w:p>
    <w:p w14:paraId="57FD46FF" w14:textId="5F33CD5E" w:rsidR="00344003" w:rsidRPr="00257DEF" w:rsidRDefault="00102710" w:rsidP="00344003">
      <w:r w:rsidRPr="00257DEF">
        <w:rPr>
          <w:rFonts w:hint="eastAsia"/>
          <w:b/>
          <w:bCs/>
          <w:lang w:eastAsia="zh-CN"/>
        </w:rPr>
        <w:t>Aggregated Channel Bandwidth:</w:t>
      </w:r>
      <w:r w:rsidRPr="00257DEF">
        <w:t xml:space="preserve"> The RF bandwidth in which a </w:t>
      </w:r>
      <w:r w:rsidRPr="00257DEF">
        <w:rPr>
          <w:rFonts w:hint="eastAsia"/>
          <w:lang w:eastAsia="zh-CN"/>
        </w:rPr>
        <w:t>UE</w:t>
      </w:r>
      <w:r w:rsidRPr="00257DEF">
        <w:t xml:space="preserve"> transmits and receives multiple </w:t>
      </w:r>
      <w:r w:rsidRPr="00257DEF">
        <w:rPr>
          <w:rFonts w:hint="eastAsia"/>
          <w:lang w:eastAsia="zh-CN"/>
        </w:rPr>
        <w:t xml:space="preserve">contiguously </w:t>
      </w:r>
      <w:r w:rsidRPr="00257DEF">
        <w:t>aggregated carriers.</w:t>
      </w:r>
      <w:r w:rsidR="00344003" w:rsidRPr="00257DEF">
        <w:t xml:space="preserve"> </w:t>
      </w:r>
    </w:p>
    <w:p w14:paraId="762C0E7C" w14:textId="2A998944" w:rsidR="00AA43A2" w:rsidRPr="00257DEF" w:rsidRDefault="00344003" w:rsidP="00344003">
      <w:pPr>
        <w:rPr>
          <w:lang w:eastAsia="zh-CN"/>
        </w:rPr>
      </w:pPr>
      <w:r w:rsidRPr="00257DEF">
        <w:rPr>
          <w:b/>
          <w:bCs/>
          <w:lang w:eastAsia="zh-CN"/>
        </w:rPr>
        <w:t xml:space="preserve">Beam correspondence: </w:t>
      </w:r>
      <w:r w:rsidRPr="00257DEF">
        <w:rPr>
          <w:lang w:eastAsia="zh-CN"/>
        </w:rPr>
        <w:t>the ability of the UE to select a suitable beam for UL transmission based on DL measurements with or without relying on UL beam sweeping.</w:t>
      </w:r>
    </w:p>
    <w:p w14:paraId="1334900E" w14:textId="77777777" w:rsidR="00AA43A2" w:rsidRPr="00257DEF" w:rsidRDefault="00102710" w:rsidP="00CE540C">
      <w:r w:rsidRPr="00257DEF">
        <w:rPr>
          <w:b/>
          <w:bCs/>
        </w:rPr>
        <w:t xml:space="preserve">Carrier aggregation: </w:t>
      </w:r>
      <w:r w:rsidRPr="00257DEF">
        <w:rPr>
          <w:bCs/>
        </w:rPr>
        <w:t>Aggregation of two or more component carriers in order to support wider transmission bandwidths</w:t>
      </w:r>
      <w:r w:rsidRPr="00257DEF">
        <w:rPr>
          <w:rFonts w:hint="eastAsia"/>
          <w:bCs/>
          <w:lang w:eastAsia="zh-CN"/>
        </w:rPr>
        <w:t>.</w:t>
      </w:r>
    </w:p>
    <w:p w14:paraId="628716DE" w14:textId="77777777" w:rsidR="00AA43A2" w:rsidRPr="00257DEF" w:rsidRDefault="00102710" w:rsidP="00CE540C">
      <w:pPr>
        <w:rPr>
          <w:rFonts w:cs="v5.0.0"/>
          <w:lang w:eastAsia="zh-CN"/>
        </w:rPr>
      </w:pPr>
      <w:r w:rsidRPr="00257DEF">
        <w:rPr>
          <w:b/>
          <w:bCs/>
        </w:rPr>
        <w:t>Carrier aggregation band</w:t>
      </w:r>
      <w:r w:rsidRPr="00257DEF">
        <w:rPr>
          <w:b/>
        </w:rPr>
        <w:t xml:space="preserve">: </w:t>
      </w:r>
      <w:r w:rsidRPr="00257DEF">
        <w:t xml:space="preserve">A set of one or more operating bands across which </w:t>
      </w:r>
      <w:r w:rsidRPr="00257DEF">
        <w:rPr>
          <w:rFonts w:hint="eastAsia"/>
          <w:lang w:eastAsia="zh-CN"/>
        </w:rPr>
        <w:t xml:space="preserve">multiple </w:t>
      </w:r>
      <w:r w:rsidRPr="00257DEF">
        <w:t xml:space="preserve">carriers </w:t>
      </w:r>
      <w:r w:rsidRPr="00257DEF">
        <w:rPr>
          <w:rFonts w:hint="eastAsia"/>
          <w:lang w:eastAsia="zh-CN"/>
        </w:rPr>
        <w:t xml:space="preserve">are aggregated </w:t>
      </w:r>
      <w:r w:rsidRPr="00257DEF">
        <w:rPr>
          <w:rFonts w:cs="v5.0.0"/>
        </w:rPr>
        <w:t>with a specific set of technical requirements</w:t>
      </w:r>
      <w:r w:rsidRPr="00257DEF">
        <w:rPr>
          <w:rFonts w:cs="v5.0.0" w:hint="eastAsia"/>
          <w:lang w:eastAsia="zh-CN"/>
        </w:rPr>
        <w:t>.</w:t>
      </w:r>
    </w:p>
    <w:p w14:paraId="73851BCF" w14:textId="77777777" w:rsidR="00AA43A2" w:rsidRPr="00257DEF" w:rsidRDefault="00102710" w:rsidP="00CE540C">
      <w:pPr>
        <w:rPr>
          <w:rFonts w:cs="v5.0.0"/>
          <w:lang w:eastAsia="zh-CN"/>
        </w:rPr>
      </w:pPr>
      <w:r w:rsidRPr="00257DEF">
        <w:rPr>
          <w:rFonts w:cs="v5.0.0"/>
          <w:b/>
        </w:rPr>
        <w:t xml:space="preserve">Carrier aggregation bandwidth class: </w:t>
      </w:r>
      <w:r w:rsidRPr="00257DEF">
        <w:rPr>
          <w:rFonts w:cs="v5.0.0"/>
        </w:rPr>
        <w:t xml:space="preserve">A class defined by the aggregated transmission bandwidth configuration and maximum number of </w:t>
      </w:r>
      <w:r w:rsidRPr="00257DEF">
        <w:rPr>
          <w:rFonts w:cs="v5.0.0" w:hint="eastAsia"/>
          <w:lang w:eastAsia="zh-CN"/>
        </w:rPr>
        <w:t>component carriers</w:t>
      </w:r>
      <w:r w:rsidRPr="00257DEF">
        <w:rPr>
          <w:rFonts w:cs="v5.0.0"/>
        </w:rPr>
        <w:t xml:space="preserve"> supported by a UE</w:t>
      </w:r>
      <w:r w:rsidRPr="00257DEF">
        <w:rPr>
          <w:rFonts w:cs="v5.0.0" w:hint="eastAsia"/>
          <w:lang w:eastAsia="zh-CN"/>
        </w:rPr>
        <w:t>.</w:t>
      </w:r>
    </w:p>
    <w:p w14:paraId="5488DA3F" w14:textId="77777777" w:rsidR="00AA43A2" w:rsidRPr="00257DEF" w:rsidRDefault="00102710" w:rsidP="00CE540C">
      <w:r w:rsidRPr="00257DEF">
        <w:rPr>
          <w:rFonts w:cs="v5.0.0"/>
          <w:b/>
        </w:rPr>
        <w:t>Carrier aggregation configuration</w:t>
      </w:r>
      <w:r w:rsidRPr="00257DEF">
        <w:rPr>
          <w:rFonts w:cs="v5.0.0"/>
        </w:rPr>
        <w:t xml:space="preserve">: A </w:t>
      </w:r>
      <w:r w:rsidRPr="00257DEF">
        <w:rPr>
          <w:rFonts w:hint="eastAsia"/>
          <w:lang w:eastAsia="zh-CN"/>
        </w:rPr>
        <w:t>combination of CA operating band</w:t>
      </w:r>
      <w:r w:rsidRPr="00257DEF">
        <w:rPr>
          <w:lang w:eastAsia="zh-CN"/>
        </w:rPr>
        <w:t>(s)</w:t>
      </w:r>
      <w:r w:rsidRPr="00257DEF">
        <w:rPr>
          <w:rFonts w:hint="eastAsia"/>
          <w:lang w:eastAsia="zh-CN"/>
        </w:rPr>
        <w:t xml:space="preserve"> and CA bandwidth class</w:t>
      </w:r>
      <w:r w:rsidRPr="00257DEF">
        <w:rPr>
          <w:lang w:eastAsia="zh-CN"/>
        </w:rPr>
        <w:t>(es) supported by a UE</w:t>
      </w:r>
      <w:r w:rsidRPr="00257DEF">
        <w:rPr>
          <w:rFonts w:hint="eastAsia"/>
          <w:lang w:eastAsia="zh-CN"/>
        </w:rPr>
        <w:t>.</w:t>
      </w:r>
    </w:p>
    <w:p w14:paraId="21297B14" w14:textId="77777777" w:rsidR="00AA43A2" w:rsidRPr="00257DEF" w:rsidRDefault="00102710">
      <w:pPr>
        <w:pStyle w:val="NO"/>
      </w:pPr>
      <w:r w:rsidRPr="00257DEF">
        <w:t>NOTE:</w:t>
      </w:r>
      <w:r w:rsidRPr="00257DEF">
        <w:tab/>
      </w:r>
      <w:r w:rsidR="00E14715" w:rsidRPr="00257DEF">
        <w:t>C</w:t>
      </w:r>
      <w:r w:rsidRPr="00257DEF">
        <w:t xml:space="preserve">arriers </w:t>
      </w:r>
      <w:r w:rsidR="00E14715" w:rsidRPr="00257DEF">
        <w:t xml:space="preserve">aggregated </w:t>
      </w:r>
      <w:r w:rsidRPr="00257DEF">
        <w:t xml:space="preserve">in each band </w:t>
      </w:r>
      <w:r w:rsidR="00E14715" w:rsidRPr="00257DEF">
        <w:t>can be</w:t>
      </w:r>
      <w:r w:rsidRPr="00257DEF">
        <w:t xml:space="preserve"> contiguous</w:t>
      </w:r>
      <w:r w:rsidR="00E14715" w:rsidRPr="00257DEF">
        <w:t xml:space="preserve"> or non-contiguous.</w:t>
      </w:r>
    </w:p>
    <w:p w14:paraId="4F638016" w14:textId="77777777" w:rsidR="00044CC7" w:rsidRPr="00257DEF" w:rsidRDefault="00044CC7" w:rsidP="00CE540C">
      <w:r w:rsidRPr="00257DEF">
        <w:rPr>
          <w:b/>
        </w:rPr>
        <w:t>EIRP(Link=Link angle, Meas=Link angle):</w:t>
      </w:r>
      <w:r w:rsidRPr="00257DEF">
        <w:t xml:space="preserve"> measurement of the UE such that the link angle is aligned with the measurement angle.</w:t>
      </w:r>
      <w:r w:rsidR="00632F17" w:rsidRPr="00257DE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257DEF" w:rsidRDefault="00044CC7" w:rsidP="00CE540C">
      <w:r w:rsidRPr="00257DEF">
        <w:rPr>
          <w:b/>
        </w:rPr>
        <w:t>EIRP(Link=Link angle, Meas=beam peak direction):</w:t>
      </w:r>
      <w:r w:rsidRPr="00257DEF">
        <w:t xml:space="preserve"> measurement of the EIRP of the UE such that the measurement angle is aligned with the beam peak direction within an acceptable measurement error uncertainty.</w:t>
      </w:r>
    </w:p>
    <w:p w14:paraId="51B25E51" w14:textId="77777777" w:rsidR="00262654" w:rsidRPr="00257DEF" w:rsidRDefault="00262654" w:rsidP="00262654">
      <w:pPr>
        <w:overflowPunct w:val="0"/>
        <w:autoSpaceDE w:val="0"/>
        <w:autoSpaceDN w:val="0"/>
        <w:adjustRightInd w:val="0"/>
        <w:textAlignment w:val="baseline"/>
        <w:rPr>
          <w:rFonts w:eastAsia="Times New Roman"/>
          <w:lang w:eastAsia="zh-CN"/>
        </w:rPr>
      </w:pPr>
      <w:r w:rsidRPr="00257DEF">
        <w:rPr>
          <w:rFonts w:eastAsia="Times New Roman"/>
          <w:b/>
          <w:bCs/>
          <w:lang w:eastAsia="zh-CN"/>
        </w:rPr>
        <w:t>EIS (equivalent isotropic sensitivity):</w:t>
      </w:r>
      <w:r w:rsidRPr="00257DEF">
        <w:rPr>
          <w:rFonts w:eastAsia="Times New Roman"/>
          <w:lang w:eastAsia="zh-CN"/>
        </w:rPr>
        <w:t> sensitivity for an isotropic directivity device equivalent to the sensitivity of the discussed device exposed to an incoming wave from a defined AoA</w:t>
      </w:r>
    </w:p>
    <w:p w14:paraId="42D91EEB" w14:textId="2A4244A4" w:rsidR="00262654" w:rsidRPr="00257DEF" w:rsidRDefault="00262654" w:rsidP="002A2CB6">
      <w:pPr>
        <w:pStyle w:val="NO"/>
      </w:pPr>
      <w:r w:rsidRPr="00257DEF">
        <w:t>NOTE 1:</w:t>
      </w:r>
      <w:r w:rsidR="003172DD" w:rsidRPr="00257DEF">
        <w:tab/>
      </w:r>
      <w:r w:rsidRPr="00257DEF">
        <w:t>The sensitivity is the minimum received power level at which specific requirement is met.</w:t>
      </w:r>
    </w:p>
    <w:p w14:paraId="1E8400E1" w14:textId="2EF10A04" w:rsidR="00262654" w:rsidRPr="00257DEF" w:rsidRDefault="00262654" w:rsidP="002A2CB6">
      <w:pPr>
        <w:pStyle w:val="NO"/>
      </w:pPr>
      <w:r w:rsidRPr="00257DEF">
        <w:t>NOTE 2:</w:t>
      </w:r>
      <w:r w:rsidR="003172DD" w:rsidRPr="00257DEF">
        <w:tab/>
      </w:r>
      <w:r w:rsidRPr="00257DEF">
        <w:t>Isotropic directivity is equal in all directions (i.e. 0 dBi).</w:t>
      </w:r>
    </w:p>
    <w:p w14:paraId="222D16C6" w14:textId="77777777" w:rsidR="00AA43A2" w:rsidRPr="00257DEF" w:rsidRDefault="00D8453B" w:rsidP="00CE540C">
      <w:r w:rsidRPr="00257DEF">
        <w:rPr>
          <w:b/>
        </w:rPr>
        <w:t xml:space="preserve">Fallback group: </w:t>
      </w:r>
      <w:r w:rsidRPr="00257DE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257DEF" w:rsidRDefault="00D8453B" w:rsidP="00CE540C">
      <w:r w:rsidRPr="00257DEF">
        <w:rPr>
          <w:b/>
        </w:rPr>
        <w:t>Inter-band carrier aggregation:</w:t>
      </w:r>
      <w:r w:rsidRPr="00257DEF">
        <w:t xml:space="preserve"> Carrier aggregation of component carriers in different operating bands</w:t>
      </w:r>
      <w:r w:rsidRPr="00257DEF">
        <w:rPr>
          <w:rFonts w:hint="eastAsia"/>
        </w:rPr>
        <w:t>.</w:t>
      </w:r>
    </w:p>
    <w:p w14:paraId="0F10D304" w14:textId="092C75FC" w:rsidR="00AA43A2" w:rsidRPr="00257DEF" w:rsidRDefault="00D8453B" w:rsidP="00CE540C">
      <w:pPr>
        <w:pStyle w:val="NO"/>
        <w:rPr>
          <w:lang w:eastAsia="zh-CN"/>
        </w:rPr>
      </w:pPr>
      <w:r w:rsidRPr="00257DEF">
        <w:t>NOTE:</w:t>
      </w:r>
      <w:r w:rsidRPr="00257DEF">
        <w:tab/>
      </w:r>
      <w:r w:rsidRPr="00257DEF">
        <w:rPr>
          <w:rFonts w:hint="eastAsia"/>
          <w:lang w:eastAsia="zh-CN"/>
        </w:rPr>
        <w:t>C</w:t>
      </w:r>
      <w:r w:rsidRPr="00257DEF">
        <w:t xml:space="preserve">arriers </w:t>
      </w:r>
      <w:r w:rsidRPr="00257DEF">
        <w:rPr>
          <w:rFonts w:hint="eastAsia"/>
          <w:lang w:eastAsia="zh-CN"/>
        </w:rPr>
        <w:t xml:space="preserve">aggregated </w:t>
      </w:r>
      <w:r w:rsidRPr="00257DEF">
        <w:t xml:space="preserve">in each band </w:t>
      </w:r>
      <w:r w:rsidRPr="00257DEF">
        <w:rPr>
          <w:rFonts w:hint="eastAsia"/>
          <w:lang w:eastAsia="zh-CN"/>
        </w:rPr>
        <w:t>can be</w:t>
      </w:r>
      <w:r w:rsidRPr="00257DEF">
        <w:t xml:space="preserve"> contiguous</w:t>
      </w:r>
      <w:r w:rsidRPr="00257DEF">
        <w:rPr>
          <w:rFonts w:hint="eastAsia"/>
          <w:lang w:eastAsia="zh-CN"/>
        </w:rPr>
        <w:t xml:space="preserve"> or non-contiguous.</w:t>
      </w:r>
    </w:p>
    <w:p w14:paraId="137BF25C" w14:textId="77777777" w:rsidR="00AA43A2" w:rsidRPr="00257DEF" w:rsidRDefault="00D8453B" w:rsidP="00CE540C">
      <w:pPr>
        <w:rPr>
          <w:lang w:eastAsia="zh-CN"/>
        </w:rPr>
      </w:pPr>
      <w:r w:rsidRPr="00257DEF">
        <w:rPr>
          <w:b/>
        </w:rPr>
        <w:t xml:space="preserve">Intra-band contiguous carrier aggregation: </w:t>
      </w:r>
      <w:r w:rsidRPr="00257DEF">
        <w:rPr>
          <w:lang w:eastAsia="zh-CN"/>
        </w:rPr>
        <w:t>C</w:t>
      </w:r>
      <w:r w:rsidRPr="00257DEF">
        <w:rPr>
          <w:rFonts w:hint="eastAsia"/>
          <w:lang w:eastAsia="zh-CN"/>
        </w:rPr>
        <w:t xml:space="preserve">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150D65DA" w14:textId="77777777" w:rsidR="00D8453B" w:rsidRPr="00257DEF" w:rsidRDefault="00D8453B" w:rsidP="00CE540C">
      <w:pPr>
        <w:rPr>
          <w:b/>
        </w:rPr>
      </w:pPr>
      <w:r w:rsidRPr="00257DEF">
        <w:rPr>
          <w:b/>
        </w:rPr>
        <w:t xml:space="preserve">Intra-band </w:t>
      </w:r>
      <w:r w:rsidRPr="00257DEF">
        <w:rPr>
          <w:rFonts w:hint="eastAsia"/>
          <w:b/>
          <w:lang w:eastAsia="zh-CN"/>
        </w:rPr>
        <w:t>non-</w:t>
      </w:r>
      <w:r w:rsidRPr="00257DEF">
        <w:rPr>
          <w:b/>
        </w:rPr>
        <w:t xml:space="preserve">contiguous carrier aggregation: </w:t>
      </w:r>
      <w:r w:rsidRPr="00257DEF">
        <w:rPr>
          <w:lang w:eastAsia="zh-CN"/>
        </w:rPr>
        <w:t>N</w:t>
      </w:r>
      <w:r w:rsidRPr="00257DEF">
        <w:rPr>
          <w:rFonts w:hint="eastAsia"/>
          <w:lang w:eastAsia="zh-CN"/>
        </w:rPr>
        <w:t xml:space="preserve">on-contiguous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3E09190A" w14:textId="2F0A3B3B" w:rsidR="00044CC7" w:rsidRPr="00257DEF" w:rsidRDefault="00044CC7" w:rsidP="00CE540C">
      <w:r w:rsidRPr="00257DEF">
        <w:rPr>
          <w:b/>
        </w:rPr>
        <w:t>Link angle:</w:t>
      </w:r>
      <w:r w:rsidRPr="00257DEF">
        <w:t xml:space="preserve"> a DL-signal AoA from the view point of the UE, as described in </w:t>
      </w:r>
      <w:r w:rsidR="0047535B" w:rsidRPr="00257DEF">
        <w:t xml:space="preserve">Annex </w:t>
      </w:r>
      <w:r w:rsidR="0016190A" w:rsidRPr="00257DEF">
        <w:t>J</w:t>
      </w:r>
      <w:r w:rsidRPr="00257DEF">
        <w:t>.</w:t>
      </w:r>
    </w:p>
    <w:p w14:paraId="7E125AFD" w14:textId="2C65A8A3" w:rsidR="00044CC7" w:rsidRPr="00257DEF" w:rsidRDefault="00044CC7" w:rsidP="00CE540C">
      <w:r w:rsidRPr="00257DEF">
        <w:rPr>
          <w:b/>
        </w:rPr>
        <w:t>Measurement angle:</w:t>
      </w:r>
      <w:r w:rsidRPr="00257DEF">
        <w:t xml:space="preserve"> the angle of measurement of the desired metric from the view point of the UE, as described in </w:t>
      </w:r>
      <w:r w:rsidR="0047535B" w:rsidRPr="00257DEF">
        <w:t xml:space="preserve">Annex </w:t>
      </w:r>
      <w:r w:rsidR="0016190A" w:rsidRPr="00257DEF">
        <w:t>J</w:t>
      </w:r>
    </w:p>
    <w:p w14:paraId="21398B41" w14:textId="77777777" w:rsidR="00044CC7" w:rsidRPr="00257DEF" w:rsidRDefault="00044CC7" w:rsidP="00CE540C">
      <w:r w:rsidRPr="00257DEF">
        <w:rPr>
          <w:b/>
        </w:rPr>
        <w:t>radiated interface boundary</w:t>
      </w:r>
      <w:r w:rsidRPr="00257DEF">
        <w:t>: operating band specific radiated requirements reference point where the radiated requirements apply</w:t>
      </w:r>
    </w:p>
    <w:p w14:paraId="37A01375" w14:textId="77777777" w:rsidR="00044CC7" w:rsidRPr="00257DEF" w:rsidRDefault="00044CC7" w:rsidP="00CE540C">
      <w:r w:rsidRPr="00257DEF">
        <w:rPr>
          <w:b/>
        </w:rPr>
        <w:t>RX beam peak direction</w:t>
      </w:r>
      <w:r w:rsidRPr="00257DEF">
        <w:t>: direction where the maximum total component of RSRP and thus best total component of EIS is found</w:t>
      </w:r>
    </w:p>
    <w:p w14:paraId="131736FD" w14:textId="77777777" w:rsidR="00612DFE" w:rsidRPr="00257DEF" w:rsidRDefault="00E14715" w:rsidP="00CE540C">
      <w:r w:rsidRPr="00257DEF">
        <w:rPr>
          <w:b/>
        </w:rPr>
        <w:lastRenderedPageBreak/>
        <w:t>Sub-block:</w:t>
      </w:r>
      <w:r w:rsidR="00612DFE" w:rsidRPr="00257DEF">
        <w:t xml:space="preserve"> This is one contiguous allocated block of spectrum for transmission and reception by the same UE. There may be multiple instances of sub-blocks within an RF bandwidth.</w:t>
      </w:r>
    </w:p>
    <w:p w14:paraId="7CA54652" w14:textId="77777777" w:rsidR="00044CC7" w:rsidRPr="00257DEF" w:rsidRDefault="00044CC7" w:rsidP="00CE540C">
      <w:r w:rsidRPr="00257DEF">
        <w:rPr>
          <w:b/>
        </w:rPr>
        <w:t>TX beam peak direction:</w:t>
      </w:r>
      <w:r w:rsidRPr="00257DEF">
        <w:t xml:space="preserve"> direction where the maximum total component of  EIRP is found</w:t>
      </w:r>
    </w:p>
    <w:p w14:paraId="6B87C3C1" w14:textId="77777777" w:rsidR="00632F17" w:rsidRPr="00257DEF" w:rsidRDefault="00E14715" w:rsidP="00CE540C">
      <w:r w:rsidRPr="00257DEF">
        <w:rPr>
          <w:b/>
        </w:rPr>
        <w:t>TRP(Link=Link angle):</w:t>
      </w:r>
      <w:r w:rsidR="00632F17" w:rsidRPr="00257DE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257DEF" w:rsidRDefault="00044CC7" w:rsidP="00CE540C">
      <w:pPr>
        <w:pStyle w:val="NO"/>
      </w:pPr>
      <w:r w:rsidRPr="00257DEF">
        <w:t>NOTE:</w:t>
      </w:r>
      <w:r w:rsidRPr="00257DEF">
        <w:tab/>
        <w:t>For requirements based on EIRP/EIS, the radiated interface boundary is associated to the far-field region</w:t>
      </w:r>
    </w:p>
    <w:p w14:paraId="0682791D" w14:textId="5DABB7B7" w:rsidR="005256D7" w:rsidRPr="00257DEF" w:rsidRDefault="005256D7" w:rsidP="00CE540C">
      <w:r w:rsidRPr="00257DEF">
        <w:rPr>
          <w:b/>
        </w:rPr>
        <w:t>UE transmission bandwidth configuration:</w:t>
      </w:r>
      <w:r w:rsidRPr="00257DEF">
        <w:t xml:space="preserve"> Set of resource blocks located within the UE channel bandwidth which may be used for transmitting or receiving by the UE.</w:t>
      </w:r>
    </w:p>
    <w:p w14:paraId="1FB3D8C7" w14:textId="235E1B25" w:rsidR="00B212D6" w:rsidRPr="00257DEF" w:rsidRDefault="00B212D6" w:rsidP="00CE540C">
      <w:r w:rsidRPr="00257DEF">
        <w:rPr>
          <w:b/>
        </w:rPr>
        <w:t>Vehicular UE:</w:t>
      </w:r>
      <w:r w:rsidRPr="00257DEF">
        <w:t xml:space="preserve"> A UE embedded in a vehicle</w:t>
      </w:r>
    </w:p>
    <w:p w14:paraId="53EB7A36" w14:textId="77777777" w:rsidR="00044CC7" w:rsidRPr="00257DEF" w:rsidRDefault="00044CC7">
      <w:pPr>
        <w:pStyle w:val="Heading2"/>
      </w:pPr>
      <w:bookmarkStart w:id="15" w:name="_Toc21339261"/>
      <w:r w:rsidRPr="00257DEF">
        <w:t>3.2</w:t>
      </w:r>
      <w:r w:rsidRPr="00257DEF">
        <w:tab/>
        <w:t>Symbols</w:t>
      </w:r>
      <w:bookmarkEnd w:id="15"/>
    </w:p>
    <w:p w14:paraId="0BBC5345" w14:textId="77777777" w:rsidR="00044CC7" w:rsidRPr="00257DEF" w:rsidRDefault="00044CC7">
      <w:pPr>
        <w:keepNext/>
      </w:pPr>
      <w:r w:rsidRPr="00257DEF">
        <w:t>For the purposes of the present document, the following symbols apply:</w:t>
      </w:r>
    </w:p>
    <w:p w14:paraId="7EFACD24" w14:textId="77777777" w:rsidR="00803F70" w:rsidRPr="00257DEF" w:rsidRDefault="00803F70" w:rsidP="008D5287">
      <w:pPr>
        <w:pStyle w:val="EW"/>
      </w:pPr>
      <w:r w:rsidRPr="00257DEF">
        <w:t>∆EIRP</w:t>
      </w:r>
      <w:r w:rsidRPr="00257DEF">
        <w:rPr>
          <w:vertAlign w:val="subscript"/>
        </w:rPr>
        <w:t>BC</w:t>
      </w:r>
      <w:r w:rsidRPr="00257DEF">
        <w:tab/>
        <w:t>The beam correspondence tolerance, where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p>
    <w:p w14:paraId="52D335E3" w14:textId="09899A8D" w:rsidR="00044CC7" w:rsidRPr="00257DEF" w:rsidRDefault="00044CC7" w:rsidP="008D5287">
      <w:pPr>
        <w:pStyle w:val="EW"/>
      </w:pPr>
      <w:r w:rsidRPr="00257DEF">
        <w:t>ΔF</w:t>
      </w:r>
      <w:r w:rsidRPr="00257DEF">
        <w:rPr>
          <w:vertAlign w:val="subscript"/>
        </w:rPr>
        <w:t>Global</w:t>
      </w:r>
      <w:r w:rsidR="0005352E" w:rsidRPr="00257DEF">
        <w:rPr>
          <w:vertAlign w:val="subscript"/>
        </w:rPr>
        <w:tab/>
      </w:r>
      <w:r w:rsidRPr="00257DEF">
        <w:t>Granularity of the global frequency raster</w:t>
      </w:r>
    </w:p>
    <w:p w14:paraId="0BC72BAC" w14:textId="77777777" w:rsidR="00044CC7" w:rsidRPr="00257DEF" w:rsidRDefault="00044CC7" w:rsidP="008D5287">
      <w:pPr>
        <w:pStyle w:val="EW"/>
        <w:rPr>
          <w:rFonts w:eastAsia="Yu Mincho"/>
        </w:rPr>
      </w:pPr>
      <w:r w:rsidRPr="00257DEF">
        <w:rPr>
          <w:rFonts w:eastAsia="Yu Mincho"/>
        </w:rPr>
        <w:t>ΔF</w:t>
      </w:r>
      <w:r w:rsidRPr="00257DEF">
        <w:rPr>
          <w:rFonts w:eastAsia="Yu Mincho"/>
          <w:vertAlign w:val="subscript"/>
        </w:rPr>
        <w:t>Raster</w:t>
      </w:r>
      <w:r w:rsidR="0005352E" w:rsidRPr="00257DEF">
        <w:rPr>
          <w:rFonts w:eastAsia="Yu Mincho"/>
        </w:rPr>
        <w:tab/>
      </w:r>
      <w:r w:rsidRPr="00257DEF">
        <w:rPr>
          <w:rFonts w:eastAsia="Yu Mincho"/>
        </w:rPr>
        <w:t>Band dependent channel raster granularity</w:t>
      </w:r>
    </w:p>
    <w:p w14:paraId="72E30FAB" w14:textId="77777777" w:rsidR="00044CC7" w:rsidRPr="00257DEF" w:rsidRDefault="00044CC7" w:rsidP="008D5287">
      <w:pPr>
        <w:pStyle w:val="EW"/>
      </w:pPr>
      <w:bookmarkStart w:id="16" w:name="_Hlk501040408"/>
      <w:r w:rsidRPr="00257DEF">
        <w:t>Δ</w:t>
      </w:r>
      <w:r w:rsidRPr="00257DEF">
        <w:rPr>
          <w:rFonts w:hint="eastAsia"/>
          <w:lang w:eastAsia="zh-CN"/>
        </w:rPr>
        <w:t>f</w:t>
      </w:r>
      <w:r w:rsidRPr="00257DEF">
        <w:rPr>
          <w:vertAlign w:val="subscript"/>
        </w:rPr>
        <w:t>OOB</w:t>
      </w:r>
      <w:r w:rsidRPr="00257DEF">
        <w:rPr>
          <w:vertAlign w:val="subscript"/>
        </w:rPr>
        <w:tab/>
      </w:r>
      <w:r w:rsidRPr="00257DEF">
        <w:t>Δ Frequency of Out Of Band emission</w:t>
      </w:r>
    </w:p>
    <w:p w14:paraId="0BDCF714" w14:textId="77777777" w:rsidR="00B8541C" w:rsidRPr="00257DEF" w:rsidRDefault="00B8541C" w:rsidP="00B8541C">
      <w:pPr>
        <w:pStyle w:val="EW"/>
      </w:pPr>
      <w:r w:rsidRPr="00257DEF">
        <w:rPr>
          <w:rFonts w:eastAsia="Yu Mincho" w:hint="eastAsia"/>
        </w:rPr>
        <w:t>Δ</w:t>
      </w:r>
      <w:r w:rsidRPr="00257DEF">
        <w:rPr>
          <w:rFonts w:eastAsia="Yu Mincho"/>
          <w:vertAlign w:val="subscript"/>
        </w:rPr>
        <w:t>RB</w:t>
      </w:r>
      <w:r w:rsidR="0005352E" w:rsidRPr="00257DEF">
        <w:tab/>
      </w:r>
      <w:r w:rsidRPr="00257DEF">
        <w:t>The starting frequency offset between the allocated RB and the measured non-allocated RB</w:t>
      </w:r>
    </w:p>
    <w:p w14:paraId="36FF79BB" w14:textId="2F9B3380" w:rsidR="00B8541C" w:rsidRPr="00257DEF" w:rsidRDefault="00B8541C" w:rsidP="00B8541C">
      <w:pPr>
        <w:pStyle w:val="EW"/>
      </w:pPr>
      <w:r w:rsidRPr="00257DEF">
        <w:t>ΔR</w:t>
      </w:r>
      <w:r w:rsidRPr="00257DEF">
        <w:rPr>
          <w:vertAlign w:val="subscript"/>
        </w:rPr>
        <w:t>IB</w:t>
      </w:r>
      <w:r w:rsidRPr="00257DEF">
        <w:rPr>
          <w:vertAlign w:val="subscript"/>
        </w:rPr>
        <w:tab/>
      </w:r>
      <w:r w:rsidRPr="00257DEF">
        <w:t>Allowed reference sensitivity relaxation due to support for inter-band CA operation</w:t>
      </w:r>
    </w:p>
    <w:p w14:paraId="79468502" w14:textId="77777777" w:rsidR="00702754" w:rsidRPr="00257DEF" w:rsidRDefault="00702754" w:rsidP="00702754">
      <w:pPr>
        <w:pStyle w:val="EW"/>
      </w:pPr>
      <w:r w:rsidRPr="00257DEF">
        <w:t>ΔMB</w:t>
      </w:r>
      <w:r w:rsidRPr="00257DEF">
        <w:rPr>
          <w:vertAlign w:val="subscript"/>
        </w:rPr>
        <w:t>P,n</w:t>
      </w:r>
      <w:r w:rsidRPr="00257DEF">
        <w:tab/>
        <w:t>Allowed relaxation to each, minimum peak EIRP and reference sensitivity due to support for multi-band operation, per band in a combination of supported bands</w:t>
      </w:r>
    </w:p>
    <w:p w14:paraId="2169A0C7" w14:textId="77777777" w:rsidR="00702754" w:rsidRPr="00257DEF" w:rsidRDefault="00702754" w:rsidP="00702754">
      <w:pPr>
        <w:pStyle w:val="EW"/>
      </w:pPr>
      <w:r w:rsidRPr="00257DEF">
        <w:t>ΔMB</w:t>
      </w:r>
      <w:r w:rsidRPr="00257DEF">
        <w:rPr>
          <w:vertAlign w:val="subscript"/>
        </w:rPr>
        <w:t>S,n</w:t>
      </w:r>
      <w:r w:rsidRPr="00257DEF">
        <w:tab/>
        <w:t>Allowed relaxation to each, EIRP spherical coverage and EIS spherical coverage due to support for multi-band operation, per band in a combination of supported bands</w:t>
      </w:r>
    </w:p>
    <w:p w14:paraId="6C49C04A" w14:textId="77777777" w:rsidR="00702754" w:rsidRPr="00257DEF" w:rsidRDefault="00702754" w:rsidP="00702754">
      <w:pPr>
        <w:pStyle w:val="EW"/>
      </w:pPr>
      <w:r w:rsidRPr="00257DEF">
        <w:rPr>
          <w:rFonts w:hint="eastAsia"/>
        </w:rPr>
        <w:t>∑</w:t>
      </w:r>
      <w:r w:rsidRPr="00257DEF">
        <w:rPr>
          <w:rFonts w:hint="eastAsia"/>
        </w:rPr>
        <w:t>MB</w:t>
      </w:r>
      <w:r w:rsidRPr="00257DEF">
        <w:rPr>
          <w:vertAlign w:val="subscript"/>
        </w:rPr>
        <w:t>P</w:t>
      </w:r>
      <w:r w:rsidRPr="00257DEF">
        <w:rPr>
          <w:rFonts w:hint="eastAsia"/>
        </w:rPr>
        <w:tab/>
        <w:t>Total allowed relaxation to each, minimum peak EIRP and reference sensitivity due to support for multi-band operation, for all bands in a combination of supported bands</w:t>
      </w:r>
    </w:p>
    <w:p w14:paraId="70137017" w14:textId="6462DA74" w:rsidR="00702754" w:rsidRPr="00257DEF" w:rsidRDefault="00702754" w:rsidP="00702754">
      <w:pPr>
        <w:pStyle w:val="EW"/>
      </w:pPr>
      <w:r w:rsidRPr="00257DEF">
        <w:rPr>
          <w:rFonts w:hint="eastAsia"/>
        </w:rPr>
        <w:t>∑</w:t>
      </w:r>
      <w:r w:rsidRPr="00257DEF">
        <w:rPr>
          <w:rFonts w:hint="eastAsia"/>
        </w:rPr>
        <w:t>MB</w:t>
      </w:r>
      <w:r w:rsidRPr="00257DEF">
        <w:rPr>
          <w:vertAlign w:val="subscript"/>
        </w:rPr>
        <w:t>S</w:t>
      </w:r>
      <w:r w:rsidRPr="00257DEF">
        <w:rPr>
          <w:rFonts w:hint="eastAsia"/>
        </w:rPr>
        <w:tab/>
        <w:t>Total allowed relaxation to each, EIRP spherical coverage and EIS spherical coverage due to support for multi-band operation, for all bands in a combination of supported bands</w:t>
      </w:r>
    </w:p>
    <w:bookmarkEnd w:id="16"/>
    <w:p w14:paraId="01EDCF02" w14:textId="77777777" w:rsidR="00044CC7" w:rsidRPr="00257DEF" w:rsidRDefault="00044CC7" w:rsidP="008D5287">
      <w:pPr>
        <w:pStyle w:val="EW"/>
      </w:pPr>
      <w:r w:rsidRPr="00257DEF">
        <w:t>BW</w:t>
      </w:r>
      <w:r w:rsidRPr="00257DEF">
        <w:rPr>
          <w:vertAlign w:val="subscript"/>
        </w:rPr>
        <w:t>Channel</w:t>
      </w:r>
      <w:r w:rsidRPr="00257DEF">
        <w:tab/>
        <w:t>Channel bandwidth</w:t>
      </w:r>
    </w:p>
    <w:p w14:paraId="1B2B2B90" w14:textId="78B72C6A" w:rsidR="00B8541C" w:rsidRPr="00257DEF" w:rsidRDefault="00612DFE" w:rsidP="008D5287">
      <w:pPr>
        <w:pStyle w:val="EW"/>
      </w:pPr>
      <w:r w:rsidRPr="00257DEF">
        <w:t>BW</w:t>
      </w:r>
      <w:r w:rsidR="00E14715" w:rsidRPr="00257DEF">
        <w:rPr>
          <w:vertAlign w:val="subscript"/>
        </w:rPr>
        <w:t>Channel_CA</w:t>
      </w:r>
      <w:r w:rsidR="0005352E" w:rsidRPr="00257DEF">
        <w:tab/>
      </w:r>
      <w:r w:rsidRPr="00257DEF">
        <w:t>Aggregated channel bandwidth, expressed in MHz</w:t>
      </w:r>
    </w:p>
    <w:p w14:paraId="564EF9E8" w14:textId="36B218A0" w:rsidR="001E7DDF" w:rsidRPr="00257DEF" w:rsidRDefault="001E7DDF" w:rsidP="001E7DDF">
      <w:pPr>
        <w:pStyle w:val="EW"/>
      </w:pPr>
      <w:r w:rsidRPr="00257DEF">
        <w:t>BW</w:t>
      </w:r>
      <w:r w:rsidRPr="00257DEF">
        <w:rPr>
          <w:vertAlign w:val="subscript"/>
        </w:rPr>
        <w:t>GB</w:t>
      </w:r>
      <w:r w:rsidRPr="00257DEF">
        <w:tab/>
        <w:t>max( BW</w:t>
      </w:r>
      <w:r w:rsidRPr="00257DEF">
        <w:rPr>
          <w:vertAlign w:val="subscript"/>
        </w:rPr>
        <w:t>GB,Channel(k)</w:t>
      </w:r>
      <w:r w:rsidRPr="00257DEF">
        <w:t xml:space="preserve"> )</w:t>
      </w:r>
    </w:p>
    <w:p w14:paraId="262FDE6A" w14:textId="7B186B70" w:rsidR="001E7DDF" w:rsidRPr="00257DEF" w:rsidRDefault="001E7DDF" w:rsidP="001E7DDF">
      <w:pPr>
        <w:pStyle w:val="EW"/>
      </w:pPr>
      <w:r w:rsidRPr="00257DEF">
        <w:t>BW</w:t>
      </w:r>
      <w:r w:rsidRPr="00257DEF">
        <w:rPr>
          <w:vertAlign w:val="subscript"/>
        </w:rPr>
        <w:t>GB,Channel(k)</w:t>
      </w:r>
      <w:r w:rsidRPr="00257DEF">
        <w:tab/>
        <w:t>Minimum guard band defined in sub-clause 5.3</w:t>
      </w:r>
      <w:r w:rsidR="00DB3081" w:rsidRPr="00257DEF">
        <w:t>A</w:t>
      </w:r>
      <w:r w:rsidRPr="00257DEF">
        <w:t>.</w:t>
      </w:r>
      <w:r w:rsidR="00DB3081" w:rsidRPr="00257DEF">
        <w:t>2</w:t>
      </w:r>
      <w:r w:rsidRPr="00257DEF">
        <w:t xml:space="preserve"> of carrier k</w:t>
      </w:r>
    </w:p>
    <w:p w14:paraId="6232F0C1" w14:textId="77777777" w:rsidR="00B8541C" w:rsidRPr="00257DEF" w:rsidRDefault="00B8541C" w:rsidP="00B8541C">
      <w:pPr>
        <w:pStyle w:val="EW"/>
      </w:pPr>
      <w:r w:rsidRPr="00257DEF">
        <w:rPr>
          <w:lang w:eastAsia="zh-CN"/>
        </w:rPr>
        <w:t>BW</w:t>
      </w:r>
      <w:r w:rsidRPr="00257DEF">
        <w:rPr>
          <w:vertAlign w:val="subscript"/>
          <w:lang w:eastAsia="zh-CN"/>
        </w:rPr>
        <w:t>interferer</w:t>
      </w:r>
      <w:r w:rsidRPr="00257DEF">
        <w:rPr>
          <w:lang w:eastAsia="zh-CN"/>
        </w:rPr>
        <w:tab/>
        <w:t>Bandwidth of the interferer</w:t>
      </w:r>
    </w:p>
    <w:p w14:paraId="574B0ADB" w14:textId="62EDC583" w:rsidR="00B8541C" w:rsidRPr="00257DEF" w:rsidRDefault="00B8541C" w:rsidP="00B8541C">
      <w:pPr>
        <w:pStyle w:val="EW"/>
      </w:pPr>
      <w:r w:rsidRPr="00257DEF">
        <w:t>Ceil(x)</w:t>
      </w:r>
      <w:r w:rsidRPr="00257DEF">
        <w:tab/>
        <w:t>Rounding upwards; ceil(x) is the smallest integer such that ceil(x) ≥ x</w:t>
      </w:r>
    </w:p>
    <w:p w14:paraId="7D4C3290" w14:textId="77777777" w:rsidR="00803F70" w:rsidRPr="00257DEF" w:rsidRDefault="00803F70" w:rsidP="00803F70">
      <w:pPr>
        <w:pStyle w:val="EW"/>
      </w:pPr>
      <w:r w:rsidRPr="00257DEF">
        <w:t>EIRP</w:t>
      </w:r>
      <w:r w:rsidRPr="00257DEF">
        <w:rPr>
          <w:vertAlign w:val="subscript"/>
        </w:rPr>
        <w:t>1</w:t>
      </w:r>
      <w:r w:rsidRPr="00257DEF">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257DEF" w:rsidRDefault="00803F70" w:rsidP="00803F70">
      <w:pPr>
        <w:pStyle w:val="EW"/>
      </w:pPr>
      <w:r w:rsidRPr="00257DEF">
        <w:t>EIRP</w:t>
      </w:r>
      <w:r w:rsidRPr="00257DEF">
        <w:rPr>
          <w:vertAlign w:val="subscript"/>
        </w:rPr>
        <w:t>2</w:t>
      </w:r>
      <w:r w:rsidRPr="00257DEF">
        <w:tab/>
        <w:t>The measured total EIRP based on the beam yielding highest EIRP in a given direction, which is based on beam correspondence with relying on UL beam sweeping</w:t>
      </w:r>
    </w:p>
    <w:p w14:paraId="74EC5F3A" w14:textId="77777777" w:rsidR="00B8541C" w:rsidRPr="00257DEF" w:rsidRDefault="00B8541C" w:rsidP="00B8541C">
      <w:pPr>
        <w:pStyle w:val="EW"/>
      </w:pPr>
      <w:r w:rsidRPr="00257DEF">
        <w:t>EIRP</w:t>
      </w:r>
      <w:r w:rsidRPr="00257DEF">
        <w:rPr>
          <w:vertAlign w:val="subscript"/>
        </w:rPr>
        <w:t>max</w:t>
      </w:r>
      <w:r w:rsidR="0005352E" w:rsidRPr="00257DEF">
        <w:tab/>
      </w:r>
      <w:r w:rsidRPr="00257DEF">
        <w:t>The applicable maximum EIRP as specified in sub-clause 6.2.1</w:t>
      </w:r>
    </w:p>
    <w:p w14:paraId="2B0E34F3" w14:textId="77777777" w:rsidR="00B8541C" w:rsidRPr="00257DEF" w:rsidRDefault="00B8541C" w:rsidP="00B8541C">
      <w:pPr>
        <w:pStyle w:val="EW"/>
      </w:pPr>
      <w:r w:rsidRPr="00257DEF">
        <w:t>Floor(x)</w:t>
      </w:r>
      <w:r w:rsidRPr="00257DEF">
        <w:tab/>
        <w:t>Rounding downwards; floor(x) is the greatest integer such that floor(x) ≤ x</w:t>
      </w:r>
    </w:p>
    <w:p w14:paraId="09E49280" w14:textId="594EF1FE" w:rsidR="00B90E90" w:rsidRPr="00257DEF" w:rsidRDefault="00B90E90" w:rsidP="00B8541C">
      <w:pPr>
        <w:pStyle w:val="EW"/>
      </w:pPr>
      <w:r w:rsidRPr="00257DEF">
        <w:t>F_center</w:t>
      </w:r>
      <w:r w:rsidRPr="00257DEF">
        <w:tab/>
        <w:t>The center frequency of an allocated block of PRBs</w:t>
      </w:r>
    </w:p>
    <w:p w14:paraId="5B1211F0" w14:textId="6807AF7F" w:rsidR="00B8541C" w:rsidRPr="00257DEF" w:rsidRDefault="00B8541C" w:rsidP="00B8541C">
      <w:pPr>
        <w:pStyle w:val="EW"/>
      </w:pPr>
      <w:r w:rsidRPr="00257DEF">
        <w:t>F</w:t>
      </w:r>
      <w:r w:rsidRPr="00257DEF">
        <w:rPr>
          <w:vertAlign w:val="subscript"/>
        </w:rPr>
        <w:t>C</w:t>
      </w:r>
      <w:r w:rsidRPr="00257DEF">
        <w:rPr>
          <w:vertAlign w:val="subscript"/>
        </w:rPr>
        <w:tab/>
      </w:r>
      <w:r w:rsidRPr="00257DEF">
        <w:rPr>
          <w:rFonts w:hint="eastAsia"/>
          <w:i/>
          <w:iCs/>
          <w:lang w:val="en-US"/>
        </w:rPr>
        <w:t xml:space="preserve">RF reference frequency </w:t>
      </w:r>
      <w:r w:rsidRPr="00257DEF">
        <w:rPr>
          <w:iCs/>
          <w:lang w:val="en-US"/>
        </w:rPr>
        <w:t xml:space="preserve">for the carrier center </w:t>
      </w:r>
      <w:r w:rsidRPr="00257DEF">
        <w:rPr>
          <w:rFonts w:hint="eastAsia"/>
          <w:lang w:val="en-US"/>
        </w:rPr>
        <w:t>on the channel raster</w:t>
      </w:r>
      <w:r w:rsidRPr="00257DEF">
        <w:rPr>
          <w:rFonts w:hint="eastAsia"/>
          <w:lang w:val="en-US" w:eastAsia="zh-CN"/>
        </w:rPr>
        <w:t>,</w:t>
      </w:r>
      <w:r w:rsidRPr="00257DEF">
        <w:rPr>
          <w:rFonts w:hint="eastAsia"/>
          <w:lang w:val="en-US"/>
        </w:rPr>
        <w:t xml:space="preserve"> given in table 5.4.2.2-1</w:t>
      </w:r>
    </w:p>
    <w:p w14:paraId="5F46FED9" w14:textId="77777777" w:rsidR="00B8541C" w:rsidRPr="00257DEF" w:rsidRDefault="00B8541C" w:rsidP="00B8541C">
      <w:pPr>
        <w:pStyle w:val="EW"/>
        <w:rPr>
          <w:vertAlign w:val="subscript"/>
        </w:rPr>
      </w:pPr>
      <w:r w:rsidRPr="00257DEF">
        <w:rPr>
          <w:bCs/>
        </w:rPr>
        <w:t>F</w:t>
      </w:r>
      <w:r w:rsidRPr="00257DEF">
        <w:rPr>
          <w:bCs/>
          <w:vertAlign w:val="subscript"/>
        </w:rPr>
        <w:t>C,block, high</w:t>
      </w:r>
      <w:r w:rsidRPr="00257DEF">
        <w:rPr>
          <w:vertAlign w:val="subscript"/>
        </w:rPr>
        <w:tab/>
      </w:r>
      <w:r w:rsidRPr="00257DEF">
        <w:rPr>
          <w:rFonts w:hint="eastAsia"/>
          <w:lang w:val="en-US" w:eastAsia="zh-CN"/>
        </w:rPr>
        <w:t xml:space="preserve">Fc </w:t>
      </w:r>
      <w:r w:rsidRPr="00257DEF">
        <w:t>of the highest transmitted/received carrier in a sub-block.</w:t>
      </w:r>
    </w:p>
    <w:p w14:paraId="41ABC2CB" w14:textId="77777777" w:rsidR="00B8541C" w:rsidRPr="00257DEF" w:rsidRDefault="00B8541C" w:rsidP="00B8541C">
      <w:pPr>
        <w:pStyle w:val="EW"/>
      </w:pPr>
      <w:r w:rsidRPr="00257DEF">
        <w:rPr>
          <w:bCs/>
        </w:rPr>
        <w:t>F</w:t>
      </w:r>
      <w:r w:rsidRPr="00257DEF">
        <w:rPr>
          <w:bCs/>
          <w:vertAlign w:val="subscript"/>
        </w:rPr>
        <w:t>C,block, low</w:t>
      </w:r>
      <w:r w:rsidRPr="00257DEF">
        <w:rPr>
          <w:vertAlign w:val="subscript"/>
        </w:rPr>
        <w:tab/>
      </w:r>
      <w:r w:rsidRPr="00257DEF">
        <w:rPr>
          <w:rFonts w:hint="eastAsia"/>
          <w:lang w:val="en-US" w:eastAsia="zh-CN"/>
        </w:rPr>
        <w:t>Fc</w:t>
      </w:r>
      <w:r w:rsidRPr="00257DEF">
        <w:t xml:space="preserve"> of the lowest transmitted/received carrier in a sub-block.</w:t>
      </w:r>
    </w:p>
    <w:p w14:paraId="755CB82A" w14:textId="6637F527"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low</w:t>
      </w:r>
      <w:r w:rsidR="0005352E" w:rsidRPr="00257DEF">
        <w:tab/>
      </w:r>
      <w:r w:rsidRPr="00257DEF">
        <w:t xml:space="preserve">The </w:t>
      </w:r>
      <w:r w:rsidRPr="00257DEF">
        <w:rPr>
          <w:rFonts w:hint="eastAsia"/>
          <w:lang w:val="en-US" w:eastAsia="zh-CN"/>
        </w:rPr>
        <w:t xml:space="preserve">Fc </w:t>
      </w:r>
      <w:r w:rsidRPr="00257DEF">
        <w:t>of the lowest carrier, expressed in MHz.</w:t>
      </w:r>
    </w:p>
    <w:p w14:paraId="01121BF9" w14:textId="52850C2D"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high</w:t>
      </w:r>
      <w:r w:rsidR="0005352E" w:rsidRPr="00257DEF">
        <w:tab/>
      </w:r>
      <w:r w:rsidRPr="00257DEF">
        <w:t>The</w:t>
      </w:r>
      <w:r w:rsidRPr="00257DEF">
        <w:rPr>
          <w:rFonts w:hint="eastAsia"/>
          <w:lang w:val="en-US" w:eastAsia="zh-CN"/>
        </w:rPr>
        <w:t xml:space="preserve"> Fc</w:t>
      </w:r>
      <w:r w:rsidRPr="00257DEF">
        <w:t xml:space="preserve"> of the highest carrier, expressed in MHz.</w:t>
      </w:r>
    </w:p>
    <w:p w14:paraId="5B5F02C1" w14:textId="77777777" w:rsidR="00110AA3" w:rsidRPr="00257DEF" w:rsidRDefault="00110AA3" w:rsidP="00110AA3">
      <w:pPr>
        <w:pStyle w:val="EW"/>
      </w:pPr>
      <w:r w:rsidRPr="00257DEF">
        <w:t>F</w:t>
      </w:r>
      <w:r w:rsidRPr="00257DEF">
        <w:rPr>
          <w:vertAlign w:val="subscript"/>
        </w:rPr>
        <w:t>DL_low</w:t>
      </w:r>
      <w:r w:rsidRPr="00257DEF">
        <w:rPr>
          <w:vertAlign w:val="subscript"/>
        </w:rPr>
        <w:tab/>
      </w:r>
      <w:r w:rsidRPr="00257DEF">
        <w:t xml:space="preserve">The lowest frequency of the downlink </w:t>
      </w:r>
      <w:r w:rsidRPr="00257DEF">
        <w:rPr>
          <w:i/>
        </w:rPr>
        <w:t>operating band</w:t>
      </w:r>
    </w:p>
    <w:p w14:paraId="66F97AE5" w14:textId="77777777" w:rsidR="00110AA3" w:rsidRPr="00257DEF" w:rsidRDefault="00110AA3" w:rsidP="00110AA3">
      <w:pPr>
        <w:pStyle w:val="EW"/>
        <w:rPr>
          <w:i/>
        </w:rPr>
      </w:pPr>
      <w:r w:rsidRPr="00257DEF">
        <w:t>F</w:t>
      </w:r>
      <w:r w:rsidRPr="00257DEF">
        <w:rPr>
          <w:vertAlign w:val="subscript"/>
        </w:rPr>
        <w:t>DL_high</w:t>
      </w:r>
      <w:r w:rsidRPr="00257DEF">
        <w:rPr>
          <w:vertAlign w:val="subscript"/>
        </w:rPr>
        <w:tab/>
      </w:r>
      <w:r w:rsidRPr="00257DEF">
        <w:t xml:space="preserve">The highest frequency of the downlink </w:t>
      </w:r>
      <w:r w:rsidRPr="00257DEF">
        <w:rPr>
          <w:i/>
        </w:rPr>
        <w:t>operating band</w:t>
      </w:r>
    </w:p>
    <w:p w14:paraId="0BEC9503" w14:textId="77777777" w:rsidR="00110AA3" w:rsidRPr="00257DEF" w:rsidRDefault="00110AA3" w:rsidP="00110AA3">
      <w:pPr>
        <w:pStyle w:val="EW"/>
        <w:rPr>
          <w:vertAlign w:val="subscript"/>
        </w:rPr>
      </w:pPr>
      <w:r w:rsidRPr="00257DEF">
        <w:t>F</w:t>
      </w:r>
      <w:r w:rsidRPr="00257DEF">
        <w:rPr>
          <w:vertAlign w:val="subscript"/>
        </w:rPr>
        <w:t>edge,block,low</w:t>
      </w:r>
      <w:r w:rsidRPr="00257DEF">
        <w:tab/>
        <w:t>The lower sub-block edge, where F</w:t>
      </w:r>
      <w:r w:rsidRPr="00257DEF">
        <w:rPr>
          <w:vertAlign w:val="subscript"/>
        </w:rPr>
        <w:t xml:space="preserve">edge,block,low </w:t>
      </w:r>
      <w:r w:rsidRPr="00257DEF">
        <w:t>= F</w:t>
      </w:r>
      <w:r w:rsidRPr="00257DEF">
        <w:rPr>
          <w:vertAlign w:val="subscript"/>
        </w:rPr>
        <w:t xml:space="preserve">C,block,low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low</w:t>
      </w:r>
      <w:r w:rsidRPr="00257DEF">
        <w:rPr>
          <w:vertAlign w:val="subscript"/>
        </w:rPr>
        <w:t>.</w:t>
      </w:r>
    </w:p>
    <w:p w14:paraId="55310259" w14:textId="30434CF4" w:rsidR="00110AA3" w:rsidRPr="00257DEF" w:rsidRDefault="00110AA3">
      <w:pPr>
        <w:pStyle w:val="EW"/>
      </w:pPr>
      <w:r w:rsidRPr="00257DEF">
        <w:t>F</w:t>
      </w:r>
      <w:r w:rsidRPr="00257DEF">
        <w:rPr>
          <w:vertAlign w:val="subscript"/>
        </w:rPr>
        <w:t>edge,block,high</w:t>
      </w:r>
      <w:r w:rsidRPr="00257DEF">
        <w:tab/>
        <w:t>The upper sub-block edge, where F</w:t>
      </w:r>
      <w:r w:rsidRPr="00257DEF">
        <w:rPr>
          <w:vertAlign w:val="subscript"/>
        </w:rPr>
        <w:t xml:space="preserve">edge,block,high </w:t>
      </w:r>
      <w:r w:rsidRPr="00257DEF">
        <w:t>= F</w:t>
      </w:r>
      <w:r w:rsidRPr="00257DEF">
        <w:rPr>
          <w:vertAlign w:val="subscript"/>
        </w:rPr>
        <w:t xml:space="preserve">C,block,high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high</w:t>
      </w:r>
      <w:r w:rsidRPr="00257DEF">
        <w:rPr>
          <w:vertAlign w:val="subscript"/>
        </w:rPr>
        <w:t>.</w:t>
      </w:r>
    </w:p>
    <w:p w14:paraId="2EC7C48C" w14:textId="1B9FAE01" w:rsidR="00B8541C" w:rsidRPr="00257DEF" w:rsidRDefault="00B8541C" w:rsidP="00B8541C">
      <w:pPr>
        <w:pStyle w:val="EW"/>
      </w:pPr>
      <w:r w:rsidRPr="00257DEF">
        <w:t>F</w:t>
      </w:r>
      <w:r w:rsidRPr="00257DEF">
        <w:rPr>
          <w:vertAlign w:val="subscript"/>
        </w:rPr>
        <w:t>edge</w:t>
      </w:r>
      <w:r w:rsidR="001E7DDF" w:rsidRPr="00257DEF">
        <w:rPr>
          <w:vertAlign w:val="subscript"/>
        </w:rPr>
        <w:t xml:space="preserve">, </w:t>
      </w:r>
      <w:r w:rsidRPr="00257DEF">
        <w:rPr>
          <w:vertAlign w:val="subscript"/>
        </w:rPr>
        <w:t>low</w:t>
      </w:r>
      <w:r w:rsidR="0005352E" w:rsidRPr="00257DEF">
        <w:tab/>
      </w:r>
      <w:r w:rsidRPr="00257DEF">
        <w:t xml:space="preserve">The lower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low </w:t>
      </w:r>
      <w:r w:rsidRPr="00257DEF">
        <w:t>= F</w:t>
      </w:r>
      <w:r w:rsidRPr="00257DEF">
        <w:rPr>
          <w:vertAlign w:val="subscript"/>
        </w:rPr>
        <w:t>C</w:t>
      </w:r>
      <w:r w:rsidR="00401960" w:rsidRPr="00257DEF">
        <w:rPr>
          <w:vertAlign w:val="subscript"/>
        </w:rPr>
        <w:t xml:space="preserve">, </w:t>
      </w:r>
      <w:r w:rsidRPr="00257DEF">
        <w:rPr>
          <w:vertAlign w:val="subscript"/>
        </w:rPr>
        <w:t xml:space="preserve">low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Pr="00257DEF">
        <w:rPr>
          <w:vertAlign w:val="subscript"/>
        </w:rPr>
        <w:t>.</w:t>
      </w:r>
    </w:p>
    <w:p w14:paraId="40CC0554" w14:textId="1A3DBEA5" w:rsidR="00B8541C" w:rsidRPr="00257DEF" w:rsidRDefault="00B8541C" w:rsidP="00B8541C">
      <w:pPr>
        <w:pStyle w:val="EW"/>
        <w:rPr>
          <w:vertAlign w:val="subscript"/>
        </w:rPr>
      </w:pPr>
      <w:r w:rsidRPr="00257DEF">
        <w:t>F</w:t>
      </w:r>
      <w:r w:rsidRPr="00257DEF">
        <w:rPr>
          <w:vertAlign w:val="subscript"/>
        </w:rPr>
        <w:t>edge</w:t>
      </w:r>
      <w:r w:rsidR="001E7DDF" w:rsidRPr="00257DEF">
        <w:rPr>
          <w:vertAlign w:val="subscript"/>
        </w:rPr>
        <w:t xml:space="preserve">, </w:t>
      </w:r>
      <w:r w:rsidRPr="00257DEF">
        <w:rPr>
          <w:vertAlign w:val="subscript"/>
        </w:rPr>
        <w:t>high</w:t>
      </w:r>
      <w:r w:rsidR="0005352E" w:rsidRPr="00257DEF">
        <w:tab/>
      </w:r>
      <w:r w:rsidRPr="00257DEF">
        <w:t xml:space="preserve">The upper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high </w:t>
      </w:r>
      <w:r w:rsidRPr="00257DEF">
        <w:t>= F</w:t>
      </w:r>
      <w:r w:rsidRPr="00257DEF">
        <w:rPr>
          <w:vertAlign w:val="subscript"/>
        </w:rPr>
        <w:t>C</w:t>
      </w:r>
      <w:r w:rsidR="00401960" w:rsidRPr="00257DEF">
        <w:rPr>
          <w:vertAlign w:val="subscript"/>
        </w:rPr>
        <w:t xml:space="preserve">, </w:t>
      </w:r>
      <w:r w:rsidRPr="00257DEF">
        <w:rPr>
          <w:vertAlign w:val="subscript"/>
        </w:rPr>
        <w:t xml:space="preserve">high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high</w:t>
      </w:r>
      <w:r w:rsidRPr="00257DEF">
        <w:rPr>
          <w:vertAlign w:val="subscript"/>
        </w:rPr>
        <w:t>.</w:t>
      </w:r>
    </w:p>
    <w:p w14:paraId="1D66DE61" w14:textId="3016357F" w:rsidR="00B8541C" w:rsidRPr="00257DEF" w:rsidRDefault="00B8541C" w:rsidP="00E536BB">
      <w:pPr>
        <w:pStyle w:val="EW"/>
      </w:pPr>
      <w:r w:rsidRPr="00257DEF">
        <w:t>F</w:t>
      </w:r>
      <w:r w:rsidRPr="00257DEF">
        <w:rPr>
          <w:vertAlign w:val="subscript"/>
        </w:rPr>
        <w:t>Interferer</w:t>
      </w:r>
      <w:r w:rsidR="00E536BB" w:rsidRPr="00257DEF">
        <w:rPr>
          <w:vertAlign w:val="subscript"/>
        </w:rPr>
        <w:tab/>
      </w:r>
      <w:r w:rsidRPr="00257DEF">
        <w:t>Frequency of the interferer</w:t>
      </w:r>
    </w:p>
    <w:p w14:paraId="5CADE39D" w14:textId="77777777" w:rsidR="00F53E2E" w:rsidRPr="00257DEF" w:rsidRDefault="00F53E2E" w:rsidP="00F53E2E">
      <w:pPr>
        <w:pStyle w:val="EW"/>
      </w:pPr>
      <w:r w:rsidRPr="00257DEF">
        <w:lastRenderedPageBreak/>
        <w:t>F</w:t>
      </w:r>
      <w:r w:rsidRPr="00257DEF">
        <w:rPr>
          <w:vertAlign w:val="subscript"/>
        </w:rPr>
        <w:t xml:space="preserve">Interferer </w:t>
      </w:r>
      <w:r w:rsidRPr="00257DEF">
        <w:t>(offset)</w:t>
      </w:r>
      <w:r w:rsidRPr="00257DEF">
        <w:tab/>
        <w:t>Frequency offset of the interferer (between the center frequency of the interferer and the carrier frequency of the carrier measured)</w:t>
      </w:r>
    </w:p>
    <w:p w14:paraId="1601E823" w14:textId="77777777" w:rsidR="00F53E2E" w:rsidRPr="00257DEF" w:rsidRDefault="00F53E2E" w:rsidP="00F53E2E">
      <w:pPr>
        <w:pStyle w:val="EW"/>
      </w:pPr>
      <w:r w:rsidRPr="00257DEF">
        <w:t>F</w:t>
      </w:r>
      <w:r w:rsidRPr="00257DEF">
        <w:rPr>
          <w:vertAlign w:val="subscript"/>
        </w:rPr>
        <w:t>Ioffset</w:t>
      </w:r>
      <w:r w:rsidRPr="00257DEF">
        <w:rPr>
          <w:vertAlign w:val="subscript"/>
        </w:rPr>
        <w:tab/>
      </w:r>
      <w:r w:rsidRPr="00257DEF">
        <w:t>Frequency offset of the interferer (between the center frequency of the interferer and the closest edge of the carrier measured)</w:t>
      </w:r>
    </w:p>
    <w:p w14:paraId="5F0F17CF" w14:textId="79221036" w:rsidR="00F53E2E" w:rsidRPr="00257DEF" w:rsidRDefault="00F53E2E">
      <w:pPr>
        <w:pStyle w:val="EW"/>
      </w:pPr>
      <w:r w:rsidRPr="00257DEF">
        <w:t>Floor(x)</w:t>
      </w:r>
      <w:r w:rsidRPr="00257DEF">
        <w:tab/>
        <w:t>Rounding downwards; floor(x) is the greatest integer such that floor(x) ≤ x</w:t>
      </w:r>
    </w:p>
    <w:p w14:paraId="0E6DDF0C" w14:textId="067766A7" w:rsidR="00B8541C" w:rsidRPr="00257DEF" w:rsidRDefault="00B8541C" w:rsidP="00B8541C">
      <w:pPr>
        <w:pStyle w:val="EW"/>
      </w:pPr>
      <w:r w:rsidRPr="00257DEF">
        <w:t>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low</w:t>
      </w:r>
      <w:r w:rsidRPr="00257DEF">
        <w:t xml:space="preserve"> to the lower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low </w:t>
      </w:r>
      <w:r w:rsidRPr="00257DEF">
        <w:t>to the lower sub-block edge</w:t>
      </w:r>
    </w:p>
    <w:p w14:paraId="28127E7E" w14:textId="072CE68A" w:rsidR="00B8541C" w:rsidRPr="00257DEF" w:rsidRDefault="00B8541C" w:rsidP="00B8541C">
      <w:pPr>
        <w:pStyle w:val="EW"/>
      </w:pPr>
      <w:r w:rsidRPr="00257DEF">
        <w:t>F</w:t>
      </w:r>
      <w:r w:rsidRPr="00257DEF">
        <w:rPr>
          <w:vertAlign w:val="subscript"/>
        </w:rPr>
        <w:t>offset</w:t>
      </w:r>
      <w:r w:rsidR="001E7DDF" w:rsidRPr="00257DEF">
        <w:rPr>
          <w:vertAlign w:val="subscript"/>
          <w:lang w:val="en-US" w:eastAsia="zh-CN"/>
        </w:rPr>
        <w:t xml:space="preserve">, </w:t>
      </w:r>
      <w:r w:rsidRPr="00257DEF">
        <w:rPr>
          <w:rFonts w:hint="eastAsia"/>
          <w:vertAlign w:val="subscript"/>
          <w:lang w:val="en-US" w:eastAsia="zh-CN"/>
        </w:rPr>
        <w:t>high</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high</w:t>
      </w:r>
      <w:r w:rsidRPr="00257DEF">
        <w:t xml:space="preserve"> to the upper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high </w:t>
      </w:r>
      <w:r w:rsidRPr="00257DEF">
        <w:t>to the upper sub-block edge</w:t>
      </w:r>
    </w:p>
    <w:p w14:paraId="71035D7B" w14:textId="77777777" w:rsidR="00612DFE" w:rsidRPr="00257DEF" w:rsidRDefault="00B8541C" w:rsidP="00B8541C">
      <w:pPr>
        <w:pStyle w:val="EW"/>
        <w:rPr>
          <w:rFonts w:eastAsia="Yu Mincho"/>
        </w:rPr>
      </w:pPr>
      <w:r w:rsidRPr="00257DEF">
        <w:rPr>
          <w:rFonts w:hint="eastAsia"/>
          <w:lang w:eastAsia="zh-CN"/>
        </w:rPr>
        <w:t>F</w:t>
      </w:r>
      <w:r w:rsidRPr="00257DEF">
        <w:rPr>
          <w:vertAlign w:val="subscript"/>
        </w:rPr>
        <w:t>OOB</w:t>
      </w:r>
      <w:r w:rsidRPr="00257DEF">
        <w:tab/>
        <w:t>The boundary between the NR</w:t>
      </w:r>
      <w:r w:rsidRPr="00257DEF">
        <w:rPr>
          <w:rFonts w:hint="eastAsia"/>
          <w:lang w:eastAsia="zh-CN"/>
        </w:rPr>
        <w:t xml:space="preserve"> </w:t>
      </w:r>
      <w:r w:rsidRPr="00257DEF">
        <w:t>out of band emission and spurious emission domains</w:t>
      </w:r>
    </w:p>
    <w:p w14:paraId="29263C75" w14:textId="77777777" w:rsidR="00044CC7" w:rsidRPr="00257DEF" w:rsidRDefault="00044CC7" w:rsidP="008D5287">
      <w:pPr>
        <w:pStyle w:val="EW"/>
        <w:rPr>
          <w:rFonts w:eastAsia="Yu Mincho"/>
        </w:rPr>
      </w:pPr>
      <w:r w:rsidRPr="00257DEF">
        <w:rPr>
          <w:rFonts w:eastAsia="Yu Mincho"/>
        </w:rPr>
        <w:t>F</w:t>
      </w:r>
      <w:r w:rsidRPr="00257DEF">
        <w:rPr>
          <w:rFonts w:eastAsia="Yu Mincho"/>
          <w:vertAlign w:val="subscript"/>
        </w:rPr>
        <w:t>REF</w:t>
      </w:r>
      <w:r w:rsidR="0005352E" w:rsidRPr="00257DEF">
        <w:rPr>
          <w:rFonts w:eastAsia="Yu Mincho"/>
        </w:rPr>
        <w:tab/>
      </w:r>
      <w:r w:rsidRPr="00257DEF">
        <w:rPr>
          <w:rFonts w:eastAsia="Yu Mincho"/>
        </w:rPr>
        <w:t>RF reference frequency</w:t>
      </w:r>
    </w:p>
    <w:p w14:paraId="3AEA2940" w14:textId="7D074648" w:rsidR="00B8541C" w:rsidRPr="00257DEF" w:rsidRDefault="00B8541C" w:rsidP="00B8541C">
      <w:pPr>
        <w:pStyle w:val="EW"/>
        <w:rPr>
          <w:vertAlign w:val="subscript"/>
        </w:rPr>
      </w:pPr>
      <w:r w:rsidRPr="00257DEF">
        <w:t>F</w:t>
      </w:r>
      <w:r w:rsidRPr="00257DEF">
        <w:rPr>
          <w:vertAlign w:val="subscript"/>
        </w:rPr>
        <w:t>REF-Offs</w:t>
      </w:r>
      <w:r w:rsidRPr="00257DEF">
        <w:rPr>
          <w:vertAlign w:val="subscript"/>
        </w:rPr>
        <w:tab/>
      </w:r>
      <w:r w:rsidRPr="00257DEF">
        <w:t>Offset used for calculating F</w:t>
      </w:r>
      <w:r w:rsidRPr="00257DEF">
        <w:rPr>
          <w:vertAlign w:val="subscript"/>
        </w:rPr>
        <w:t>REF</w:t>
      </w:r>
    </w:p>
    <w:p w14:paraId="0587761F" w14:textId="77777777" w:rsidR="009D15DD" w:rsidRPr="00257DEF" w:rsidRDefault="009D15DD" w:rsidP="009D15DD">
      <w:pPr>
        <w:pStyle w:val="EW"/>
        <w:rPr>
          <w:i/>
        </w:rPr>
      </w:pPr>
      <w:r w:rsidRPr="00257DEF">
        <w:t>F</w:t>
      </w:r>
      <w:r w:rsidRPr="00257DEF">
        <w:rPr>
          <w:vertAlign w:val="subscript"/>
        </w:rPr>
        <w:t>UL_low</w:t>
      </w:r>
      <w:r w:rsidRPr="00257DEF">
        <w:rPr>
          <w:vertAlign w:val="subscript"/>
        </w:rPr>
        <w:tab/>
      </w:r>
      <w:r w:rsidRPr="00257DEF">
        <w:t xml:space="preserve">The lowest frequency of the uplink </w:t>
      </w:r>
      <w:r w:rsidRPr="00257DEF">
        <w:rPr>
          <w:i/>
        </w:rPr>
        <w:t>operating band</w:t>
      </w:r>
    </w:p>
    <w:p w14:paraId="1B20331E" w14:textId="3BA1D724" w:rsidR="009D15DD" w:rsidRPr="00257DEF" w:rsidRDefault="009D15DD">
      <w:pPr>
        <w:pStyle w:val="EW"/>
      </w:pPr>
      <w:r w:rsidRPr="00257DEF">
        <w:t>F</w:t>
      </w:r>
      <w:r w:rsidRPr="00257DEF">
        <w:rPr>
          <w:vertAlign w:val="subscript"/>
        </w:rPr>
        <w:t>UL_high</w:t>
      </w:r>
      <w:r w:rsidRPr="00257DEF">
        <w:rPr>
          <w:vertAlign w:val="subscript"/>
        </w:rPr>
        <w:tab/>
      </w:r>
      <w:r w:rsidRPr="00257DEF">
        <w:t xml:space="preserve">The highest frequency of the uplink </w:t>
      </w:r>
      <w:r w:rsidRPr="00257DEF">
        <w:rPr>
          <w:i/>
        </w:rPr>
        <w:t>operating band</w:t>
      </w:r>
    </w:p>
    <w:p w14:paraId="443D406F" w14:textId="77777777" w:rsidR="00B8541C" w:rsidRPr="00257DEF" w:rsidRDefault="00B8541C" w:rsidP="00B8541C">
      <w:pPr>
        <w:pStyle w:val="EW"/>
        <w:rPr>
          <w:lang w:val="en-US" w:eastAsia="zh-CN"/>
        </w:rPr>
      </w:pPr>
      <w:r w:rsidRPr="00257DEF">
        <w:rPr>
          <w:rFonts w:cs="Arial"/>
        </w:rPr>
        <w:t>F</w:t>
      </w:r>
      <w:r w:rsidRPr="00257DEF">
        <w:rPr>
          <w:rFonts w:cs="Arial"/>
          <w:vertAlign w:val="subscript"/>
        </w:rPr>
        <w:t>UL_Meas</w:t>
      </w:r>
      <w:r w:rsidR="0005352E" w:rsidRPr="00257DEF">
        <w:rPr>
          <w:rFonts w:cs="Arial"/>
        </w:rPr>
        <w:tab/>
      </w:r>
      <w:r w:rsidRPr="00257DEF">
        <w:rPr>
          <w:rFonts w:cs="Arial"/>
        </w:rPr>
        <w:t>The sub-carrier frequency for which the equalizer coefficient is evaluated</w:t>
      </w:r>
    </w:p>
    <w:p w14:paraId="7CDDC766" w14:textId="77777777" w:rsidR="00B8541C" w:rsidRPr="00257DEF" w:rsidRDefault="00B8541C" w:rsidP="00B8541C">
      <w:pPr>
        <w:pStyle w:val="EW"/>
        <w:rPr>
          <w:rFonts w:eastAsia="Yu Mincho"/>
        </w:rPr>
      </w:pPr>
      <w:r w:rsidRPr="00257DEF">
        <w:rPr>
          <w:rFonts w:hint="eastAsia"/>
          <w:lang w:val="en-US" w:eastAsia="zh-CN"/>
        </w:rPr>
        <w:t>GB</w:t>
      </w:r>
      <w:r w:rsidRPr="00257DEF">
        <w:rPr>
          <w:rFonts w:hint="eastAsia"/>
          <w:vertAlign w:val="subscript"/>
          <w:lang w:val="en-US" w:eastAsia="zh-CN"/>
        </w:rPr>
        <w:t>Channel</w:t>
      </w:r>
      <w:r w:rsidRPr="00257DEF">
        <w:rPr>
          <w:rFonts w:hint="eastAsia"/>
          <w:vertAlign w:val="subscript"/>
          <w:lang w:val="en-US" w:eastAsia="zh-CN"/>
        </w:rPr>
        <w:tab/>
      </w:r>
      <w:r w:rsidRPr="00257DEF">
        <w:rPr>
          <w:lang w:val="en-US" w:eastAsia="zh-CN"/>
        </w:rPr>
        <w:t>M</w:t>
      </w:r>
      <w:r w:rsidRPr="00257DEF">
        <w:rPr>
          <w:rFonts w:hint="eastAsia"/>
          <w:lang w:val="en-US" w:eastAsia="zh-CN"/>
        </w:rPr>
        <w:t>inimum guard band defined in sub-clause 5.3.3</w:t>
      </w:r>
    </w:p>
    <w:p w14:paraId="63379587" w14:textId="77777777" w:rsidR="00255124" w:rsidRPr="00257DEF" w:rsidRDefault="00255124" w:rsidP="00255124">
      <w:pPr>
        <w:pStyle w:val="EW"/>
        <w:rPr>
          <w:rFonts w:eastAsia="Yu Mincho"/>
        </w:rPr>
      </w:pPr>
      <w:r w:rsidRPr="00257DEF">
        <w:rPr>
          <w:rFonts w:eastAsia="Yu Mincho"/>
        </w:rPr>
        <w:t>L</w:t>
      </w:r>
      <w:r w:rsidR="00E14715" w:rsidRPr="00257DEF">
        <w:rPr>
          <w:rFonts w:eastAsia="Yu Mincho"/>
          <w:vertAlign w:val="subscript"/>
        </w:rPr>
        <w:t>CRB</w:t>
      </w:r>
      <w:r w:rsidR="0005352E" w:rsidRPr="00257DEF">
        <w:rPr>
          <w:rFonts w:eastAsia="Yu Mincho"/>
        </w:rPr>
        <w:tab/>
      </w:r>
      <w:r w:rsidRPr="00257DEF">
        <w:rPr>
          <w:rFonts w:eastAsia="Yu Mincho"/>
        </w:rPr>
        <w:t>Transmission bandwidth which represents the length of a contiguous resource block allocation expressed in units of resources blocks</w:t>
      </w:r>
    </w:p>
    <w:p w14:paraId="66705773" w14:textId="77777777" w:rsidR="00B8541C" w:rsidRPr="00257DEF" w:rsidRDefault="00B8541C" w:rsidP="00B8541C">
      <w:pPr>
        <w:pStyle w:val="EW"/>
      </w:pPr>
      <w:r w:rsidRPr="00257DEF">
        <w:t>L</w:t>
      </w:r>
      <w:r w:rsidRPr="00257DEF">
        <w:rPr>
          <w:vertAlign w:val="subscript"/>
        </w:rPr>
        <w:t>CRB,Max</w:t>
      </w:r>
      <w:r w:rsidR="0005352E" w:rsidRPr="00257DEF">
        <w:tab/>
      </w:r>
      <w:r w:rsidRPr="00257DEF">
        <w:t>Maximum number of RB for a given Channel bandwidth and sub-carrier spacing</w:t>
      </w:r>
    </w:p>
    <w:p w14:paraId="7ED7B6D5" w14:textId="77777777" w:rsidR="00B8541C" w:rsidRPr="00257DEF" w:rsidRDefault="00B8541C" w:rsidP="00B8541C">
      <w:pPr>
        <w:pStyle w:val="EW"/>
        <w:rPr>
          <w:rFonts w:eastAsia="Yu Mincho"/>
        </w:rPr>
      </w:pPr>
      <w:r w:rsidRPr="00257DEF">
        <w:rPr>
          <w:rFonts w:eastAsia="Yu Mincho"/>
        </w:rPr>
        <w:t>Max()</w:t>
      </w:r>
      <w:r w:rsidRPr="00257DEF">
        <w:rPr>
          <w:rFonts w:eastAsia="Yu Mincho"/>
        </w:rPr>
        <w:tab/>
        <w:t>The largest of given numbers</w:t>
      </w:r>
    </w:p>
    <w:p w14:paraId="348E0456" w14:textId="77777777" w:rsidR="00B8541C" w:rsidRPr="00257DEF" w:rsidRDefault="00B8541C" w:rsidP="00B8541C">
      <w:pPr>
        <w:pStyle w:val="EW"/>
        <w:rPr>
          <w:rFonts w:eastAsia="Yu Mincho"/>
        </w:rPr>
      </w:pPr>
      <w:r w:rsidRPr="00257DEF">
        <w:rPr>
          <w:rFonts w:eastAsia="Yu Mincho"/>
        </w:rPr>
        <w:t>Min()</w:t>
      </w:r>
      <w:r w:rsidRPr="00257DEF">
        <w:rPr>
          <w:rFonts w:eastAsia="Yu Mincho"/>
        </w:rPr>
        <w:tab/>
        <w:t>The smallest of given numbers</w:t>
      </w:r>
    </w:p>
    <w:p w14:paraId="474933EE" w14:textId="77777777" w:rsidR="00B8541C" w:rsidRPr="00257DEF" w:rsidRDefault="00B8541C" w:rsidP="00B8541C">
      <w:pPr>
        <w:pStyle w:val="EW"/>
        <w:rPr>
          <w:rFonts w:eastAsia="Yu Mincho"/>
        </w:rPr>
      </w:pPr>
      <w:r w:rsidRPr="00257DEF">
        <w:t>MPR</w:t>
      </w:r>
      <w:r w:rsidRPr="00257DEF">
        <w:rPr>
          <w:vertAlign w:val="subscript"/>
        </w:rPr>
        <w:t>f,c</w:t>
      </w:r>
      <w:r w:rsidR="0005352E" w:rsidRPr="00257DEF">
        <w:tab/>
      </w:r>
      <w:r w:rsidRPr="00257DEF">
        <w:t xml:space="preserve">Maximum output power reduction for carrier </w:t>
      </w:r>
      <w:r w:rsidRPr="00257DEF">
        <w:rPr>
          <w:i/>
        </w:rPr>
        <w:t>f</w:t>
      </w:r>
      <w:r w:rsidRPr="00257DEF">
        <w:t xml:space="preserve"> of serving cell </w:t>
      </w:r>
      <w:r w:rsidRPr="00257DEF">
        <w:rPr>
          <w:i/>
        </w:rPr>
        <w:t>c</w:t>
      </w:r>
    </w:p>
    <w:p w14:paraId="5E59FF63"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narrow</w:t>
      </w:r>
      <w:r w:rsidR="0005352E" w:rsidRPr="00257DEF">
        <w:rPr>
          <w:rFonts w:eastAsia="Yu Mincho"/>
          <w:vertAlign w:val="subscript"/>
        </w:rPr>
        <w:tab/>
      </w:r>
      <w:r w:rsidRPr="00257DEF">
        <w:rPr>
          <w:rFonts w:eastAsia="Yu Mincho"/>
        </w:rPr>
        <w:t>Maximum output power reduction due to narrow PRB allocation</w:t>
      </w:r>
    </w:p>
    <w:p w14:paraId="3DA74F35"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WT</w:t>
      </w:r>
      <w:r w:rsidRPr="00257DEF">
        <w:rPr>
          <w:rFonts w:eastAsia="Yu Mincho"/>
        </w:rPr>
        <w:tab/>
        <w:t>Maximum power reduction due to modulation orders, transmit bandwidth configurations, waveform types</w:t>
      </w:r>
    </w:p>
    <w:p w14:paraId="569680B7" w14:textId="77777777" w:rsidR="00B8541C" w:rsidRPr="00257DEF" w:rsidRDefault="00B8541C" w:rsidP="008D5287">
      <w:pPr>
        <w:pStyle w:val="EW"/>
        <w:rPr>
          <w:rFonts w:eastAsia="Yu Mincho"/>
        </w:rPr>
      </w:pPr>
      <w:r w:rsidRPr="00257DEF">
        <w:rPr>
          <w:rFonts w:eastAsia="Yu Mincho"/>
          <w:i/>
        </w:rPr>
        <w:t>n</w:t>
      </w:r>
      <w:r w:rsidRPr="00257DEF">
        <w:rPr>
          <w:rFonts w:eastAsia="Yu Mincho"/>
          <w:vertAlign w:val="subscript"/>
        </w:rPr>
        <w:t>PRB</w:t>
      </w:r>
      <w:r w:rsidRPr="00257DEF">
        <w:rPr>
          <w:rFonts w:eastAsia="Yu Mincho"/>
        </w:rPr>
        <w:tab/>
        <w:t>Physical resource block number</w:t>
      </w:r>
    </w:p>
    <w:p w14:paraId="66D4CBDD" w14:textId="77777777" w:rsidR="00044CC7" w:rsidRPr="00257DEF" w:rsidRDefault="00044CC7" w:rsidP="008D5287">
      <w:pPr>
        <w:pStyle w:val="EW"/>
      </w:pPr>
      <w:bookmarkStart w:id="17" w:name="_Hlk501040394"/>
      <w:r w:rsidRPr="00257DEF">
        <w:t>NR</w:t>
      </w:r>
      <w:r w:rsidRPr="00257DEF">
        <w:rPr>
          <w:vertAlign w:val="subscript"/>
        </w:rPr>
        <w:t>ACLR</w:t>
      </w:r>
      <w:r w:rsidRPr="00257DEF">
        <w:rPr>
          <w:vertAlign w:val="subscript"/>
        </w:rPr>
        <w:tab/>
      </w:r>
      <w:r w:rsidRPr="00257DEF">
        <w:t>NR ACLR</w:t>
      </w:r>
    </w:p>
    <w:bookmarkEnd w:id="17"/>
    <w:p w14:paraId="0C9DBFE5" w14:textId="36F05ACC" w:rsidR="00044CC7" w:rsidRPr="00257DEF" w:rsidRDefault="00044CC7">
      <w:pPr>
        <w:pStyle w:val="EW"/>
      </w:pPr>
      <w:r w:rsidRPr="00257DEF">
        <w:t>N</w:t>
      </w:r>
      <w:r w:rsidRPr="00257DEF">
        <w:rPr>
          <w:vertAlign w:val="subscript"/>
        </w:rPr>
        <w:t>RB</w:t>
      </w:r>
      <w:r w:rsidRPr="00257DEF">
        <w:tab/>
        <w:t>Transmission bandwidth configuration, expressed in units of resource blocks</w:t>
      </w:r>
    </w:p>
    <w:p w14:paraId="24612337" w14:textId="1DBAE9EF" w:rsidR="00401960" w:rsidRPr="00257DEF" w:rsidRDefault="00401960" w:rsidP="00401960">
      <w:pPr>
        <w:pStyle w:val="EW"/>
      </w:pPr>
      <w:r w:rsidRPr="00257DEF">
        <w:t>N</w:t>
      </w:r>
      <w:r w:rsidRPr="00257DEF">
        <w:rPr>
          <w:vertAlign w:val="subscript"/>
        </w:rPr>
        <w:t>RB,low</w:t>
      </w:r>
      <w:r w:rsidRPr="00257DEF">
        <w:rPr>
          <w:vertAlign w:val="subscript"/>
        </w:rPr>
        <w:tab/>
      </w:r>
      <w:r w:rsidRPr="00257DEF">
        <w:t>Transmission bandwidth configurations according to Table 5.</w:t>
      </w:r>
      <w:r w:rsidRPr="00257DEF">
        <w:rPr>
          <w:lang w:val="en-US"/>
        </w:rPr>
        <w:t>3.2</w:t>
      </w:r>
      <w:r w:rsidRPr="00257DEF">
        <w:t>-1 for the lowest assigned component carrier in section 5.3A.1</w:t>
      </w:r>
    </w:p>
    <w:p w14:paraId="3DD80C6A" w14:textId="58C21F3D" w:rsidR="00401960" w:rsidRPr="00257DEF" w:rsidRDefault="00401960">
      <w:pPr>
        <w:pStyle w:val="EW"/>
      </w:pPr>
      <w:r w:rsidRPr="00257DEF">
        <w:t>N</w:t>
      </w:r>
      <w:r w:rsidRPr="00257DEF">
        <w:rPr>
          <w:vertAlign w:val="subscript"/>
        </w:rPr>
        <w:t>RB,high</w:t>
      </w:r>
      <w:r w:rsidRPr="00257DEF">
        <w:rPr>
          <w:vertAlign w:val="subscript"/>
        </w:rPr>
        <w:tab/>
      </w:r>
      <w:r w:rsidRPr="00257DEF">
        <w:t>Transmission bandwidth configurations according to Table 5.</w:t>
      </w:r>
      <w:r w:rsidRPr="00257DEF">
        <w:rPr>
          <w:lang w:val="en-US"/>
        </w:rPr>
        <w:t>3.2</w:t>
      </w:r>
      <w:r w:rsidRPr="00257DEF">
        <w:t>-1 for the highest assigned component carrier in section 5.3A.1</w:t>
      </w:r>
    </w:p>
    <w:p w14:paraId="1AD7692B" w14:textId="77777777" w:rsidR="00B8541C" w:rsidRPr="00257DEF" w:rsidRDefault="00B8541C" w:rsidP="00B8541C">
      <w:pPr>
        <w:pStyle w:val="EW"/>
      </w:pPr>
      <w:r w:rsidRPr="00257DEF">
        <w:t>N</w:t>
      </w:r>
      <w:r w:rsidRPr="00257DEF">
        <w:rPr>
          <w:vertAlign w:val="subscript"/>
        </w:rPr>
        <w:t>REF</w:t>
      </w:r>
      <w:r w:rsidRPr="00257DEF">
        <w:tab/>
        <w:t>NR Absolute Radio Frequency Channel Number (NR-ARFCN)</w:t>
      </w:r>
    </w:p>
    <w:p w14:paraId="54EA5A35" w14:textId="77777777" w:rsidR="00B8541C" w:rsidRPr="00257DEF" w:rsidRDefault="00B8541C" w:rsidP="00B8541C">
      <w:pPr>
        <w:pStyle w:val="EW"/>
      </w:pPr>
      <w:r w:rsidRPr="00257DEF">
        <w:t>N</w:t>
      </w:r>
      <w:r w:rsidRPr="00257DEF">
        <w:rPr>
          <w:vertAlign w:val="subscript"/>
        </w:rPr>
        <w:t>REF-Offs</w:t>
      </w:r>
      <w:r w:rsidRPr="00257DEF">
        <w:tab/>
        <w:t>Offset used for calculating N</w:t>
      </w:r>
      <w:r w:rsidRPr="00257DEF">
        <w:rPr>
          <w:vertAlign w:val="subscript"/>
        </w:rPr>
        <w:t>REF</w:t>
      </w:r>
    </w:p>
    <w:p w14:paraId="3D9376F3" w14:textId="77777777" w:rsidR="00B8541C" w:rsidRPr="00257DEF" w:rsidRDefault="00B8541C" w:rsidP="00B8541C">
      <w:pPr>
        <w:pStyle w:val="EW"/>
      </w:pPr>
      <w:r w:rsidRPr="00257DEF">
        <w:t>P</w:t>
      </w:r>
      <w:r w:rsidRPr="00257DEF">
        <w:rPr>
          <w:vertAlign w:val="subscript"/>
        </w:rPr>
        <w:t>CMAX</w:t>
      </w:r>
      <w:r w:rsidRPr="00257DEF">
        <w:rPr>
          <w:vertAlign w:val="subscript"/>
        </w:rPr>
        <w:tab/>
      </w:r>
      <w:r w:rsidRPr="00257DEF">
        <w:t>The configured maximum UE output power</w:t>
      </w:r>
    </w:p>
    <w:p w14:paraId="5D471DFE" w14:textId="0E29A4C0" w:rsidR="00B8541C" w:rsidRPr="00257DEF" w:rsidRDefault="00B8541C" w:rsidP="00B8541C">
      <w:pPr>
        <w:pStyle w:val="EW"/>
        <w:rPr>
          <w:i/>
        </w:rPr>
      </w:pPr>
      <w:r w:rsidRPr="00257DEF">
        <w:rPr>
          <w:rFonts w:cs="Vrinda"/>
          <w:lang w:bidi="bn-IN"/>
        </w:rPr>
        <w:t>P</w:t>
      </w:r>
      <w:r w:rsidRPr="00257DEF">
        <w:rPr>
          <w:rFonts w:cs="Vrinda"/>
          <w:vertAlign w:val="subscript"/>
          <w:lang w:bidi="bn-IN"/>
        </w:rPr>
        <w:t>CMAX</w:t>
      </w:r>
      <w:r w:rsidRPr="00257DEF">
        <w:rPr>
          <w:rFonts w:hint="eastAsia"/>
        </w:rPr>
        <w:t>,</w:t>
      </w:r>
      <w:r w:rsidRPr="00257DEF">
        <w:rPr>
          <w:rFonts w:hint="eastAsia"/>
          <w:i/>
          <w:vertAlign w:val="subscript"/>
        </w:rPr>
        <w:t xml:space="preserve"> </w:t>
      </w:r>
      <w:r w:rsidRPr="00257DEF">
        <w:rPr>
          <w:i/>
          <w:vertAlign w:val="subscript"/>
        </w:rPr>
        <w:t>f</w:t>
      </w:r>
      <w:r w:rsidRPr="00257DEF">
        <w:rPr>
          <w:rFonts w:hint="eastAsia"/>
        </w:rPr>
        <w:t>,</w:t>
      </w:r>
      <w:r w:rsidRPr="00257DEF">
        <w:rPr>
          <w:rFonts w:hint="eastAsia"/>
          <w:i/>
          <w:vertAlign w:val="subscript"/>
        </w:rPr>
        <w:t xml:space="preserve"> c</w:t>
      </w:r>
      <w:r w:rsidRPr="00257DEF">
        <w:rPr>
          <w:rFonts w:cs="Vrinda"/>
          <w:lang w:bidi="bn-IN"/>
        </w:rPr>
        <w:tab/>
      </w:r>
      <w:r w:rsidRPr="00257DEF">
        <w:t xml:space="preserve">The configured maximum UE output power for carrier </w:t>
      </w:r>
      <w:r w:rsidRPr="00257DEF">
        <w:rPr>
          <w:i/>
        </w:rPr>
        <w:t>f</w:t>
      </w:r>
      <w:r w:rsidRPr="00257DEF">
        <w:t xml:space="preserve"> of serving cell </w:t>
      </w:r>
      <w:r w:rsidRPr="00257DEF">
        <w:rPr>
          <w:i/>
        </w:rPr>
        <w:t>c</w:t>
      </w:r>
    </w:p>
    <w:p w14:paraId="10820669" w14:textId="77777777" w:rsidR="00194245" w:rsidRPr="00257DEF" w:rsidRDefault="00194245" w:rsidP="00194245">
      <w:pPr>
        <w:pStyle w:val="EW"/>
      </w:pPr>
      <w:r w:rsidRPr="00257DEF">
        <w:t>P</w:t>
      </w:r>
      <w:r w:rsidRPr="00257DEF">
        <w:rPr>
          <w:vertAlign w:val="subscript"/>
        </w:rPr>
        <w:t>int</w:t>
      </w:r>
      <w:r w:rsidRPr="00257DEF">
        <w:tab/>
        <w:t>The intermediate power point as defined in table 6.3.4.2-2</w:t>
      </w:r>
    </w:p>
    <w:p w14:paraId="6EA1FF70" w14:textId="0E9010C3" w:rsidR="00194245" w:rsidRPr="00257DEF" w:rsidRDefault="00194245">
      <w:pPr>
        <w:pStyle w:val="EW"/>
      </w:pPr>
      <w:r w:rsidRPr="00257DEF">
        <w:t>P</w:t>
      </w:r>
      <w:r w:rsidRPr="00257DEF">
        <w:rPr>
          <w:vertAlign w:val="subscript"/>
        </w:rPr>
        <w:t>Interferer</w:t>
      </w:r>
      <w:r w:rsidRPr="00257DEF">
        <w:tab/>
        <w:t>Modulated mean power of the interferer</w:t>
      </w:r>
    </w:p>
    <w:p w14:paraId="0C5691B0" w14:textId="77777777" w:rsidR="00B8541C" w:rsidRPr="00257DEF" w:rsidRDefault="00B8541C" w:rsidP="00B8541C">
      <w:pPr>
        <w:pStyle w:val="EW"/>
      </w:pPr>
      <w:r w:rsidRPr="00257DEF">
        <w:t>P</w:t>
      </w:r>
      <w:r w:rsidRPr="00257DEF">
        <w:rPr>
          <w:vertAlign w:val="subscript"/>
        </w:rPr>
        <w:t>max</w:t>
      </w:r>
      <w:r w:rsidRPr="00257DEF">
        <w:tab/>
        <w:t>The maximum UE output power as specified in sub-clause 6.2.1</w:t>
      </w:r>
    </w:p>
    <w:p w14:paraId="701FBC70" w14:textId="77777777" w:rsidR="00B8541C" w:rsidRPr="00257DEF" w:rsidRDefault="00B8541C" w:rsidP="00B8541C">
      <w:pPr>
        <w:pStyle w:val="EW"/>
      </w:pPr>
      <w:r w:rsidRPr="00257DEF">
        <w:t>P</w:t>
      </w:r>
      <w:r w:rsidRPr="00257DEF">
        <w:rPr>
          <w:vertAlign w:val="subscript"/>
        </w:rPr>
        <w:t>min</w:t>
      </w:r>
      <w:r w:rsidRPr="00257DEF">
        <w:tab/>
        <w:t>The minimum UE output power as specified in sub-clause 6.3.1</w:t>
      </w:r>
    </w:p>
    <w:p w14:paraId="35B312CC" w14:textId="77777777" w:rsidR="00B8541C" w:rsidRPr="00257DEF" w:rsidRDefault="00B8541C" w:rsidP="00B8541C">
      <w:pPr>
        <w:pStyle w:val="EW"/>
      </w:pPr>
      <w:r w:rsidRPr="00257DEF">
        <w:t>P-MPR</w:t>
      </w:r>
      <w:r w:rsidRPr="00257DEF">
        <w:rPr>
          <w:vertAlign w:val="subscript"/>
        </w:rPr>
        <w:t>f,c</w:t>
      </w:r>
      <w:r w:rsidR="0005352E" w:rsidRPr="00257DEF">
        <w:tab/>
      </w:r>
      <w:r w:rsidRPr="00257DEF">
        <w:t xml:space="preserve">The Power Management UE Maximum Power Reduction for carrier </w:t>
      </w:r>
      <w:r w:rsidRPr="00257DEF">
        <w:rPr>
          <w:i/>
        </w:rPr>
        <w:t>f</w:t>
      </w:r>
      <w:r w:rsidRPr="00257DEF">
        <w:t xml:space="preserve"> of serving cell </w:t>
      </w:r>
      <w:r w:rsidRPr="00257DEF">
        <w:rPr>
          <w:i/>
        </w:rPr>
        <w:t>c</w:t>
      </w:r>
    </w:p>
    <w:p w14:paraId="31E4DE92" w14:textId="77777777" w:rsidR="00B8541C" w:rsidRPr="00257DEF" w:rsidRDefault="00B8541C" w:rsidP="00B8541C">
      <w:pPr>
        <w:pStyle w:val="EW"/>
      </w:pPr>
      <w:r w:rsidRPr="00257DEF">
        <w:t>P</w:t>
      </w:r>
      <w:r w:rsidRPr="00257DEF">
        <w:rPr>
          <w:vertAlign w:val="subscript"/>
        </w:rPr>
        <w:t>PowerClass</w:t>
      </w:r>
      <w:r w:rsidRPr="00257DEF">
        <w:rPr>
          <w:vertAlign w:val="subscript"/>
        </w:rPr>
        <w:tab/>
      </w:r>
      <w:r w:rsidRPr="00257DEF">
        <w:t>Nominal UE power class (i.e., no tolerance) as specified in sub-clause 6.2.1</w:t>
      </w:r>
    </w:p>
    <w:p w14:paraId="343B654D" w14:textId="77777777" w:rsidR="00B8541C" w:rsidRPr="00257DEF" w:rsidRDefault="00B8541C" w:rsidP="00B8541C">
      <w:pPr>
        <w:pStyle w:val="EW"/>
      </w:pPr>
      <w:r w:rsidRPr="00257DEF">
        <w:t>P</w:t>
      </w:r>
      <w:r w:rsidRPr="00257DEF">
        <w:rPr>
          <w:vertAlign w:val="subscript"/>
        </w:rPr>
        <w:t>RB</w:t>
      </w:r>
      <w:r w:rsidRPr="00257DEF">
        <w:rPr>
          <w:position w:val="-5"/>
          <w:vertAlign w:val="subscript"/>
        </w:rPr>
        <w:tab/>
      </w:r>
      <w:r w:rsidRPr="00257DEF">
        <w:t>The transmitted power per allocated RB, measured in dBm</w:t>
      </w:r>
    </w:p>
    <w:p w14:paraId="65AA01C7" w14:textId="77777777" w:rsidR="00B8541C" w:rsidRPr="00257DEF" w:rsidRDefault="00B8541C" w:rsidP="00B8541C">
      <w:pPr>
        <w:pStyle w:val="EW"/>
      </w:pPr>
      <w:r w:rsidRPr="00257DEF">
        <w:t>P</w:t>
      </w:r>
      <w:r w:rsidRPr="00257DEF">
        <w:rPr>
          <w:vertAlign w:val="subscript"/>
        </w:rPr>
        <w:t>TMAX,f,c</w:t>
      </w:r>
      <w:r w:rsidRPr="00257DEF">
        <w:rPr>
          <w:vertAlign w:val="subscript"/>
        </w:rPr>
        <w:tab/>
      </w:r>
      <w:r w:rsidRPr="00257DEF">
        <w:t xml:space="preserve">The measured total radiated power for carrier </w:t>
      </w:r>
      <w:r w:rsidRPr="00257DEF">
        <w:rPr>
          <w:i/>
        </w:rPr>
        <w:t>f</w:t>
      </w:r>
      <w:r w:rsidRPr="00257DEF">
        <w:t xml:space="preserve"> of serving cell </w:t>
      </w:r>
      <w:r w:rsidRPr="00257DEF">
        <w:rPr>
          <w:i/>
        </w:rPr>
        <w:t>c</w:t>
      </w:r>
    </w:p>
    <w:p w14:paraId="46132215" w14:textId="77777777" w:rsidR="00B8541C" w:rsidRPr="00257DEF" w:rsidRDefault="00B8541C" w:rsidP="00B8541C">
      <w:pPr>
        <w:pStyle w:val="EW"/>
      </w:pPr>
      <w:r w:rsidRPr="00257DEF">
        <w:t>P</w:t>
      </w:r>
      <w:r w:rsidRPr="00257DEF">
        <w:rPr>
          <w:vertAlign w:val="subscript"/>
        </w:rPr>
        <w:t>UMAX</w:t>
      </w:r>
      <w:r w:rsidRPr="00257DEF">
        <w:tab/>
      </w:r>
      <w:r w:rsidRPr="00257DEF">
        <w:rPr>
          <w:rFonts w:cs="Vrinda"/>
          <w:lang w:bidi="bn-IN"/>
        </w:rPr>
        <w:t>The measured configured maximum UE output power</w:t>
      </w:r>
    </w:p>
    <w:p w14:paraId="670F63F5" w14:textId="77777777" w:rsidR="00B8541C" w:rsidRPr="00257DEF" w:rsidRDefault="00B8541C" w:rsidP="00B8541C">
      <w:pPr>
        <w:pStyle w:val="EW"/>
        <w:rPr>
          <w:rFonts w:cs="Vrinda"/>
          <w:lang w:bidi="bn-IN"/>
        </w:rPr>
      </w:pPr>
      <w:r w:rsidRPr="00257DEF">
        <w:t>Pw</w:t>
      </w:r>
      <w:r w:rsidRPr="00257DEF">
        <w:tab/>
        <w:t xml:space="preserve">Power of a </w:t>
      </w:r>
      <w:r w:rsidRPr="00257DEF">
        <w:rPr>
          <w:rFonts w:cs="Vrinda"/>
          <w:lang w:bidi="bn-IN"/>
        </w:rPr>
        <w:t>wanted DL signal</w:t>
      </w:r>
    </w:p>
    <w:p w14:paraId="547A9029" w14:textId="448A5E0F" w:rsidR="00B8541C" w:rsidRPr="00257DEF" w:rsidRDefault="00B8541C" w:rsidP="00B8541C">
      <w:pPr>
        <w:pStyle w:val="EW"/>
      </w:pPr>
      <w:r w:rsidRPr="00257DEF">
        <w:t>RB</w:t>
      </w:r>
      <w:r w:rsidRPr="00257DEF">
        <w:rPr>
          <w:vertAlign w:val="subscript"/>
        </w:rPr>
        <w:t>start</w:t>
      </w:r>
      <w:r w:rsidR="0005352E" w:rsidRPr="00257DEF">
        <w:tab/>
      </w:r>
      <w:r w:rsidRPr="00257DEF">
        <w:t>Indicates the lowest RB index of transmitted resource blocks</w:t>
      </w:r>
    </w:p>
    <w:p w14:paraId="45B01E70" w14:textId="77777777" w:rsidR="00401960" w:rsidRPr="00257DEF" w:rsidRDefault="00401960" w:rsidP="00401960">
      <w:pPr>
        <w:pStyle w:val="EW"/>
      </w:pPr>
      <w:r w:rsidRPr="00257DEF">
        <w:rPr>
          <w:lang w:eastAsia="zh-CN"/>
        </w:rPr>
        <w:t>SCS</w:t>
      </w:r>
      <w:r w:rsidRPr="00257DEF">
        <w:rPr>
          <w:vertAlign w:val="subscript"/>
          <w:lang w:eastAsia="zh-CN"/>
        </w:rPr>
        <w:t>low</w:t>
      </w:r>
      <w:r w:rsidRPr="00257DEF">
        <w:rPr>
          <w:lang w:eastAsia="zh-CN"/>
        </w:rPr>
        <w:tab/>
        <w:t xml:space="preserve">SCS </w:t>
      </w:r>
      <w:r w:rsidRPr="00257DEF">
        <w:t>for the lowest assigned component carrier in section 5.3A.1</w:t>
      </w:r>
    </w:p>
    <w:p w14:paraId="0B47345A" w14:textId="24C5BC40" w:rsidR="00401960" w:rsidRPr="00257DEF" w:rsidRDefault="00401960">
      <w:pPr>
        <w:pStyle w:val="EW"/>
      </w:pPr>
      <w:r w:rsidRPr="00257DEF">
        <w:rPr>
          <w:lang w:eastAsia="zh-CN"/>
        </w:rPr>
        <w:t>SCS</w:t>
      </w:r>
      <w:r w:rsidRPr="00257DEF">
        <w:rPr>
          <w:vertAlign w:val="subscript"/>
          <w:lang w:eastAsia="zh-CN"/>
        </w:rPr>
        <w:t>high</w:t>
      </w:r>
      <w:r w:rsidRPr="00257DEF">
        <w:rPr>
          <w:lang w:eastAsia="zh-CN"/>
        </w:rPr>
        <w:tab/>
        <w:t xml:space="preserve">SCS </w:t>
      </w:r>
      <w:r w:rsidRPr="00257DEF">
        <w:t>for the highest assigned component carrier in section 5.3A.1</w:t>
      </w:r>
    </w:p>
    <w:p w14:paraId="7CF94CC8" w14:textId="77777777" w:rsidR="00B8541C" w:rsidRPr="00257DEF" w:rsidRDefault="00B8541C" w:rsidP="00B8541C">
      <w:pPr>
        <w:pStyle w:val="EW"/>
      </w:pPr>
      <w:r w:rsidRPr="00257DEF">
        <w:t>SS</w:t>
      </w:r>
      <w:r w:rsidRPr="00257DEF">
        <w:rPr>
          <w:vertAlign w:val="subscript"/>
        </w:rPr>
        <w:t>REF</w:t>
      </w:r>
      <w:r w:rsidRPr="00257DEF">
        <w:tab/>
        <w:t>SS block reference frequency position</w:t>
      </w:r>
    </w:p>
    <w:p w14:paraId="03039756" w14:textId="77777777" w:rsidR="00B8541C" w:rsidRPr="00257DEF" w:rsidRDefault="00B8541C" w:rsidP="00B8541C">
      <w:pPr>
        <w:pStyle w:val="EW"/>
      </w:pPr>
      <w:r w:rsidRPr="00257DEF">
        <w:t>T(∆P)</w:t>
      </w:r>
      <w:r w:rsidRPr="00257DEF">
        <w:tab/>
        <w:t>The tolerance T(∆P) for applicable values of ∆P (values in dB)</w:t>
      </w:r>
    </w:p>
    <w:p w14:paraId="3BD16954" w14:textId="77777777" w:rsidR="00B8541C" w:rsidRPr="00257DEF" w:rsidRDefault="00B8541C" w:rsidP="00B8541C">
      <w:pPr>
        <w:pStyle w:val="EW"/>
      </w:pPr>
      <w:r w:rsidRPr="00257DEF">
        <w:t>TRP</w:t>
      </w:r>
      <w:r w:rsidRPr="00257DEF">
        <w:rPr>
          <w:vertAlign w:val="subscript"/>
        </w:rPr>
        <w:t>max</w:t>
      </w:r>
      <w:r w:rsidR="0005352E" w:rsidRPr="00257DEF">
        <w:tab/>
      </w:r>
      <w:r w:rsidRPr="00257DEF">
        <w:t>The maximum TRP for the UE power class as specified in sub-clause 6.2.1</w:t>
      </w:r>
    </w:p>
    <w:p w14:paraId="6BC28000" w14:textId="77777777" w:rsidR="00B8541C" w:rsidRPr="00257DEF" w:rsidRDefault="00B8541C">
      <w:pPr>
        <w:pStyle w:val="EW"/>
      </w:pPr>
    </w:p>
    <w:p w14:paraId="1FB57198" w14:textId="77777777" w:rsidR="00044CC7" w:rsidRPr="00257DEF" w:rsidRDefault="00044CC7">
      <w:pPr>
        <w:pStyle w:val="Heading2"/>
      </w:pPr>
      <w:bookmarkStart w:id="18" w:name="_Toc21339262"/>
      <w:r w:rsidRPr="00257DEF">
        <w:t>3.3</w:t>
      </w:r>
      <w:r w:rsidRPr="00257DEF">
        <w:tab/>
        <w:t>Abbreviations</w:t>
      </w:r>
      <w:bookmarkEnd w:id="18"/>
    </w:p>
    <w:p w14:paraId="0ED395C9" w14:textId="77777777" w:rsidR="00044CC7" w:rsidRPr="00257DEF" w:rsidRDefault="00044CC7">
      <w:pPr>
        <w:keepNext/>
      </w:pPr>
      <w:r w:rsidRPr="00257DE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257DEF" w:rsidRDefault="00044CC7" w:rsidP="008D5287">
      <w:pPr>
        <w:pStyle w:val="EW"/>
      </w:pPr>
      <w:r w:rsidRPr="00257DEF">
        <w:t>ACLR</w:t>
      </w:r>
      <w:r w:rsidRPr="00257DEF">
        <w:tab/>
        <w:t>Adjacent Channel Leakage Ratio</w:t>
      </w:r>
    </w:p>
    <w:p w14:paraId="589C4513" w14:textId="77777777" w:rsidR="00044CC7" w:rsidRPr="00257DEF" w:rsidRDefault="00044CC7" w:rsidP="008D5287">
      <w:pPr>
        <w:pStyle w:val="EW"/>
      </w:pPr>
      <w:r w:rsidRPr="00257DEF">
        <w:t>ACS</w:t>
      </w:r>
      <w:r w:rsidRPr="00257DEF">
        <w:tab/>
        <w:t>Adjacent Channel Selectivity</w:t>
      </w:r>
    </w:p>
    <w:p w14:paraId="7E12D831" w14:textId="77777777" w:rsidR="00B8541C" w:rsidRPr="00257DEF" w:rsidRDefault="00B8541C" w:rsidP="008D5287">
      <w:pPr>
        <w:pStyle w:val="EW"/>
      </w:pPr>
      <w:r w:rsidRPr="00257DEF">
        <w:lastRenderedPageBreak/>
        <w:t>A-MPR</w:t>
      </w:r>
      <w:r w:rsidRPr="00257DEF">
        <w:tab/>
        <w:t>Additional Maximum Power Reduction</w:t>
      </w:r>
    </w:p>
    <w:p w14:paraId="33FCDE64" w14:textId="77777777" w:rsidR="00044CC7" w:rsidRPr="00257DEF" w:rsidRDefault="00044CC7" w:rsidP="008D5287">
      <w:pPr>
        <w:pStyle w:val="EW"/>
      </w:pPr>
      <w:r w:rsidRPr="00257DEF">
        <w:t>AoA</w:t>
      </w:r>
      <w:r w:rsidRPr="00257DEF">
        <w:tab/>
        <w:t>Angle of Arrival</w:t>
      </w:r>
    </w:p>
    <w:p w14:paraId="20A813FD" w14:textId="77777777" w:rsidR="00836270" w:rsidRPr="00257DEF" w:rsidRDefault="00836270" w:rsidP="00836270">
      <w:pPr>
        <w:pStyle w:val="EW"/>
      </w:pPr>
      <w:r w:rsidRPr="00257DEF">
        <w:t>BCS</w:t>
      </w:r>
      <w:r w:rsidRPr="00257DEF">
        <w:tab/>
        <w:t>Bandwidth Combination Set</w:t>
      </w:r>
    </w:p>
    <w:p w14:paraId="06EC6F49" w14:textId="77777777" w:rsidR="00B8541C" w:rsidRPr="00257DEF" w:rsidRDefault="00B8541C" w:rsidP="00B8541C">
      <w:pPr>
        <w:pStyle w:val="EW"/>
      </w:pPr>
      <w:r w:rsidRPr="00257DEF">
        <w:t>BPSK</w:t>
      </w:r>
      <w:r w:rsidRPr="00257DEF">
        <w:tab/>
        <w:t>Binary Phase-Shift Keying</w:t>
      </w:r>
    </w:p>
    <w:p w14:paraId="3775E58A" w14:textId="77777777" w:rsidR="00B8541C" w:rsidRPr="00257DEF" w:rsidRDefault="00B8541C" w:rsidP="00B8541C">
      <w:pPr>
        <w:pStyle w:val="EW"/>
      </w:pPr>
      <w:r w:rsidRPr="00257DEF">
        <w:t>BS</w:t>
      </w:r>
      <w:r w:rsidRPr="00257DEF">
        <w:tab/>
        <w:t>Base Station</w:t>
      </w:r>
    </w:p>
    <w:p w14:paraId="40F3A471" w14:textId="77777777" w:rsidR="00B8541C" w:rsidRPr="00257DEF" w:rsidRDefault="00B8541C" w:rsidP="00B8541C">
      <w:pPr>
        <w:pStyle w:val="EW"/>
      </w:pPr>
      <w:r w:rsidRPr="00257DEF">
        <w:t>BW</w:t>
      </w:r>
      <w:r w:rsidRPr="00257DEF">
        <w:tab/>
        <w:t>Bandwidth</w:t>
      </w:r>
    </w:p>
    <w:p w14:paraId="5DF85D90" w14:textId="77777777" w:rsidR="00B8541C" w:rsidRPr="00257DEF" w:rsidRDefault="00B8541C" w:rsidP="00B8541C">
      <w:pPr>
        <w:pStyle w:val="EW"/>
      </w:pPr>
      <w:r w:rsidRPr="00257DEF">
        <w:t>BWP</w:t>
      </w:r>
      <w:r w:rsidRPr="00257DEF">
        <w:tab/>
        <w:t>Bandwidth Part</w:t>
      </w:r>
    </w:p>
    <w:p w14:paraId="1C2A4757" w14:textId="77777777" w:rsidR="00612DFE" w:rsidRPr="00257DEF" w:rsidRDefault="00612DFE" w:rsidP="00612DFE">
      <w:pPr>
        <w:pStyle w:val="EW"/>
      </w:pPr>
      <w:r w:rsidRPr="00257DEF">
        <w:t>CA</w:t>
      </w:r>
      <w:r w:rsidRPr="00257DEF">
        <w:tab/>
        <w:t>Carrier aggregation</w:t>
      </w:r>
    </w:p>
    <w:p w14:paraId="1CFF88E8" w14:textId="77777777" w:rsidR="00B8541C" w:rsidRPr="00257DEF" w:rsidRDefault="00B8541C" w:rsidP="00612DFE">
      <w:pPr>
        <w:pStyle w:val="EW"/>
      </w:pPr>
      <w:r w:rsidRPr="00257DEF">
        <w:t>CA_nX-nY</w:t>
      </w:r>
      <w:r w:rsidRPr="00257DEF">
        <w:tab/>
        <w:t xml:space="preserve">Inter-band CA of component carrier(s) in one sub-block within Band X and component carrier(s) in one sub-block within Band Y where X and Y are the applicable NR </w:t>
      </w:r>
      <w:r w:rsidRPr="00257DEF">
        <w:rPr>
          <w:i/>
        </w:rPr>
        <w:t>operating band</w:t>
      </w:r>
    </w:p>
    <w:p w14:paraId="1233FDE2" w14:textId="77777777" w:rsidR="00612DFE" w:rsidRPr="00257DEF" w:rsidRDefault="00612DFE" w:rsidP="00612DFE">
      <w:pPr>
        <w:pStyle w:val="EW"/>
      </w:pPr>
      <w:r w:rsidRPr="00257DEF">
        <w:t>CC</w:t>
      </w:r>
      <w:r w:rsidRPr="00257DEF">
        <w:tab/>
        <w:t>Component carrier</w:t>
      </w:r>
    </w:p>
    <w:p w14:paraId="6F9F7328" w14:textId="77777777" w:rsidR="00B8541C" w:rsidRPr="00257DEF" w:rsidRDefault="00B8541C" w:rsidP="00B8541C">
      <w:pPr>
        <w:pStyle w:val="EW"/>
      </w:pPr>
      <w:r w:rsidRPr="00257DEF">
        <w:t>CDF</w:t>
      </w:r>
      <w:r w:rsidRPr="00257DEF">
        <w:tab/>
        <w:t>Cumulative Distribution Function</w:t>
      </w:r>
    </w:p>
    <w:p w14:paraId="5311BE3D" w14:textId="77777777" w:rsidR="00B8541C" w:rsidRPr="00257DEF" w:rsidRDefault="00B8541C" w:rsidP="00B8541C">
      <w:pPr>
        <w:pStyle w:val="EW"/>
      </w:pPr>
      <w:r w:rsidRPr="00257DEF">
        <w:t>CP-OFDM</w:t>
      </w:r>
      <w:r w:rsidRPr="00257DEF">
        <w:tab/>
        <w:t>Cyclic Prefix-OFDM</w:t>
      </w:r>
    </w:p>
    <w:p w14:paraId="6ABC1BF9" w14:textId="77777777" w:rsidR="00B8541C" w:rsidRPr="00257DEF" w:rsidRDefault="00B8541C" w:rsidP="00B8541C">
      <w:pPr>
        <w:pStyle w:val="EW"/>
      </w:pPr>
      <w:r w:rsidRPr="00257DEF">
        <w:t>CW</w:t>
      </w:r>
      <w:r w:rsidRPr="00257DEF">
        <w:tab/>
        <w:t>Continuous Wave</w:t>
      </w:r>
    </w:p>
    <w:p w14:paraId="4D8A1C49" w14:textId="77777777" w:rsidR="00B8541C" w:rsidRPr="00257DEF" w:rsidRDefault="00B8541C" w:rsidP="00B8541C">
      <w:pPr>
        <w:pStyle w:val="EW"/>
      </w:pPr>
      <w:r w:rsidRPr="00257DEF">
        <w:rPr>
          <w:rFonts w:hint="eastAsia"/>
          <w:lang w:eastAsia="zh-CN"/>
        </w:rPr>
        <w:t>DFT-s-OFDM</w:t>
      </w:r>
      <w:r w:rsidRPr="00257DEF">
        <w:rPr>
          <w:rFonts w:hint="eastAsia"/>
          <w:lang w:eastAsia="zh-CN"/>
        </w:rPr>
        <w:tab/>
        <w:t>D</w:t>
      </w:r>
      <w:r w:rsidRPr="00257DEF">
        <w:rPr>
          <w:lang w:eastAsia="zh-CN"/>
        </w:rPr>
        <w:t>iscrete Fourier Transform-spread-OFDM</w:t>
      </w:r>
    </w:p>
    <w:p w14:paraId="466C0DE3" w14:textId="77777777" w:rsidR="00B8541C" w:rsidRPr="00257DEF" w:rsidRDefault="00B8541C" w:rsidP="00B8541C">
      <w:pPr>
        <w:pStyle w:val="EW"/>
      </w:pPr>
      <w:r w:rsidRPr="00257DEF">
        <w:t>DM-RS</w:t>
      </w:r>
      <w:r w:rsidRPr="00257DEF">
        <w:tab/>
        <w:t>Demodulation Reference Signal</w:t>
      </w:r>
    </w:p>
    <w:p w14:paraId="3A5D907C" w14:textId="77777777" w:rsidR="00B8541C" w:rsidRPr="00257DEF" w:rsidRDefault="00B8541C" w:rsidP="00B8541C">
      <w:pPr>
        <w:pStyle w:val="EW"/>
      </w:pPr>
      <w:r w:rsidRPr="00257DEF">
        <w:t>DTX</w:t>
      </w:r>
      <w:r w:rsidRPr="00257DEF">
        <w:tab/>
        <w:t>Discontinuous Transmission</w:t>
      </w:r>
    </w:p>
    <w:p w14:paraId="327CC8C7" w14:textId="77777777" w:rsidR="00B8541C" w:rsidRPr="00257DEF" w:rsidRDefault="00B8541C" w:rsidP="00B8541C">
      <w:pPr>
        <w:pStyle w:val="EW"/>
      </w:pPr>
      <w:r w:rsidRPr="00257DEF">
        <w:rPr>
          <w:rFonts w:hint="eastAsia"/>
        </w:rPr>
        <w:t>EIRP</w:t>
      </w:r>
      <w:r w:rsidRPr="00257DEF">
        <w:rPr>
          <w:rFonts w:hint="eastAsia"/>
        </w:rPr>
        <w:tab/>
        <w:t>E</w:t>
      </w:r>
      <w:r w:rsidRPr="00257DEF">
        <w:t xml:space="preserve">ffective </w:t>
      </w:r>
      <w:r w:rsidRPr="00257DEF">
        <w:rPr>
          <w:rFonts w:hint="eastAsia"/>
        </w:rPr>
        <w:t>I</w:t>
      </w:r>
      <w:r w:rsidRPr="00257DEF">
        <w:t xml:space="preserve">sotropic </w:t>
      </w:r>
      <w:r w:rsidRPr="00257DEF">
        <w:rPr>
          <w:rFonts w:hint="eastAsia"/>
        </w:rPr>
        <w:t>R</w:t>
      </w:r>
      <w:r w:rsidRPr="00257DEF">
        <w:t xml:space="preserve">adiated </w:t>
      </w:r>
      <w:r w:rsidRPr="00257DEF">
        <w:rPr>
          <w:rFonts w:hint="eastAsia"/>
        </w:rPr>
        <w:t>P</w:t>
      </w:r>
      <w:r w:rsidRPr="00257DEF">
        <w:t>ower</w:t>
      </w:r>
    </w:p>
    <w:p w14:paraId="782F4B10" w14:textId="77777777" w:rsidR="00B8541C" w:rsidRPr="00257DEF" w:rsidRDefault="00B8541C" w:rsidP="00B8541C">
      <w:pPr>
        <w:pStyle w:val="EW"/>
        <w:rPr>
          <w:lang w:eastAsia="zh-CN"/>
        </w:rPr>
      </w:pPr>
      <w:r w:rsidRPr="00257DEF">
        <w:rPr>
          <w:rFonts w:hint="eastAsia"/>
          <w:lang w:eastAsia="zh-CN"/>
        </w:rPr>
        <w:t>EIS</w:t>
      </w:r>
      <w:r w:rsidRPr="00257DEF">
        <w:rPr>
          <w:rFonts w:hint="eastAsia"/>
          <w:lang w:eastAsia="zh-CN"/>
        </w:rPr>
        <w:tab/>
      </w:r>
      <w:r w:rsidRPr="00257DEF">
        <w:t>Effective Isotropic Sensitivity</w:t>
      </w:r>
    </w:p>
    <w:p w14:paraId="495F9DAC" w14:textId="77777777" w:rsidR="00B8541C" w:rsidRPr="00257DEF" w:rsidRDefault="00B8541C" w:rsidP="00B8541C">
      <w:pPr>
        <w:pStyle w:val="EW"/>
        <w:rPr>
          <w:rFonts w:cs="v4.2.0"/>
        </w:rPr>
      </w:pPr>
      <w:r w:rsidRPr="00257DEF">
        <w:rPr>
          <w:rFonts w:cs="v4.2.0"/>
        </w:rPr>
        <w:t>EVM</w:t>
      </w:r>
      <w:r w:rsidRPr="00257DEF">
        <w:rPr>
          <w:rFonts w:cs="v4.2.0"/>
        </w:rPr>
        <w:tab/>
        <w:t>Error Vector Magnitude</w:t>
      </w:r>
    </w:p>
    <w:p w14:paraId="7430A8DF" w14:textId="77777777" w:rsidR="00B8541C" w:rsidRPr="00257DEF" w:rsidRDefault="00B8541C" w:rsidP="00B8541C">
      <w:pPr>
        <w:pStyle w:val="EW"/>
      </w:pPr>
      <w:r w:rsidRPr="00257DEF">
        <w:t>FR</w:t>
      </w:r>
      <w:r w:rsidRPr="00257DEF">
        <w:tab/>
        <w:t>Frequency Range</w:t>
      </w:r>
    </w:p>
    <w:p w14:paraId="09CB679B" w14:textId="77777777" w:rsidR="00D1578E" w:rsidRPr="00257DEF" w:rsidRDefault="00D1578E" w:rsidP="00612DFE">
      <w:pPr>
        <w:pStyle w:val="EW"/>
      </w:pPr>
      <w:r w:rsidRPr="00257DEF">
        <w:t>FWA</w:t>
      </w:r>
      <w:r w:rsidRPr="00257DEF">
        <w:tab/>
        <w:t>Fixed Wireless Access</w:t>
      </w:r>
    </w:p>
    <w:p w14:paraId="5B524AB2" w14:textId="77777777" w:rsidR="00B8541C" w:rsidRPr="00257DEF" w:rsidRDefault="00B8541C" w:rsidP="00B8541C">
      <w:pPr>
        <w:pStyle w:val="EW"/>
      </w:pPr>
      <w:r w:rsidRPr="00257DEF">
        <w:t>GSCN</w:t>
      </w:r>
      <w:r w:rsidRPr="00257DEF">
        <w:tab/>
        <w:t>Global Synchronization Channel Number</w:t>
      </w:r>
    </w:p>
    <w:p w14:paraId="7F088100" w14:textId="77777777" w:rsidR="00B8541C" w:rsidRPr="00257DEF" w:rsidRDefault="00B8541C" w:rsidP="00B8541C">
      <w:pPr>
        <w:pStyle w:val="EW"/>
        <w:rPr>
          <w:lang w:eastAsia="zh-CN"/>
        </w:rPr>
      </w:pPr>
      <w:r w:rsidRPr="00257DEF">
        <w:rPr>
          <w:rFonts w:hint="eastAsia"/>
          <w:lang w:eastAsia="zh-CN"/>
        </w:rPr>
        <w:t>IBB</w:t>
      </w:r>
      <w:r w:rsidRPr="00257DEF">
        <w:rPr>
          <w:rFonts w:hint="eastAsia"/>
          <w:lang w:eastAsia="zh-CN"/>
        </w:rPr>
        <w:tab/>
        <w:t>In</w:t>
      </w:r>
      <w:r w:rsidRPr="00257DEF">
        <w:rPr>
          <w:lang w:eastAsia="zh-CN"/>
        </w:rPr>
        <w:t>-band Blocking</w:t>
      </w:r>
    </w:p>
    <w:p w14:paraId="0449E440" w14:textId="77777777" w:rsidR="00B8541C" w:rsidRPr="00257DEF" w:rsidRDefault="00B8541C" w:rsidP="00B8541C">
      <w:pPr>
        <w:pStyle w:val="EW"/>
        <w:rPr>
          <w:lang w:eastAsia="zh-CN"/>
        </w:rPr>
      </w:pPr>
      <w:r w:rsidRPr="00257DEF">
        <w:rPr>
          <w:lang w:eastAsia="zh-CN"/>
        </w:rPr>
        <w:t>IDFT</w:t>
      </w:r>
      <w:r w:rsidRPr="00257DEF">
        <w:rPr>
          <w:lang w:eastAsia="zh-CN"/>
        </w:rPr>
        <w:tab/>
        <w:t>Inverse Discrete Fourier Transformation</w:t>
      </w:r>
    </w:p>
    <w:p w14:paraId="21C6197C" w14:textId="77777777" w:rsidR="00B8541C" w:rsidRPr="00257DEF" w:rsidRDefault="00B8541C" w:rsidP="00B8541C">
      <w:pPr>
        <w:pStyle w:val="EW"/>
      </w:pPr>
      <w:r w:rsidRPr="00257DEF">
        <w:t>ITU</w:t>
      </w:r>
      <w:r w:rsidRPr="00257DEF">
        <w:noBreakHyphen/>
        <w:t>R</w:t>
      </w:r>
      <w:r w:rsidRPr="00257DEF">
        <w:tab/>
        <w:t>Radiocommunication Sector of the International Telecommunication Union</w:t>
      </w:r>
    </w:p>
    <w:p w14:paraId="47CC604B" w14:textId="77777777" w:rsidR="00B8541C" w:rsidRPr="00257DEF" w:rsidRDefault="00B8541C" w:rsidP="00B8541C">
      <w:pPr>
        <w:pStyle w:val="EW"/>
      </w:pPr>
      <w:r w:rsidRPr="00257DEF">
        <w:t>MBW</w:t>
      </w:r>
      <w:r w:rsidRPr="00257DEF">
        <w:tab/>
        <w:t>Measurement bandwidth defined for the protected band</w:t>
      </w:r>
    </w:p>
    <w:p w14:paraId="06970A92" w14:textId="77777777" w:rsidR="00B8541C" w:rsidRPr="00257DEF" w:rsidRDefault="00B8541C" w:rsidP="00B8541C">
      <w:pPr>
        <w:pStyle w:val="EW"/>
      </w:pPr>
      <w:r w:rsidRPr="00257DEF">
        <w:t>MPR</w:t>
      </w:r>
      <w:r w:rsidR="0005352E" w:rsidRPr="00257DEF">
        <w:tab/>
      </w:r>
      <w:r w:rsidRPr="00257DEF">
        <w:t>Allowed maximum power reduction</w:t>
      </w:r>
    </w:p>
    <w:p w14:paraId="6B7D3709" w14:textId="77777777" w:rsidR="00B8541C" w:rsidRPr="00257DEF" w:rsidRDefault="00B8541C" w:rsidP="00B8541C">
      <w:pPr>
        <w:pStyle w:val="EW"/>
      </w:pPr>
      <w:r w:rsidRPr="00257DEF">
        <w:t>NR</w:t>
      </w:r>
      <w:r w:rsidRPr="00257DEF">
        <w:tab/>
        <w:t>New Radio</w:t>
      </w:r>
    </w:p>
    <w:p w14:paraId="3DB556B8" w14:textId="77777777" w:rsidR="00B8541C" w:rsidRPr="00257DEF" w:rsidRDefault="00B8541C" w:rsidP="00B8541C">
      <w:pPr>
        <w:pStyle w:val="EW"/>
      </w:pPr>
      <w:r w:rsidRPr="00257DEF">
        <w:t>NR-ARFCN</w:t>
      </w:r>
      <w:r w:rsidRPr="00257DEF">
        <w:tab/>
        <w:t>NR Absolute Radio Frequency Channel Number</w:t>
      </w:r>
    </w:p>
    <w:p w14:paraId="70CCB3D2" w14:textId="77777777" w:rsidR="00B8541C" w:rsidRPr="00257DEF" w:rsidRDefault="00B8541C" w:rsidP="00B8541C">
      <w:pPr>
        <w:pStyle w:val="EW"/>
      </w:pPr>
      <w:r w:rsidRPr="00257DEF">
        <w:t>OCNG</w:t>
      </w:r>
      <w:r w:rsidRPr="00257DEF">
        <w:tab/>
        <w:t>OFDMA Channel Noise Generator</w:t>
      </w:r>
    </w:p>
    <w:p w14:paraId="781B7D77" w14:textId="77777777" w:rsidR="00B8541C" w:rsidRPr="00257DEF" w:rsidRDefault="00B8541C" w:rsidP="00B8541C">
      <w:pPr>
        <w:pStyle w:val="EW"/>
      </w:pPr>
      <w:r w:rsidRPr="00257DEF">
        <w:t>OOB</w:t>
      </w:r>
      <w:r w:rsidRPr="00257DEF">
        <w:tab/>
        <w:t>Out-of-band</w:t>
      </w:r>
    </w:p>
    <w:p w14:paraId="51A939F0" w14:textId="77777777" w:rsidR="00B8541C" w:rsidRPr="00257DEF" w:rsidRDefault="00B8541C" w:rsidP="00B8541C">
      <w:pPr>
        <w:pStyle w:val="EW"/>
      </w:pPr>
      <w:r w:rsidRPr="00257DEF">
        <w:t>OTA</w:t>
      </w:r>
      <w:r w:rsidRPr="00257DEF">
        <w:tab/>
        <w:t>Over The Air</w:t>
      </w:r>
    </w:p>
    <w:p w14:paraId="642081D4" w14:textId="77777777" w:rsidR="00B8541C" w:rsidRPr="00257DEF" w:rsidRDefault="00B8541C" w:rsidP="00B8541C">
      <w:pPr>
        <w:pStyle w:val="EW"/>
      </w:pPr>
      <w:r w:rsidRPr="00257DEF">
        <w:t>P-MPR</w:t>
      </w:r>
      <w:r w:rsidRPr="00257DEF">
        <w:tab/>
        <w:t>Power Management Maximum Power Reduction</w:t>
      </w:r>
    </w:p>
    <w:p w14:paraId="4E219375" w14:textId="77777777" w:rsidR="00B8541C" w:rsidRPr="00257DEF" w:rsidRDefault="00B8541C" w:rsidP="00B8541C">
      <w:pPr>
        <w:pStyle w:val="EW"/>
      </w:pPr>
      <w:r w:rsidRPr="00257DEF">
        <w:rPr>
          <w:rFonts w:hint="eastAsia"/>
          <w:lang w:eastAsia="zh-CN"/>
        </w:rPr>
        <w:t>PRB</w:t>
      </w:r>
      <w:r w:rsidRPr="00257DEF">
        <w:rPr>
          <w:rFonts w:hint="eastAsia"/>
          <w:lang w:eastAsia="zh-CN"/>
        </w:rPr>
        <w:tab/>
      </w:r>
      <w:r w:rsidRPr="00257DEF">
        <w:t>Physical Resource Block</w:t>
      </w:r>
    </w:p>
    <w:p w14:paraId="7922C97D" w14:textId="77777777" w:rsidR="00B8541C" w:rsidRPr="00257DEF" w:rsidRDefault="00B8541C" w:rsidP="00B8541C">
      <w:pPr>
        <w:pStyle w:val="EW"/>
      </w:pPr>
      <w:r w:rsidRPr="00257DEF">
        <w:t>QAM</w:t>
      </w:r>
      <w:r w:rsidRPr="00257DEF">
        <w:tab/>
        <w:t>Quadrature Amplitude Modulation</w:t>
      </w:r>
    </w:p>
    <w:p w14:paraId="4698C662" w14:textId="77777777" w:rsidR="00B8541C" w:rsidRPr="00257DEF" w:rsidRDefault="00B8541C" w:rsidP="00B8541C">
      <w:pPr>
        <w:pStyle w:val="EW"/>
        <w:rPr>
          <w:lang w:eastAsia="zh-CN"/>
        </w:rPr>
      </w:pPr>
      <w:r w:rsidRPr="00257DEF">
        <w:t>RF</w:t>
      </w:r>
      <w:r w:rsidRPr="00257DEF">
        <w:tab/>
        <w:t>Radio Frequency</w:t>
      </w:r>
    </w:p>
    <w:p w14:paraId="6DFF6EBF" w14:textId="77777777" w:rsidR="00B8541C" w:rsidRPr="00257DEF" w:rsidRDefault="00B8541C" w:rsidP="00B8541C">
      <w:pPr>
        <w:pStyle w:val="EW"/>
      </w:pPr>
      <w:r w:rsidRPr="00257DEF">
        <w:t>REFSENS</w:t>
      </w:r>
      <w:r w:rsidRPr="00257DEF">
        <w:tab/>
        <w:t>Reference Sensitivity</w:t>
      </w:r>
    </w:p>
    <w:p w14:paraId="7B488AB9" w14:textId="77777777" w:rsidR="00044CC7" w:rsidRPr="00257DEF" w:rsidRDefault="00044CC7" w:rsidP="008D5287">
      <w:pPr>
        <w:pStyle w:val="EW"/>
      </w:pPr>
      <w:r w:rsidRPr="00257DEF">
        <w:t>RIB</w:t>
      </w:r>
      <w:r w:rsidRPr="00257DEF">
        <w:tab/>
        <w:t>Radiated Interface Boundary</w:t>
      </w:r>
    </w:p>
    <w:p w14:paraId="28FEC66E" w14:textId="77777777" w:rsidR="00B8541C" w:rsidRPr="00257DEF" w:rsidRDefault="00B8541C" w:rsidP="00B8541C">
      <w:pPr>
        <w:pStyle w:val="EW"/>
      </w:pPr>
      <w:r w:rsidRPr="00257DEF">
        <w:t>RMS</w:t>
      </w:r>
      <w:r w:rsidRPr="00257DEF">
        <w:tab/>
        <w:t>Root Mean Square (value)</w:t>
      </w:r>
    </w:p>
    <w:p w14:paraId="510F411A" w14:textId="77777777" w:rsidR="00B8541C" w:rsidRPr="00257DEF" w:rsidRDefault="00B8541C" w:rsidP="00B8541C">
      <w:pPr>
        <w:pStyle w:val="EW"/>
      </w:pPr>
      <w:r w:rsidRPr="00257DEF">
        <w:t>RSRP</w:t>
      </w:r>
      <w:r w:rsidRPr="00257DEF">
        <w:tab/>
        <w:t>Reference Signal Receiving Power</w:t>
      </w:r>
    </w:p>
    <w:p w14:paraId="514165CD" w14:textId="77777777" w:rsidR="00B8541C" w:rsidRPr="00257DEF" w:rsidRDefault="00B8541C" w:rsidP="00B8541C">
      <w:pPr>
        <w:pStyle w:val="EW"/>
        <w:rPr>
          <w:lang w:eastAsia="zh-CN"/>
        </w:rPr>
      </w:pPr>
      <w:r w:rsidRPr="00257DEF">
        <w:t>Rx</w:t>
      </w:r>
      <w:r w:rsidRPr="00257DEF">
        <w:tab/>
        <w:t>Receiver</w:t>
      </w:r>
    </w:p>
    <w:p w14:paraId="54EB3DC4" w14:textId="77777777" w:rsidR="00B8541C" w:rsidRPr="00257DEF" w:rsidRDefault="00B8541C" w:rsidP="00B8541C">
      <w:pPr>
        <w:pStyle w:val="EW"/>
      </w:pPr>
      <w:r w:rsidRPr="00257DEF">
        <w:t>SCS</w:t>
      </w:r>
      <w:r w:rsidRPr="00257DEF">
        <w:tab/>
        <w:t>Subcarrier spacing</w:t>
      </w:r>
    </w:p>
    <w:p w14:paraId="5FAD6F4E" w14:textId="77777777" w:rsidR="00B8541C" w:rsidRPr="00257DEF" w:rsidRDefault="00B8541C" w:rsidP="00B8541C">
      <w:pPr>
        <w:pStyle w:val="EW"/>
        <w:rPr>
          <w:rFonts w:eastAsia="SimSun"/>
          <w:lang w:eastAsia="zh-CN"/>
        </w:rPr>
      </w:pPr>
      <w:r w:rsidRPr="00257DEF">
        <w:rPr>
          <w:rFonts w:eastAsia="SimSun" w:hint="eastAsia"/>
          <w:lang w:eastAsia="zh-CN"/>
        </w:rPr>
        <w:t>SEM</w:t>
      </w:r>
      <w:r w:rsidRPr="00257DEF">
        <w:rPr>
          <w:rFonts w:eastAsia="SimSun" w:hint="eastAsia"/>
          <w:lang w:eastAsia="zh-CN"/>
        </w:rPr>
        <w:tab/>
        <w:t>Spectrum Emission Mask</w:t>
      </w:r>
    </w:p>
    <w:p w14:paraId="1B93DAC8" w14:textId="77777777" w:rsidR="00B8541C" w:rsidRPr="00257DEF" w:rsidRDefault="00B8541C" w:rsidP="00B8541C">
      <w:pPr>
        <w:pStyle w:val="EW"/>
        <w:rPr>
          <w:lang w:eastAsia="zh-CN"/>
        </w:rPr>
      </w:pPr>
      <w:r w:rsidRPr="00257DEF">
        <w:rPr>
          <w:rFonts w:hint="eastAsia"/>
          <w:lang w:eastAsia="zh-CN"/>
        </w:rPr>
        <w:t>SRS</w:t>
      </w:r>
      <w:r w:rsidRPr="00257DEF">
        <w:rPr>
          <w:rFonts w:hint="eastAsia"/>
          <w:lang w:eastAsia="zh-CN"/>
        </w:rPr>
        <w:tab/>
      </w:r>
      <w:r w:rsidRPr="00257DEF">
        <w:rPr>
          <w:lang w:eastAsia="zh-CN"/>
        </w:rPr>
        <w:t>Sounding Reference Symbol</w:t>
      </w:r>
    </w:p>
    <w:p w14:paraId="123CDD29" w14:textId="77777777" w:rsidR="00B8541C" w:rsidRPr="00257DEF" w:rsidRDefault="00B8541C" w:rsidP="00B8541C">
      <w:pPr>
        <w:pStyle w:val="EW"/>
      </w:pPr>
      <w:r w:rsidRPr="00257DEF">
        <w:t>SS</w:t>
      </w:r>
      <w:r w:rsidRPr="00257DEF">
        <w:tab/>
        <w:t>Synchronization Symbol</w:t>
      </w:r>
    </w:p>
    <w:p w14:paraId="43FD31B4" w14:textId="77777777" w:rsidR="00B8541C" w:rsidRPr="00257DEF" w:rsidRDefault="00B8541C" w:rsidP="00B8541C">
      <w:pPr>
        <w:pStyle w:val="EW"/>
      </w:pPr>
      <w:r w:rsidRPr="00257DEF">
        <w:t>TPC</w:t>
      </w:r>
      <w:r w:rsidRPr="00257DEF">
        <w:tab/>
        <w:t>Transimission Power Control</w:t>
      </w:r>
    </w:p>
    <w:p w14:paraId="6368AEFD" w14:textId="77777777" w:rsidR="00044CC7" w:rsidRPr="00257DEF" w:rsidRDefault="00044CC7">
      <w:pPr>
        <w:pStyle w:val="EW"/>
      </w:pPr>
      <w:r w:rsidRPr="00257DEF">
        <w:t>TRP</w:t>
      </w:r>
      <w:r w:rsidRPr="00257DEF">
        <w:tab/>
        <w:t>Total Radiated Power</w:t>
      </w:r>
    </w:p>
    <w:p w14:paraId="420E0FA1" w14:textId="77777777" w:rsidR="00B8541C" w:rsidRPr="00257DEF" w:rsidRDefault="00B8541C" w:rsidP="00B8541C">
      <w:pPr>
        <w:pStyle w:val="EW"/>
      </w:pPr>
      <w:r w:rsidRPr="00257DEF">
        <w:t>Tx</w:t>
      </w:r>
      <w:r w:rsidRPr="00257DEF">
        <w:tab/>
        <w:t>Transmitter</w:t>
      </w:r>
    </w:p>
    <w:p w14:paraId="307A66A9" w14:textId="77777777" w:rsidR="00612DFE" w:rsidRPr="00257DEF" w:rsidRDefault="00612DFE">
      <w:pPr>
        <w:pStyle w:val="EW"/>
      </w:pPr>
      <w:r w:rsidRPr="00257DEF">
        <w:t>UE</w:t>
      </w:r>
      <w:r w:rsidRPr="00257DEF">
        <w:tab/>
        <w:t>User Equipment</w:t>
      </w:r>
    </w:p>
    <w:p w14:paraId="62C12CB2" w14:textId="0C21512A" w:rsidR="00B8541C" w:rsidRPr="00257DEF" w:rsidRDefault="00820DA4" w:rsidP="00B8541C">
      <w:pPr>
        <w:pStyle w:val="EW"/>
      </w:pPr>
      <w:r w:rsidRPr="00257DEF">
        <w:t>UL MIMO</w:t>
      </w:r>
      <w:r w:rsidR="00B8541C" w:rsidRPr="00257DEF">
        <w:tab/>
        <w:t>Uplink Multiple Antenna transmission</w:t>
      </w:r>
    </w:p>
    <w:p w14:paraId="27DC978F" w14:textId="77777777" w:rsidR="00AA43A2" w:rsidRPr="00257DEF" w:rsidRDefault="00AA43A2">
      <w:pPr>
        <w:pStyle w:val="EW"/>
        <w:ind w:left="0" w:firstLine="0"/>
      </w:pPr>
    </w:p>
    <w:p w14:paraId="54AF1C32" w14:textId="77777777" w:rsidR="00044CC7" w:rsidRPr="00257DEF" w:rsidRDefault="007D2298">
      <w:pPr>
        <w:pStyle w:val="Heading1"/>
      </w:pPr>
      <w:r w:rsidRPr="00257DEF">
        <w:br w:type="page"/>
      </w:r>
      <w:bookmarkStart w:id="19" w:name="_Toc21339263"/>
      <w:r w:rsidR="00044CC7" w:rsidRPr="00257DEF">
        <w:lastRenderedPageBreak/>
        <w:t>4</w:t>
      </w:r>
      <w:r w:rsidR="00044CC7" w:rsidRPr="00257DEF">
        <w:tab/>
        <w:t>General</w:t>
      </w:r>
      <w:bookmarkEnd w:id="19"/>
    </w:p>
    <w:p w14:paraId="5CD97C6F" w14:textId="77777777" w:rsidR="00044CC7" w:rsidRPr="00257DEF" w:rsidRDefault="00044CC7">
      <w:pPr>
        <w:pStyle w:val="Heading2"/>
      </w:pPr>
      <w:bookmarkStart w:id="20" w:name="_Toc21339264"/>
      <w:r w:rsidRPr="00257DEF">
        <w:t>4.1</w:t>
      </w:r>
      <w:r w:rsidRPr="00257DEF">
        <w:tab/>
        <w:t>Relationship between minimum requirements and test requirements</w:t>
      </w:r>
      <w:bookmarkEnd w:id="20"/>
    </w:p>
    <w:p w14:paraId="1E879919" w14:textId="5303405E" w:rsidR="00044CC7" w:rsidRPr="00257DEF" w:rsidRDefault="00044CC7" w:rsidP="008D5287">
      <w:r w:rsidRPr="00257DE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257DEF">
        <w:t>5</w:t>
      </w:r>
      <w:r w:rsidRPr="00257DEF">
        <w:t>].</w:t>
      </w:r>
    </w:p>
    <w:p w14:paraId="530927B3" w14:textId="77777777" w:rsidR="00044CC7" w:rsidRPr="00257DEF" w:rsidRDefault="00044CC7" w:rsidP="008D5287">
      <w:r w:rsidRPr="00257DE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257DEF" w:rsidRDefault="00044CC7" w:rsidP="008D5287">
      <w:r w:rsidRPr="00257DEF">
        <w:t xml:space="preserve">The measurement results returned by the test system are compared - without any modification - against the test requirements as defined </w:t>
      </w:r>
      <w:r w:rsidR="003413B5" w:rsidRPr="00257DEF">
        <w:t>in 3GPP TS 38.521-2 [5]</w:t>
      </w:r>
      <w:r w:rsidRPr="00257DEF">
        <w:t>.</w:t>
      </w:r>
    </w:p>
    <w:p w14:paraId="79018060" w14:textId="77777777" w:rsidR="00044CC7" w:rsidRPr="00257DEF" w:rsidRDefault="00044CC7">
      <w:pPr>
        <w:pStyle w:val="Heading2"/>
      </w:pPr>
      <w:bookmarkStart w:id="21" w:name="_Toc21339265"/>
      <w:r w:rsidRPr="00257DEF">
        <w:t>4.2</w:t>
      </w:r>
      <w:r w:rsidRPr="00257DEF">
        <w:tab/>
        <w:t>Applicability of minimum requirements</w:t>
      </w:r>
      <w:bookmarkEnd w:id="21"/>
    </w:p>
    <w:p w14:paraId="49A6ECD1" w14:textId="77777777" w:rsidR="00044CC7" w:rsidRPr="00257DEF" w:rsidRDefault="00044CC7" w:rsidP="008D5287">
      <w:pPr>
        <w:pStyle w:val="B10"/>
      </w:pPr>
      <w:r w:rsidRPr="00257DEF">
        <w:t>a)</w:t>
      </w:r>
      <w:r w:rsidRPr="00257DE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257DEF" w:rsidRDefault="00044CC7" w:rsidP="008D5287">
      <w:pPr>
        <w:pStyle w:val="B10"/>
      </w:pPr>
      <w:r w:rsidRPr="00257DEF">
        <w:t>b)</w:t>
      </w:r>
      <w:r w:rsidRPr="00257DEF">
        <w:tab/>
        <w:t>For specific scenarios for which an additional requirement is specified, in addition to meeting the general requirement, the UE is mandated to meet the additional requirements.</w:t>
      </w:r>
    </w:p>
    <w:p w14:paraId="2F33413C" w14:textId="68601D76" w:rsidR="00044CC7" w:rsidRPr="00257DEF" w:rsidRDefault="00044CC7" w:rsidP="008D5287">
      <w:pPr>
        <w:pStyle w:val="B10"/>
      </w:pPr>
      <w:r w:rsidRPr="00257DEF">
        <w:t>c)</w:t>
      </w:r>
      <w:r w:rsidRPr="00257DE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257DEF" w:rsidRDefault="004057E4" w:rsidP="008D5287">
      <w:pPr>
        <w:pStyle w:val="B10"/>
      </w:pPr>
      <w:r w:rsidRPr="00257DEF">
        <w:t>d)</w:t>
      </w:r>
      <w:r w:rsidR="000C64D8" w:rsidRPr="00257DEF">
        <w:tab/>
      </w:r>
      <w:r w:rsidRPr="00257DEF">
        <w:t xml:space="preserve">All the requirements for intra-band contiguous and non-contiguous CA apply under the assumption of the same </w:t>
      </w:r>
      <w:r w:rsidR="00F04BE9" w:rsidRPr="00257DEF">
        <w:rPr>
          <w:rFonts w:eastAsia="Times New Roman"/>
          <w:lang w:eastAsia="ko-KR"/>
        </w:rPr>
        <w:t xml:space="preserve">slot format indicated by </w:t>
      </w:r>
      <w:bookmarkStart w:id="22" w:name="_Hlk9409873"/>
      <w:r w:rsidR="00B5116D" w:rsidRPr="00257DEF">
        <w:rPr>
          <w:iCs/>
        </w:rPr>
        <w:t>TDD-UL-DL-Config</w:t>
      </w:r>
      <w:r w:rsidR="009248A4" w:rsidRPr="00257DEF">
        <w:rPr>
          <w:iCs/>
        </w:rPr>
        <w:t>urationCommon and TDD-UL-DL-ConfigurationDedicated</w:t>
      </w:r>
      <w:r w:rsidR="00B5116D" w:rsidRPr="00257DEF" w:rsidDel="00F04BE9">
        <w:t xml:space="preserve"> </w:t>
      </w:r>
      <w:bookmarkEnd w:id="22"/>
      <w:r w:rsidRPr="00257DEF">
        <w:t>in the PCell and SCells for</w:t>
      </w:r>
      <w:r w:rsidR="009B0CBC" w:rsidRPr="00257DEF">
        <w:t xml:space="preserve"> NR</w:t>
      </w:r>
      <w:r w:rsidRPr="00257DEF">
        <w:t xml:space="preserve"> SA.</w:t>
      </w:r>
    </w:p>
    <w:p w14:paraId="1FC00CB9" w14:textId="736724DB" w:rsidR="00627C28" w:rsidRPr="00257DEF" w:rsidRDefault="00627C28" w:rsidP="00257DEF">
      <w:r w:rsidRPr="00257DE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257DEF" w:rsidRDefault="00044CC7" w:rsidP="008D5287">
      <w:pPr>
        <w:pStyle w:val="Heading2"/>
      </w:pPr>
      <w:bookmarkStart w:id="23" w:name="_Toc21339266"/>
      <w:r w:rsidRPr="00257DEF">
        <w:t>4.3</w:t>
      </w:r>
      <w:r w:rsidRPr="00257DEF">
        <w:tab/>
        <w:t>Specification suffix information</w:t>
      </w:r>
      <w:bookmarkEnd w:id="23"/>
    </w:p>
    <w:p w14:paraId="146A6C33" w14:textId="77777777" w:rsidR="00044CC7" w:rsidRPr="00257DEF" w:rsidRDefault="00044CC7" w:rsidP="008D5287">
      <w:r w:rsidRPr="00257DEF">
        <w:t>Unless stated otherwise the following suffixes are used for indicating at 2</w:t>
      </w:r>
      <w:r w:rsidRPr="00257DEF">
        <w:rPr>
          <w:vertAlign w:val="superscript"/>
        </w:rPr>
        <w:t>nd</w:t>
      </w:r>
      <w:r w:rsidRPr="00257DEF">
        <w:t xml:space="preserve"> level subclause, shown in Table 4.3-1.</w:t>
      </w:r>
    </w:p>
    <w:p w14:paraId="51C5AFBA" w14:textId="77777777" w:rsidR="00044CC7" w:rsidRPr="00257DEF" w:rsidRDefault="00044CC7" w:rsidP="008D5287">
      <w:pPr>
        <w:pStyle w:val="TH"/>
      </w:pPr>
      <w:r w:rsidRPr="00257DE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257DE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257DEF" w:rsidRDefault="00044CC7" w:rsidP="008D5287">
            <w:pPr>
              <w:pStyle w:val="TAH"/>
              <w:rPr>
                <w:lang w:eastAsia="ko-KR"/>
              </w:rPr>
            </w:pPr>
            <w:r w:rsidRPr="00257DE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257DEF" w:rsidRDefault="00044CC7" w:rsidP="008D5287">
            <w:pPr>
              <w:pStyle w:val="TAH"/>
            </w:pPr>
            <w:r w:rsidRPr="00257DEF">
              <w:t>Variant</w:t>
            </w:r>
          </w:p>
        </w:tc>
      </w:tr>
      <w:tr w:rsidR="00257DEF" w:rsidRPr="00257DE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257DEF" w:rsidRDefault="00044CC7" w:rsidP="008D5287">
            <w:pPr>
              <w:pStyle w:val="TAL"/>
              <w:jc w:val="center"/>
            </w:pPr>
            <w:r w:rsidRPr="00257DE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257DEF" w:rsidRDefault="00044CC7" w:rsidP="008D5287">
            <w:pPr>
              <w:pStyle w:val="TAL"/>
            </w:pPr>
            <w:r w:rsidRPr="00257DEF">
              <w:t>Single Carrier</w:t>
            </w:r>
          </w:p>
        </w:tc>
      </w:tr>
      <w:tr w:rsidR="00257DEF" w:rsidRPr="00257DE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257DEF" w:rsidRDefault="00044CC7" w:rsidP="008D5287">
            <w:pPr>
              <w:pStyle w:val="TAL"/>
              <w:jc w:val="center"/>
            </w:pPr>
            <w:r w:rsidRPr="00257DE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257DEF" w:rsidRDefault="00044CC7" w:rsidP="008D5287">
            <w:pPr>
              <w:pStyle w:val="TAL"/>
            </w:pPr>
            <w:r w:rsidRPr="00257DEF">
              <w:t>Carrier Aggregation (CA)</w:t>
            </w:r>
          </w:p>
        </w:tc>
      </w:tr>
      <w:tr w:rsidR="00257DEF" w:rsidRPr="00257DE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257DEF" w:rsidRDefault="00044CC7" w:rsidP="008D5287">
            <w:pPr>
              <w:pStyle w:val="TAL"/>
              <w:jc w:val="center"/>
            </w:pPr>
            <w:r w:rsidRPr="00257DE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257DEF" w:rsidRDefault="00044CC7" w:rsidP="008D5287">
            <w:pPr>
              <w:pStyle w:val="TAL"/>
            </w:pPr>
            <w:r w:rsidRPr="00257DEF">
              <w:t>Dual-Connectivity (DC)</w:t>
            </w:r>
          </w:p>
        </w:tc>
      </w:tr>
      <w:tr w:rsidR="00257DEF" w:rsidRPr="00257DE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257DEF" w:rsidRDefault="00044CC7" w:rsidP="008D5287">
            <w:pPr>
              <w:pStyle w:val="TAL"/>
              <w:jc w:val="center"/>
            </w:pPr>
            <w:r w:rsidRPr="00257DE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257DEF" w:rsidRDefault="00044CC7" w:rsidP="008D5287">
            <w:pPr>
              <w:pStyle w:val="TAL"/>
            </w:pPr>
            <w:r w:rsidRPr="00257DEF">
              <w:t>Supplement Uplink (SUL)</w:t>
            </w:r>
          </w:p>
        </w:tc>
      </w:tr>
      <w:tr w:rsidR="00257DEF" w:rsidRPr="00257DE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257DEF" w:rsidRDefault="00044CC7" w:rsidP="008D5287">
            <w:pPr>
              <w:pStyle w:val="TAL"/>
              <w:jc w:val="center"/>
            </w:pPr>
            <w:r w:rsidRPr="00257DE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257DEF" w:rsidRDefault="00044CC7" w:rsidP="008D5287">
            <w:pPr>
              <w:pStyle w:val="TAL"/>
            </w:pPr>
            <w:r w:rsidRPr="00257DEF">
              <w:t>UL MIMO</w:t>
            </w:r>
          </w:p>
        </w:tc>
      </w:tr>
      <w:tr w:rsidR="006A31B6" w:rsidRPr="00257DE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257DEF" w:rsidRDefault="006A31B6">
            <w:pPr>
              <w:pStyle w:val="TAN"/>
            </w:pPr>
            <w:r w:rsidRPr="00257DEF">
              <w:t>NOTE:</w:t>
            </w:r>
            <w:r w:rsidR="000617C9" w:rsidRPr="00257DEF">
              <w:tab/>
            </w:r>
            <w:r w:rsidRPr="00257DEF">
              <w:t xml:space="preserve">Suffix D in this specification represents </w:t>
            </w:r>
            <w:r w:rsidR="00281FF7" w:rsidRPr="00257DEF">
              <w:t>either</w:t>
            </w:r>
            <w:r w:rsidRPr="00257DEF">
              <w:t xml:space="preserve"> polarized UL MIMO </w:t>
            </w:r>
            <w:r w:rsidR="00281FF7" w:rsidRPr="00257DEF">
              <w:t>or</w:t>
            </w:r>
            <w:r w:rsidRPr="00257DEF">
              <w:t xml:space="preserve"> spatial UL MIMO. RF requirements are same.</w:t>
            </w:r>
            <w:r w:rsidR="00281FF7" w:rsidRPr="00257DEF">
              <w:t xml:space="preserve"> If UE supports both kinds of UL MIMO, then RF requirements only need to be verified under either polarized or spatial UL MIMO.</w:t>
            </w:r>
          </w:p>
        </w:tc>
      </w:tr>
    </w:tbl>
    <w:p w14:paraId="3F1437E5" w14:textId="77777777" w:rsidR="00044CC7" w:rsidRPr="00257DEF" w:rsidRDefault="00044CC7" w:rsidP="008D5287"/>
    <w:p w14:paraId="05B1140D" w14:textId="77777777" w:rsidR="00044CC7" w:rsidRPr="00257DEF" w:rsidRDefault="007D2298" w:rsidP="008D5287">
      <w:pPr>
        <w:pStyle w:val="Heading1"/>
      </w:pPr>
      <w:r w:rsidRPr="00257DEF">
        <w:br w:type="page"/>
      </w:r>
      <w:bookmarkStart w:id="24" w:name="_Toc21339267"/>
      <w:r w:rsidR="00044CC7" w:rsidRPr="00257DEF">
        <w:lastRenderedPageBreak/>
        <w:t>5</w:t>
      </w:r>
      <w:r w:rsidR="00044CC7" w:rsidRPr="00257DEF">
        <w:tab/>
        <w:t>Operating bands and channel arrangement</w:t>
      </w:r>
      <w:bookmarkEnd w:id="24"/>
    </w:p>
    <w:p w14:paraId="755AF19D" w14:textId="77777777" w:rsidR="00044CC7" w:rsidRPr="00257DEF" w:rsidRDefault="00044CC7" w:rsidP="008D5287">
      <w:pPr>
        <w:pStyle w:val="Heading2"/>
      </w:pPr>
      <w:bookmarkStart w:id="25" w:name="_Toc21339268"/>
      <w:r w:rsidRPr="00257DEF">
        <w:t>5.1</w:t>
      </w:r>
      <w:r w:rsidRPr="00257DEF">
        <w:tab/>
        <w:t>General</w:t>
      </w:r>
      <w:bookmarkEnd w:id="25"/>
    </w:p>
    <w:p w14:paraId="3CF40B65" w14:textId="77777777" w:rsidR="00044CC7" w:rsidRPr="00257DEF" w:rsidRDefault="00044CC7" w:rsidP="008D5287">
      <w:pPr>
        <w:rPr>
          <w:rFonts w:cs="v5.0.0"/>
        </w:rPr>
      </w:pPr>
      <w:r w:rsidRPr="00257DEF">
        <w:rPr>
          <w:rFonts w:cs="v5.0.0"/>
        </w:rPr>
        <w:t>The channel arrangements presented in this clause are based on the operating bands and channel bandwidths defined in the present release of specifications.</w:t>
      </w:r>
    </w:p>
    <w:p w14:paraId="7966092A" w14:textId="77777777" w:rsidR="00044CC7" w:rsidRPr="00257DEF" w:rsidRDefault="00044CC7" w:rsidP="008D5287">
      <w:pPr>
        <w:pStyle w:val="NO"/>
      </w:pPr>
      <w:r w:rsidRPr="00257DEF">
        <w:t>NOTE:</w:t>
      </w:r>
      <w:r w:rsidRPr="00257DEF">
        <w:tab/>
        <w:t>Other operating bands and channel bandwidths may be considered in future releases.</w:t>
      </w:r>
    </w:p>
    <w:p w14:paraId="5A7A8A8A" w14:textId="77777777" w:rsidR="00044CC7" w:rsidRPr="00257DEF" w:rsidRDefault="00044CC7" w:rsidP="008D5287">
      <w:r w:rsidRPr="00257DE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257DEF" w:rsidRDefault="00044CC7" w:rsidP="008D5287">
      <w:pPr>
        <w:pStyle w:val="TH"/>
      </w:pPr>
      <w:r w:rsidRPr="00257DE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257DEF" w:rsidRDefault="00044CC7" w:rsidP="008D5287">
            <w:pPr>
              <w:pStyle w:val="TAH"/>
            </w:pPr>
            <w:r w:rsidRPr="00257DE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257DEF" w:rsidRDefault="00044CC7" w:rsidP="008D5287">
            <w:pPr>
              <w:pStyle w:val="TAH"/>
            </w:pPr>
            <w:r w:rsidRPr="00257DEF">
              <w:t xml:space="preserve">Corresponding frequency range </w:t>
            </w:r>
          </w:p>
        </w:tc>
      </w:tr>
      <w:tr w:rsidR="00257DEF" w:rsidRPr="00257DE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257DEF" w:rsidRDefault="00044CC7" w:rsidP="008D5287">
            <w:pPr>
              <w:pStyle w:val="TAC"/>
            </w:pPr>
            <w:r w:rsidRPr="00257DE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257DEF" w:rsidRDefault="00044CC7" w:rsidP="008D5287">
            <w:pPr>
              <w:pStyle w:val="TAC"/>
            </w:pPr>
            <w:r w:rsidRPr="00257DEF">
              <w:t>4</w:t>
            </w:r>
            <w:r w:rsidR="00FE581C" w:rsidRPr="00257DEF">
              <w:t>1</w:t>
            </w:r>
            <w:r w:rsidRPr="00257DEF">
              <w:t xml:space="preserve">0 MHz – </w:t>
            </w:r>
            <w:r w:rsidR="00FE581C" w:rsidRPr="00257DEF">
              <w:t>7125</w:t>
            </w:r>
            <w:r w:rsidRPr="00257DEF">
              <w:t xml:space="preserve"> MHz</w:t>
            </w:r>
          </w:p>
        </w:tc>
      </w:tr>
      <w:tr w:rsidR="00044CC7" w:rsidRPr="00257DE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257DEF" w:rsidRDefault="00044CC7" w:rsidP="008D5287">
            <w:pPr>
              <w:pStyle w:val="TAC"/>
            </w:pPr>
            <w:r w:rsidRPr="00257DE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257DEF" w:rsidRDefault="00044CC7" w:rsidP="008D5287">
            <w:pPr>
              <w:pStyle w:val="TAC"/>
            </w:pPr>
            <w:r w:rsidRPr="00257DEF">
              <w:t>24250 MHz – 52600 MHz</w:t>
            </w:r>
          </w:p>
        </w:tc>
      </w:tr>
    </w:tbl>
    <w:p w14:paraId="186B77A2" w14:textId="77777777" w:rsidR="00044CC7" w:rsidRPr="00257DEF" w:rsidRDefault="00044CC7" w:rsidP="008D5287"/>
    <w:p w14:paraId="6DD95266" w14:textId="77777777" w:rsidR="00044CC7" w:rsidRPr="00257DEF" w:rsidRDefault="00044CC7" w:rsidP="008D5287">
      <w:r w:rsidRPr="00257DEF">
        <w:t>The present specification covers FR2 operating bands.</w:t>
      </w:r>
    </w:p>
    <w:p w14:paraId="453AF702" w14:textId="77777777" w:rsidR="00044CC7" w:rsidRPr="00257DEF" w:rsidRDefault="00044CC7" w:rsidP="008D5287">
      <w:pPr>
        <w:pStyle w:val="Heading2"/>
      </w:pPr>
      <w:bookmarkStart w:id="26" w:name="_Toc21339269"/>
      <w:r w:rsidRPr="00257DEF">
        <w:t>5.2</w:t>
      </w:r>
      <w:r w:rsidRPr="00257DEF">
        <w:tab/>
        <w:t>Operating bands</w:t>
      </w:r>
      <w:bookmarkEnd w:id="26"/>
    </w:p>
    <w:p w14:paraId="0222ED8F" w14:textId="77777777" w:rsidR="00044CC7" w:rsidRPr="00257DEF" w:rsidRDefault="00044CC7" w:rsidP="008D5287">
      <w:r w:rsidRPr="00257DEF">
        <w:t>NR is designed to operate in the FR2 operating bands defined in Table 5.2-1.</w:t>
      </w:r>
    </w:p>
    <w:p w14:paraId="110034A9" w14:textId="77777777" w:rsidR="00044CC7" w:rsidRPr="00257DEF" w:rsidRDefault="00044CC7" w:rsidP="008D5287">
      <w:pPr>
        <w:pStyle w:val="TH"/>
      </w:pPr>
      <w:r w:rsidRPr="00257DE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257DE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257DEF" w:rsidRDefault="00EF3BC0" w:rsidP="00EF3BC0">
            <w:pPr>
              <w:pStyle w:val="TAH"/>
            </w:pPr>
            <w:r w:rsidRPr="00257DE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257DEF" w:rsidRDefault="00EF3BC0" w:rsidP="00EF3BC0">
            <w:pPr>
              <w:pStyle w:val="TAH"/>
            </w:pPr>
            <w:r w:rsidRPr="00257DEF">
              <w:t>Uplink (UL) operating band</w:t>
            </w:r>
            <w:r w:rsidRPr="00257DEF">
              <w:br/>
              <w:t>BS receive</w:t>
            </w:r>
            <w:r w:rsidRPr="00257DE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257DEF" w:rsidRDefault="00EF3BC0" w:rsidP="00EF3BC0">
            <w:pPr>
              <w:pStyle w:val="TAH"/>
            </w:pPr>
            <w:r w:rsidRPr="00257DEF">
              <w:t>Downlink (DL) operating band</w:t>
            </w:r>
            <w:r w:rsidRPr="00257DEF">
              <w:br/>
              <w:t xml:space="preserve">BS transmit </w:t>
            </w:r>
            <w:r w:rsidRPr="00257DE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257DEF" w:rsidRDefault="00EF3BC0" w:rsidP="00EF3BC0">
            <w:pPr>
              <w:pStyle w:val="TAH"/>
            </w:pPr>
            <w:r w:rsidRPr="00257DEF">
              <w:t>Duplex Mode</w:t>
            </w:r>
          </w:p>
        </w:tc>
      </w:tr>
      <w:tr w:rsidR="00257DEF" w:rsidRPr="00257DE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257DE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257DEF" w:rsidRDefault="00EF3BC0" w:rsidP="00EF3BC0">
            <w:pPr>
              <w:pStyle w:val="TAH"/>
            </w:pPr>
            <w:r w:rsidRPr="00257DEF">
              <w:t>F</w:t>
            </w:r>
            <w:r w:rsidRPr="00257DEF">
              <w:rPr>
                <w:vertAlign w:val="subscript"/>
              </w:rPr>
              <w:t>UL_low</w:t>
            </w:r>
            <w:r w:rsidRPr="00257DEF">
              <w:t xml:space="preserve">   – </w:t>
            </w:r>
            <w:r w:rsidR="00EF5A85" w:rsidRPr="00257DEF">
              <w:t xml:space="preserve"> </w:t>
            </w:r>
            <w:r w:rsidRPr="00257DEF">
              <w:t xml:space="preserve"> F</w:t>
            </w:r>
            <w:r w:rsidRPr="00257DE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257DEF" w:rsidRDefault="00EF3BC0" w:rsidP="00EF3BC0">
            <w:pPr>
              <w:pStyle w:val="TAH"/>
            </w:pPr>
            <w:r w:rsidRPr="00257DEF">
              <w:t>F</w:t>
            </w:r>
            <w:r w:rsidRPr="00257DEF">
              <w:rPr>
                <w:vertAlign w:val="subscript"/>
              </w:rPr>
              <w:t>DL_low</w:t>
            </w:r>
            <w:r w:rsidRPr="00257DEF">
              <w:t xml:space="preserve">   –</w:t>
            </w:r>
            <w:r w:rsidR="00EF5A85" w:rsidRPr="00257DEF">
              <w:t xml:space="preserve"> </w:t>
            </w:r>
            <w:r w:rsidRPr="00257DEF">
              <w:t xml:space="preserve">  F</w:t>
            </w:r>
            <w:r w:rsidRPr="00257DE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257DEF" w:rsidRDefault="00EF3BC0" w:rsidP="00EF3BC0">
            <w:pPr>
              <w:pStyle w:val="TAH"/>
            </w:pPr>
          </w:p>
        </w:tc>
      </w:tr>
      <w:tr w:rsidR="00257DEF" w:rsidRPr="00257DE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257DEF" w:rsidRDefault="00EF3BC0" w:rsidP="008D5287">
            <w:pPr>
              <w:pStyle w:val="TAC"/>
            </w:pPr>
            <w:r w:rsidRPr="00257DE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257DEF" w:rsidRDefault="00EF3BC0" w:rsidP="008D5287">
            <w:pPr>
              <w:pStyle w:val="TAR"/>
              <w:rPr>
                <w:rFonts w:cs="Arial"/>
              </w:rPr>
            </w:pPr>
            <w:r w:rsidRPr="00257DE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257DEF" w:rsidRDefault="00EF3BC0" w:rsidP="008D5287">
            <w:pPr>
              <w:pStyle w:val="TAL"/>
            </w:pPr>
            <w:r w:rsidRPr="00257DE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257DEF" w:rsidRDefault="00EF3BC0" w:rsidP="008D5287">
            <w:pPr>
              <w:pStyle w:val="TAR"/>
              <w:rPr>
                <w:rFonts w:cs="Arial"/>
              </w:rPr>
            </w:pPr>
            <w:r w:rsidRPr="00257DE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257DEF" w:rsidRDefault="00EF3BC0" w:rsidP="008D5287">
            <w:pPr>
              <w:pStyle w:val="TAL"/>
            </w:pPr>
            <w:r w:rsidRPr="00257DE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257DEF" w:rsidRDefault="00EF3BC0" w:rsidP="008D5287">
            <w:pPr>
              <w:pStyle w:val="TAC"/>
            </w:pPr>
            <w:r w:rsidRPr="00257DEF">
              <w:t>TDD</w:t>
            </w:r>
          </w:p>
        </w:tc>
      </w:tr>
      <w:tr w:rsidR="00257DEF" w:rsidRPr="00257DE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257DEF" w:rsidRDefault="00EF3BC0" w:rsidP="008D5287">
            <w:pPr>
              <w:pStyle w:val="TAC"/>
            </w:pPr>
            <w:r w:rsidRPr="00257DE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257DEF" w:rsidRDefault="00EF3BC0" w:rsidP="008D5287">
            <w:pPr>
              <w:pStyle w:val="TAR"/>
              <w:rPr>
                <w:rFonts w:cs="Arial"/>
              </w:rPr>
            </w:pPr>
            <w:r w:rsidRPr="00257DE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257DEF" w:rsidRDefault="00EF3BC0" w:rsidP="008D5287">
            <w:pPr>
              <w:pStyle w:val="TAL"/>
            </w:pPr>
            <w:r w:rsidRPr="00257DE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257DEF" w:rsidRDefault="00EF3BC0" w:rsidP="008D5287">
            <w:pPr>
              <w:pStyle w:val="TAR"/>
              <w:rPr>
                <w:rFonts w:cs="Arial"/>
              </w:rPr>
            </w:pPr>
            <w:r w:rsidRPr="00257DE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257DEF" w:rsidRDefault="00EF3BC0" w:rsidP="008D5287">
            <w:pPr>
              <w:pStyle w:val="TAL"/>
            </w:pPr>
            <w:r w:rsidRPr="00257DE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257DEF" w:rsidRDefault="00EF3BC0" w:rsidP="008D5287">
            <w:pPr>
              <w:pStyle w:val="TAC"/>
            </w:pPr>
            <w:r w:rsidRPr="00257DEF">
              <w:t>TDD</w:t>
            </w:r>
          </w:p>
        </w:tc>
      </w:tr>
      <w:tr w:rsidR="00257DEF" w:rsidRPr="00257DE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257DEF" w:rsidRDefault="00EF3BC0" w:rsidP="008D5287">
            <w:pPr>
              <w:pStyle w:val="TAC"/>
            </w:pPr>
            <w:r w:rsidRPr="00257DE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257DEF" w:rsidRDefault="00EF3BC0" w:rsidP="008D5287">
            <w:pPr>
              <w:pStyle w:val="TAR"/>
              <w:rPr>
                <w:rFonts w:cs="Arial"/>
              </w:rPr>
            </w:pPr>
            <w:r w:rsidRPr="00257DE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257DEF" w:rsidRDefault="00EF3BC0" w:rsidP="008D5287">
            <w:pPr>
              <w:pStyle w:val="TAL"/>
            </w:pPr>
            <w:r w:rsidRPr="00257DE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257DEF" w:rsidRDefault="00EF3BC0" w:rsidP="008D5287">
            <w:pPr>
              <w:pStyle w:val="TAR"/>
              <w:rPr>
                <w:rFonts w:cs="Arial"/>
              </w:rPr>
            </w:pPr>
            <w:r w:rsidRPr="00257DE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257DEF" w:rsidRDefault="00EF3BC0" w:rsidP="008D5287">
            <w:pPr>
              <w:pStyle w:val="TAL"/>
            </w:pPr>
            <w:r w:rsidRPr="00257DE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257DEF" w:rsidRDefault="00EF3BC0" w:rsidP="008D5287">
            <w:pPr>
              <w:pStyle w:val="TAC"/>
            </w:pPr>
            <w:r w:rsidRPr="00257DEF">
              <w:t>TDD</w:t>
            </w:r>
          </w:p>
        </w:tc>
      </w:tr>
      <w:tr w:rsidR="00EF3BC0" w:rsidRPr="00257DE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257DEF" w:rsidRDefault="00EF3BC0" w:rsidP="006971E2">
            <w:pPr>
              <w:pStyle w:val="TAC"/>
            </w:pPr>
            <w:r w:rsidRPr="00257DE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257DEF" w:rsidRDefault="00EF3BC0" w:rsidP="006971E2">
            <w:pPr>
              <w:pStyle w:val="TAR"/>
              <w:rPr>
                <w:rFonts w:cs="Arial"/>
                <w:szCs w:val="18"/>
              </w:rPr>
            </w:pPr>
            <w:r w:rsidRPr="00257DE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257DEF" w:rsidRDefault="00EF3BC0" w:rsidP="006971E2">
            <w:pPr>
              <w:pStyle w:val="TAC"/>
            </w:pPr>
            <w:r w:rsidRPr="00257DE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257DEF" w:rsidRDefault="00EF3BC0" w:rsidP="006971E2">
            <w:pPr>
              <w:pStyle w:val="TAL"/>
            </w:pPr>
            <w:r w:rsidRPr="00257DE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257DEF" w:rsidRDefault="00EF3BC0" w:rsidP="006971E2">
            <w:pPr>
              <w:pStyle w:val="TAR"/>
              <w:rPr>
                <w:rFonts w:cs="Arial"/>
                <w:szCs w:val="18"/>
              </w:rPr>
            </w:pPr>
            <w:r w:rsidRPr="00257DE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257DEF" w:rsidRDefault="00EF3BC0" w:rsidP="006971E2">
            <w:pPr>
              <w:pStyle w:val="TAC"/>
            </w:pPr>
            <w:r w:rsidRPr="00257DE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257DEF" w:rsidRDefault="00EF3BC0" w:rsidP="006971E2">
            <w:pPr>
              <w:pStyle w:val="TAL"/>
            </w:pPr>
            <w:r w:rsidRPr="00257DE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257DEF" w:rsidRDefault="00EF3BC0" w:rsidP="006971E2">
            <w:pPr>
              <w:pStyle w:val="TAC"/>
            </w:pPr>
            <w:r w:rsidRPr="00257DEF">
              <w:rPr>
                <w:rFonts w:cs="Arial"/>
                <w:szCs w:val="18"/>
              </w:rPr>
              <w:t>TDD</w:t>
            </w:r>
          </w:p>
        </w:tc>
      </w:tr>
    </w:tbl>
    <w:p w14:paraId="342C5313" w14:textId="77777777" w:rsidR="00044CC7" w:rsidRPr="00257DEF" w:rsidRDefault="00044CC7" w:rsidP="008D5287"/>
    <w:p w14:paraId="237BDA45" w14:textId="77777777" w:rsidR="00044CC7" w:rsidRPr="00257DEF" w:rsidRDefault="00044CC7" w:rsidP="008D5287">
      <w:pPr>
        <w:pStyle w:val="Heading2"/>
      </w:pPr>
      <w:bookmarkStart w:id="27" w:name="_Toc21339270"/>
      <w:r w:rsidRPr="00257DEF">
        <w:t>5.2A</w:t>
      </w:r>
      <w:r w:rsidRPr="00257DEF">
        <w:tab/>
        <w:t>Operating bands for CA</w:t>
      </w:r>
      <w:bookmarkEnd w:id="27"/>
    </w:p>
    <w:p w14:paraId="61713ECA" w14:textId="77777777" w:rsidR="00044CC7" w:rsidRPr="00257DEF" w:rsidRDefault="00044CC7" w:rsidP="008D5287">
      <w:pPr>
        <w:pStyle w:val="Heading3"/>
      </w:pPr>
      <w:bookmarkStart w:id="28" w:name="_Toc21339271"/>
      <w:r w:rsidRPr="00257DEF">
        <w:t>5.2A.1</w:t>
      </w:r>
      <w:r w:rsidRPr="00257DEF">
        <w:tab/>
        <w:t>Intra-band CA</w:t>
      </w:r>
      <w:bookmarkEnd w:id="28"/>
    </w:p>
    <w:p w14:paraId="5082AE4A" w14:textId="77777777" w:rsidR="00044CC7" w:rsidRPr="00257DEF" w:rsidRDefault="00044CC7" w:rsidP="008D5287">
      <w:r w:rsidRPr="00257DEF">
        <w:t>NR intra-band contiguous carrier aggregation is designed to operate in the operating bands defined in Table 5.2A.1-1, where all operating bands are within FR2.</w:t>
      </w:r>
    </w:p>
    <w:p w14:paraId="40651DBB" w14:textId="77777777" w:rsidR="00044CC7" w:rsidRPr="00257DEF" w:rsidRDefault="00044CC7" w:rsidP="008D5287">
      <w:pPr>
        <w:pStyle w:val="TH"/>
      </w:pPr>
      <w:r w:rsidRPr="00257DE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257DE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257DEF" w:rsidRDefault="00044CC7">
            <w:pPr>
              <w:pStyle w:val="TAH"/>
              <w:rPr>
                <w:rFonts w:eastAsia="MS Mincho" w:cs="Arial"/>
              </w:rPr>
            </w:pPr>
            <w:r w:rsidRPr="00257DE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257DEF" w:rsidRDefault="00044CC7">
            <w:pPr>
              <w:pStyle w:val="TAH"/>
              <w:rPr>
                <w:rFonts w:cs="Arial"/>
              </w:rPr>
            </w:pPr>
            <w:r w:rsidRPr="00257DEF">
              <w:rPr>
                <w:rFonts w:cs="Arial"/>
              </w:rPr>
              <w:t>NR Band</w:t>
            </w:r>
          </w:p>
          <w:p w14:paraId="291CECE3" w14:textId="77777777" w:rsidR="00044CC7" w:rsidRPr="00257DEF" w:rsidRDefault="00044CC7">
            <w:pPr>
              <w:pStyle w:val="TAH"/>
              <w:rPr>
                <w:rFonts w:eastAsia="MS Mincho" w:cs="Arial"/>
              </w:rPr>
            </w:pPr>
            <w:r w:rsidRPr="00257DEF">
              <w:rPr>
                <w:rFonts w:cs="Arial"/>
              </w:rPr>
              <w:t>(Table 5.2-1)</w:t>
            </w:r>
          </w:p>
        </w:tc>
      </w:tr>
      <w:tr w:rsidR="00257DEF" w:rsidRPr="00257DE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257DEF" w:rsidRDefault="00044CC7" w:rsidP="008D5287">
            <w:pPr>
              <w:pStyle w:val="TAC"/>
              <w:rPr>
                <w:rFonts w:eastAsia="MS Mincho"/>
              </w:rPr>
            </w:pPr>
            <w:r w:rsidRPr="00257DE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257DEF" w:rsidRDefault="00044CC7" w:rsidP="008D5287">
            <w:pPr>
              <w:pStyle w:val="TAC"/>
              <w:rPr>
                <w:rFonts w:eastAsia="MS Mincho"/>
              </w:rPr>
            </w:pPr>
            <w:r w:rsidRPr="00257DEF">
              <w:t>n257</w:t>
            </w:r>
          </w:p>
        </w:tc>
      </w:tr>
      <w:tr w:rsidR="00257DEF" w:rsidRPr="00257DE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257DEF" w:rsidRDefault="00044CC7" w:rsidP="008D5287">
            <w:pPr>
              <w:pStyle w:val="TAC"/>
              <w:rPr>
                <w:rFonts w:eastAsia="MS Mincho"/>
              </w:rPr>
            </w:pPr>
            <w:r w:rsidRPr="00257DE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257DEF" w:rsidRDefault="00044CC7" w:rsidP="008D5287">
            <w:pPr>
              <w:pStyle w:val="TAC"/>
              <w:rPr>
                <w:rFonts w:eastAsia="MS Mincho"/>
              </w:rPr>
            </w:pPr>
            <w:r w:rsidRPr="00257DEF">
              <w:t>n257</w:t>
            </w:r>
          </w:p>
        </w:tc>
      </w:tr>
      <w:tr w:rsidR="00257DEF" w:rsidRPr="00257DE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257DEF" w:rsidRDefault="00044CC7" w:rsidP="008D5287">
            <w:pPr>
              <w:pStyle w:val="TAC"/>
              <w:rPr>
                <w:rFonts w:eastAsia="MS Mincho"/>
              </w:rPr>
            </w:pPr>
            <w:r w:rsidRPr="00257DE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257DEF" w:rsidRDefault="00044CC7" w:rsidP="008D5287">
            <w:pPr>
              <w:pStyle w:val="TAC"/>
              <w:rPr>
                <w:rFonts w:eastAsia="MS Mincho"/>
              </w:rPr>
            </w:pPr>
            <w:r w:rsidRPr="00257DEF">
              <w:t>n257</w:t>
            </w:r>
          </w:p>
        </w:tc>
      </w:tr>
      <w:tr w:rsidR="00257DEF" w:rsidRPr="00257DE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257DEF" w:rsidRDefault="00044CC7" w:rsidP="008D5287">
            <w:pPr>
              <w:pStyle w:val="TAC"/>
              <w:rPr>
                <w:rFonts w:eastAsia="MS Mincho"/>
              </w:rPr>
            </w:pPr>
            <w:r w:rsidRPr="00257DE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257DEF" w:rsidRDefault="00044CC7" w:rsidP="008D5287">
            <w:pPr>
              <w:pStyle w:val="TAC"/>
              <w:rPr>
                <w:rFonts w:eastAsia="MS Mincho"/>
              </w:rPr>
            </w:pPr>
            <w:r w:rsidRPr="00257DEF">
              <w:t>n257</w:t>
            </w:r>
          </w:p>
        </w:tc>
      </w:tr>
      <w:tr w:rsidR="00257DEF" w:rsidRPr="00257DE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257DEF" w:rsidRDefault="00044CC7" w:rsidP="008D5287">
            <w:pPr>
              <w:pStyle w:val="TAC"/>
              <w:rPr>
                <w:rFonts w:eastAsia="MS Mincho"/>
              </w:rPr>
            </w:pPr>
            <w:r w:rsidRPr="00257DE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257DEF" w:rsidRDefault="00044CC7" w:rsidP="008D5287">
            <w:pPr>
              <w:pStyle w:val="TAC"/>
              <w:rPr>
                <w:rFonts w:eastAsia="MS Mincho"/>
              </w:rPr>
            </w:pPr>
            <w:r w:rsidRPr="00257DEF">
              <w:t>n257</w:t>
            </w:r>
          </w:p>
        </w:tc>
      </w:tr>
      <w:tr w:rsidR="00257DEF" w:rsidRPr="00257DE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257DEF" w:rsidRDefault="00044CC7" w:rsidP="008D5287">
            <w:pPr>
              <w:pStyle w:val="TAC"/>
              <w:rPr>
                <w:rFonts w:eastAsia="MS Mincho"/>
              </w:rPr>
            </w:pPr>
            <w:r w:rsidRPr="00257DE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257DEF" w:rsidRDefault="00044CC7" w:rsidP="008D5287">
            <w:pPr>
              <w:pStyle w:val="TAC"/>
              <w:rPr>
                <w:rFonts w:eastAsia="MS Mincho"/>
              </w:rPr>
            </w:pPr>
            <w:r w:rsidRPr="00257DEF">
              <w:t>n257</w:t>
            </w:r>
          </w:p>
        </w:tc>
      </w:tr>
      <w:tr w:rsidR="00257DEF" w:rsidRPr="00257DE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257DEF" w:rsidRDefault="00044CC7" w:rsidP="008D5287">
            <w:pPr>
              <w:pStyle w:val="TAC"/>
              <w:rPr>
                <w:rFonts w:eastAsia="MS Mincho"/>
              </w:rPr>
            </w:pPr>
            <w:r w:rsidRPr="00257DE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257DEF" w:rsidRDefault="00044CC7" w:rsidP="008D5287">
            <w:pPr>
              <w:pStyle w:val="TAC"/>
              <w:rPr>
                <w:rFonts w:eastAsia="MS Mincho"/>
              </w:rPr>
            </w:pPr>
            <w:r w:rsidRPr="00257DEF">
              <w:t>n257</w:t>
            </w:r>
          </w:p>
        </w:tc>
      </w:tr>
      <w:tr w:rsidR="00257DEF" w:rsidRPr="00257DE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257DEF" w:rsidRDefault="00044CC7" w:rsidP="008D5287">
            <w:pPr>
              <w:pStyle w:val="TAC"/>
              <w:rPr>
                <w:rFonts w:eastAsia="MS Mincho"/>
              </w:rPr>
            </w:pPr>
            <w:r w:rsidRPr="00257DE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257DEF" w:rsidRDefault="00044CC7" w:rsidP="008D5287">
            <w:pPr>
              <w:pStyle w:val="TAC"/>
              <w:rPr>
                <w:rFonts w:eastAsia="MS Mincho"/>
              </w:rPr>
            </w:pPr>
            <w:r w:rsidRPr="00257DEF">
              <w:t>n257</w:t>
            </w:r>
          </w:p>
        </w:tc>
      </w:tr>
      <w:tr w:rsidR="00257DEF" w:rsidRPr="00257DE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257DEF" w:rsidRDefault="00044CC7" w:rsidP="008D5287">
            <w:pPr>
              <w:pStyle w:val="TAC"/>
              <w:rPr>
                <w:rFonts w:eastAsia="MS Mincho"/>
              </w:rPr>
            </w:pPr>
            <w:r w:rsidRPr="00257DE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257DEF" w:rsidRDefault="00044CC7" w:rsidP="008D5287">
            <w:pPr>
              <w:pStyle w:val="TAC"/>
              <w:rPr>
                <w:rFonts w:eastAsia="MS Mincho"/>
              </w:rPr>
            </w:pPr>
            <w:r w:rsidRPr="00257DEF">
              <w:t>n257</w:t>
            </w:r>
          </w:p>
        </w:tc>
      </w:tr>
      <w:tr w:rsidR="00257DEF" w:rsidRPr="00257DE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257DEF" w:rsidRDefault="00044CC7" w:rsidP="008D5287">
            <w:pPr>
              <w:pStyle w:val="TAC"/>
              <w:rPr>
                <w:rFonts w:eastAsia="MS Mincho"/>
              </w:rPr>
            </w:pPr>
            <w:r w:rsidRPr="00257DE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257DEF" w:rsidRDefault="00044CC7" w:rsidP="008D5287">
            <w:pPr>
              <w:pStyle w:val="TAC"/>
              <w:rPr>
                <w:rFonts w:eastAsia="MS Mincho"/>
              </w:rPr>
            </w:pPr>
            <w:r w:rsidRPr="00257DEF">
              <w:t>n257</w:t>
            </w:r>
          </w:p>
        </w:tc>
      </w:tr>
      <w:tr w:rsidR="00257DEF" w:rsidRPr="00257DE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257DEF" w:rsidRDefault="00044CC7" w:rsidP="008D5287">
            <w:pPr>
              <w:pStyle w:val="TAC"/>
              <w:rPr>
                <w:rFonts w:eastAsia="MS Mincho"/>
              </w:rPr>
            </w:pPr>
            <w:r w:rsidRPr="00257DE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257DEF" w:rsidRDefault="00044CC7" w:rsidP="008D5287">
            <w:pPr>
              <w:pStyle w:val="TAC"/>
              <w:rPr>
                <w:rFonts w:eastAsia="MS Mincho"/>
              </w:rPr>
            </w:pPr>
            <w:r w:rsidRPr="00257DEF">
              <w:t>n257</w:t>
            </w:r>
          </w:p>
        </w:tc>
      </w:tr>
      <w:tr w:rsidR="00257DEF" w:rsidRPr="00257DE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257DEF" w:rsidRDefault="007368E1" w:rsidP="007368E1">
            <w:pPr>
              <w:pStyle w:val="TAC"/>
            </w:pPr>
            <w:r w:rsidRPr="00257DE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257DEF" w:rsidRDefault="007368E1" w:rsidP="007368E1">
            <w:pPr>
              <w:pStyle w:val="TAC"/>
            </w:pPr>
            <w:r w:rsidRPr="00257DEF">
              <w:t>n260</w:t>
            </w:r>
          </w:p>
        </w:tc>
      </w:tr>
      <w:tr w:rsidR="00257DEF" w:rsidRPr="00257DE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257DEF" w:rsidRDefault="007368E1" w:rsidP="007368E1">
            <w:pPr>
              <w:pStyle w:val="TAC"/>
            </w:pPr>
            <w:r w:rsidRPr="00257DE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257DEF" w:rsidRDefault="007368E1" w:rsidP="007368E1">
            <w:pPr>
              <w:pStyle w:val="TAC"/>
            </w:pPr>
            <w:r w:rsidRPr="00257DEF">
              <w:t>n260</w:t>
            </w:r>
          </w:p>
        </w:tc>
      </w:tr>
      <w:tr w:rsidR="00257DEF" w:rsidRPr="00257DE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257DEF" w:rsidRDefault="007368E1" w:rsidP="007368E1">
            <w:pPr>
              <w:pStyle w:val="TAC"/>
            </w:pPr>
            <w:r w:rsidRPr="00257DE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257DEF" w:rsidRDefault="007368E1" w:rsidP="007368E1">
            <w:pPr>
              <w:pStyle w:val="TAC"/>
            </w:pPr>
            <w:r w:rsidRPr="00257DEF">
              <w:t>n260</w:t>
            </w:r>
          </w:p>
        </w:tc>
      </w:tr>
      <w:tr w:rsidR="00257DEF" w:rsidRPr="00257DE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257DEF" w:rsidRDefault="007368E1" w:rsidP="007368E1">
            <w:pPr>
              <w:pStyle w:val="TAC"/>
            </w:pPr>
            <w:r w:rsidRPr="00257DE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257DEF" w:rsidRDefault="007368E1" w:rsidP="007368E1">
            <w:pPr>
              <w:pStyle w:val="TAC"/>
            </w:pPr>
            <w:r w:rsidRPr="00257DEF">
              <w:t>n260</w:t>
            </w:r>
          </w:p>
        </w:tc>
      </w:tr>
      <w:tr w:rsidR="00257DEF" w:rsidRPr="00257DE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257DEF" w:rsidRDefault="007368E1" w:rsidP="007368E1">
            <w:pPr>
              <w:pStyle w:val="TAC"/>
            </w:pPr>
            <w:r w:rsidRPr="00257DE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257DEF" w:rsidRDefault="007368E1" w:rsidP="007368E1">
            <w:pPr>
              <w:pStyle w:val="TAC"/>
            </w:pPr>
            <w:r w:rsidRPr="00257DEF">
              <w:t>n260</w:t>
            </w:r>
          </w:p>
        </w:tc>
      </w:tr>
      <w:tr w:rsidR="00257DEF" w:rsidRPr="00257DE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257DEF" w:rsidRDefault="007368E1" w:rsidP="007368E1">
            <w:pPr>
              <w:pStyle w:val="TAC"/>
            </w:pPr>
            <w:r w:rsidRPr="00257DE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257DEF" w:rsidRDefault="007368E1" w:rsidP="007368E1">
            <w:pPr>
              <w:pStyle w:val="TAC"/>
            </w:pPr>
            <w:r w:rsidRPr="00257DEF">
              <w:t>n260</w:t>
            </w:r>
          </w:p>
        </w:tc>
      </w:tr>
      <w:tr w:rsidR="00257DEF" w:rsidRPr="00257DE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257DEF" w:rsidRDefault="007368E1" w:rsidP="007368E1">
            <w:pPr>
              <w:pStyle w:val="TAC"/>
            </w:pPr>
            <w:r w:rsidRPr="00257DE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257DEF" w:rsidRDefault="007368E1" w:rsidP="007368E1">
            <w:pPr>
              <w:pStyle w:val="TAC"/>
            </w:pPr>
            <w:r w:rsidRPr="00257DEF">
              <w:t>n260</w:t>
            </w:r>
          </w:p>
        </w:tc>
      </w:tr>
      <w:tr w:rsidR="00257DEF" w:rsidRPr="00257DE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257DEF" w:rsidRDefault="007368E1" w:rsidP="007368E1">
            <w:pPr>
              <w:pStyle w:val="TAC"/>
            </w:pPr>
            <w:r w:rsidRPr="00257DE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257DEF" w:rsidRDefault="007368E1" w:rsidP="007368E1">
            <w:pPr>
              <w:pStyle w:val="TAC"/>
            </w:pPr>
            <w:r w:rsidRPr="00257DEF">
              <w:t>n260</w:t>
            </w:r>
          </w:p>
        </w:tc>
      </w:tr>
      <w:tr w:rsidR="00257DEF" w:rsidRPr="00257DE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257DEF" w:rsidRDefault="007368E1" w:rsidP="007368E1">
            <w:pPr>
              <w:pStyle w:val="TAC"/>
            </w:pPr>
            <w:r w:rsidRPr="00257DE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257DEF" w:rsidRDefault="007368E1" w:rsidP="007368E1">
            <w:pPr>
              <w:pStyle w:val="TAC"/>
            </w:pPr>
            <w:r w:rsidRPr="00257DEF">
              <w:t>n260</w:t>
            </w:r>
          </w:p>
        </w:tc>
      </w:tr>
      <w:tr w:rsidR="00257DEF" w:rsidRPr="00257DE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257DEF" w:rsidRDefault="007368E1" w:rsidP="007368E1">
            <w:pPr>
              <w:pStyle w:val="TAC"/>
            </w:pPr>
            <w:r w:rsidRPr="00257DE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257DEF" w:rsidRDefault="007368E1" w:rsidP="007368E1">
            <w:pPr>
              <w:pStyle w:val="TAC"/>
            </w:pPr>
            <w:r w:rsidRPr="00257DEF">
              <w:t>n260</w:t>
            </w:r>
          </w:p>
        </w:tc>
      </w:tr>
      <w:tr w:rsidR="00257DEF" w:rsidRPr="00257DE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257DEF" w:rsidRDefault="007368E1" w:rsidP="007368E1">
            <w:pPr>
              <w:pStyle w:val="TAC"/>
            </w:pPr>
            <w:r w:rsidRPr="00257DE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257DEF" w:rsidRDefault="007368E1" w:rsidP="007368E1">
            <w:pPr>
              <w:pStyle w:val="TAC"/>
            </w:pPr>
            <w:r w:rsidRPr="00257DEF">
              <w:t>n260</w:t>
            </w:r>
          </w:p>
        </w:tc>
      </w:tr>
      <w:tr w:rsidR="00257DEF" w:rsidRPr="00257DE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257DEF" w:rsidRDefault="007368E1" w:rsidP="007368E1">
            <w:pPr>
              <w:pStyle w:val="TAC"/>
            </w:pPr>
            <w:r w:rsidRPr="00257DE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257DEF" w:rsidRDefault="007368E1" w:rsidP="007368E1">
            <w:pPr>
              <w:pStyle w:val="TAC"/>
            </w:pPr>
            <w:r w:rsidRPr="00257DEF">
              <w:t>n260</w:t>
            </w:r>
          </w:p>
        </w:tc>
      </w:tr>
      <w:tr w:rsidR="00257DEF" w:rsidRPr="00257DE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257DEF" w:rsidRDefault="007368E1" w:rsidP="007368E1">
            <w:pPr>
              <w:pStyle w:val="TAC"/>
            </w:pPr>
            <w:r w:rsidRPr="00257DE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257DEF" w:rsidRDefault="007368E1" w:rsidP="007368E1">
            <w:pPr>
              <w:pStyle w:val="TAC"/>
            </w:pPr>
            <w:r w:rsidRPr="00257DEF">
              <w:t>n260</w:t>
            </w:r>
          </w:p>
        </w:tc>
      </w:tr>
      <w:tr w:rsidR="00257DEF" w:rsidRPr="00257DE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257DEF" w:rsidRDefault="007368E1" w:rsidP="007368E1">
            <w:pPr>
              <w:pStyle w:val="TAC"/>
            </w:pPr>
            <w:r w:rsidRPr="00257DE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257DEF" w:rsidRDefault="007368E1" w:rsidP="007368E1">
            <w:pPr>
              <w:pStyle w:val="TAC"/>
            </w:pPr>
            <w:r w:rsidRPr="00257DEF">
              <w:t>n260</w:t>
            </w:r>
          </w:p>
        </w:tc>
      </w:tr>
      <w:tr w:rsidR="00257DEF" w:rsidRPr="00257DE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257DEF" w:rsidRDefault="007368E1" w:rsidP="007368E1">
            <w:pPr>
              <w:pStyle w:val="TAC"/>
            </w:pPr>
            <w:r w:rsidRPr="00257DE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257DEF" w:rsidRDefault="007368E1" w:rsidP="007368E1">
            <w:pPr>
              <w:pStyle w:val="TAC"/>
            </w:pPr>
            <w:r w:rsidRPr="00257DEF">
              <w:t>n260</w:t>
            </w:r>
          </w:p>
        </w:tc>
      </w:tr>
      <w:tr w:rsidR="00257DEF" w:rsidRPr="00257DE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257DEF" w:rsidRDefault="007368E1" w:rsidP="007368E1">
            <w:pPr>
              <w:pStyle w:val="TAC"/>
            </w:pPr>
            <w:r w:rsidRPr="00257DE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257DEF" w:rsidRDefault="007368E1" w:rsidP="007368E1">
            <w:pPr>
              <w:pStyle w:val="TAC"/>
            </w:pPr>
            <w:r w:rsidRPr="00257DEF">
              <w:t>n261</w:t>
            </w:r>
          </w:p>
        </w:tc>
      </w:tr>
      <w:tr w:rsidR="00257DEF" w:rsidRPr="00257DE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257DEF" w:rsidRDefault="007368E1" w:rsidP="007368E1">
            <w:pPr>
              <w:pStyle w:val="TAC"/>
            </w:pPr>
            <w:r w:rsidRPr="00257DE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257DEF" w:rsidRDefault="007368E1" w:rsidP="007368E1">
            <w:pPr>
              <w:pStyle w:val="TAC"/>
            </w:pPr>
            <w:r w:rsidRPr="00257DEF">
              <w:t>n261</w:t>
            </w:r>
          </w:p>
        </w:tc>
      </w:tr>
      <w:tr w:rsidR="00257DEF" w:rsidRPr="00257DE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257DEF" w:rsidRDefault="007368E1" w:rsidP="007368E1">
            <w:pPr>
              <w:pStyle w:val="TAC"/>
            </w:pPr>
            <w:r w:rsidRPr="00257DE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257DEF" w:rsidRDefault="007368E1" w:rsidP="007368E1">
            <w:pPr>
              <w:pStyle w:val="TAC"/>
            </w:pPr>
            <w:r w:rsidRPr="00257DEF">
              <w:t>n261</w:t>
            </w:r>
          </w:p>
        </w:tc>
      </w:tr>
      <w:tr w:rsidR="00257DEF" w:rsidRPr="00257DE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257DEF" w:rsidRDefault="007368E1" w:rsidP="007368E1">
            <w:pPr>
              <w:pStyle w:val="TAC"/>
            </w:pPr>
            <w:r w:rsidRPr="00257DE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257DEF" w:rsidRDefault="007368E1" w:rsidP="007368E1">
            <w:pPr>
              <w:pStyle w:val="TAC"/>
            </w:pPr>
            <w:r w:rsidRPr="00257DEF">
              <w:t>n261</w:t>
            </w:r>
          </w:p>
        </w:tc>
      </w:tr>
      <w:tr w:rsidR="00257DEF" w:rsidRPr="00257DE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257DEF" w:rsidRDefault="007368E1" w:rsidP="007368E1">
            <w:pPr>
              <w:pStyle w:val="TAC"/>
            </w:pPr>
            <w:r w:rsidRPr="00257DE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257DEF" w:rsidRDefault="007368E1" w:rsidP="007368E1">
            <w:pPr>
              <w:pStyle w:val="TAC"/>
            </w:pPr>
            <w:r w:rsidRPr="00257DEF">
              <w:t>n261</w:t>
            </w:r>
          </w:p>
        </w:tc>
      </w:tr>
      <w:tr w:rsidR="00257DEF" w:rsidRPr="00257DE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257DEF" w:rsidRDefault="007368E1" w:rsidP="007368E1">
            <w:pPr>
              <w:pStyle w:val="TAC"/>
            </w:pPr>
            <w:r w:rsidRPr="00257DE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257DEF" w:rsidRDefault="007368E1" w:rsidP="007368E1">
            <w:pPr>
              <w:pStyle w:val="TAC"/>
            </w:pPr>
            <w:r w:rsidRPr="00257DEF">
              <w:t>n261</w:t>
            </w:r>
          </w:p>
        </w:tc>
      </w:tr>
      <w:tr w:rsidR="00257DEF" w:rsidRPr="00257DE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257DEF" w:rsidRDefault="007368E1" w:rsidP="007368E1">
            <w:pPr>
              <w:pStyle w:val="TAC"/>
            </w:pPr>
            <w:r w:rsidRPr="00257DE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257DEF" w:rsidRDefault="007368E1" w:rsidP="007368E1">
            <w:pPr>
              <w:pStyle w:val="TAC"/>
            </w:pPr>
            <w:r w:rsidRPr="00257DEF">
              <w:t>n261</w:t>
            </w:r>
          </w:p>
        </w:tc>
      </w:tr>
      <w:tr w:rsidR="00257DEF" w:rsidRPr="00257DE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257DEF" w:rsidRDefault="007368E1" w:rsidP="007368E1">
            <w:pPr>
              <w:pStyle w:val="TAC"/>
            </w:pPr>
            <w:r w:rsidRPr="00257DE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257DEF" w:rsidRDefault="007368E1" w:rsidP="007368E1">
            <w:pPr>
              <w:pStyle w:val="TAC"/>
            </w:pPr>
            <w:r w:rsidRPr="00257DEF">
              <w:t>n261</w:t>
            </w:r>
          </w:p>
        </w:tc>
      </w:tr>
      <w:tr w:rsidR="00257DEF" w:rsidRPr="00257DE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257DEF" w:rsidRDefault="007368E1" w:rsidP="007368E1">
            <w:pPr>
              <w:pStyle w:val="TAC"/>
            </w:pPr>
            <w:r w:rsidRPr="00257DE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257DEF" w:rsidRDefault="007368E1" w:rsidP="007368E1">
            <w:pPr>
              <w:pStyle w:val="TAC"/>
            </w:pPr>
            <w:r w:rsidRPr="00257DEF">
              <w:t>n261</w:t>
            </w:r>
          </w:p>
        </w:tc>
      </w:tr>
      <w:tr w:rsidR="00257DEF" w:rsidRPr="00257DE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257DEF" w:rsidRDefault="007368E1" w:rsidP="007368E1">
            <w:pPr>
              <w:pStyle w:val="TAC"/>
            </w:pPr>
            <w:r w:rsidRPr="00257DE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257DEF" w:rsidRDefault="007368E1" w:rsidP="007368E1">
            <w:pPr>
              <w:pStyle w:val="TAC"/>
            </w:pPr>
            <w:r w:rsidRPr="00257DEF">
              <w:t>n261</w:t>
            </w:r>
          </w:p>
        </w:tc>
      </w:tr>
      <w:tr w:rsidR="00257DEF" w:rsidRPr="00257DE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257DEF" w:rsidRDefault="007368E1" w:rsidP="007368E1">
            <w:pPr>
              <w:pStyle w:val="TAC"/>
            </w:pPr>
            <w:r w:rsidRPr="00257DE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257DEF" w:rsidRDefault="007368E1" w:rsidP="007368E1">
            <w:pPr>
              <w:pStyle w:val="TAC"/>
            </w:pPr>
            <w:r w:rsidRPr="00257DEF">
              <w:t>n261</w:t>
            </w:r>
          </w:p>
        </w:tc>
      </w:tr>
      <w:tr w:rsidR="00257DEF" w:rsidRPr="00257DE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257DEF" w:rsidRDefault="007368E1" w:rsidP="007368E1">
            <w:pPr>
              <w:pStyle w:val="TAC"/>
            </w:pPr>
            <w:r w:rsidRPr="00257DE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257DEF" w:rsidRDefault="007368E1" w:rsidP="007368E1">
            <w:pPr>
              <w:pStyle w:val="TAC"/>
            </w:pPr>
            <w:r w:rsidRPr="00257DEF">
              <w:t>n261</w:t>
            </w:r>
          </w:p>
        </w:tc>
      </w:tr>
      <w:tr w:rsidR="00257DEF" w:rsidRPr="00257DE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257DEF" w:rsidRDefault="007368E1" w:rsidP="007368E1">
            <w:pPr>
              <w:pStyle w:val="TAC"/>
            </w:pPr>
            <w:r w:rsidRPr="00257DE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257DEF" w:rsidRDefault="007368E1" w:rsidP="007368E1">
            <w:pPr>
              <w:pStyle w:val="TAC"/>
            </w:pPr>
            <w:r w:rsidRPr="00257DEF">
              <w:t>n261</w:t>
            </w:r>
          </w:p>
        </w:tc>
      </w:tr>
      <w:tr w:rsidR="00257DEF" w:rsidRPr="00257DE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257DEF" w:rsidRDefault="007368E1" w:rsidP="007368E1">
            <w:pPr>
              <w:pStyle w:val="TAC"/>
            </w:pPr>
            <w:r w:rsidRPr="00257DE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257DEF" w:rsidRDefault="007368E1" w:rsidP="007368E1">
            <w:pPr>
              <w:pStyle w:val="TAC"/>
            </w:pPr>
            <w:r w:rsidRPr="00257DEF">
              <w:t>n261</w:t>
            </w:r>
          </w:p>
        </w:tc>
      </w:tr>
      <w:tr w:rsidR="007368E1" w:rsidRPr="00257DE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257DEF" w:rsidRDefault="007368E1" w:rsidP="007368E1">
            <w:pPr>
              <w:pStyle w:val="TAC"/>
            </w:pPr>
            <w:r w:rsidRPr="00257DE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257DEF" w:rsidRDefault="007368E1" w:rsidP="007368E1">
            <w:pPr>
              <w:pStyle w:val="TAC"/>
            </w:pPr>
            <w:r w:rsidRPr="00257DEF">
              <w:t>n261</w:t>
            </w:r>
          </w:p>
        </w:tc>
      </w:tr>
    </w:tbl>
    <w:p w14:paraId="4C26BA9D" w14:textId="77777777" w:rsidR="00044CC7" w:rsidRPr="00257DEF" w:rsidRDefault="00044CC7" w:rsidP="008D5287"/>
    <w:p w14:paraId="04D200AA" w14:textId="28E41A77" w:rsidR="00044CC7" w:rsidRPr="00257DEF" w:rsidRDefault="00044CC7" w:rsidP="008D5287">
      <w:pPr>
        <w:pStyle w:val="Heading3"/>
      </w:pPr>
      <w:bookmarkStart w:id="29" w:name="_Toc21339272"/>
      <w:r w:rsidRPr="00257DEF">
        <w:t>5.2A.2</w:t>
      </w:r>
      <w:r w:rsidRPr="00257DEF">
        <w:tab/>
      </w:r>
      <w:r w:rsidR="00333122" w:rsidRPr="00257DEF">
        <w:t>Void</w:t>
      </w:r>
      <w:bookmarkEnd w:id="29"/>
    </w:p>
    <w:p w14:paraId="49176A0A" w14:textId="35B8CC4C" w:rsidR="00AA43A2" w:rsidRPr="00257DEF" w:rsidRDefault="00546133">
      <w:pPr>
        <w:pStyle w:val="Heading2"/>
      </w:pPr>
      <w:bookmarkStart w:id="30" w:name="_Toc21339273"/>
      <w:r w:rsidRPr="00257DEF">
        <w:t>5.2D</w:t>
      </w:r>
      <w:r w:rsidRPr="00257DEF">
        <w:tab/>
        <w:t xml:space="preserve">Operating bands for </w:t>
      </w:r>
      <w:r w:rsidR="00820DA4" w:rsidRPr="00257DEF">
        <w:t>UL MIMO</w:t>
      </w:r>
      <w:bookmarkEnd w:id="30"/>
    </w:p>
    <w:p w14:paraId="224BDBC6" w14:textId="2568B8D0" w:rsidR="00546133" w:rsidRPr="00257DEF" w:rsidRDefault="00546133" w:rsidP="00546133">
      <w:r w:rsidRPr="00257DEF">
        <w:t xml:space="preserve">NR </w:t>
      </w:r>
      <w:r w:rsidR="00820DA4" w:rsidRPr="00257DEF">
        <w:t>UL MIMO</w:t>
      </w:r>
      <w:r w:rsidRPr="00257DEF">
        <w:t xml:space="preserve"> is designed to operate in the operating bands defined in Table 5.2D</w:t>
      </w:r>
      <w:r w:rsidR="00AC57CE" w:rsidRPr="00257DEF">
        <w:t>-1</w:t>
      </w:r>
      <w:r w:rsidRPr="00257DEF">
        <w:t>.</w:t>
      </w:r>
    </w:p>
    <w:p w14:paraId="533B021C" w14:textId="191BD7B4" w:rsidR="00AA43A2" w:rsidRPr="00257DEF" w:rsidRDefault="00546133">
      <w:pPr>
        <w:pStyle w:val="TH"/>
      </w:pPr>
      <w:r w:rsidRPr="00257DEF">
        <w:t>Table 5.2D</w:t>
      </w:r>
      <w:r w:rsidR="00AC57CE" w:rsidRPr="00257DEF">
        <w:t>-1</w:t>
      </w:r>
      <w:r w:rsidRPr="00257DEF">
        <w:t xml:space="preserve">: NR </w:t>
      </w:r>
      <w:r w:rsidR="00820DA4" w:rsidRPr="00257DEF">
        <w:t>UL MIMO</w:t>
      </w:r>
      <w:r w:rsidRPr="00257DEF">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257DEF" w14:paraId="43B388F6" w14:textId="77777777" w:rsidTr="00CB5DBE">
        <w:trPr>
          <w:trHeight w:val="20"/>
          <w:jc w:val="center"/>
        </w:trPr>
        <w:tc>
          <w:tcPr>
            <w:tcW w:w="2838" w:type="dxa"/>
            <w:shd w:val="clear" w:color="auto" w:fill="auto"/>
            <w:vAlign w:val="center"/>
          </w:tcPr>
          <w:p w14:paraId="19CCDB71" w14:textId="763BD10F" w:rsidR="00546133" w:rsidRPr="00257DEF" w:rsidRDefault="00820DA4" w:rsidP="00546133">
            <w:pPr>
              <w:pStyle w:val="TAH"/>
              <w:rPr>
                <w:rFonts w:eastAsia="Calibri"/>
                <w:szCs w:val="22"/>
              </w:rPr>
            </w:pPr>
            <w:r w:rsidRPr="00257DEF">
              <w:rPr>
                <w:rFonts w:eastAsia="Calibri"/>
                <w:szCs w:val="22"/>
              </w:rPr>
              <w:t>UL MIMO</w:t>
            </w:r>
            <w:r w:rsidR="00546133" w:rsidRPr="00257DEF">
              <w:rPr>
                <w:rFonts w:eastAsia="Calibri"/>
                <w:szCs w:val="22"/>
              </w:rPr>
              <w:t xml:space="preserve"> </w:t>
            </w:r>
            <w:r w:rsidR="00131D38" w:rsidRPr="00257DEF">
              <w:rPr>
                <w:rFonts w:eastAsia="Calibri"/>
                <w:szCs w:val="22"/>
              </w:rPr>
              <w:t>o</w:t>
            </w:r>
            <w:r w:rsidR="00AC57CE" w:rsidRPr="00257DEF">
              <w:rPr>
                <w:rFonts w:eastAsia="Calibri"/>
                <w:szCs w:val="22"/>
              </w:rPr>
              <w:t xml:space="preserve">perating </w:t>
            </w:r>
            <w:r w:rsidR="00131D38" w:rsidRPr="00257DEF">
              <w:rPr>
                <w:rFonts w:eastAsia="Calibri"/>
                <w:szCs w:val="22"/>
              </w:rPr>
              <w:t>b</w:t>
            </w:r>
            <w:r w:rsidR="00546133" w:rsidRPr="00257DEF">
              <w:rPr>
                <w:rFonts w:eastAsia="Calibri"/>
                <w:szCs w:val="22"/>
              </w:rPr>
              <w:t>and</w:t>
            </w:r>
          </w:p>
          <w:p w14:paraId="630B4DC6" w14:textId="77777777" w:rsidR="00546133" w:rsidRPr="00257DEF" w:rsidRDefault="00546133" w:rsidP="00CB5DBE">
            <w:pPr>
              <w:pStyle w:val="TAH"/>
              <w:rPr>
                <w:rFonts w:eastAsia="Calibri"/>
                <w:szCs w:val="22"/>
              </w:rPr>
            </w:pPr>
            <w:r w:rsidRPr="00257DEF">
              <w:rPr>
                <w:rFonts w:eastAsia="Calibri"/>
                <w:szCs w:val="22"/>
              </w:rPr>
              <w:t>(Table 5.2-1)</w:t>
            </w:r>
          </w:p>
        </w:tc>
      </w:tr>
      <w:tr w:rsidR="00257DEF" w:rsidRPr="00257DEF" w14:paraId="05BDC7AF" w14:textId="77777777" w:rsidTr="00CB5DBE">
        <w:trPr>
          <w:trHeight w:val="20"/>
          <w:jc w:val="center"/>
        </w:trPr>
        <w:tc>
          <w:tcPr>
            <w:tcW w:w="2838" w:type="dxa"/>
            <w:shd w:val="clear" w:color="auto" w:fill="auto"/>
            <w:vAlign w:val="center"/>
          </w:tcPr>
          <w:p w14:paraId="599A0BA6" w14:textId="77777777" w:rsidR="00546133" w:rsidRPr="00257DEF" w:rsidRDefault="00546133" w:rsidP="00CB5DBE">
            <w:pPr>
              <w:pStyle w:val="TAC"/>
              <w:rPr>
                <w:rFonts w:eastAsia="Calibri"/>
                <w:szCs w:val="22"/>
              </w:rPr>
            </w:pPr>
            <w:r w:rsidRPr="00257DEF">
              <w:rPr>
                <w:rFonts w:eastAsia="Calibri"/>
                <w:szCs w:val="22"/>
              </w:rPr>
              <w:t>n257</w:t>
            </w:r>
          </w:p>
        </w:tc>
      </w:tr>
      <w:tr w:rsidR="00257DEF" w:rsidRPr="00257DEF" w14:paraId="56727AB6" w14:textId="77777777" w:rsidTr="00CB5DBE">
        <w:trPr>
          <w:trHeight w:val="20"/>
          <w:jc w:val="center"/>
        </w:trPr>
        <w:tc>
          <w:tcPr>
            <w:tcW w:w="2838" w:type="dxa"/>
            <w:shd w:val="clear" w:color="auto" w:fill="auto"/>
            <w:vAlign w:val="center"/>
          </w:tcPr>
          <w:p w14:paraId="5CA23906" w14:textId="77777777" w:rsidR="006A50B5" w:rsidRPr="00257DEF" w:rsidRDefault="006A50B5" w:rsidP="006A50B5">
            <w:pPr>
              <w:pStyle w:val="TAC"/>
              <w:rPr>
                <w:rFonts w:eastAsia="Calibri"/>
                <w:szCs w:val="22"/>
              </w:rPr>
            </w:pPr>
            <w:r w:rsidRPr="00257DEF">
              <w:rPr>
                <w:rFonts w:eastAsia="Calibri"/>
                <w:szCs w:val="22"/>
              </w:rPr>
              <w:t>n258</w:t>
            </w:r>
          </w:p>
        </w:tc>
      </w:tr>
      <w:tr w:rsidR="00257DEF" w:rsidRPr="00257DEF" w14:paraId="5AB98E7D" w14:textId="77777777" w:rsidTr="00CB5DBE">
        <w:trPr>
          <w:trHeight w:val="20"/>
          <w:jc w:val="center"/>
        </w:trPr>
        <w:tc>
          <w:tcPr>
            <w:tcW w:w="2838" w:type="dxa"/>
            <w:shd w:val="clear" w:color="auto" w:fill="auto"/>
            <w:vAlign w:val="center"/>
          </w:tcPr>
          <w:p w14:paraId="00DA88AA" w14:textId="77777777" w:rsidR="006A50B5" w:rsidRPr="00257DEF" w:rsidRDefault="006A50B5" w:rsidP="006A50B5">
            <w:pPr>
              <w:pStyle w:val="TAC"/>
              <w:rPr>
                <w:rFonts w:eastAsia="Calibri"/>
                <w:szCs w:val="22"/>
              </w:rPr>
            </w:pPr>
            <w:r w:rsidRPr="00257DEF">
              <w:rPr>
                <w:rFonts w:eastAsia="Calibri"/>
                <w:szCs w:val="22"/>
              </w:rPr>
              <w:t>n260</w:t>
            </w:r>
          </w:p>
        </w:tc>
      </w:tr>
      <w:tr w:rsidR="006A50B5" w:rsidRPr="00257DEF" w14:paraId="53BAD649" w14:textId="77777777" w:rsidTr="00CB5DBE">
        <w:trPr>
          <w:trHeight w:val="20"/>
          <w:jc w:val="center"/>
        </w:trPr>
        <w:tc>
          <w:tcPr>
            <w:tcW w:w="2838" w:type="dxa"/>
            <w:shd w:val="clear" w:color="auto" w:fill="auto"/>
            <w:vAlign w:val="center"/>
          </w:tcPr>
          <w:p w14:paraId="1B9C3C1D" w14:textId="77777777" w:rsidR="006A50B5" w:rsidRPr="00257DEF" w:rsidRDefault="006A50B5" w:rsidP="006A50B5">
            <w:pPr>
              <w:pStyle w:val="TAC"/>
              <w:rPr>
                <w:rFonts w:eastAsia="Calibri"/>
                <w:szCs w:val="22"/>
              </w:rPr>
            </w:pPr>
            <w:r w:rsidRPr="00257DEF">
              <w:rPr>
                <w:rFonts w:eastAsia="Calibri"/>
                <w:szCs w:val="22"/>
              </w:rPr>
              <w:t>n261</w:t>
            </w:r>
          </w:p>
        </w:tc>
      </w:tr>
    </w:tbl>
    <w:p w14:paraId="41BB9FBD" w14:textId="77777777" w:rsidR="00AA43A2" w:rsidRPr="00257DEF" w:rsidRDefault="00AA43A2"/>
    <w:p w14:paraId="55EBDABE" w14:textId="77777777" w:rsidR="00044CC7" w:rsidRPr="00257DEF" w:rsidRDefault="00044CC7" w:rsidP="008D5287">
      <w:pPr>
        <w:pStyle w:val="Heading2"/>
      </w:pPr>
      <w:bookmarkStart w:id="31" w:name="_Toc21339274"/>
      <w:r w:rsidRPr="00257DEF">
        <w:lastRenderedPageBreak/>
        <w:t>5.3</w:t>
      </w:r>
      <w:r w:rsidRPr="00257DEF">
        <w:tab/>
        <w:t>UE Channel bandwidth</w:t>
      </w:r>
      <w:bookmarkEnd w:id="31"/>
    </w:p>
    <w:p w14:paraId="543396FF" w14:textId="77777777" w:rsidR="00044CC7" w:rsidRPr="00257DEF" w:rsidRDefault="00044CC7" w:rsidP="008D5287">
      <w:pPr>
        <w:pStyle w:val="Heading3"/>
        <w:rPr>
          <w:rFonts w:eastAsia="Yu Mincho"/>
        </w:rPr>
      </w:pPr>
      <w:bookmarkStart w:id="32" w:name="_Toc21339275"/>
      <w:r w:rsidRPr="00257DEF">
        <w:rPr>
          <w:rFonts w:eastAsia="Yu Mincho"/>
        </w:rPr>
        <w:t>5.3.1</w:t>
      </w:r>
      <w:r w:rsidRPr="00257DEF">
        <w:rPr>
          <w:rFonts w:eastAsia="Yu Mincho"/>
        </w:rPr>
        <w:tab/>
        <w:t>General</w:t>
      </w:r>
      <w:bookmarkEnd w:id="32"/>
    </w:p>
    <w:p w14:paraId="5A3484A9" w14:textId="77777777" w:rsidR="00044CC7" w:rsidRPr="00257DEF" w:rsidRDefault="00044CC7" w:rsidP="008D5287">
      <w:pPr>
        <w:rPr>
          <w:rFonts w:eastAsia="Yu Mincho"/>
        </w:rPr>
      </w:pPr>
      <w:r w:rsidRPr="00257DEF">
        <w:rPr>
          <w:rFonts w:eastAsia="Yu Mincho"/>
        </w:rPr>
        <w:t>The UE channel bandwidth supports a single NR RF carrier in the uplink or downlink at the</w:t>
      </w:r>
      <w:r w:rsidR="00845752" w:rsidRPr="00257DEF">
        <w:rPr>
          <w:rFonts w:eastAsia="Yu Mincho"/>
        </w:rPr>
        <w:t xml:space="preserve"> </w:t>
      </w:r>
      <w:r w:rsidRPr="00257DE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257DEF" w:rsidRDefault="00044CC7" w:rsidP="008D5287">
      <w:pPr>
        <w:rPr>
          <w:rFonts w:eastAsia="Yu Mincho"/>
        </w:rPr>
      </w:pPr>
      <w:r w:rsidRPr="00257DE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257DEF" w:rsidRDefault="00044CC7" w:rsidP="008D5287">
      <w:pPr>
        <w:rPr>
          <w:rFonts w:eastAsia="Yu Mincho"/>
        </w:rPr>
      </w:pPr>
      <w:r w:rsidRPr="00257DEF">
        <w:rPr>
          <w:rFonts w:eastAsia="Yu Mincho"/>
        </w:rPr>
        <w:t xml:space="preserve">The placement of the UE channel bandwidth for each UE carrier is </w:t>
      </w:r>
      <w:r w:rsidR="00845752" w:rsidRPr="00257DEF">
        <w:rPr>
          <w:rFonts w:eastAsia="Yu Mincho"/>
        </w:rPr>
        <w:t>flexible but</w:t>
      </w:r>
      <w:r w:rsidRPr="00257DEF">
        <w:rPr>
          <w:rFonts w:eastAsia="Yu Mincho"/>
        </w:rPr>
        <w:t xml:space="preserve"> can only be completely within the BS channel bandwidth.</w:t>
      </w:r>
    </w:p>
    <w:p w14:paraId="1F04496C" w14:textId="77777777" w:rsidR="00281FF7" w:rsidRPr="00257DEF" w:rsidRDefault="00281FF7" w:rsidP="00281FF7">
      <w:pPr>
        <w:rPr>
          <w:rFonts w:eastAsia="Yu Mincho"/>
        </w:rPr>
      </w:pPr>
      <w:r w:rsidRPr="00257DEF">
        <w:rPr>
          <w:rFonts w:eastAsia="Yu Mincho"/>
        </w:rPr>
        <w:t>The relationship between the channel bandwidth, the guardband and the transmission bandwidth configuration is shown in Figure 5.3.1-1.</w:t>
      </w:r>
    </w:p>
    <w:p w14:paraId="028180F7" w14:textId="77777777" w:rsidR="00281FF7" w:rsidRPr="00257DEF" w:rsidRDefault="00281FF7" w:rsidP="00281FF7">
      <w:pPr>
        <w:jc w:val="center"/>
        <w:rPr>
          <w:rFonts w:eastAsia="Yu Mincho"/>
        </w:rPr>
      </w:pPr>
      <w:r w:rsidRPr="00257DE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257DEF" w:rsidRDefault="00281FF7" w:rsidP="00315E79">
      <w:pPr>
        <w:pStyle w:val="TF"/>
      </w:pPr>
      <w:r w:rsidRPr="00257DEF">
        <w:t>Figure 5.3.1-1: Definition of channel bandwidth and transmission bandwidth configuration for one NR channel</w:t>
      </w:r>
    </w:p>
    <w:p w14:paraId="707BBDED" w14:textId="77777777" w:rsidR="00044CC7" w:rsidRPr="00257DEF" w:rsidRDefault="00044CC7" w:rsidP="008D5287">
      <w:pPr>
        <w:pStyle w:val="Heading3"/>
        <w:rPr>
          <w:rFonts w:eastAsia="Yu Mincho"/>
        </w:rPr>
      </w:pPr>
      <w:bookmarkStart w:id="33" w:name="_Toc21339276"/>
      <w:r w:rsidRPr="00257DEF">
        <w:rPr>
          <w:rFonts w:eastAsia="Yu Mincho"/>
        </w:rPr>
        <w:t>5.3.2</w:t>
      </w:r>
      <w:r w:rsidRPr="00257DEF">
        <w:rPr>
          <w:rFonts w:eastAsia="Yu Mincho"/>
        </w:rPr>
        <w:tab/>
        <w:t>Maximum transmission bandwidth configuration</w:t>
      </w:r>
      <w:bookmarkEnd w:id="33"/>
    </w:p>
    <w:p w14:paraId="56321D7D" w14:textId="77777777" w:rsidR="00044CC7" w:rsidRPr="00257DEF" w:rsidRDefault="00044CC7" w:rsidP="008D5287">
      <w:pPr>
        <w:rPr>
          <w:rFonts w:eastAsia="Yu Mincho"/>
        </w:rPr>
      </w:pPr>
      <w:r w:rsidRPr="00257DEF">
        <w:rPr>
          <w:rFonts w:eastAsia="Yu Mincho" w:hint="eastAsia"/>
        </w:rPr>
        <w:t xml:space="preserve">The maximum transmission bandwidth configuration </w:t>
      </w:r>
      <w:r w:rsidRPr="00257DEF">
        <w:rPr>
          <w:rFonts w:eastAsia="Yu Mincho"/>
        </w:rPr>
        <w:t>N</w:t>
      </w:r>
      <w:r w:rsidRPr="00257DEF">
        <w:rPr>
          <w:rFonts w:eastAsia="Yu Mincho"/>
          <w:vertAlign w:val="subscript"/>
        </w:rPr>
        <w:t>RB</w:t>
      </w:r>
      <w:r w:rsidRPr="00257DEF">
        <w:rPr>
          <w:rFonts w:eastAsia="Yu Mincho"/>
        </w:rPr>
        <w:t xml:space="preserve"> for each UE channel bandwidth and subcarrier spacing is specified in Table 5.3.2-1</w:t>
      </w:r>
    </w:p>
    <w:p w14:paraId="5BA22FEE" w14:textId="77777777" w:rsidR="00044CC7" w:rsidRPr="00257DEF" w:rsidRDefault="00044CC7" w:rsidP="008D5287">
      <w:pPr>
        <w:pStyle w:val="TH"/>
        <w:rPr>
          <w:rFonts w:eastAsia="Yu Mincho"/>
          <w:lang w:eastAsia="zh-CN"/>
        </w:rPr>
      </w:pPr>
      <w:r w:rsidRPr="00257DEF">
        <w:rPr>
          <w:rFonts w:eastAsia="Yu Mincho"/>
        </w:rPr>
        <w:t>Table 5.3.2-1: Maximum transmission bandwidth configuration N</w:t>
      </w:r>
      <w:r w:rsidRPr="00257DE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257DE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257DEF" w:rsidRDefault="00044CC7" w:rsidP="008D5287">
            <w:pPr>
              <w:pStyle w:val="TAH"/>
              <w:rPr>
                <w:rFonts w:eastAsia="Yu Mincho"/>
              </w:rPr>
            </w:pPr>
            <w:r w:rsidRPr="00257DE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257DEF" w:rsidRDefault="00044CC7" w:rsidP="008D5287">
            <w:pPr>
              <w:pStyle w:val="TAH"/>
              <w:rPr>
                <w:rFonts w:eastAsia="Yu Mincho"/>
              </w:rPr>
            </w:pPr>
            <w:r w:rsidRPr="00257DEF">
              <w:rPr>
                <w:rFonts w:eastAsia="Yu Mincho"/>
              </w:rPr>
              <w:t>400 MHz</w:t>
            </w:r>
          </w:p>
        </w:tc>
      </w:tr>
      <w:tr w:rsidR="00257DEF" w:rsidRPr="00257DEF" w14:paraId="0AC61F36" w14:textId="77777777" w:rsidTr="008D5287">
        <w:trPr>
          <w:jc w:val="center"/>
        </w:trPr>
        <w:tc>
          <w:tcPr>
            <w:tcW w:w="0" w:type="auto"/>
            <w:vMerge/>
            <w:vAlign w:val="center"/>
            <w:hideMark/>
          </w:tcPr>
          <w:p w14:paraId="01F2FA16" w14:textId="77777777" w:rsidR="00044CC7" w:rsidRPr="00257DE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r>
      <w:tr w:rsidR="00257DEF" w:rsidRPr="00257DE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257DEF" w:rsidRDefault="00044CC7" w:rsidP="008D5287">
            <w:pPr>
              <w:pStyle w:val="TAC"/>
              <w:rPr>
                <w:rFonts w:eastAsia="Yu Mincho"/>
              </w:rPr>
            </w:pPr>
            <w:r w:rsidRPr="00257DE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257DEF" w:rsidRDefault="00044CC7" w:rsidP="008D5287">
            <w:pPr>
              <w:pStyle w:val="TAC"/>
              <w:rPr>
                <w:rFonts w:eastAsia="Yu Mincho"/>
              </w:rPr>
            </w:pPr>
            <w:r w:rsidRPr="00257DE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257DEF" w:rsidRDefault="00044CC7" w:rsidP="008D5287">
            <w:pPr>
              <w:pStyle w:val="TAC"/>
              <w:rPr>
                <w:rFonts w:eastAsia="Yu Mincho"/>
              </w:rPr>
            </w:pPr>
            <w:r w:rsidRPr="00257DEF">
              <w:rPr>
                <w:rFonts w:eastAsia="Yu Mincho"/>
              </w:rPr>
              <w:t>N.A</w:t>
            </w:r>
          </w:p>
        </w:tc>
      </w:tr>
      <w:tr w:rsidR="00044CC7" w:rsidRPr="00257DE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257DEF" w:rsidRDefault="00044CC7" w:rsidP="008D5287">
            <w:pPr>
              <w:pStyle w:val="TAC"/>
              <w:rPr>
                <w:rFonts w:eastAsia="Yu Mincho"/>
              </w:rPr>
            </w:pPr>
            <w:r w:rsidRPr="00257DE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257DEF" w:rsidRDefault="00044CC7" w:rsidP="008D5287">
            <w:pPr>
              <w:pStyle w:val="TAC"/>
              <w:rPr>
                <w:rFonts w:eastAsia="Yu Mincho"/>
              </w:rPr>
            </w:pPr>
            <w:r w:rsidRPr="00257DE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257DEF" w:rsidRDefault="00044CC7" w:rsidP="008D5287">
            <w:pPr>
              <w:pStyle w:val="TAC"/>
              <w:rPr>
                <w:rFonts w:eastAsia="Yu Mincho"/>
              </w:rPr>
            </w:pPr>
            <w:r w:rsidRPr="00257DEF">
              <w:rPr>
                <w:rFonts w:eastAsia="Yu Mincho"/>
              </w:rPr>
              <w:t>264</w:t>
            </w:r>
          </w:p>
        </w:tc>
      </w:tr>
    </w:tbl>
    <w:p w14:paraId="231327A9" w14:textId="77777777" w:rsidR="00044CC7" w:rsidRPr="00257DEF" w:rsidRDefault="00044CC7" w:rsidP="008D5287">
      <w:pPr>
        <w:rPr>
          <w:rFonts w:eastAsia="Yu Mincho"/>
        </w:rPr>
      </w:pPr>
    </w:p>
    <w:p w14:paraId="30E53937" w14:textId="77777777" w:rsidR="00044CC7" w:rsidRPr="00257DEF" w:rsidRDefault="00044CC7" w:rsidP="008D5287">
      <w:pPr>
        <w:pStyle w:val="Heading3"/>
        <w:rPr>
          <w:rFonts w:eastAsia="Yu Mincho"/>
        </w:rPr>
      </w:pPr>
      <w:bookmarkStart w:id="34" w:name="_Toc21339277"/>
      <w:r w:rsidRPr="00257DEF">
        <w:rPr>
          <w:rFonts w:eastAsia="Yu Mincho"/>
        </w:rPr>
        <w:t>5.3.3</w:t>
      </w:r>
      <w:r w:rsidRPr="00257DEF">
        <w:rPr>
          <w:rFonts w:eastAsia="Yu Mincho"/>
        </w:rPr>
        <w:tab/>
        <w:t>Minimum guardband and transmission bandwidth configuration</w:t>
      </w:r>
      <w:bookmarkEnd w:id="34"/>
    </w:p>
    <w:p w14:paraId="64D0BD02" w14:textId="77777777" w:rsidR="00044CC7" w:rsidRPr="00257DEF" w:rsidRDefault="00044CC7" w:rsidP="008D5287">
      <w:pPr>
        <w:rPr>
          <w:rFonts w:eastAsia="Yu Mincho"/>
        </w:rPr>
      </w:pPr>
      <w:r w:rsidRPr="00257DEF">
        <w:rPr>
          <w:rFonts w:eastAsia="Yu Mincho"/>
        </w:rPr>
        <w:t>The minimum guardband for each UE channel bandwidth and SCS is specified in Table 5.3.3-1</w:t>
      </w:r>
    </w:p>
    <w:p w14:paraId="36EFE140" w14:textId="77777777" w:rsidR="00044CC7" w:rsidRPr="00257DEF" w:rsidRDefault="00044CC7" w:rsidP="008D5287">
      <w:pPr>
        <w:pStyle w:val="TH"/>
        <w:rPr>
          <w:rFonts w:eastAsia="Yu Mincho"/>
        </w:rPr>
      </w:pPr>
      <w:r w:rsidRPr="00257DEF">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257DE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257DEF" w:rsidRDefault="00044CC7" w:rsidP="008D5287">
            <w:pPr>
              <w:pStyle w:val="TAH"/>
              <w:rPr>
                <w:rFonts w:eastAsia="Yu Mincho"/>
              </w:rPr>
            </w:pPr>
            <w:r w:rsidRPr="00257DE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257DEF" w:rsidRDefault="00044CC7" w:rsidP="008D5287">
            <w:pPr>
              <w:pStyle w:val="TAH"/>
              <w:rPr>
                <w:rFonts w:eastAsia="Yu Mincho"/>
              </w:rPr>
            </w:pPr>
            <w:r w:rsidRPr="00257DEF">
              <w:rPr>
                <w:rFonts w:eastAsia="Yu Mincho"/>
              </w:rPr>
              <w:t>400 MHz</w:t>
            </w:r>
          </w:p>
        </w:tc>
      </w:tr>
      <w:tr w:rsidR="00257DEF" w:rsidRPr="00257DE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257DEF" w:rsidRDefault="00044CC7" w:rsidP="008D5287">
            <w:pPr>
              <w:pStyle w:val="TAC"/>
            </w:pPr>
            <w:r w:rsidRPr="00257DEF">
              <w:t>60</w:t>
            </w:r>
          </w:p>
        </w:tc>
        <w:tc>
          <w:tcPr>
            <w:tcW w:w="0" w:type="auto"/>
            <w:shd w:val="clear" w:color="auto" w:fill="auto"/>
            <w:tcMar>
              <w:top w:w="15" w:type="dxa"/>
              <w:left w:w="81" w:type="dxa"/>
              <w:bottom w:w="0" w:type="dxa"/>
              <w:right w:w="81" w:type="dxa"/>
            </w:tcMar>
          </w:tcPr>
          <w:p w14:paraId="000E5EC7" w14:textId="77777777" w:rsidR="00044CC7" w:rsidRPr="00257DEF" w:rsidRDefault="00044CC7" w:rsidP="008D5287">
            <w:pPr>
              <w:pStyle w:val="TAC"/>
            </w:pPr>
            <w:r w:rsidRPr="00257DEF">
              <w:t>1210</w:t>
            </w:r>
          </w:p>
        </w:tc>
        <w:tc>
          <w:tcPr>
            <w:tcW w:w="0" w:type="auto"/>
            <w:shd w:val="clear" w:color="auto" w:fill="auto"/>
            <w:tcMar>
              <w:top w:w="15" w:type="dxa"/>
              <w:left w:w="81" w:type="dxa"/>
              <w:bottom w:w="0" w:type="dxa"/>
              <w:right w:w="81" w:type="dxa"/>
            </w:tcMar>
          </w:tcPr>
          <w:p w14:paraId="4256B090" w14:textId="77777777" w:rsidR="00044CC7" w:rsidRPr="00257DEF" w:rsidRDefault="00044CC7" w:rsidP="008D5287">
            <w:pPr>
              <w:pStyle w:val="TAC"/>
            </w:pPr>
            <w:r w:rsidRPr="00257DEF">
              <w:t>2450</w:t>
            </w:r>
          </w:p>
        </w:tc>
        <w:tc>
          <w:tcPr>
            <w:tcW w:w="0" w:type="auto"/>
            <w:shd w:val="clear" w:color="auto" w:fill="auto"/>
            <w:tcMar>
              <w:top w:w="15" w:type="dxa"/>
              <w:left w:w="81" w:type="dxa"/>
              <w:bottom w:w="0" w:type="dxa"/>
              <w:right w:w="81" w:type="dxa"/>
            </w:tcMar>
          </w:tcPr>
          <w:p w14:paraId="12C06DF7" w14:textId="77777777" w:rsidR="00044CC7" w:rsidRPr="00257DEF" w:rsidRDefault="00044CC7" w:rsidP="008D5287">
            <w:pPr>
              <w:pStyle w:val="TAC"/>
            </w:pPr>
            <w:r w:rsidRPr="00257DEF">
              <w:t>4930</w:t>
            </w:r>
          </w:p>
        </w:tc>
        <w:tc>
          <w:tcPr>
            <w:tcW w:w="0" w:type="auto"/>
            <w:shd w:val="clear" w:color="auto" w:fill="auto"/>
            <w:tcMar>
              <w:top w:w="15" w:type="dxa"/>
              <w:left w:w="81" w:type="dxa"/>
              <w:bottom w:w="0" w:type="dxa"/>
              <w:right w:w="81" w:type="dxa"/>
            </w:tcMar>
          </w:tcPr>
          <w:p w14:paraId="7B476230" w14:textId="77777777" w:rsidR="00044CC7" w:rsidRPr="00257DEF" w:rsidRDefault="007939C6" w:rsidP="008D5287">
            <w:pPr>
              <w:pStyle w:val="TAC"/>
            </w:pPr>
            <w:r w:rsidRPr="00257DEF">
              <w:t>N. A</w:t>
            </w:r>
          </w:p>
        </w:tc>
      </w:tr>
      <w:tr w:rsidR="00044CC7" w:rsidRPr="00257DE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257DEF" w:rsidRDefault="00044CC7" w:rsidP="008D5287">
            <w:pPr>
              <w:pStyle w:val="TAC"/>
            </w:pPr>
            <w:r w:rsidRPr="00257DEF">
              <w:t>120</w:t>
            </w:r>
          </w:p>
        </w:tc>
        <w:tc>
          <w:tcPr>
            <w:tcW w:w="0" w:type="auto"/>
            <w:shd w:val="clear" w:color="auto" w:fill="auto"/>
            <w:tcMar>
              <w:top w:w="15" w:type="dxa"/>
              <w:left w:w="81" w:type="dxa"/>
              <w:bottom w:w="0" w:type="dxa"/>
              <w:right w:w="81" w:type="dxa"/>
            </w:tcMar>
          </w:tcPr>
          <w:p w14:paraId="247B251E" w14:textId="77777777" w:rsidR="00044CC7" w:rsidRPr="00257DEF" w:rsidRDefault="00044CC7" w:rsidP="008D5287">
            <w:pPr>
              <w:pStyle w:val="TAC"/>
            </w:pPr>
            <w:r w:rsidRPr="00257DEF">
              <w:t>1900</w:t>
            </w:r>
          </w:p>
        </w:tc>
        <w:tc>
          <w:tcPr>
            <w:tcW w:w="0" w:type="auto"/>
            <w:shd w:val="clear" w:color="auto" w:fill="auto"/>
            <w:tcMar>
              <w:top w:w="15" w:type="dxa"/>
              <w:left w:w="81" w:type="dxa"/>
              <w:bottom w:w="0" w:type="dxa"/>
              <w:right w:w="81" w:type="dxa"/>
            </w:tcMar>
          </w:tcPr>
          <w:p w14:paraId="234BB92E" w14:textId="77777777" w:rsidR="00044CC7" w:rsidRPr="00257DEF" w:rsidRDefault="00044CC7" w:rsidP="008D5287">
            <w:pPr>
              <w:pStyle w:val="TAC"/>
            </w:pPr>
            <w:r w:rsidRPr="00257DEF">
              <w:t>2420</w:t>
            </w:r>
          </w:p>
        </w:tc>
        <w:tc>
          <w:tcPr>
            <w:tcW w:w="0" w:type="auto"/>
            <w:shd w:val="clear" w:color="auto" w:fill="auto"/>
            <w:tcMar>
              <w:top w:w="15" w:type="dxa"/>
              <w:left w:w="81" w:type="dxa"/>
              <w:bottom w:w="0" w:type="dxa"/>
              <w:right w:w="81" w:type="dxa"/>
            </w:tcMar>
          </w:tcPr>
          <w:p w14:paraId="2B0BE5EA" w14:textId="77777777" w:rsidR="00044CC7" w:rsidRPr="00257DEF" w:rsidRDefault="00044CC7" w:rsidP="008D5287">
            <w:pPr>
              <w:pStyle w:val="TAC"/>
            </w:pPr>
            <w:r w:rsidRPr="00257DEF">
              <w:t>4900</w:t>
            </w:r>
          </w:p>
        </w:tc>
        <w:tc>
          <w:tcPr>
            <w:tcW w:w="0" w:type="auto"/>
            <w:shd w:val="clear" w:color="auto" w:fill="auto"/>
            <w:tcMar>
              <w:top w:w="15" w:type="dxa"/>
              <w:left w:w="81" w:type="dxa"/>
              <w:bottom w:w="0" w:type="dxa"/>
              <w:right w:w="81" w:type="dxa"/>
            </w:tcMar>
          </w:tcPr>
          <w:p w14:paraId="02801170" w14:textId="77777777" w:rsidR="00044CC7" w:rsidRPr="00257DEF" w:rsidRDefault="00044CC7" w:rsidP="008D5287">
            <w:pPr>
              <w:pStyle w:val="TAC"/>
            </w:pPr>
            <w:r w:rsidRPr="00257DEF">
              <w:t>9860</w:t>
            </w:r>
          </w:p>
        </w:tc>
      </w:tr>
    </w:tbl>
    <w:p w14:paraId="04A52075" w14:textId="77777777" w:rsidR="00044CC7" w:rsidRPr="00257DEF" w:rsidRDefault="00044CC7" w:rsidP="008D5287">
      <w:pPr>
        <w:rPr>
          <w:rFonts w:eastAsia="Yu Mincho"/>
        </w:rPr>
      </w:pPr>
    </w:p>
    <w:p w14:paraId="4DDAD9A6" w14:textId="652CB12D" w:rsidR="00044CC7" w:rsidRPr="00257DEF" w:rsidRDefault="00044CC7" w:rsidP="009B1E4B">
      <w:pPr>
        <w:pStyle w:val="NO"/>
        <w:rPr>
          <w:rFonts w:eastAsia="Yu Mincho"/>
        </w:rPr>
      </w:pPr>
      <w:r w:rsidRPr="00257DEF">
        <w:rPr>
          <w:rFonts w:eastAsia="Yu Mincho"/>
        </w:rPr>
        <w:t>NOTE:</w:t>
      </w:r>
      <w:r w:rsidRPr="00257DEF">
        <w:rPr>
          <w:rFonts w:eastAsia="Yu Mincho"/>
        </w:rPr>
        <w:tab/>
        <w:t>The minimum guardbands have been calculated using the following equation: (BW</w:t>
      </w:r>
      <w:r w:rsidR="00C858FA" w:rsidRPr="00257DEF">
        <w:rPr>
          <w:rFonts w:eastAsia="Yu Mincho"/>
          <w:vertAlign w:val="subscript"/>
        </w:rPr>
        <w:t>Channel</w:t>
      </w:r>
      <w:r w:rsidRPr="00257DEF">
        <w:rPr>
          <w:rFonts w:eastAsia="Yu Mincho"/>
        </w:rPr>
        <w:t xml:space="preserve"> x 1000 (kHz) - </w:t>
      </w:r>
      <w:r w:rsidR="00B90898" w:rsidRPr="00257DEF">
        <w:rPr>
          <w:rFonts w:eastAsia="Yu Mincho"/>
        </w:rPr>
        <w:t>N</w:t>
      </w:r>
      <w:r w:rsidRPr="00257DEF">
        <w:rPr>
          <w:rFonts w:eastAsia="Yu Mincho"/>
          <w:vertAlign w:val="subscript"/>
        </w:rPr>
        <w:t>RB</w:t>
      </w:r>
      <w:r w:rsidRPr="00257DEF">
        <w:rPr>
          <w:rFonts w:eastAsia="Yu Mincho"/>
        </w:rPr>
        <w:t xml:space="preserve"> x SCS x 12) / 2 - SCS/2, where </w:t>
      </w:r>
      <w:r w:rsidR="00B90898" w:rsidRPr="00257DEF">
        <w:rPr>
          <w:rFonts w:eastAsia="Yu Mincho"/>
        </w:rPr>
        <w:t>N</w:t>
      </w:r>
      <w:r w:rsidRPr="00257DEF">
        <w:rPr>
          <w:rFonts w:eastAsia="Yu Mincho"/>
          <w:vertAlign w:val="subscript"/>
        </w:rPr>
        <w:t>RB</w:t>
      </w:r>
      <w:r w:rsidRPr="00257DEF">
        <w:rPr>
          <w:rFonts w:eastAsia="Yu Mincho"/>
        </w:rPr>
        <w:t xml:space="preserve"> are from Table 5.3.2-1.</w:t>
      </w:r>
    </w:p>
    <w:p w14:paraId="5FDC85E1" w14:textId="77777777" w:rsidR="00281FF7" w:rsidRPr="00257DEF" w:rsidRDefault="00281FF7" w:rsidP="00281FF7">
      <w:pPr>
        <w:rPr>
          <w:rFonts w:eastAsia="Yu Mincho"/>
        </w:rPr>
      </w:pPr>
      <w:r w:rsidRPr="00257DEF">
        <w:rPr>
          <w:rFonts w:eastAsia="Yu Mincho"/>
        </w:rPr>
        <w:t>The minimum guardband of receiving BS SCS 240 kHz SS/PBCH block for each UE channel bandwidth is specified in table 5.3.3-2 for FR2.</w:t>
      </w:r>
    </w:p>
    <w:p w14:paraId="2A08F41D" w14:textId="77777777" w:rsidR="00281FF7" w:rsidRPr="00257DEF" w:rsidRDefault="00281FF7" w:rsidP="00281FF7">
      <w:pPr>
        <w:pStyle w:val="TH"/>
        <w:rPr>
          <w:rFonts w:eastAsia="Yu Mincho"/>
        </w:rPr>
      </w:pPr>
      <w:r w:rsidRPr="00257DE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257DE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257DEF" w:rsidRDefault="00281FF7" w:rsidP="005C668F">
            <w:pPr>
              <w:pStyle w:val="TAH"/>
              <w:rPr>
                <w:rFonts w:eastAsia="Yu Mincho"/>
              </w:rPr>
            </w:pPr>
            <w:r w:rsidRPr="00257DE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257DEF" w:rsidRDefault="00281FF7" w:rsidP="005C668F">
            <w:pPr>
              <w:pStyle w:val="TAH"/>
              <w:rPr>
                <w:rFonts w:eastAsia="Yu Mincho"/>
              </w:rPr>
            </w:pPr>
            <w:r w:rsidRPr="00257DE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257DEF" w:rsidRDefault="00281FF7" w:rsidP="005C668F">
            <w:pPr>
              <w:pStyle w:val="TAH"/>
              <w:rPr>
                <w:rFonts w:eastAsia="Yu Mincho"/>
              </w:rPr>
            </w:pPr>
            <w:r w:rsidRPr="00257DE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257DEF" w:rsidRDefault="00281FF7" w:rsidP="005C668F">
            <w:pPr>
              <w:pStyle w:val="TAH"/>
              <w:rPr>
                <w:rFonts w:eastAsia="Yu Mincho"/>
              </w:rPr>
            </w:pPr>
            <w:r w:rsidRPr="00257DEF">
              <w:rPr>
                <w:rFonts w:eastAsia="Yu Mincho"/>
              </w:rPr>
              <w:t>400 MHz</w:t>
            </w:r>
          </w:p>
        </w:tc>
      </w:tr>
      <w:tr w:rsidR="00281FF7" w:rsidRPr="00257DE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257DEF" w:rsidRDefault="00281FF7" w:rsidP="005C668F">
            <w:pPr>
              <w:pStyle w:val="TAC"/>
              <w:rPr>
                <w:rFonts w:eastAsia="Yu Mincho"/>
              </w:rPr>
            </w:pPr>
            <w:r w:rsidRPr="00257DE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257DEF" w:rsidRDefault="00281FF7" w:rsidP="005C668F">
            <w:pPr>
              <w:pStyle w:val="TAC"/>
              <w:rPr>
                <w:rFonts w:eastAsia="Yu Mincho"/>
              </w:rPr>
            </w:pPr>
            <w:r w:rsidRPr="00257DE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257DEF" w:rsidRDefault="00281FF7" w:rsidP="005C668F">
            <w:pPr>
              <w:pStyle w:val="TAC"/>
              <w:rPr>
                <w:rFonts w:eastAsia="Yu Mincho"/>
              </w:rPr>
            </w:pPr>
            <w:r w:rsidRPr="00257DE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257DEF" w:rsidRDefault="00281FF7" w:rsidP="005C668F">
            <w:pPr>
              <w:pStyle w:val="TAC"/>
              <w:rPr>
                <w:rFonts w:eastAsia="Yu Mincho"/>
              </w:rPr>
            </w:pPr>
            <w:r w:rsidRPr="00257DEF">
              <w:rPr>
                <w:rFonts w:eastAsia="Yu Mincho" w:hint="eastAsia"/>
              </w:rPr>
              <w:t>15560</w:t>
            </w:r>
          </w:p>
        </w:tc>
      </w:tr>
    </w:tbl>
    <w:p w14:paraId="12DA22FC" w14:textId="77777777" w:rsidR="00281FF7" w:rsidRPr="00257DEF" w:rsidRDefault="00281FF7" w:rsidP="00281FF7">
      <w:pPr>
        <w:rPr>
          <w:rFonts w:eastAsia="Yu Mincho"/>
        </w:rPr>
      </w:pPr>
    </w:p>
    <w:p w14:paraId="557CE10E" w14:textId="77777777" w:rsidR="00281FF7" w:rsidRPr="00257DEF" w:rsidRDefault="00281FF7" w:rsidP="00281FF7">
      <w:pPr>
        <w:pStyle w:val="NO"/>
      </w:pPr>
      <w:r w:rsidRPr="00257DEF">
        <w:t>NOTE:</w:t>
      </w:r>
      <w:r w:rsidR="0005352E" w:rsidRPr="00257DEF">
        <w:tab/>
      </w:r>
      <w:r w:rsidRPr="00257DEF">
        <w:t>The minimum guardband in Table 5.3.3-2 is applicable only when the SCS 240 kHz SS/PBCH block is received adjacent to the edge of the UE channel bandwidth within which the SS/PBCH block is located.</w:t>
      </w:r>
    </w:p>
    <w:p w14:paraId="32D2C92D" w14:textId="77777777" w:rsidR="00281FF7" w:rsidRPr="00257DEF" w:rsidRDefault="00281FF7" w:rsidP="009B1E4B">
      <w:pPr>
        <w:pStyle w:val="NO"/>
        <w:rPr>
          <w:rFonts w:eastAsia="Yu Mincho"/>
        </w:rPr>
      </w:pPr>
    </w:p>
    <w:p w14:paraId="5B7C9D2F" w14:textId="77777777" w:rsidR="00044CC7" w:rsidRPr="00257DEF" w:rsidRDefault="00044CC7" w:rsidP="008D5287">
      <w:pPr>
        <w:pStyle w:val="TF"/>
        <w:rPr>
          <w:rFonts w:eastAsia="Yu Mincho"/>
        </w:rPr>
      </w:pPr>
      <w:r w:rsidRPr="00257DEF">
        <w:rPr>
          <w:rFonts w:eastAsia="Yu Mincho"/>
        </w:rPr>
        <w:t xml:space="preserve">Figure 5.3.3-1: </w:t>
      </w:r>
      <w:r w:rsidR="005C4DA4" w:rsidRPr="00257DEF">
        <w:rPr>
          <w:rFonts w:eastAsia="Yu Mincho"/>
        </w:rPr>
        <w:t>Void</w:t>
      </w:r>
    </w:p>
    <w:p w14:paraId="56A70C1C" w14:textId="77777777" w:rsidR="00044CC7" w:rsidRPr="00257DEF" w:rsidRDefault="00044CC7" w:rsidP="008D5287">
      <w:pPr>
        <w:rPr>
          <w:rFonts w:eastAsia="Yu Mincho"/>
        </w:rPr>
      </w:pPr>
      <w:r w:rsidRPr="00257DEF">
        <w:rPr>
          <w:rFonts w:eastAsia="Yu Mincho"/>
        </w:rPr>
        <w:t>The number of RBs configured in any channel bandwidth shall ensure that the minimum guardband specified in this clause is met.</w:t>
      </w:r>
    </w:p>
    <w:p w14:paraId="6188678F" w14:textId="77777777" w:rsidR="00044CC7" w:rsidRPr="00257DEF" w:rsidRDefault="002453DC" w:rsidP="008D5287">
      <w:pPr>
        <w:pStyle w:val="TH"/>
        <w:rPr>
          <w:rFonts w:eastAsia="Yu Mincho"/>
          <w:noProof/>
          <w:lang w:val="en-US"/>
        </w:rPr>
      </w:pPr>
      <w:r w:rsidRPr="00257DE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257DEF" w:rsidRDefault="00044CC7" w:rsidP="008D5287">
      <w:pPr>
        <w:pStyle w:val="TF"/>
        <w:rPr>
          <w:rFonts w:eastAsia="Yu Mincho"/>
        </w:rPr>
      </w:pPr>
      <w:r w:rsidRPr="00257DEF">
        <w:rPr>
          <w:rFonts w:eastAsia="Yu Mincho"/>
        </w:rPr>
        <w:t>Figure 5.3.3-2 UE PRB utilization</w:t>
      </w:r>
    </w:p>
    <w:p w14:paraId="324EF2E3" w14:textId="77777777" w:rsidR="00044CC7" w:rsidRPr="00257DEF" w:rsidRDefault="00044CC7" w:rsidP="008D5287">
      <w:pPr>
        <w:rPr>
          <w:rFonts w:eastAsia="Yu Mincho"/>
        </w:rPr>
      </w:pPr>
      <w:r w:rsidRPr="00257DEF">
        <w:rPr>
          <w:rFonts w:eastAsia="Yu Mincho"/>
        </w:rPr>
        <w:t xml:space="preserve">In the case that multiple numerologies are multiplexed in the same symbol due to </w:t>
      </w:r>
      <w:r w:rsidR="006F50ED" w:rsidRPr="00257DEF">
        <w:rPr>
          <w:rFonts w:eastAsia="Yu Mincho"/>
        </w:rPr>
        <w:t xml:space="preserve">BS </w:t>
      </w:r>
      <w:r w:rsidRPr="00257DE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257DEF" w:rsidRDefault="00044CC7" w:rsidP="008D5287">
      <w:pPr>
        <w:rPr>
          <w:rFonts w:eastAsia="Yu Mincho"/>
        </w:rPr>
      </w:pPr>
      <w:r w:rsidRPr="00257DEF">
        <w:rPr>
          <w:rFonts w:eastAsia="Yu Mincho"/>
        </w:rPr>
        <w:t>If multiple numerologies are multiplexed in the same symbol and the UE channel bandwidth is &gt;</w:t>
      </w:r>
      <w:r w:rsidR="009C160D" w:rsidRPr="00257DEF">
        <w:rPr>
          <w:rFonts w:eastAsia="Yu Mincho"/>
        </w:rPr>
        <w:t xml:space="preserve"> </w:t>
      </w:r>
      <w:r w:rsidRPr="00257DEF">
        <w:rPr>
          <w:rFonts w:eastAsia="Yu Mincho"/>
        </w:rPr>
        <w:t>200</w:t>
      </w:r>
      <w:r w:rsidR="00F3405A" w:rsidRPr="00257DEF">
        <w:rPr>
          <w:rFonts w:eastAsia="Yu Mincho"/>
        </w:rPr>
        <w:t xml:space="preserve"> </w:t>
      </w:r>
      <w:r w:rsidRPr="00257DEF">
        <w:rPr>
          <w:rFonts w:eastAsia="Yu Mincho"/>
        </w:rPr>
        <w:t xml:space="preserve">MHz, the </w:t>
      </w:r>
      <w:r w:rsidR="00F3405A" w:rsidRPr="00257DEF">
        <w:rPr>
          <w:rFonts w:eastAsia="Yu Mincho"/>
        </w:rPr>
        <w:t xml:space="preserve">minimum </w:t>
      </w:r>
      <w:r w:rsidRPr="00257DEF">
        <w:rPr>
          <w:rFonts w:eastAsia="Yu Mincho"/>
        </w:rPr>
        <w:t>guardband applied adjacent to 60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shall be the same as the</w:t>
      </w:r>
      <w:r w:rsidR="00F3405A" w:rsidRPr="00257DEF">
        <w:t xml:space="preserve"> </w:t>
      </w:r>
      <w:r w:rsidR="00F3405A" w:rsidRPr="00257DEF">
        <w:rPr>
          <w:rFonts w:eastAsia="Yu Mincho"/>
        </w:rPr>
        <w:t>minimum</w:t>
      </w:r>
      <w:r w:rsidRPr="00257DEF">
        <w:rPr>
          <w:rFonts w:eastAsia="Yu Mincho"/>
        </w:rPr>
        <w:t xml:space="preserve"> guardband defined for 120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for the same UE channel bandwidth.</w:t>
      </w:r>
    </w:p>
    <w:p w14:paraId="44A561EF" w14:textId="77777777" w:rsidR="00044CC7" w:rsidRPr="00257DEF" w:rsidRDefault="002453DC" w:rsidP="008D5287">
      <w:pPr>
        <w:pStyle w:val="TH"/>
        <w:rPr>
          <w:noProof/>
          <w:lang w:val="en-US" w:eastAsia="ko-KR"/>
        </w:rPr>
      </w:pPr>
      <w:r w:rsidRPr="00257DEF">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257DEF" w:rsidRDefault="00044CC7" w:rsidP="008D5287">
      <w:pPr>
        <w:pStyle w:val="TF"/>
        <w:rPr>
          <w:rFonts w:eastAsia="Yu Mincho"/>
        </w:rPr>
      </w:pPr>
      <w:r w:rsidRPr="00257DEF">
        <w:rPr>
          <w:rFonts w:eastAsia="Yu Mincho"/>
        </w:rPr>
        <w:t>Figure 5.3.3-3 Guard band definition when transmitting multiple numerologies</w:t>
      </w:r>
    </w:p>
    <w:p w14:paraId="11BA1F9D" w14:textId="77777777" w:rsidR="00AA43A2" w:rsidRPr="00257DEF" w:rsidRDefault="00044CC7">
      <w:pPr>
        <w:pStyle w:val="NO"/>
        <w:rPr>
          <w:rFonts w:eastAsia="Yu Mincho"/>
        </w:rPr>
      </w:pPr>
      <w:r w:rsidRPr="00257DEF">
        <w:rPr>
          <w:rFonts w:eastAsia="Yu Mincho"/>
        </w:rPr>
        <w:t>Note:</w:t>
      </w:r>
      <w:r w:rsidRPr="00257DE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257DEF" w:rsidRDefault="006971E2" w:rsidP="006971E2">
      <w:pPr>
        <w:rPr>
          <w:rFonts w:eastAsia="Yu Mincho"/>
        </w:rPr>
      </w:pPr>
    </w:p>
    <w:p w14:paraId="50745386" w14:textId="6E83046B" w:rsidR="00044CC7" w:rsidRPr="00257DEF" w:rsidRDefault="00044CC7" w:rsidP="008D5287">
      <w:pPr>
        <w:pStyle w:val="Heading3"/>
        <w:rPr>
          <w:rFonts w:eastAsia="Yu Mincho"/>
        </w:rPr>
      </w:pPr>
      <w:bookmarkStart w:id="35" w:name="_Toc21339278"/>
      <w:r w:rsidRPr="00257DEF">
        <w:rPr>
          <w:rFonts w:eastAsia="Yu Mincho"/>
        </w:rPr>
        <w:t>5.3.4</w:t>
      </w:r>
      <w:r w:rsidRPr="00257DEF">
        <w:rPr>
          <w:rFonts w:eastAsia="Yu Mincho"/>
        </w:rPr>
        <w:tab/>
        <w:t>RB alignment</w:t>
      </w:r>
      <w:bookmarkEnd w:id="35"/>
    </w:p>
    <w:p w14:paraId="19B51B4A" w14:textId="34424448" w:rsidR="00AA43A2" w:rsidRPr="00257DEF" w:rsidRDefault="00F3405A">
      <w:pPr>
        <w:rPr>
          <w:rFonts w:eastAsia="Yu Mincho"/>
        </w:rPr>
      </w:pPr>
      <w:r w:rsidRPr="00257DEF">
        <w:rPr>
          <w:rFonts w:eastAsia="Yu Mincho"/>
        </w:rPr>
        <w:t xml:space="preserve">For each numerology, its common resource blocks are specified in Section 4.4.4.3 in [9], and the starting point of its transmission bandwidth configuration on the common resource block grid for a given channel bandwidth is indicated by an offset to </w:t>
      </w:r>
      <w:r w:rsidR="00257DEF" w:rsidRPr="00257DEF">
        <w:t>"</w:t>
      </w:r>
      <w:r w:rsidRPr="00257DEF">
        <w:rPr>
          <w:rFonts w:eastAsia="Yu Mincho"/>
        </w:rPr>
        <w:t>Reference point A</w:t>
      </w:r>
      <w:r w:rsidR="00257DEF" w:rsidRPr="00257DEF">
        <w:t>"</w:t>
      </w:r>
      <w:r w:rsidRPr="00257DEF">
        <w:rPr>
          <w:rFonts w:eastAsia="Yu Mincho"/>
        </w:rPr>
        <w:t xml:space="preserve"> in the unit of the numerology</w:t>
      </w:r>
      <w:r w:rsidR="009C160D" w:rsidRPr="00257DEF">
        <w:rPr>
          <w:rFonts w:eastAsia="Yu Mincho"/>
        </w:rPr>
        <w:t>.</w:t>
      </w:r>
      <w:r w:rsidRPr="00257DEF">
        <w:rPr>
          <w:rFonts w:eastAsia="Yu Mincho"/>
        </w:rPr>
        <w:t xml:space="preserve"> The </w:t>
      </w:r>
      <w:r w:rsidR="00B60F23" w:rsidRPr="00257DEF">
        <w:rPr>
          <w:rFonts w:eastAsia="Yu Mincho"/>
          <w:i/>
        </w:rPr>
        <w:t xml:space="preserve">UE </w:t>
      </w:r>
      <w:r w:rsidRPr="00257DEF">
        <w:rPr>
          <w:rFonts w:eastAsia="Yu Mincho"/>
          <w:i/>
        </w:rPr>
        <w:t>transmission bandwidth configuration</w:t>
      </w:r>
      <w:r w:rsidRPr="00257DEF">
        <w:rPr>
          <w:rFonts w:eastAsia="Yu Mincho"/>
        </w:rPr>
        <w:t xml:space="preserve"> </w:t>
      </w:r>
      <w:r w:rsidR="00B60F23" w:rsidRPr="00257DEF">
        <w:rPr>
          <w:rFonts w:eastAsia="Yu Mincho"/>
        </w:rPr>
        <w:t xml:space="preserve">is indicated by the higher layer parameter </w:t>
      </w:r>
      <w:r w:rsidR="00B60F23" w:rsidRPr="00257DEF">
        <w:rPr>
          <w:rFonts w:eastAsia="Yu Mincho"/>
          <w:i/>
        </w:rPr>
        <w:t>carrierBandwidth</w:t>
      </w:r>
      <w:r w:rsidR="00B60F23" w:rsidRPr="00257DEF">
        <w:rPr>
          <w:rFonts w:eastAsia="Yu Mincho"/>
          <w:iCs/>
        </w:rPr>
        <w:t xml:space="preserve"> [1</w:t>
      </w:r>
      <w:r w:rsidR="00B2640A" w:rsidRPr="00257DEF">
        <w:rPr>
          <w:rFonts w:eastAsia="Yu Mincho"/>
          <w:iCs/>
        </w:rPr>
        <w:t>3</w:t>
      </w:r>
      <w:r w:rsidR="00B60F23" w:rsidRPr="00257DEF">
        <w:rPr>
          <w:rFonts w:eastAsia="Yu Mincho"/>
          <w:iCs/>
        </w:rPr>
        <w:t>] and will</w:t>
      </w:r>
      <w:r w:rsidRPr="00257DEF">
        <w:rPr>
          <w:rFonts w:eastAsia="Yu Mincho"/>
        </w:rPr>
        <w:t xml:space="preserve"> fulfil the minimum </w:t>
      </w:r>
      <w:r w:rsidR="00B60F23" w:rsidRPr="00257DEF">
        <w:rPr>
          <w:rFonts w:eastAsia="Yu Mincho"/>
        </w:rPr>
        <w:t xml:space="preserve">UE </w:t>
      </w:r>
      <w:r w:rsidRPr="00257DEF">
        <w:rPr>
          <w:rFonts w:eastAsia="Yu Mincho"/>
        </w:rPr>
        <w:t>guardband requirement specified in Section 5.3.3.</w:t>
      </w:r>
    </w:p>
    <w:p w14:paraId="53E4B707" w14:textId="77777777" w:rsidR="00044CC7" w:rsidRPr="00257DEF" w:rsidRDefault="00044CC7" w:rsidP="008D5287">
      <w:pPr>
        <w:keepNext/>
        <w:keepLines/>
        <w:spacing w:before="120"/>
        <w:ind w:left="1134" w:hanging="1134"/>
        <w:outlineLvl w:val="2"/>
        <w:rPr>
          <w:rFonts w:ascii="Arial" w:eastAsia="Yu Mincho" w:hAnsi="Arial"/>
          <w:sz w:val="28"/>
        </w:rPr>
      </w:pPr>
      <w:r w:rsidRPr="00257DEF">
        <w:rPr>
          <w:rFonts w:ascii="Arial" w:eastAsia="Yu Mincho" w:hAnsi="Arial"/>
          <w:sz w:val="28"/>
        </w:rPr>
        <w:t>5.3.5</w:t>
      </w:r>
      <w:r w:rsidRPr="00257DEF">
        <w:rPr>
          <w:rFonts w:ascii="Arial" w:eastAsia="Yu Mincho" w:hAnsi="Arial"/>
          <w:sz w:val="28"/>
        </w:rPr>
        <w:tab/>
        <w:t>Channel bandwidth per operating band</w:t>
      </w:r>
    </w:p>
    <w:p w14:paraId="084E7CE2" w14:textId="77777777" w:rsidR="00044CC7" w:rsidRPr="00257DEF" w:rsidRDefault="00044CC7" w:rsidP="008D5287">
      <w:pPr>
        <w:rPr>
          <w:rFonts w:eastAsia="Yu Mincho"/>
        </w:rPr>
      </w:pPr>
      <w:r w:rsidRPr="00257DE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257DEF" w:rsidRDefault="00044CC7" w:rsidP="008D5287">
      <w:pPr>
        <w:pStyle w:val="TH"/>
        <w:rPr>
          <w:rFonts w:eastAsia="Yu Mincho"/>
        </w:rPr>
      </w:pPr>
      <w:r w:rsidRPr="00257DEF">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257DE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257DEF" w:rsidRDefault="007939C6" w:rsidP="008D5287">
            <w:pPr>
              <w:pStyle w:val="TAH"/>
            </w:pPr>
            <w:r w:rsidRPr="00257DEF">
              <w:t>Operating</w:t>
            </w:r>
            <w:r w:rsidR="00044CC7" w:rsidRPr="00257DEF">
              <w:t xml:space="preserve"> band / SCS / UE </w:t>
            </w:r>
            <w:r w:rsidRPr="00257DEF">
              <w:t xml:space="preserve">channel </w:t>
            </w:r>
            <w:r w:rsidR="00044CC7" w:rsidRPr="00257DEF">
              <w:t>bandwidth</w:t>
            </w:r>
          </w:p>
        </w:tc>
      </w:tr>
      <w:tr w:rsidR="00257DEF" w:rsidRPr="00257DEF"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257DEF" w:rsidRDefault="007939C6" w:rsidP="008D5287">
            <w:pPr>
              <w:pStyle w:val="TAH"/>
            </w:pPr>
            <w:r w:rsidRPr="00257DEF">
              <w:t>Operating b</w:t>
            </w:r>
            <w:r w:rsidR="00044CC7" w:rsidRPr="00257DEF">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257DEF" w:rsidRDefault="00044CC7" w:rsidP="008D5287">
            <w:pPr>
              <w:pStyle w:val="TAH"/>
            </w:pPr>
            <w:r w:rsidRPr="00257DEF">
              <w:t>SCS</w:t>
            </w:r>
          </w:p>
          <w:p w14:paraId="4D43A393" w14:textId="77777777" w:rsidR="00044CC7" w:rsidRPr="00257DEF" w:rsidRDefault="00044CC7" w:rsidP="008D5287">
            <w:pPr>
              <w:pStyle w:val="TAH"/>
            </w:pPr>
            <w:r w:rsidRPr="00257DEF">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257DEF" w:rsidRDefault="00044CC7" w:rsidP="008D5287">
            <w:pPr>
              <w:pStyle w:val="TAH"/>
            </w:pPr>
            <w:r w:rsidRPr="00257DEF">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257DEF" w:rsidRDefault="00044CC7" w:rsidP="008D5287">
            <w:pPr>
              <w:pStyle w:val="TAH"/>
            </w:pPr>
            <w:r w:rsidRPr="00257DEF">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257DEF" w:rsidRDefault="00044CC7" w:rsidP="008D5287">
            <w:pPr>
              <w:pStyle w:val="TAH"/>
            </w:pPr>
            <w:r w:rsidRPr="00257DEF">
              <w:t>200</w:t>
            </w:r>
          </w:p>
          <w:p w14:paraId="47F302DC" w14:textId="77777777" w:rsidR="00044CC7" w:rsidRPr="00257DEF" w:rsidRDefault="00044CC7" w:rsidP="008D5287">
            <w:pPr>
              <w:pStyle w:val="TAH"/>
            </w:pPr>
            <w:r w:rsidRPr="00257DEF">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257DEF" w:rsidRDefault="00044CC7" w:rsidP="008D5287">
            <w:pPr>
              <w:pStyle w:val="TAH"/>
            </w:pPr>
            <w:r w:rsidRPr="00257DEF">
              <w:t>400</w:t>
            </w:r>
            <w:r w:rsidR="00C17690" w:rsidRPr="00257DEF">
              <w:rPr>
                <w:vertAlign w:val="superscript"/>
              </w:rPr>
              <w:t>1</w:t>
            </w:r>
            <w:r w:rsidRPr="00257DEF">
              <w:t xml:space="preserve"> MHz</w:t>
            </w:r>
          </w:p>
        </w:tc>
      </w:tr>
      <w:tr w:rsidR="00257DEF" w:rsidRPr="00257DEF"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257DEF" w:rsidRDefault="00044CC7">
            <w:pPr>
              <w:pStyle w:val="TAC"/>
              <w:spacing w:line="256" w:lineRule="auto"/>
              <w:rPr>
                <w:lang w:eastAsia="ja-JP"/>
              </w:rPr>
            </w:pPr>
            <w:r w:rsidRPr="00257DEF">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257DEF" w:rsidRDefault="00044CC7">
            <w:pPr>
              <w:pStyle w:val="TAC"/>
              <w:spacing w:line="256" w:lineRule="auto"/>
              <w:rPr>
                <w:lang w:eastAsia="ja-JP"/>
              </w:rPr>
            </w:pPr>
          </w:p>
        </w:tc>
      </w:tr>
      <w:tr w:rsidR="00257DEF" w:rsidRPr="00257DEF"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257DEF" w:rsidRDefault="00044CC7">
            <w:pPr>
              <w:pStyle w:val="TAC"/>
              <w:spacing w:line="256" w:lineRule="auto"/>
              <w:rPr>
                <w:lang w:eastAsia="ja-JP"/>
              </w:rPr>
            </w:pPr>
            <w:r w:rsidRPr="00257DEF">
              <w:rPr>
                <w:lang w:eastAsia="ja-JP"/>
              </w:rPr>
              <w:t>Yes</w:t>
            </w:r>
          </w:p>
        </w:tc>
      </w:tr>
      <w:tr w:rsidR="00257DEF" w:rsidRPr="00257DEF"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257DEF" w:rsidRDefault="00044CC7">
            <w:pPr>
              <w:pStyle w:val="TAC"/>
              <w:spacing w:line="256" w:lineRule="auto"/>
              <w:rPr>
                <w:lang w:eastAsia="ja-JP"/>
              </w:rPr>
            </w:pPr>
            <w:r w:rsidRPr="00257DEF">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257DEF" w:rsidRDefault="00044CC7">
            <w:pPr>
              <w:pStyle w:val="TAC"/>
              <w:spacing w:line="256" w:lineRule="auto"/>
              <w:rPr>
                <w:lang w:eastAsia="ja-JP"/>
              </w:rPr>
            </w:pPr>
          </w:p>
        </w:tc>
      </w:tr>
      <w:tr w:rsidR="00257DEF" w:rsidRPr="00257DEF"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257DEF" w:rsidRDefault="00044CC7">
            <w:pPr>
              <w:pStyle w:val="TAC"/>
              <w:spacing w:line="256" w:lineRule="auto"/>
              <w:rPr>
                <w:lang w:eastAsia="ja-JP"/>
              </w:rPr>
            </w:pPr>
            <w:r w:rsidRPr="00257DEF">
              <w:rPr>
                <w:lang w:eastAsia="ja-JP"/>
              </w:rPr>
              <w:t>Yes</w:t>
            </w:r>
          </w:p>
        </w:tc>
      </w:tr>
      <w:tr w:rsidR="00257DEF" w:rsidRPr="00257DEF"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257DEF" w:rsidRDefault="00044CC7">
            <w:pPr>
              <w:pStyle w:val="TAC"/>
              <w:spacing w:line="256" w:lineRule="auto"/>
              <w:rPr>
                <w:lang w:eastAsia="ja-JP"/>
              </w:rPr>
            </w:pPr>
            <w:r w:rsidRPr="00257DEF">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257DEF" w:rsidRDefault="00044CC7">
            <w:pPr>
              <w:pStyle w:val="TAC"/>
              <w:spacing w:line="256" w:lineRule="auto"/>
              <w:rPr>
                <w:lang w:eastAsia="ja-JP"/>
              </w:rPr>
            </w:pPr>
          </w:p>
        </w:tc>
      </w:tr>
      <w:tr w:rsidR="00257DEF" w:rsidRPr="00257DEF"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257DEF" w:rsidRDefault="00044CC7">
            <w:pPr>
              <w:pStyle w:val="TAC"/>
              <w:spacing w:line="256" w:lineRule="auto"/>
              <w:rPr>
                <w:lang w:eastAsia="ja-JP"/>
              </w:rPr>
            </w:pPr>
            <w:r w:rsidRPr="00257DEF">
              <w:rPr>
                <w:lang w:eastAsia="ja-JP"/>
              </w:rPr>
              <w:t>Yes</w:t>
            </w:r>
          </w:p>
        </w:tc>
      </w:tr>
      <w:tr w:rsidR="00257DEF" w:rsidRPr="00257DEF"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257DEF" w:rsidRDefault="006971E2">
            <w:pPr>
              <w:pStyle w:val="TAC"/>
              <w:rPr>
                <w:lang w:eastAsia="ja-JP"/>
              </w:rPr>
            </w:pPr>
            <w:r w:rsidRPr="00257DEF">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257DEF" w:rsidRDefault="006971E2">
            <w:pPr>
              <w:pStyle w:val="TAC"/>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257DEF" w:rsidRDefault="00AA43A2">
            <w:pPr>
              <w:pStyle w:val="TAC"/>
              <w:rPr>
                <w:lang w:eastAsia="ja-JP"/>
              </w:rPr>
            </w:pPr>
          </w:p>
        </w:tc>
      </w:tr>
      <w:tr w:rsidR="00257DEF" w:rsidRPr="00257DEF"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257DEF"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257DEF" w:rsidRDefault="006971E2">
            <w:pPr>
              <w:pStyle w:val="TAC"/>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257DEF" w:rsidRDefault="006971E2">
            <w:pPr>
              <w:pStyle w:val="TAC"/>
              <w:rPr>
                <w:lang w:eastAsia="ja-JP"/>
              </w:rPr>
            </w:pPr>
            <w:r w:rsidRPr="00257DEF">
              <w:rPr>
                <w:lang w:eastAsia="ja-JP"/>
              </w:rPr>
              <w:t>Yes</w:t>
            </w:r>
          </w:p>
        </w:tc>
      </w:tr>
      <w:tr w:rsidR="002A2CB6" w:rsidRPr="00257DEF"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57DEF" w:rsidRDefault="002365BD" w:rsidP="002A2CB6">
            <w:pPr>
              <w:pStyle w:val="TAN"/>
            </w:pPr>
            <w:r w:rsidRPr="00257DEF">
              <w:t>NOTE 1:</w:t>
            </w:r>
            <w:r w:rsidRPr="00257DEF">
              <w:tab/>
              <w:t>This UE channel bandwidth is optional in this release of the specification.</w:t>
            </w:r>
          </w:p>
        </w:tc>
      </w:tr>
    </w:tbl>
    <w:p w14:paraId="6BB4B1DB" w14:textId="77777777" w:rsidR="00044CC7" w:rsidRPr="00257DEF" w:rsidRDefault="00044CC7" w:rsidP="008D5287"/>
    <w:p w14:paraId="0E180A75" w14:textId="2A07D4E4" w:rsidR="00044CC7" w:rsidRPr="00257DEF" w:rsidRDefault="00044CC7" w:rsidP="008D5287">
      <w:pPr>
        <w:pStyle w:val="Heading2"/>
      </w:pPr>
      <w:bookmarkStart w:id="36" w:name="_Toc21339279"/>
      <w:r w:rsidRPr="00257DEF">
        <w:t>5.3A</w:t>
      </w:r>
      <w:r w:rsidRPr="00257DEF">
        <w:tab/>
        <w:t xml:space="preserve">UE </w:t>
      </w:r>
      <w:r w:rsidR="007939C6" w:rsidRPr="00257DEF">
        <w:t xml:space="preserve">channel </w:t>
      </w:r>
      <w:r w:rsidRPr="00257DEF">
        <w:t>bandwidth</w:t>
      </w:r>
      <w:r w:rsidR="00FA26F2" w:rsidRPr="00257DEF">
        <w:t xml:space="preserve"> for CA</w:t>
      </w:r>
      <w:bookmarkEnd w:id="36"/>
    </w:p>
    <w:p w14:paraId="4B55F38F" w14:textId="77777777" w:rsidR="00044CC7" w:rsidRPr="00257DEF" w:rsidRDefault="00044CC7" w:rsidP="008D5287">
      <w:pPr>
        <w:pStyle w:val="Heading3"/>
      </w:pPr>
      <w:bookmarkStart w:id="37" w:name="_Toc21339280"/>
      <w:r w:rsidRPr="00257DEF">
        <w:t>5.3A.1</w:t>
      </w:r>
      <w:r w:rsidRPr="00257DEF">
        <w:tab/>
        <w:t>General</w:t>
      </w:r>
      <w:bookmarkEnd w:id="37"/>
    </w:p>
    <w:p w14:paraId="3B6D929C" w14:textId="61A5FF98" w:rsidR="00044CC7" w:rsidRPr="00257DEF" w:rsidRDefault="00044CC7" w:rsidP="008D5287">
      <w:pPr>
        <w:pStyle w:val="Heading3"/>
      </w:pPr>
      <w:bookmarkStart w:id="38" w:name="_Toc21339281"/>
      <w:r w:rsidRPr="00257DEF">
        <w:t>5.3A.2</w:t>
      </w:r>
      <w:r w:rsidRPr="00257DEF">
        <w:tab/>
        <w:t>Minimum guardband and transmission bandwidth configuration for CA</w:t>
      </w:r>
      <w:bookmarkEnd w:id="38"/>
    </w:p>
    <w:p w14:paraId="3A7065C5" w14:textId="4200017D" w:rsidR="00401960" w:rsidRPr="00257DEF" w:rsidRDefault="00401960" w:rsidP="00401960">
      <w:r w:rsidRPr="00257DEF">
        <w:rPr>
          <w:rFonts w:hint="eastAsia"/>
        </w:rPr>
        <w:t>For intra-band contiguous carrier aggregation</w:t>
      </w:r>
      <w:r w:rsidRPr="00257DEF">
        <w:rPr>
          <w:lang w:val="en-US"/>
        </w:rPr>
        <w:t xml:space="preserve">, </w:t>
      </w:r>
      <w:r w:rsidRPr="00257DEF">
        <w:rPr>
          <w:rFonts w:hint="eastAsia"/>
          <w:i/>
        </w:rPr>
        <w:t>Aggregated Channel Bandwidth</w:t>
      </w:r>
      <w:r w:rsidRPr="00257DEF">
        <w:rPr>
          <w:i/>
          <w:lang w:val="en-US"/>
        </w:rPr>
        <w:t xml:space="preserve"> </w:t>
      </w:r>
      <w:r w:rsidRPr="00257DEF">
        <w:rPr>
          <w:rFonts w:hint="eastAsia"/>
        </w:rPr>
        <w:t xml:space="preserve">and </w:t>
      </w:r>
      <w:r w:rsidRPr="00257DEF">
        <w:rPr>
          <w:rFonts w:hint="eastAsia"/>
          <w:i/>
        </w:rPr>
        <w:t>Guard Bands</w:t>
      </w:r>
      <w:r w:rsidRPr="00257DEF">
        <w:rPr>
          <w:rFonts w:hint="eastAsia"/>
        </w:rPr>
        <w:t xml:space="preserve"> are defined as follows, see Figure 5.</w:t>
      </w:r>
      <w:r w:rsidRPr="00257DEF">
        <w:rPr>
          <w:lang w:val="en-US"/>
        </w:rPr>
        <w:t>3A.2</w:t>
      </w:r>
      <w:r w:rsidRPr="00257DEF">
        <w:rPr>
          <w:rFonts w:hint="eastAsia"/>
        </w:rPr>
        <w:t>-1.</w:t>
      </w:r>
    </w:p>
    <w:p w14:paraId="1545E3DE" w14:textId="17AB857F" w:rsidR="00401960" w:rsidRPr="00257DEF" w:rsidRDefault="00401960" w:rsidP="00401960">
      <w:r w:rsidRPr="00257DE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257DEF" w:rsidRDefault="00401960" w:rsidP="00401960">
      <w:pPr>
        <w:pStyle w:val="TF"/>
      </w:pPr>
      <w:r w:rsidRPr="00257DEF">
        <w:t>Figure 5.</w:t>
      </w:r>
      <w:r w:rsidRPr="00257DEF">
        <w:rPr>
          <w:lang w:val="en-US"/>
        </w:rPr>
        <w:t>3A.2</w:t>
      </w:r>
      <w:r w:rsidRPr="00257DEF">
        <w:t>-</w:t>
      </w:r>
      <w:r w:rsidRPr="00257DEF">
        <w:rPr>
          <w:lang w:val="en-US"/>
        </w:rPr>
        <w:t>1:</w:t>
      </w:r>
      <w:r w:rsidRPr="00257DEF">
        <w:t xml:space="preserve"> Definition of </w:t>
      </w:r>
      <w:r w:rsidRPr="00257DEF">
        <w:rPr>
          <w:i/>
          <w:iCs/>
        </w:rPr>
        <w:t>Aggregated Channel Bandwidth</w:t>
      </w:r>
      <w:r w:rsidRPr="00257DEF">
        <w:t xml:space="preserve"> for intra-band carrier aggregation</w:t>
      </w:r>
    </w:p>
    <w:p w14:paraId="7967DED3" w14:textId="77777777" w:rsidR="00401960" w:rsidRPr="00257DEF" w:rsidRDefault="00401960" w:rsidP="00401960">
      <w:r w:rsidRPr="00257DEF">
        <w:t xml:space="preserve"> The </w:t>
      </w:r>
      <w:r w:rsidRPr="00257DEF">
        <w:rPr>
          <w:i/>
          <w:iCs/>
        </w:rPr>
        <w:t>aggregated channel bandwidth,</w:t>
      </w:r>
      <w:r w:rsidRPr="00257DEF">
        <w:t xml:space="preserve"> </w:t>
      </w:r>
      <w:r w:rsidRPr="00257DEF">
        <w:rPr>
          <w:bCs/>
        </w:rPr>
        <w:t>BW</w:t>
      </w:r>
      <w:r w:rsidRPr="00257DEF">
        <w:rPr>
          <w:bCs/>
          <w:vertAlign w:val="subscript"/>
        </w:rPr>
        <w:t>Channel_CA</w:t>
      </w:r>
      <w:r w:rsidRPr="00257DEF">
        <w:t>, is defined as</w:t>
      </w:r>
    </w:p>
    <w:p w14:paraId="20DC36D8" w14:textId="77777777" w:rsidR="00401960" w:rsidRPr="00257DEF" w:rsidRDefault="00401960" w:rsidP="00401960">
      <w:pPr>
        <w:pStyle w:val="EQ"/>
        <w:rPr>
          <w:vertAlign w:val="subscript"/>
        </w:rPr>
      </w:pPr>
      <w:r w:rsidRPr="00257DEF">
        <w:tab/>
        <w:t>BW</w:t>
      </w:r>
      <w:r w:rsidRPr="00257DEF">
        <w:rPr>
          <w:vertAlign w:val="subscript"/>
        </w:rPr>
        <w:t xml:space="preserve">Channel_CA </w:t>
      </w:r>
      <w:r w:rsidRPr="00257DEF">
        <w:rPr>
          <w:lang w:val="en-US"/>
        </w:rPr>
        <w:t xml:space="preserve">= </w:t>
      </w:r>
      <w:r w:rsidRPr="00257DEF">
        <w:t>F</w:t>
      </w:r>
      <w:r w:rsidRPr="00257DEF">
        <w:rPr>
          <w:vertAlign w:val="subscript"/>
        </w:rPr>
        <w:t xml:space="preserve">edge,high </w:t>
      </w:r>
      <w:r w:rsidRPr="00257DEF">
        <w:t>- F</w:t>
      </w:r>
      <w:r w:rsidRPr="00257DEF">
        <w:rPr>
          <w:vertAlign w:val="subscript"/>
        </w:rPr>
        <w:t>edge,low</w:t>
      </w:r>
      <w:r w:rsidRPr="00257DEF">
        <w:t xml:space="preserve"> (MHz).</w:t>
      </w:r>
    </w:p>
    <w:p w14:paraId="3B30CF6A" w14:textId="77777777" w:rsidR="00401960" w:rsidRPr="00257DEF" w:rsidRDefault="00401960" w:rsidP="00401960">
      <w:r w:rsidRPr="00257DEF">
        <w:t>The lower bandwidth edge F</w:t>
      </w:r>
      <w:r w:rsidRPr="00257DEF">
        <w:rPr>
          <w:vertAlign w:val="subscript"/>
        </w:rPr>
        <w:t>edge, low</w:t>
      </w:r>
      <w:r w:rsidRPr="00257DEF">
        <w:t xml:space="preserve"> and the upper bandwidth edge F</w:t>
      </w:r>
      <w:r w:rsidRPr="00257DEF">
        <w:rPr>
          <w:vertAlign w:val="subscript"/>
        </w:rPr>
        <w:t xml:space="preserve">edge,high </w:t>
      </w:r>
      <w:r w:rsidRPr="00257DEF">
        <w:t>of the aggregated channel bandwidth are used as frequency reference points for transmitter and receiver requirements and are defined by</w:t>
      </w:r>
    </w:p>
    <w:p w14:paraId="5A91F245" w14:textId="77777777" w:rsidR="00401960" w:rsidRPr="00257DEF" w:rsidRDefault="00401960" w:rsidP="00401960">
      <w:pPr>
        <w:pStyle w:val="EQ"/>
        <w:rPr>
          <w:vertAlign w:val="subscript"/>
        </w:rPr>
      </w:pPr>
      <w:r w:rsidRPr="00257DEF">
        <w:tab/>
        <w:t>F</w:t>
      </w:r>
      <w:r w:rsidRPr="00257DEF">
        <w:rPr>
          <w:vertAlign w:val="subscript"/>
        </w:rPr>
        <w:t xml:space="preserve">edge,low </w:t>
      </w:r>
      <w:r w:rsidRPr="00257DEF">
        <w:t>= F</w:t>
      </w:r>
      <w:r w:rsidRPr="00257DEF">
        <w:rPr>
          <w:vertAlign w:val="subscript"/>
        </w:rPr>
        <w:t xml:space="preserve">C,low </w:t>
      </w:r>
      <w:r w:rsidRPr="00257DEF">
        <w:t>- F</w:t>
      </w:r>
      <w:r w:rsidRPr="00257DEF">
        <w:rPr>
          <w:vertAlign w:val="subscript"/>
        </w:rPr>
        <w:t>offset,low</w:t>
      </w:r>
    </w:p>
    <w:p w14:paraId="2C0815F6" w14:textId="77777777" w:rsidR="00401960" w:rsidRPr="00257DEF" w:rsidRDefault="00401960" w:rsidP="00401960">
      <w:pPr>
        <w:pStyle w:val="EQ"/>
        <w:rPr>
          <w:vertAlign w:val="subscript"/>
        </w:rPr>
      </w:pPr>
      <w:r w:rsidRPr="00257DEF">
        <w:tab/>
        <w:t>F</w:t>
      </w:r>
      <w:r w:rsidRPr="00257DEF">
        <w:rPr>
          <w:vertAlign w:val="subscript"/>
        </w:rPr>
        <w:t xml:space="preserve">edge,high </w:t>
      </w:r>
      <w:r w:rsidRPr="00257DEF">
        <w:t>= F</w:t>
      </w:r>
      <w:r w:rsidRPr="00257DEF">
        <w:rPr>
          <w:vertAlign w:val="subscript"/>
        </w:rPr>
        <w:t xml:space="preserve">C,high </w:t>
      </w:r>
      <w:r w:rsidRPr="00257DEF">
        <w:t>+ F</w:t>
      </w:r>
      <w:r w:rsidRPr="00257DEF">
        <w:rPr>
          <w:vertAlign w:val="subscript"/>
        </w:rPr>
        <w:t>offset,high</w:t>
      </w:r>
    </w:p>
    <w:p w14:paraId="4D3F507D" w14:textId="77777777" w:rsidR="00401960" w:rsidRPr="00257DEF" w:rsidRDefault="00401960" w:rsidP="00401960">
      <w:r w:rsidRPr="00257DEF">
        <w:t xml:space="preserve">The lower and upper frequency offsets depend on the transmission bandwidth configurations of the lowest and highest assigned edge component carrier and are defined as </w:t>
      </w:r>
    </w:p>
    <w:p w14:paraId="10FFA840" w14:textId="77777777" w:rsidR="00401960" w:rsidRPr="00257DEF" w:rsidRDefault="00401960" w:rsidP="00401960">
      <w:pPr>
        <w:pStyle w:val="EQ"/>
        <w:jc w:val="center"/>
      </w:pPr>
      <w:r w:rsidRPr="00257DEF">
        <w:t>F</w:t>
      </w:r>
      <w:r w:rsidRPr="00257DEF">
        <w:rPr>
          <w:vertAlign w:val="subscript"/>
        </w:rPr>
        <w:t xml:space="preserve">offset,low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 xml:space="preserve">GB </w:t>
      </w:r>
      <w:r w:rsidRPr="00257DEF">
        <w:t>(MHz)</w:t>
      </w:r>
    </w:p>
    <w:p w14:paraId="3AE654C0" w14:textId="77777777" w:rsidR="00401960" w:rsidRPr="00257DEF" w:rsidRDefault="00401960" w:rsidP="00401960">
      <w:pPr>
        <w:pStyle w:val="EQ"/>
        <w:jc w:val="center"/>
      </w:pPr>
      <w:r w:rsidRPr="00257DEF">
        <w:t>F</w:t>
      </w:r>
      <w:r w:rsidRPr="00257DEF">
        <w:rPr>
          <w:vertAlign w:val="subscript"/>
        </w:rPr>
        <w:t xml:space="preserve">offset,high </w:t>
      </w:r>
      <w:r w:rsidRPr="00257DEF">
        <w:t>= (N</w:t>
      </w:r>
      <w:r w:rsidRPr="00257DEF">
        <w:rPr>
          <w:vertAlign w:val="subscript"/>
        </w:rPr>
        <w:t>RB,high</w:t>
      </w:r>
      <w:r w:rsidRPr="00257DEF">
        <w:rPr>
          <w:lang w:val="en-US"/>
        </w:rPr>
        <w:t>*12 - 1)*SCS</w:t>
      </w:r>
      <w:r w:rsidRPr="00257DEF">
        <w:rPr>
          <w:vertAlign w:val="subscript"/>
          <w:lang w:val="en-US"/>
        </w:rPr>
        <w:t>high</w:t>
      </w:r>
      <w:r w:rsidRPr="00257DEF">
        <w:t>/2 + BW</w:t>
      </w:r>
      <w:r w:rsidRPr="00257DEF">
        <w:rPr>
          <w:vertAlign w:val="subscript"/>
        </w:rPr>
        <w:t xml:space="preserve">GB </w:t>
      </w:r>
      <w:r w:rsidRPr="00257DEF">
        <w:t>(MHz)</w:t>
      </w:r>
    </w:p>
    <w:p w14:paraId="314E17C0" w14:textId="77777777" w:rsidR="00401960" w:rsidRPr="00257DEF" w:rsidRDefault="00401960" w:rsidP="00401960">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257DEF">
        <w:rPr>
          <w:vertAlign w:val="subscript"/>
          <w:lang w:val="sv-SE"/>
        </w:rPr>
        <w:t>Channel(</w:t>
      </w:r>
      <w:r w:rsidRPr="00257DEF">
        <w:rPr>
          <w:vertAlign w:val="subscript"/>
          <w:lang w:val="en-US"/>
        </w:rPr>
        <w:t>k)</w:t>
      </w:r>
      <w:r w:rsidRPr="00257DEF">
        <w:t>)</w:t>
      </w:r>
    </w:p>
    <w:p w14:paraId="1BF1FDF7" w14:textId="77777777" w:rsidR="00401960" w:rsidRPr="00257DEF" w:rsidRDefault="00401960" w:rsidP="00401960">
      <w:pPr>
        <w:rPr>
          <w:lang w:val="en-US"/>
        </w:rPr>
      </w:pPr>
      <w:r w:rsidRPr="00257DEF">
        <w:t>BW</w:t>
      </w:r>
      <w:r w:rsidRPr="00257DEF">
        <w:rPr>
          <w:vertAlign w:val="subscript"/>
        </w:rPr>
        <w:t>GB</w:t>
      </w:r>
      <w:r w:rsidRPr="00257DEF">
        <w:rPr>
          <w:vertAlign w:val="subscript"/>
          <w:lang w:val="en-US"/>
        </w:rPr>
        <w:t>,</w:t>
      </w:r>
      <w:r w:rsidRPr="00257DEF">
        <w:rPr>
          <w:vertAlign w:val="subscript"/>
          <w:lang w:val="sv-SE"/>
        </w:rPr>
        <w:t>Channel(</w:t>
      </w:r>
      <w:r w:rsidRPr="00257DEF">
        <w:rPr>
          <w:vertAlign w:val="subscript"/>
          <w:lang w:val="en-US"/>
        </w:rPr>
        <w:t xml:space="preserve">k) </w:t>
      </w:r>
      <w:r w:rsidRPr="00257DEF">
        <w:t>is the minimum guard band defined in sub-clause 5.3.3</w:t>
      </w:r>
      <w:r w:rsidRPr="00257DEF">
        <w:rPr>
          <w:lang w:val="en-US"/>
        </w:rPr>
        <w:t xml:space="preserve"> of carrier k, </w:t>
      </w:r>
      <w:r w:rsidRPr="00257DEF">
        <w:t>while N</w:t>
      </w:r>
      <w:r w:rsidRPr="00257DEF">
        <w:rPr>
          <w:vertAlign w:val="subscript"/>
        </w:rPr>
        <w:t xml:space="preserve">RB,low </w:t>
      </w:r>
      <w:r w:rsidRPr="00257DEF">
        <w:t>and N</w:t>
      </w:r>
      <w:r w:rsidRPr="00257DEF">
        <w:rPr>
          <w:vertAlign w:val="subscript"/>
        </w:rPr>
        <w:t xml:space="preserve">RB,high </w:t>
      </w:r>
      <w:r w:rsidRPr="00257DEF">
        <w:t>are the transmission bandwidth configurations according to Table 5.</w:t>
      </w:r>
      <w:r w:rsidRPr="00257DEF">
        <w:rPr>
          <w:lang w:val="en-US"/>
        </w:rPr>
        <w:t>3.2</w:t>
      </w:r>
      <w:r w:rsidRPr="00257DEF">
        <w:t xml:space="preserve">-1 for the lowest and highest assigned component carrier, </w:t>
      </w:r>
      <w:r w:rsidRPr="00257DEF">
        <w:rPr>
          <w:lang w:val="en-US"/>
        </w:rPr>
        <w:t>SCS</w:t>
      </w:r>
      <w:r w:rsidRPr="00257DEF">
        <w:rPr>
          <w:vertAlign w:val="subscript"/>
          <w:lang w:val="en-US"/>
        </w:rPr>
        <w:t>low</w:t>
      </w:r>
      <w:r w:rsidRPr="00257DEF">
        <w:rPr>
          <w:rFonts w:hint="eastAsia"/>
          <w:vertAlign w:val="subscript"/>
          <w:lang w:val="en-US" w:eastAsia="zh-CN"/>
        </w:rPr>
        <w:t xml:space="preserve"> </w:t>
      </w:r>
      <w:r w:rsidRPr="00257DEF">
        <w:rPr>
          <w:lang w:val="en-US" w:eastAsia="zh-CN"/>
        </w:rPr>
        <w:t xml:space="preserve">and </w:t>
      </w:r>
      <w:r w:rsidRPr="00257DEF">
        <w:rPr>
          <w:lang w:val="en-US"/>
        </w:rPr>
        <w:t>SCS</w:t>
      </w:r>
      <w:r w:rsidRPr="00257DEF">
        <w:rPr>
          <w:rFonts w:hint="eastAsia"/>
          <w:vertAlign w:val="subscript"/>
          <w:lang w:val="en-US" w:eastAsia="zh-CN"/>
        </w:rPr>
        <w:t xml:space="preserve">high </w:t>
      </w:r>
      <w:r w:rsidRPr="00257DEF">
        <w:rPr>
          <w:lang w:val="en-US" w:eastAsia="zh-CN"/>
        </w:rPr>
        <w:t>are the sub-carrier spacing for the lowest and highest assigned component carrier</w:t>
      </w:r>
      <w:r w:rsidRPr="00257DEF">
        <w:t xml:space="preserve"> respectively</w:t>
      </w:r>
      <w:r w:rsidRPr="00257DEF">
        <w:rPr>
          <w:lang w:val="en-US"/>
        </w:rPr>
        <w:t>.</w:t>
      </w:r>
    </w:p>
    <w:p w14:paraId="3D5A8095" w14:textId="3A753390" w:rsidR="00401960" w:rsidRPr="00257DEF" w:rsidRDefault="00401960" w:rsidP="00401960">
      <w:r w:rsidRPr="00257DEF">
        <w:t xml:space="preserve">For intra-band non-contiguous carrier aggregation </w:t>
      </w:r>
      <w:r w:rsidRPr="00257DEF">
        <w:rPr>
          <w:i/>
          <w:iCs/>
        </w:rPr>
        <w:t>Sub-block Bandwidth</w:t>
      </w:r>
      <w:r w:rsidRPr="00257DEF">
        <w:t xml:space="preserve"> and </w:t>
      </w:r>
      <w:r w:rsidRPr="00257DEF">
        <w:rPr>
          <w:i/>
        </w:rPr>
        <w:t xml:space="preserve">Sub-block edges </w:t>
      </w:r>
      <w:r w:rsidRPr="00257DEF">
        <w:t>are defined as follows, see Figure 5.</w:t>
      </w:r>
      <w:r w:rsidRPr="00257DEF">
        <w:rPr>
          <w:lang w:val="en-US"/>
        </w:rPr>
        <w:t>3</w:t>
      </w:r>
      <w:r w:rsidRPr="00257DEF">
        <w:t>A</w:t>
      </w:r>
      <w:r w:rsidRPr="00257DEF">
        <w:rPr>
          <w:lang w:val="en-US"/>
        </w:rPr>
        <w:t>.2</w:t>
      </w:r>
      <w:r w:rsidRPr="00257DEF">
        <w:t>-2.</w:t>
      </w:r>
    </w:p>
    <w:p w14:paraId="384B43AF" w14:textId="1E53AACC" w:rsidR="00401960" w:rsidRPr="00257DEF" w:rsidRDefault="00401960" w:rsidP="00401960">
      <w:r w:rsidRPr="00257DE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1D0429" w:rsidRDefault="001D0429"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1D0429" w:rsidRDefault="001D0429"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257DEF" w:rsidRDefault="00401960" w:rsidP="00401960">
      <w:pPr>
        <w:pStyle w:val="TF"/>
      </w:pPr>
      <w:r w:rsidRPr="00257DEF">
        <w:t>Figure 5.3A.</w:t>
      </w:r>
      <w:r w:rsidRPr="00257DEF">
        <w:rPr>
          <w:lang w:val="en-US" w:eastAsia="zh-CN"/>
        </w:rPr>
        <w:t>2</w:t>
      </w:r>
      <w:r w:rsidRPr="00257DEF">
        <w:t>-2: Definition of sub-block bandwidth for intra-band non-contiguous spectrum</w:t>
      </w:r>
    </w:p>
    <w:p w14:paraId="4943E3AD" w14:textId="77777777" w:rsidR="00401960" w:rsidRPr="00257DEF" w:rsidRDefault="00401960" w:rsidP="00401960">
      <w:r w:rsidRPr="00257DEF">
        <w:rPr>
          <w:rFonts w:hint="eastAsia"/>
        </w:rPr>
        <w:t>The lower sub-block edge of the Sub-block Bandwidth (BW</w:t>
      </w:r>
      <w:r w:rsidRPr="00257DEF">
        <w:rPr>
          <w:rFonts w:hint="eastAsia"/>
          <w:vertAlign w:val="subscript"/>
        </w:rPr>
        <w:t>Channel,block</w:t>
      </w:r>
      <w:r w:rsidRPr="00257DEF">
        <w:rPr>
          <w:rFonts w:hint="eastAsia"/>
        </w:rPr>
        <w:t>) is defined as</w:t>
      </w:r>
    </w:p>
    <w:p w14:paraId="4C8247F4"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 low </w:t>
      </w:r>
      <w:r w:rsidRPr="00257DEF">
        <w:rPr>
          <w:lang w:val="en-US"/>
        </w:rPr>
        <w:t>= F</w:t>
      </w:r>
      <w:r w:rsidRPr="00257DEF">
        <w:rPr>
          <w:vertAlign w:val="subscript"/>
          <w:lang w:val="en-US"/>
        </w:rPr>
        <w:t xml:space="preserve">C,block,low </w:t>
      </w:r>
      <w:r w:rsidRPr="00257DEF">
        <w:rPr>
          <w:lang w:val="en-US"/>
        </w:rPr>
        <w:t>- F</w:t>
      </w:r>
      <w:r w:rsidRPr="00257DEF">
        <w:rPr>
          <w:vertAlign w:val="subscript"/>
          <w:lang w:val="en-US"/>
        </w:rPr>
        <w:t>offset, low.</w:t>
      </w:r>
    </w:p>
    <w:p w14:paraId="3D0F28E4" w14:textId="77777777" w:rsidR="00401960" w:rsidRPr="00257DEF" w:rsidRDefault="00401960" w:rsidP="00401960">
      <w:r w:rsidRPr="00257DEF">
        <w:rPr>
          <w:rFonts w:hint="eastAsia"/>
        </w:rPr>
        <w:t xml:space="preserve">The upper sub-block edge of the Sub-block Bandwidth is defined as </w:t>
      </w:r>
    </w:p>
    <w:p w14:paraId="09A09716"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edge,block,high </w:t>
      </w:r>
      <w:r w:rsidRPr="00257DEF">
        <w:rPr>
          <w:lang w:val="en-US"/>
        </w:rPr>
        <w:t>= F</w:t>
      </w:r>
      <w:r w:rsidRPr="00257DEF">
        <w:rPr>
          <w:vertAlign w:val="subscript"/>
          <w:lang w:val="en-US"/>
        </w:rPr>
        <w:t xml:space="preserve">C,block,high </w:t>
      </w:r>
      <w:r w:rsidRPr="00257DEF">
        <w:rPr>
          <w:lang w:val="en-US"/>
        </w:rPr>
        <w:t>+ F</w:t>
      </w:r>
      <w:r w:rsidRPr="00257DEF">
        <w:rPr>
          <w:vertAlign w:val="subscript"/>
          <w:lang w:val="en-US"/>
        </w:rPr>
        <w:t>offset, high.</w:t>
      </w:r>
    </w:p>
    <w:p w14:paraId="70D0DBD0" w14:textId="77777777" w:rsidR="00401960" w:rsidRPr="00257DEF" w:rsidRDefault="00401960" w:rsidP="00401960">
      <w:r w:rsidRPr="00257DEF">
        <w:rPr>
          <w:rFonts w:hint="eastAsia"/>
        </w:rPr>
        <w:t>The Sub-block Bandwidth, BW</w:t>
      </w:r>
      <w:r w:rsidRPr="00257DEF">
        <w:rPr>
          <w:rFonts w:hint="eastAsia"/>
          <w:vertAlign w:val="subscript"/>
        </w:rPr>
        <w:t>Channel,block</w:t>
      </w:r>
      <w:r w:rsidRPr="00257DEF">
        <w:rPr>
          <w:rFonts w:hint="eastAsia"/>
        </w:rPr>
        <w:t>, is defined as follows:</w:t>
      </w:r>
    </w:p>
    <w:p w14:paraId="178DBCF1" w14:textId="77777777" w:rsidR="00401960" w:rsidRPr="00257DEF" w:rsidRDefault="00401960" w:rsidP="00401960">
      <w:pPr>
        <w:pStyle w:val="EQ"/>
        <w:rPr>
          <w:lang w:val="en-US"/>
        </w:rPr>
      </w:pPr>
      <w:r w:rsidRPr="00257DEF">
        <w:rPr>
          <w:lang w:val="en-US"/>
        </w:rPr>
        <w:tab/>
      </w:r>
      <w:r w:rsidRPr="00257DEF">
        <w:rPr>
          <w:rFonts w:hint="eastAsia"/>
          <w:lang w:val="en-US"/>
        </w:rPr>
        <w:t>BW</w:t>
      </w:r>
      <w:r w:rsidRPr="00257DEF">
        <w:rPr>
          <w:vertAlign w:val="subscript"/>
          <w:lang w:val="en-US"/>
        </w:rPr>
        <w:t xml:space="preserve">Channel,block </w:t>
      </w:r>
      <w:r w:rsidRPr="00257DEF">
        <w:rPr>
          <w:lang w:val="en-US"/>
        </w:rPr>
        <w:t>= F</w:t>
      </w:r>
      <w:r w:rsidRPr="00257DEF">
        <w:rPr>
          <w:vertAlign w:val="subscript"/>
          <w:lang w:val="en-US"/>
        </w:rPr>
        <w:t>edge,block,high -</w:t>
      </w:r>
      <w:r w:rsidRPr="00257DEF">
        <w:rPr>
          <w:lang w:val="en-US"/>
        </w:rPr>
        <w:t xml:space="preserve"> </w:t>
      </w:r>
      <w:r w:rsidRPr="00257DEF">
        <w:t>F</w:t>
      </w:r>
      <w:r w:rsidRPr="00257DEF">
        <w:rPr>
          <w:vertAlign w:val="subscript"/>
        </w:rPr>
        <w:t>edge</w:t>
      </w:r>
      <w:r w:rsidRPr="00257DEF">
        <w:rPr>
          <w:vertAlign w:val="subscript"/>
          <w:lang w:val="en-US"/>
        </w:rPr>
        <w:t xml:space="preserve">,block,low </w:t>
      </w:r>
      <w:r w:rsidRPr="00257DEF">
        <w:rPr>
          <w:lang w:val="en-US"/>
        </w:rPr>
        <w:t>(</w:t>
      </w:r>
      <w:r w:rsidRPr="00257DEF">
        <w:rPr>
          <w:rFonts w:hint="eastAsia"/>
          <w:lang w:val="en-US"/>
        </w:rPr>
        <w:t>MHz</w:t>
      </w:r>
      <w:r w:rsidRPr="00257DEF">
        <w:rPr>
          <w:lang w:val="en-US"/>
        </w:rPr>
        <w:t>)</w:t>
      </w:r>
    </w:p>
    <w:p w14:paraId="33961F20" w14:textId="77777777" w:rsidR="00401960" w:rsidRPr="00257DEF" w:rsidRDefault="00401960" w:rsidP="00401960">
      <w:r w:rsidRPr="00257DEF">
        <w:rPr>
          <w:rFonts w:hint="eastAsia"/>
        </w:rPr>
        <w:t>The lower and upper frequency offsets F</w:t>
      </w:r>
      <w:r w:rsidRPr="00257DEF">
        <w:rPr>
          <w:rFonts w:hint="eastAsia"/>
          <w:vertAlign w:val="subscript"/>
        </w:rPr>
        <w:t xml:space="preserve">offset,block,low </w:t>
      </w:r>
      <w:r w:rsidRPr="00257DEF">
        <w:rPr>
          <w:rFonts w:hint="eastAsia"/>
        </w:rPr>
        <w:t>and F</w:t>
      </w:r>
      <w:r w:rsidRPr="00257DEF">
        <w:rPr>
          <w:rFonts w:hint="eastAsia"/>
          <w:vertAlign w:val="subscript"/>
        </w:rPr>
        <w:t>offset,block,high</w:t>
      </w:r>
      <w:r w:rsidRPr="00257DEF">
        <w:rPr>
          <w:rFonts w:hint="eastAsia"/>
        </w:rPr>
        <w:t xml:space="preserve"> depend on the transmission bandwidth configurations of the lowest and highest assigned edge component carriers within a sub-block and are defined as</w:t>
      </w:r>
    </w:p>
    <w:p w14:paraId="2134E399"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offset,block,low </w:t>
      </w:r>
      <w:r w:rsidRPr="00257DEF">
        <w:rPr>
          <w:lang w:val="en-US"/>
        </w:rPr>
        <w:t xml:space="preserve">=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GB</w:t>
      </w:r>
      <w:r w:rsidRPr="00257DEF">
        <w:rPr>
          <w:vertAlign w:val="subscript"/>
          <w:lang w:val="en-US"/>
        </w:rPr>
        <w:t xml:space="preserve"> </w:t>
      </w:r>
      <w:r w:rsidRPr="00257DEF">
        <w:rPr>
          <w:lang w:val="en-US"/>
        </w:rPr>
        <w:t>(MHz)</w:t>
      </w:r>
    </w:p>
    <w:p w14:paraId="050C1750"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offset,block,high </w:t>
      </w:r>
      <w:r w:rsidRPr="00257DEF">
        <w:rPr>
          <w:lang w:val="en-US"/>
        </w:rPr>
        <w:t xml:space="preserve">= </w:t>
      </w:r>
      <w:r w:rsidRPr="00257DEF">
        <w:t xml:space="preserve"> </w:t>
      </w:r>
      <w:r w:rsidRPr="00257DEF">
        <w:rPr>
          <w:lang w:val="en-US"/>
        </w:rPr>
        <w:t>(</w:t>
      </w:r>
      <w:r w:rsidRPr="00257DEF">
        <w:t>N</w:t>
      </w:r>
      <w:r w:rsidRPr="00257DEF">
        <w:rPr>
          <w:vertAlign w:val="subscript"/>
        </w:rPr>
        <w:t>RB,</w:t>
      </w:r>
      <w:r w:rsidRPr="00257DEF">
        <w:rPr>
          <w:vertAlign w:val="subscript"/>
          <w:lang w:val="en-US"/>
        </w:rPr>
        <w:t>high</w:t>
      </w:r>
      <w:r w:rsidRPr="00257DEF">
        <w:rPr>
          <w:lang w:val="en-US"/>
        </w:rPr>
        <w:t>*12 - 1)*SCS</w:t>
      </w:r>
      <w:r w:rsidRPr="00257DEF">
        <w:rPr>
          <w:vertAlign w:val="subscript"/>
          <w:lang w:val="en-US"/>
        </w:rPr>
        <w:t>high</w:t>
      </w:r>
      <w:r w:rsidRPr="00257DEF">
        <w:t>/2 + BW</w:t>
      </w:r>
      <w:r w:rsidRPr="00257DEF">
        <w:rPr>
          <w:vertAlign w:val="subscript"/>
        </w:rPr>
        <w:t>GB</w:t>
      </w:r>
      <w:r w:rsidRPr="00257DEF" w:rsidDel="000904D9">
        <w:rPr>
          <w:vertAlign w:val="subscript"/>
          <w:lang w:val="en-US"/>
        </w:rPr>
        <w:t xml:space="preserve"> </w:t>
      </w:r>
      <w:r w:rsidRPr="00257DEF">
        <w:rPr>
          <w:lang w:val="en-US"/>
        </w:rPr>
        <w:t>(MHz)</w:t>
      </w:r>
    </w:p>
    <w:p w14:paraId="3BE70A6A" w14:textId="77777777" w:rsidR="00401960" w:rsidRPr="00257DEF" w:rsidRDefault="00401960" w:rsidP="00CE540C">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257DEF">
        <w:rPr>
          <w:vertAlign w:val="subscript"/>
          <w:lang w:val="sv-SE"/>
        </w:rPr>
        <w:t>Channel(</w:t>
      </w:r>
      <w:r w:rsidRPr="00257DEF">
        <w:rPr>
          <w:vertAlign w:val="subscript"/>
          <w:lang w:val="en-US"/>
        </w:rPr>
        <w:t>k)</w:t>
      </w:r>
      <w:r w:rsidRPr="00257DEF">
        <w:t>)</w:t>
      </w:r>
    </w:p>
    <w:p w14:paraId="298760BF" w14:textId="77777777" w:rsidR="00401960" w:rsidRPr="00257DEF" w:rsidRDefault="00401960" w:rsidP="00401960">
      <w:r w:rsidRPr="00257DEF">
        <w:rPr>
          <w:rFonts w:hint="eastAsia"/>
        </w:rPr>
        <w:t>where N</w:t>
      </w:r>
      <w:r w:rsidRPr="00257DEF">
        <w:rPr>
          <w:rFonts w:hint="eastAsia"/>
          <w:vertAlign w:val="subscript"/>
        </w:rPr>
        <w:t xml:space="preserve">RB,low </w:t>
      </w:r>
      <w:r w:rsidRPr="00257DEF">
        <w:rPr>
          <w:rFonts w:hint="eastAsia"/>
        </w:rPr>
        <w:t>and N</w:t>
      </w:r>
      <w:r w:rsidRPr="00257DEF">
        <w:rPr>
          <w:rFonts w:hint="eastAsia"/>
          <w:vertAlign w:val="subscript"/>
        </w:rPr>
        <w:t xml:space="preserve">RB,high </w:t>
      </w:r>
      <w:r w:rsidRPr="00257DEF">
        <w:rPr>
          <w:rFonts w:hint="eastAsia"/>
        </w:rPr>
        <w:t>are the transmission bandwidth configurations according to Table 5.</w:t>
      </w:r>
      <w:r w:rsidRPr="00257DEF">
        <w:rPr>
          <w:lang w:val="en-US"/>
        </w:rPr>
        <w:t>3.2</w:t>
      </w:r>
      <w:r w:rsidRPr="00257DEF">
        <w:rPr>
          <w:rFonts w:hint="eastAsia"/>
        </w:rPr>
        <w:t xml:space="preserve">-1 for the lowest and highest assigned component carrier within a sub-block, respectively. </w:t>
      </w:r>
      <w:r w:rsidRPr="00257DEF">
        <w:rPr>
          <w:lang w:val="en-US"/>
        </w:rPr>
        <w:t>SCS</w:t>
      </w:r>
      <w:r w:rsidRPr="00257DEF">
        <w:rPr>
          <w:vertAlign w:val="subscript"/>
          <w:lang w:val="en-US"/>
        </w:rPr>
        <w:t>low</w:t>
      </w:r>
      <w:r w:rsidRPr="00257DEF">
        <w:rPr>
          <w:vertAlign w:val="subscript"/>
          <w:lang w:val="en-US" w:eastAsia="zh-CN"/>
        </w:rPr>
        <w:t xml:space="preserve"> </w:t>
      </w:r>
      <w:r w:rsidRPr="00257DEF">
        <w:rPr>
          <w:lang w:val="en-US" w:eastAsia="zh-CN"/>
        </w:rPr>
        <w:t xml:space="preserve">and </w:t>
      </w:r>
      <w:r w:rsidRPr="00257DEF">
        <w:rPr>
          <w:lang w:val="en-US"/>
        </w:rPr>
        <w:t>SCS</w:t>
      </w:r>
      <w:r w:rsidRPr="00257DEF">
        <w:rPr>
          <w:vertAlign w:val="subscript"/>
          <w:lang w:val="en-US" w:eastAsia="zh-CN"/>
        </w:rPr>
        <w:t xml:space="preserve">high </w:t>
      </w:r>
      <w:r w:rsidRPr="00257DEF">
        <w:rPr>
          <w:lang w:val="en-US" w:eastAsia="zh-CN"/>
        </w:rPr>
        <w:t xml:space="preserve">are the sub-carrier spacing for the lowest and highest assigned component carrier within a sub-block, respectively. </w:t>
      </w:r>
      <w:r w:rsidRPr="00257DEF">
        <w:t>BW</w:t>
      </w:r>
      <w:r w:rsidRPr="00257DEF">
        <w:rPr>
          <w:vertAlign w:val="subscript"/>
        </w:rPr>
        <w:t>GB</w:t>
      </w:r>
      <w:r w:rsidRPr="00257DEF">
        <w:rPr>
          <w:vertAlign w:val="subscript"/>
          <w:lang w:val="en-US"/>
        </w:rPr>
        <w:t>,</w:t>
      </w:r>
      <w:r w:rsidRPr="00257DEF">
        <w:rPr>
          <w:vertAlign w:val="subscript"/>
          <w:lang w:val="sv-SE"/>
        </w:rPr>
        <w:t>Channel(</w:t>
      </w:r>
      <w:r w:rsidRPr="00257DEF">
        <w:rPr>
          <w:vertAlign w:val="subscript"/>
          <w:lang w:val="en-US"/>
        </w:rPr>
        <w:t xml:space="preserve">k) </w:t>
      </w:r>
      <w:r w:rsidRPr="00257DEF">
        <w:t>is the minimum guard band defined in sub-clause 5.3.3</w:t>
      </w:r>
      <w:r w:rsidRPr="00257DEF">
        <w:rPr>
          <w:lang w:val="en-US"/>
        </w:rPr>
        <w:t xml:space="preserve"> of carrier k within a sub-block.</w:t>
      </w:r>
    </w:p>
    <w:p w14:paraId="499749DD" w14:textId="77777777" w:rsidR="00401960" w:rsidRPr="00257DEF" w:rsidRDefault="00401960" w:rsidP="00401960">
      <w:r w:rsidRPr="00257DEF">
        <w:rPr>
          <w:rFonts w:hint="eastAsia"/>
        </w:rPr>
        <w:t>The sub-block gap size between two consecutive sub-blocks W</w:t>
      </w:r>
      <w:r w:rsidRPr="00257DEF">
        <w:rPr>
          <w:rFonts w:hint="eastAsia"/>
          <w:vertAlign w:val="subscript"/>
        </w:rPr>
        <w:t>gap</w:t>
      </w:r>
      <w:r w:rsidRPr="00257DEF">
        <w:rPr>
          <w:rFonts w:hint="eastAsia"/>
        </w:rPr>
        <w:t xml:space="preserve"> is defined as</w:t>
      </w:r>
    </w:p>
    <w:p w14:paraId="4BF99241" w14:textId="77777777" w:rsidR="00401960" w:rsidRPr="00257DEF" w:rsidRDefault="00401960" w:rsidP="00CE540C">
      <w:pPr>
        <w:pStyle w:val="EQ"/>
      </w:pPr>
      <w:r w:rsidRPr="00257DEF">
        <w:rPr>
          <w:lang w:val="en-US"/>
        </w:rPr>
        <w:tab/>
        <w:t>W</w:t>
      </w:r>
      <w:r w:rsidRPr="00257DEF">
        <w:rPr>
          <w:vertAlign w:val="subscript"/>
          <w:lang w:val="en-US"/>
        </w:rPr>
        <w:t>gap</w:t>
      </w:r>
      <w:r w:rsidRPr="00257DEF">
        <w:rPr>
          <w:lang w:val="en-US"/>
        </w:rPr>
        <w:t xml:space="preserve"> = F</w:t>
      </w:r>
      <w:r w:rsidRPr="00257DEF">
        <w:rPr>
          <w:vertAlign w:val="subscript"/>
          <w:lang w:val="en-US"/>
        </w:rPr>
        <w:t>edge,block n+1,low -</w:t>
      </w:r>
      <w:r w:rsidRPr="00257DEF">
        <w:rPr>
          <w:lang w:val="en-US"/>
        </w:rPr>
        <w:t xml:space="preserve"> F</w:t>
      </w:r>
      <w:r w:rsidRPr="00257DEF">
        <w:rPr>
          <w:vertAlign w:val="subscript"/>
          <w:lang w:val="en-US"/>
        </w:rPr>
        <w:t>edge,block n,high</w:t>
      </w:r>
      <w:r w:rsidRPr="00257DEF">
        <w:rPr>
          <w:lang w:val="en-US"/>
        </w:rPr>
        <w:t xml:space="preserve"> (MHz)</w:t>
      </w:r>
    </w:p>
    <w:p w14:paraId="0ACC258F" w14:textId="77777777" w:rsidR="00401960" w:rsidRPr="00257DEF" w:rsidRDefault="00401960" w:rsidP="00CE540C"/>
    <w:p w14:paraId="759E4675" w14:textId="77777777" w:rsidR="00044CC7" w:rsidRPr="00257DEF" w:rsidRDefault="00044CC7" w:rsidP="008D5287">
      <w:pPr>
        <w:pStyle w:val="Heading3"/>
      </w:pPr>
      <w:bookmarkStart w:id="39" w:name="_Toc21339282"/>
      <w:r w:rsidRPr="00257DEF">
        <w:t>5.3A.3</w:t>
      </w:r>
      <w:r w:rsidRPr="00257DEF">
        <w:tab/>
        <w:t xml:space="preserve">RB alignment with </w:t>
      </w:r>
      <w:r w:rsidR="007939C6" w:rsidRPr="00257DEF">
        <w:t xml:space="preserve">different numerologies </w:t>
      </w:r>
      <w:r w:rsidRPr="00257DEF">
        <w:t>for CA</w:t>
      </w:r>
      <w:bookmarkEnd w:id="39"/>
    </w:p>
    <w:p w14:paraId="5401E3E6" w14:textId="77777777" w:rsidR="00044CC7" w:rsidRPr="00257DEF" w:rsidRDefault="00044CC7" w:rsidP="008D5287">
      <w:pPr>
        <w:pStyle w:val="Heading3"/>
      </w:pPr>
      <w:bookmarkStart w:id="40" w:name="_Toc21339283"/>
      <w:r w:rsidRPr="00257DEF">
        <w:t>5.3A.4</w:t>
      </w:r>
      <w:r w:rsidRPr="00257DEF">
        <w:tab/>
        <w:t>UE channel bandwidth per operating band for CA</w:t>
      </w:r>
      <w:bookmarkEnd w:id="40"/>
    </w:p>
    <w:p w14:paraId="6790CFE2" w14:textId="44FFD29A" w:rsidR="00612DFE" w:rsidRPr="00257DEF" w:rsidRDefault="00612DFE" w:rsidP="00612DFE">
      <w:pPr>
        <w:rPr>
          <w:rFonts w:eastAsia="SimSun"/>
        </w:rPr>
      </w:pPr>
      <w:r w:rsidRPr="00257DE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257DEF">
        <w:t xml:space="preserve"> </w:t>
      </w:r>
      <w:r w:rsidR="004B285F" w:rsidRPr="00257DEF">
        <w:rPr>
          <w:rFonts w:eastAsia="SimSun"/>
        </w:rPr>
        <w:t xml:space="preserve">The requirements are applicable only when Uplink CCs are configured within the frequency range between </w:t>
      </w:r>
      <w:r w:rsidR="004B285F" w:rsidRPr="00257DEF">
        <w:rPr>
          <w:rFonts w:eastAsia="SimSun"/>
          <w:lang w:eastAsia="ja-JP"/>
        </w:rPr>
        <w:t>lower edge of lowest downlink component carrier and upper edge of highest downlink component carrier</w:t>
      </w:r>
      <w:r w:rsidR="004B285F" w:rsidRPr="00257DEF">
        <w:rPr>
          <w:rFonts w:eastAsia="SimSun"/>
        </w:rPr>
        <w:t>.</w:t>
      </w:r>
    </w:p>
    <w:p w14:paraId="3D2867D0" w14:textId="44FF3DF1" w:rsidR="00DC4BEC" w:rsidRPr="00257DEF" w:rsidRDefault="00612DFE" w:rsidP="00DC4BEC">
      <w:pPr>
        <w:rPr>
          <w:rFonts w:eastAsia="SimSun"/>
        </w:rPr>
      </w:pPr>
      <w:r w:rsidRPr="00257DEF">
        <w:t xml:space="preserve">For intra-band non-contiguous </w:t>
      </w:r>
      <w:r w:rsidR="002C2164" w:rsidRPr="00257DEF">
        <w:t xml:space="preserve">downlink </w:t>
      </w:r>
      <w:r w:rsidRPr="00257DEF">
        <w:t>carrier aggregation, a carrier aggregation configuration is a single operating band supporting two or more sub-blocks, each supporting a carrier aggregation bandwidth class.</w:t>
      </w:r>
      <w:bookmarkStart w:id="41" w:name="OLE_LINK22"/>
      <w:r w:rsidR="00DC4BEC" w:rsidRPr="00257DEF">
        <w:rPr>
          <w:rFonts w:eastAsia="SimSun"/>
        </w:rPr>
        <w:t xml:space="preserve"> The requirements are </w:t>
      </w:r>
      <w:r w:rsidR="00DC4BEC" w:rsidRPr="00257DEF">
        <w:rPr>
          <w:rFonts w:eastAsia="SimSun"/>
        </w:rPr>
        <w:lastRenderedPageBreak/>
        <w:t xml:space="preserve">applicable only when Uplink CCs are configured within the frequency range between </w:t>
      </w:r>
      <w:r w:rsidR="00DC4BEC" w:rsidRPr="00257DEF">
        <w:rPr>
          <w:rFonts w:eastAsia="SimSun"/>
          <w:lang w:eastAsia="ja-JP"/>
        </w:rPr>
        <w:t>lower edge of lowest downlink component carrier and upper edge of highest downlink component carrier</w:t>
      </w:r>
      <w:r w:rsidR="00DC4BEC" w:rsidRPr="00257DEF">
        <w:rPr>
          <w:rFonts w:eastAsia="SimSun"/>
        </w:rPr>
        <w:t>.</w:t>
      </w:r>
      <w:bookmarkEnd w:id="41"/>
    </w:p>
    <w:p w14:paraId="39840F6E" w14:textId="16A97876" w:rsidR="00612DFE" w:rsidRPr="00257DEF" w:rsidRDefault="00DC4BEC" w:rsidP="00612DFE">
      <w:r w:rsidRPr="00257DEF">
        <w:rPr>
          <w:rFonts w:eastAsia="SimSun"/>
        </w:rPr>
        <w:t xml:space="preserve">Frequency separation class specified in Table 5.3A.4-2 indicates the maximum frequency span </w:t>
      </w:r>
      <w:r w:rsidRPr="00257DEF">
        <w:rPr>
          <w:rFonts w:eastAsia="SimSun"/>
          <w:lang w:eastAsia="ja-JP"/>
        </w:rPr>
        <w:t xml:space="preserve">between </w:t>
      </w:r>
      <w:bookmarkStart w:id="42" w:name="OLE_LINK21"/>
      <w:r w:rsidRPr="00257DEF">
        <w:rPr>
          <w:rFonts w:eastAsia="SimSun"/>
          <w:lang w:eastAsia="ja-JP"/>
        </w:rPr>
        <w:t>lower edge of lowest component carrier and upper edge of highest component carrier</w:t>
      </w:r>
      <w:bookmarkEnd w:id="42"/>
      <w:r w:rsidRPr="00257DEF">
        <w:rPr>
          <w:rFonts w:eastAsia="SimSun"/>
          <w:lang w:eastAsia="ja-JP"/>
        </w:rPr>
        <w:t xml:space="preserve"> that UE can support per band in downlink or uplink respectively. </w:t>
      </w:r>
    </w:p>
    <w:p w14:paraId="1A50D23E" w14:textId="77777777" w:rsidR="00AA43A2" w:rsidRPr="00257DEF" w:rsidRDefault="00612DFE">
      <w:r w:rsidRPr="00257DEF">
        <w:t>For inter-band carrier aggregation, a carrier aggregation configuration is a combination of operating bands, each supporting a carrier aggregation bandwidth class.</w:t>
      </w:r>
    </w:p>
    <w:p w14:paraId="299E61DA" w14:textId="77777777" w:rsidR="00044CC7" w:rsidRPr="00257DEF" w:rsidRDefault="00044CC7" w:rsidP="008D5287">
      <w:pPr>
        <w:pStyle w:val="TH"/>
      </w:pPr>
      <w:r w:rsidRPr="00257DEF">
        <w:t>Table 5.3A</w:t>
      </w:r>
      <w:r w:rsidR="00757B00" w:rsidRPr="00257DEF">
        <w:t>.4</w:t>
      </w:r>
      <w:r w:rsidRPr="00257DE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257DE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257DEF" w:rsidRDefault="00044CC7" w:rsidP="008D5287">
            <w:pPr>
              <w:pStyle w:val="TAH"/>
              <w:rPr>
                <w:rFonts w:eastAsia="MS PGothic"/>
              </w:rPr>
            </w:pPr>
            <w:r w:rsidRPr="00257DE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257DEF" w:rsidRDefault="00044CC7" w:rsidP="008D5287">
            <w:pPr>
              <w:pStyle w:val="TAH"/>
              <w:rPr>
                <w:rFonts w:eastAsia="MS PGothic"/>
              </w:rPr>
            </w:pPr>
            <w:r w:rsidRPr="00257DE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257DEF" w:rsidRDefault="007939C6" w:rsidP="008D5287">
            <w:pPr>
              <w:pStyle w:val="TAH"/>
              <w:rPr>
                <w:rFonts w:eastAsia="MS PGothic"/>
              </w:rPr>
            </w:pPr>
            <w:r w:rsidRPr="00257DEF">
              <w:t xml:space="preserve">Number </w:t>
            </w:r>
            <w:r w:rsidR="00044CC7" w:rsidRPr="00257DEF">
              <w:t>of contiguous CC</w:t>
            </w:r>
          </w:p>
        </w:tc>
        <w:tc>
          <w:tcPr>
            <w:tcW w:w="988" w:type="pct"/>
            <w:shd w:val="clear" w:color="auto" w:fill="auto"/>
            <w:tcMar>
              <w:top w:w="15" w:type="dxa"/>
              <w:left w:w="15" w:type="dxa"/>
              <w:bottom w:w="0" w:type="dxa"/>
              <w:right w:w="15" w:type="dxa"/>
            </w:tcMar>
            <w:hideMark/>
          </w:tcPr>
          <w:p w14:paraId="38475501" w14:textId="77777777" w:rsidR="00044CC7" w:rsidRPr="00257DEF" w:rsidRDefault="00044CC7" w:rsidP="008D5287">
            <w:pPr>
              <w:pStyle w:val="TAH"/>
              <w:rPr>
                <w:rFonts w:eastAsia="MS PGothic"/>
              </w:rPr>
            </w:pPr>
            <w:r w:rsidRPr="00257DEF">
              <w:t>Fallback group</w:t>
            </w:r>
          </w:p>
        </w:tc>
      </w:tr>
      <w:tr w:rsidR="00257DEF" w:rsidRPr="00257DE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257DEF" w:rsidRDefault="00044CC7" w:rsidP="008D5287">
            <w:pPr>
              <w:pStyle w:val="TAC"/>
              <w:rPr>
                <w:rFonts w:eastAsia="MS PGothic"/>
              </w:rPr>
            </w:pPr>
            <w:r w:rsidRPr="00257DEF">
              <w:t>A</w:t>
            </w:r>
          </w:p>
        </w:tc>
        <w:tc>
          <w:tcPr>
            <w:tcW w:w="1854" w:type="pct"/>
            <w:shd w:val="clear" w:color="auto" w:fill="auto"/>
            <w:tcMar>
              <w:top w:w="15" w:type="dxa"/>
              <w:left w:w="108" w:type="dxa"/>
              <w:bottom w:w="0" w:type="dxa"/>
              <w:right w:w="108" w:type="dxa"/>
            </w:tcMar>
            <w:hideMark/>
          </w:tcPr>
          <w:p w14:paraId="44441FE0" w14:textId="77777777" w:rsidR="00044CC7" w:rsidRPr="00257DEF" w:rsidRDefault="00612DFE" w:rsidP="008D5287">
            <w:pPr>
              <w:pStyle w:val="TAC"/>
              <w:rPr>
                <w:rFonts w:eastAsia="MS PGothic"/>
              </w:rPr>
            </w:pPr>
            <w:r w:rsidRPr="00257DEF">
              <w:t>BW</w:t>
            </w:r>
            <w:r w:rsidR="00E14715" w:rsidRPr="00257DEF">
              <w:rPr>
                <w:vertAlign w:val="subscript"/>
              </w:rPr>
              <w:t>Channel</w:t>
            </w:r>
            <w:r w:rsidR="00044CC7" w:rsidRPr="00257DE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257DEF" w:rsidRDefault="00044CC7" w:rsidP="008D5287">
            <w:pPr>
              <w:pStyle w:val="TAC"/>
              <w:rPr>
                <w:rFonts w:eastAsia="MS PGothic"/>
              </w:rPr>
            </w:pPr>
            <w:r w:rsidRPr="00257DEF">
              <w:t>1</w:t>
            </w:r>
          </w:p>
        </w:tc>
        <w:tc>
          <w:tcPr>
            <w:tcW w:w="988" w:type="pct"/>
            <w:shd w:val="clear" w:color="auto" w:fill="auto"/>
            <w:tcMar>
              <w:top w:w="15" w:type="dxa"/>
              <w:left w:w="15" w:type="dxa"/>
              <w:bottom w:w="0" w:type="dxa"/>
              <w:right w:w="15" w:type="dxa"/>
            </w:tcMar>
            <w:hideMark/>
          </w:tcPr>
          <w:p w14:paraId="665E0CB1" w14:textId="623067B7" w:rsidR="00044CC7" w:rsidRPr="00257DEF" w:rsidRDefault="00044CC7" w:rsidP="008D5287">
            <w:pPr>
              <w:pStyle w:val="TAC"/>
              <w:rPr>
                <w:rFonts w:eastAsia="MS PGothic"/>
              </w:rPr>
            </w:pPr>
            <w:r w:rsidRPr="00257DEF">
              <w:t> </w:t>
            </w:r>
            <w:r w:rsidR="00131C8D" w:rsidRPr="00257DEF">
              <w:t>1,2,3,4</w:t>
            </w:r>
          </w:p>
        </w:tc>
      </w:tr>
      <w:tr w:rsidR="00257DEF" w:rsidRPr="00257DE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257DEF" w:rsidRDefault="00044CC7" w:rsidP="008D5287">
            <w:pPr>
              <w:pStyle w:val="TAC"/>
              <w:rPr>
                <w:rFonts w:eastAsia="MS PGothic"/>
              </w:rPr>
            </w:pPr>
            <w:r w:rsidRPr="00257DEF">
              <w:t>B</w:t>
            </w:r>
          </w:p>
        </w:tc>
        <w:tc>
          <w:tcPr>
            <w:tcW w:w="1854" w:type="pct"/>
            <w:shd w:val="clear" w:color="auto" w:fill="auto"/>
            <w:tcMar>
              <w:top w:w="15" w:type="dxa"/>
              <w:left w:w="108" w:type="dxa"/>
              <w:bottom w:w="0" w:type="dxa"/>
              <w:right w:w="108" w:type="dxa"/>
            </w:tcMar>
            <w:hideMark/>
          </w:tcPr>
          <w:p w14:paraId="73D408D0"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257DEF" w:rsidRDefault="00044CC7" w:rsidP="008D5287">
            <w:pPr>
              <w:pStyle w:val="TAC"/>
              <w:rPr>
                <w:rFonts w:eastAsia="MS PGothic"/>
              </w:rPr>
            </w:pPr>
            <w:r w:rsidRPr="00257DEF">
              <w:t>1</w:t>
            </w:r>
          </w:p>
        </w:tc>
      </w:tr>
      <w:tr w:rsidR="00257DEF" w:rsidRPr="00257DE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257DEF" w:rsidRDefault="00044CC7" w:rsidP="008D5287">
            <w:pPr>
              <w:pStyle w:val="TAC"/>
              <w:rPr>
                <w:rFonts w:eastAsia="MS PGothic"/>
              </w:rPr>
            </w:pPr>
            <w:r w:rsidRPr="00257DEF">
              <w:t>C</w:t>
            </w:r>
          </w:p>
        </w:tc>
        <w:tc>
          <w:tcPr>
            <w:tcW w:w="1854" w:type="pct"/>
            <w:shd w:val="clear" w:color="auto" w:fill="auto"/>
            <w:tcMar>
              <w:top w:w="15" w:type="dxa"/>
              <w:left w:w="108" w:type="dxa"/>
              <w:bottom w:w="0" w:type="dxa"/>
              <w:right w:w="108" w:type="dxa"/>
            </w:tcMar>
            <w:hideMark/>
          </w:tcPr>
          <w:p w14:paraId="6473453A" w14:textId="77777777" w:rsidR="00044CC7" w:rsidRPr="00257DEF" w:rsidRDefault="00044CC7" w:rsidP="008D5287">
            <w:pPr>
              <w:pStyle w:val="TAC"/>
              <w:rPr>
                <w:rFonts w:eastAsia="MS PGothic"/>
              </w:rPr>
            </w:pPr>
            <w:r w:rsidRPr="00257DEF">
              <w:t xml:space="preserve">800 MHz &lt; </w:t>
            </w:r>
            <w:r w:rsidR="00784ABA" w:rsidRPr="00257DEF">
              <w:t>BW</w:t>
            </w:r>
            <w:r w:rsidR="00784ABA" w:rsidRPr="00257DEF">
              <w:rPr>
                <w:vertAlign w:val="subscript"/>
              </w:rPr>
              <w:t>Channel_CA</w:t>
            </w:r>
            <w:r w:rsidRPr="00257DE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257DEF" w:rsidRDefault="00044CC7" w:rsidP="008D5287">
            <w:pPr>
              <w:pStyle w:val="TAC"/>
              <w:rPr>
                <w:rFonts w:eastAsia="MS PGothic"/>
              </w:rPr>
            </w:pPr>
            <w:r w:rsidRPr="00257DEF">
              <w:t>3</w:t>
            </w:r>
          </w:p>
        </w:tc>
        <w:tc>
          <w:tcPr>
            <w:tcW w:w="988" w:type="pct"/>
            <w:vMerge/>
            <w:vAlign w:val="center"/>
            <w:hideMark/>
          </w:tcPr>
          <w:p w14:paraId="1C6917D9" w14:textId="77777777" w:rsidR="00044CC7" w:rsidRPr="00257DEF" w:rsidRDefault="00044CC7" w:rsidP="008D5287">
            <w:pPr>
              <w:pStyle w:val="TAC"/>
              <w:rPr>
                <w:rFonts w:eastAsia="MS PGothic"/>
              </w:rPr>
            </w:pPr>
          </w:p>
        </w:tc>
      </w:tr>
      <w:tr w:rsidR="00257DEF" w:rsidRPr="00257DE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257DEF" w:rsidRDefault="00044CC7" w:rsidP="008D5287">
            <w:pPr>
              <w:pStyle w:val="TAC"/>
              <w:rPr>
                <w:rFonts w:eastAsia="MS PGothic"/>
              </w:rPr>
            </w:pPr>
            <w:r w:rsidRPr="00257DEF">
              <w:t>D</w:t>
            </w:r>
          </w:p>
        </w:tc>
        <w:tc>
          <w:tcPr>
            <w:tcW w:w="1854" w:type="pct"/>
            <w:shd w:val="clear" w:color="auto" w:fill="auto"/>
            <w:tcMar>
              <w:top w:w="15" w:type="dxa"/>
              <w:left w:w="108" w:type="dxa"/>
              <w:bottom w:w="0" w:type="dxa"/>
              <w:right w:w="108" w:type="dxa"/>
            </w:tcMar>
            <w:hideMark/>
          </w:tcPr>
          <w:p w14:paraId="6AE02B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257DEF" w:rsidRDefault="00044CC7" w:rsidP="008D5287">
            <w:pPr>
              <w:pStyle w:val="TAC"/>
              <w:rPr>
                <w:rFonts w:eastAsia="MS PGothic"/>
              </w:rPr>
            </w:pPr>
            <w:r w:rsidRPr="00257DEF">
              <w:t>2</w:t>
            </w:r>
          </w:p>
        </w:tc>
      </w:tr>
      <w:tr w:rsidR="00257DEF" w:rsidRPr="00257DE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257DEF" w:rsidRDefault="00044CC7" w:rsidP="008D5287">
            <w:pPr>
              <w:pStyle w:val="TAC"/>
              <w:rPr>
                <w:rFonts w:eastAsia="MS PGothic"/>
              </w:rPr>
            </w:pPr>
            <w:r w:rsidRPr="00257DEF">
              <w:t>E</w:t>
            </w:r>
          </w:p>
        </w:tc>
        <w:tc>
          <w:tcPr>
            <w:tcW w:w="1854" w:type="pct"/>
            <w:shd w:val="clear" w:color="auto" w:fill="auto"/>
            <w:tcMar>
              <w:top w:w="15" w:type="dxa"/>
              <w:left w:w="108" w:type="dxa"/>
              <w:bottom w:w="0" w:type="dxa"/>
              <w:right w:w="108" w:type="dxa"/>
            </w:tcMar>
            <w:hideMark/>
          </w:tcPr>
          <w:p w14:paraId="0F5EB2A9"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257DEF" w:rsidRDefault="00044CC7" w:rsidP="008D5287">
            <w:pPr>
              <w:pStyle w:val="TAC"/>
              <w:rPr>
                <w:rFonts w:eastAsia="MS PGothic"/>
              </w:rPr>
            </w:pPr>
            <w:r w:rsidRPr="00257DEF">
              <w:t>3</w:t>
            </w:r>
          </w:p>
        </w:tc>
        <w:tc>
          <w:tcPr>
            <w:tcW w:w="988" w:type="pct"/>
            <w:vMerge/>
            <w:vAlign w:val="center"/>
            <w:hideMark/>
          </w:tcPr>
          <w:p w14:paraId="693E034C" w14:textId="77777777" w:rsidR="00044CC7" w:rsidRPr="00257DEF" w:rsidRDefault="00044CC7" w:rsidP="008D5287">
            <w:pPr>
              <w:pStyle w:val="TAC"/>
              <w:rPr>
                <w:rFonts w:eastAsia="MS PGothic"/>
              </w:rPr>
            </w:pPr>
          </w:p>
        </w:tc>
      </w:tr>
      <w:tr w:rsidR="00257DEF" w:rsidRPr="00257DE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257DEF" w:rsidRDefault="00044CC7" w:rsidP="008D5287">
            <w:pPr>
              <w:pStyle w:val="TAC"/>
              <w:rPr>
                <w:rFonts w:eastAsia="MS PGothic"/>
              </w:rPr>
            </w:pPr>
            <w:r w:rsidRPr="00257DEF">
              <w:t>F</w:t>
            </w:r>
          </w:p>
        </w:tc>
        <w:tc>
          <w:tcPr>
            <w:tcW w:w="1854" w:type="pct"/>
            <w:shd w:val="clear" w:color="auto" w:fill="auto"/>
            <w:tcMar>
              <w:top w:w="15" w:type="dxa"/>
              <w:left w:w="108" w:type="dxa"/>
              <w:bottom w:w="0" w:type="dxa"/>
              <w:right w:w="108" w:type="dxa"/>
            </w:tcMar>
            <w:hideMark/>
          </w:tcPr>
          <w:p w14:paraId="54F3A3D6"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257DEF" w:rsidRDefault="00044CC7" w:rsidP="008D5287">
            <w:pPr>
              <w:pStyle w:val="TAC"/>
              <w:rPr>
                <w:rFonts w:eastAsia="MS PGothic"/>
              </w:rPr>
            </w:pPr>
            <w:r w:rsidRPr="00257DEF">
              <w:t>4</w:t>
            </w:r>
          </w:p>
        </w:tc>
        <w:tc>
          <w:tcPr>
            <w:tcW w:w="988" w:type="pct"/>
            <w:vMerge/>
            <w:vAlign w:val="center"/>
            <w:hideMark/>
          </w:tcPr>
          <w:p w14:paraId="539CAF73" w14:textId="77777777" w:rsidR="00044CC7" w:rsidRPr="00257DEF" w:rsidRDefault="00044CC7" w:rsidP="008D5287">
            <w:pPr>
              <w:pStyle w:val="TAC"/>
              <w:rPr>
                <w:rFonts w:eastAsia="MS PGothic"/>
              </w:rPr>
            </w:pPr>
          </w:p>
        </w:tc>
      </w:tr>
      <w:tr w:rsidR="00257DEF" w:rsidRPr="00257DE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257DEF" w:rsidRDefault="00044CC7" w:rsidP="008D5287">
            <w:pPr>
              <w:pStyle w:val="TAC"/>
              <w:rPr>
                <w:rFonts w:eastAsia="MS PGothic"/>
              </w:rPr>
            </w:pPr>
            <w:r w:rsidRPr="00257DEF">
              <w:t>G</w:t>
            </w:r>
          </w:p>
        </w:tc>
        <w:tc>
          <w:tcPr>
            <w:tcW w:w="1854" w:type="pct"/>
            <w:shd w:val="clear" w:color="auto" w:fill="auto"/>
            <w:tcMar>
              <w:top w:w="15" w:type="dxa"/>
              <w:left w:w="108" w:type="dxa"/>
              <w:bottom w:w="0" w:type="dxa"/>
              <w:right w:w="108" w:type="dxa"/>
            </w:tcMar>
            <w:hideMark/>
          </w:tcPr>
          <w:p w14:paraId="5125B1B1" w14:textId="77777777" w:rsidR="00044CC7" w:rsidRPr="00257DEF" w:rsidRDefault="00044CC7" w:rsidP="008D5287">
            <w:pPr>
              <w:pStyle w:val="TAC"/>
              <w:rPr>
                <w:rFonts w:eastAsia="MS PGothic"/>
              </w:rPr>
            </w:pPr>
            <w:r w:rsidRPr="00257DEF">
              <w:t xml:space="preserve">100 MHz &lt; </w:t>
            </w:r>
            <w:r w:rsidR="00784ABA" w:rsidRPr="00257DEF">
              <w:t>BW</w:t>
            </w:r>
            <w:r w:rsidR="00784ABA" w:rsidRPr="00257DEF">
              <w:rPr>
                <w:vertAlign w:val="subscript"/>
              </w:rPr>
              <w:t>Channel_CA</w:t>
            </w:r>
            <w:r w:rsidRPr="00257DE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257DEF" w:rsidRDefault="00044CC7" w:rsidP="008D5287">
            <w:pPr>
              <w:pStyle w:val="TAC"/>
              <w:rPr>
                <w:rFonts w:eastAsia="MS PGothic"/>
              </w:rPr>
            </w:pPr>
            <w:r w:rsidRPr="00257DEF">
              <w:t>3</w:t>
            </w:r>
          </w:p>
        </w:tc>
      </w:tr>
      <w:tr w:rsidR="00257DEF" w:rsidRPr="00257DE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257DEF" w:rsidRDefault="00044CC7" w:rsidP="008D5287">
            <w:pPr>
              <w:pStyle w:val="TAC"/>
              <w:rPr>
                <w:rFonts w:eastAsia="MS PGothic"/>
              </w:rPr>
            </w:pPr>
            <w:r w:rsidRPr="00257DEF">
              <w:t>H</w:t>
            </w:r>
          </w:p>
        </w:tc>
        <w:tc>
          <w:tcPr>
            <w:tcW w:w="1854" w:type="pct"/>
            <w:shd w:val="clear" w:color="auto" w:fill="auto"/>
            <w:tcMar>
              <w:top w:w="15" w:type="dxa"/>
              <w:left w:w="108" w:type="dxa"/>
              <w:bottom w:w="0" w:type="dxa"/>
              <w:right w:w="108" w:type="dxa"/>
            </w:tcMar>
            <w:hideMark/>
          </w:tcPr>
          <w:p w14:paraId="0BDAE9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257DEF" w:rsidRDefault="00044CC7" w:rsidP="008D5287">
            <w:pPr>
              <w:pStyle w:val="TAC"/>
              <w:rPr>
                <w:rFonts w:eastAsia="MS PGothic"/>
              </w:rPr>
            </w:pPr>
            <w:r w:rsidRPr="00257DEF">
              <w:t>3</w:t>
            </w:r>
          </w:p>
        </w:tc>
        <w:tc>
          <w:tcPr>
            <w:tcW w:w="988" w:type="pct"/>
            <w:vMerge/>
            <w:vAlign w:val="center"/>
            <w:hideMark/>
          </w:tcPr>
          <w:p w14:paraId="109932B4" w14:textId="77777777" w:rsidR="00044CC7" w:rsidRPr="00257DEF" w:rsidRDefault="00044CC7" w:rsidP="008D5287">
            <w:pPr>
              <w:pStyle w:val="TAC"/>
              <w:rPr>
                <w:rFonts w:eastAsia="MS PGothic"/>
              </w:rPr>
            </w:pPr>
          </w:p>
        </w:tc>
      </w:tr>
      <w:tr w:rsidR="00257DEF" w:rsidRPr="00257DE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257DEF" w:rsidRDefault="00044CC7" w:rsidP="008D5287">
            <w:pPr>
              <w:pStyle w:val="TAC"/>
              <w:rPr>
                <w:rFonts w:eastAsia="MS PGothic"/>
              </w:rPr>
            </w:pPr>
            <w:r w:rsidRPr="00257DEF">
              <w:t>I</w:t>
            </w:r>
          </w:p>
        </w:tc>
        <w:tc>
          <w:tcPr>
            <w:tcW w:w="1854" w:type="pct"/>
            <w:shd w:val="clear" w:color="auto" w:fill="auto"/>
            <w:tcMar>
              <w:top w:w="15" w:type="dxa"/>
              <w:left w:w="108" w:type="dxa"/>
              <w:bottom w:w="0" w:type="dxa"/>
              <w:right w:w="108" w:type="dxa"/>
            </w:tcMar>
            <w:hideMark/>
          </w:tcPr>
          <w:p w14:paraId="4EFE307D" w14:textId="77777777" w:rsidR="00044CC7" w:rsidRPr="00257DEF" w:rsidRDefault="00044CC7" w:rsidP="008D5287">
            <w:pPr>
              <w:pStyle w:val="TAC"/>
              <w:rPr>
                <w:rFonts w:eastAsia="MS PGothic"/>
              </w:rPr>
            </w:pPr>
            <w:r w:rsidRPr="00257DEF">
              <w:t xml:space="preserve">300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257DEF" w:rsidRDefault="00044CC7" w:rsidP="008D5287">
            <w:pPr>
              <w:pStyle w:val="TAC"/>
              <w:rPr>
                <w:rFonts w:eastAsia="MS PGothic"/>
              </w:rPr>
            </w:pPr>
            <w:r w:rsidRPr="00257DEF">
              <w:t>4</w:t>
            </w:r>
          </w:p>
        </w:tc>
        <w:tc>
          <w:tcPr>
            <w:tcW w:w="988" w:type="pct"/>
            <w:vMerge/>
            <w:vAlign w:val="center"/>
            <w:hideMark/>
          </w:tcPr>
          <w:p w14:paraId="2806F384" w14:textId="77777777" w:rsidR="00044CC7" w:rsidRPr="00257DEF" w:rsidRDefault="00044CC7" w:rsidP="008D5287">
            <w:pPr>
              <w:pStyle w:val="TAC"/>
              <w:rPr>
                <w:rFonts w:eastAsia="MS PGothic"/>
              </w:rPr>
            </w:pPr>
          </w:p>
        </w:tc>
      </w:tr>
      <w:tr w:rsidR="00257DEF" w:rsidRPr="00257DE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257DEF" w:rsidRDefault="00044CC7" w:rsidP="008D5287">
            <w:pPr>
              <w:pStyle w:val="TAC"/>
              <w:rPr>
                <w:rFonts w:eastAsia="MS PGothic"/>
              </w:rPr>
            </w:pPr>
            <w:r w:rsidRPr="00257DEF">
              <w:t>J</w:t>
            </w:r>
          </w:p>
        </w:tc>
        <w:tc>
          <w:tcPr>
            <w:tcW w:w="1854" w:type="pct"/>
            <w:shd w:val="clear" w:color="auto" w:fill="auto"/>
            <w:tcMar>
              <w:top w:w="15" w:type="dxa"/>
              <w:left w:w="108" w:type="dxa"/>
              <w:bottom w:w="0" w:type="dxa"/>
              <w:right w:w="108" w:type="dxa"/>
            </w:tcMar>
            <w:hideMark/>
          </w:tcPr>
          <w:p w14:paraId="5F56348A"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257DEF" w:rsidRDefault="00044CC7" w:rsidP="008D5287">
            <w:pPr>
              <w:pStyle w:val="TAC"/>
              <w:rPr>
                <w:rFonts w:eastAsia="MS PGothic"/>
              </w:rPr>
            </w:pPr>
            <w:r w:rsidRPr="00257DEF">
              <w:t>5</w:t>
            </w:r>
          </w:p>
        </w:tc>
        <w:tc>
          <w:tcPr>
            <w:tcW w:w="988" w:type="pct"/>
            <w:vMerge/>
            <w:vAlign w:val="center"/>
            <w:hideMark/>
          </w:tcPr>
          <w:p w14:paraId="3C29795F" w14:textId="77777777" w:rsidR="00044CC7" w:rsidRPr="00257DEF" w:rsidRDefault="00044CC7" w:rsidP="008D5287">
            <w:pPr>
              <w:pStyle w:val="TAC"/>
              <w:rPr>
                <w:rFonts w:eastAsia="MS PGothic"/>
              </w:rPr>
            </w:pPr>
          </w:p>
        </w:tc>
      </w:tr>
      <w:tr w:rsidR="00257DEF" w:rsidRPr="00257DE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257DEF" w:rsidRDefault="00044CC7" w:rsidP="008D5287">
            <w:pPr>
              <w:pStyle w:val="TAC"/>
              <w:rPr>
                <w:rFonts w:eastAsia="MS PGothic"/>
              </w:rPr>
            </w:pPr>
            <w:r w:rsidRPr="00257DEF">
              <w:t>K</w:t>
            </w:r>
          </w:p>
        </w:tc>
        <w:tc>
          <w:tcPr>
            <w:tcW w:w="1854" w:type="pct"/>
            <w:shd w:val="clear" w:color="auto" w:fill="auto"/>
            <w:tcMar>
              <w:top w:w="15" w:type="dxa"/>
              <w:left w:w="108" w:type="dxa"/>
              <w:bottom w:w="0" w:type="dxa"/>
              <w:right w:w="108" w:type="dxa"/>
            </w:tcMar>
            <w:hideMark/>
          </w:tcPr>
          <w:p w14:paraId="0EBA1E20" w14:textId="77777777" w:rsidR="00044CC7" w:rsidRPr="00257DEF" w:rsidRDefault="00044CC7" w:rsidP="008D5287">
            <w:pPr>
              <w:pStyle w:val="TAC"/>
              <w:rPr>
                <w:rFonts w:eastAsia="MS PGothic"/>
              </w:rPr>
            </w:pPr>
            <w:r w:rsidRPr="00257DEF">
              <w:t xml:space="preserve">500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257DEF" w:rsidRDefault="00044CC7" w:rsidP="008D5287">
            <w:pPr>
              <w:pStyle w:val="TAC"/>
              <w:rPr>
                <w:rFonts w:eastAsia="MS PGothic"/>
              </w:rPr>
            </w:pPr>
            <w:r w:rsidRPr="00257DEF">
              <w:t>6</w:t>
            </w:r>
          </w:p>
        </w:tc>
        <w:tc>
          <w:tcPr>
            <w:tcW w:w="988" w:type="pct"/>
            <w:vMerge/>
            <w:vAlign w:val="center"/>
            <w:hideMark/>
          </w:tcPr>
          <w:p w14:paraId="65EBECD4" w14:textId="77777777" w:rsidR="00044CC7" w:rsidRPr="00257DEF" w:rsidRDefault="00044CC7" w:rsidP="008D5287">
            <w:pPr>
              <w:pStyle w:val="TAC"/>
              <w:rPr>
                <w:rFonts w:eastAsia="MS PGothic"/>
              </w:rPr>
            </w:pPr>
          </w:p>
        </w:tc>
      </w:tr>
      <w:tr w:rsidR="00257DEF" w:rsidRPr="00257DE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257DEF" w:rsidRDefault="00044CC7" w:rsidP="008D5287">
            <w:pPr>
              <w:pStyle w:val="TAC"/>
              <w:rPr>
                <w:rFonts w:eastAsia="MS PGothic"/>
              </w:rPr>
            </w:pPr>
            <w:r w:rsidRPr="00257DEF">
              <w:t>L</w:t>
            </w:r>
          </w:p>
        </w:tc>
        <w:tc>
          <w:tcPr>
            <w:tcW w:w="1854" w:type="pct"/>
            <w:shd w:val="clear" w:color="auto" w:fill="auto"/>
            <w:tcMar>
              <w:top w:w="15" w:type="dxa"/>
              <w:left w:w="108" w:type="dxa"/>
              <w:bottom w:w="0" w:type="dxa"/>
              <w:right w:w="108" w:type="dxa"/>
            </w:tcMar>
            <w:hideMark/>
          </w:tcPr>
          <w:p w14:paraId="4EE7D1C8"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257DEF" w:rsidRDefault="00044CC7" w:rsidP="008D5287">
            <w:pPr>
              <w:pStyle w:val="TAC"/>
              <w:rPr>
                <w:rFonts w:eastAsia="MS PGothic"/>
              </w:rPr>
            </w:pPr>
            <w:r w:rsidRPr="00257DEF">
              <w:t>7</w:t>
            </w:r>
          </w:p>
        </w:tc>
        <w:tc>
          <w:tcPr>
            <w:tcW w:w="988" w:type="pct"/>
            <w:vMerge/>
            <w:vAlign w:val="center"/>
            <w:hideMark/>
          </w:tcPr>
          <w:p w14:paraId="5EF06860" w14:textId="77777777" w:rsidR="00044CC7" w:rsidRPr="00257DEF" w:rsidRDefault="00044CC7" w:rsidP="008D5287">
            <w:pPr>
              <w:pStyle w:val="TAC"/>
              <w:rPr>
                <w:rFonts w:eastAsia="MS PGothic"/>
              </w:rPr>
            </w:pPr>
          </w:p>
        </w:tc>
      </w:tr>
      <w:tr w:rsidR="00257DEF" w:rsidRPr="00257DE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257DEF" w:rsidRDefault="00044CC7" w:rsidP="008D5287">
            <w:pPr>
              <w:pStyle w:val="TAC"/>
              <w:rPr>
                <w:rFonts w:eastAsia="MS PGothic"/>
              </w:rPr>
            </w:pPr>
            <w:r w:rsidRPr="00257DEF">
              <w:t>M</w:t>
            </w:r>
          </w:p>
        </w:tc>
        <w:tc>
          <w:tcPr>
            <w:tcW w:w="1854" w:type="pct"/>
            <w:shd w:val="clear" w:color="auto" w:fill="auto"/>
            <w:tcMar>
              <w:top w:w="15" w:type="dxa"/>
              <w:left w:w="108" w:type="dxa"/>
              <w:bottom w:w="0" w:type="dxa"/>
              <w:right w:w="108" w:type="dxa"/>
            </w:tcMar>
            <w:hideMark/>
          </w:tcPr>
          <w:p w14:paraId="6FB8AAAE" w14:textId="77777777" w:rsidR="00044CC7" w:rsidRPr="00257DEF" w:rsidRDefault="00044CC7" w:rsidP="008D5287">
            <w:pPr>
              <w:pStyle w:val="TAC"/>
              <w:rPr>
                <w:rFonts w:eastAsia="MS PGothic"/>
              </w:rPr>
            </w:pPr>
            <w:r w:rsidRPr="00257DEF">
              <w:t xml:space="preserve">700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257DEF" w:rsidRDefault="00044CC7" w:rsidP="008D5287">
            <w:pPr>
              <w:pStyle w:val="TAC"/>
              <w:rPr>
                <w:rFonts w:eastAsia="MS PGothic"/>
              </w:rPr>
            </w:pPr>
            <w:r w:rsidRPr="00257DEF">
              <w:t>8</w:t>
            </w:r>
          </w:p>
        </w:tc>
        <w:tc>
          <w:tcPr>
            <w:tcW w:w="988" w:type="pct"/>
            <w:vMerge/>
            <w:vAlign w:val="center"/>
            <w:hideMark/>
          </w:tcPr>
          <w:p w14:paraId="2755840E" w14:textId="77777777" w:rsidR="00044CC7" w:rsidRPr="00257DEF" w:rsidRDefault="00044CC7" w:rsidP="008D5287">
            <w:pPr>
              <w:pStyle w:val="TAC"/>
              <w:rPr>
                <w:rFonts w:eastAsia="MS PGothic"/>
              </w:rPr>
            </w:pPr>
          </w:p>
        </w:tc>
      </w:tr>
      <w:tr w:rsidR="00257DEF" w:rsidRPr="00257DE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257DEF" w:rsidRDefault="00044CC7" w:rsidP="008D5287">
            <w:pPr>
              <w:pStyle w:val="TAC"/>
              <w:rPr>
                <w:rFonts w:eastAsia="MS PGothic"/>
              </w:rPr>
            </w:pPr>
            <w:r w:rsidRPr="00257DEF">
              <w:t>O</w:t>
            </w:r>
          </w:p>
        </w:tc>
        <w:tc>
          <w:tcPr>
            <w:tcW w:w="1854" w:type="pct"/>
            <w:shd w:val="clear" w:color="auto" w:fill="auto"/>
            <w:tcMar>
              <w:top w:w="15" w:type="dxa"/>
              <w:left w:w="108" w:type="dxa"/>
              <w:bottom w:w="0" w:type="dxa"/>
              <w:right w:w="108" w:type="dxa"/>
            </w:tcMar>
            <w:hideMark/>
          </w:tcPr>
          <w:p w14:paraId="32D770CE" w14:textId="77777777" w:rsidR="00044CC7" w:rsidRPr="00257DEF" w:rsidRDefault="00044CC7" w:rsidP="008D5287">
            <w:pPr>
              <w:pStyle w:val="TAC"/>
              <w:rPr>
                <w:rFonts w:eastAsia="MS PGothic"/>
              </w:rPr>
            </w:pPr>
            <w:r w:rsidRPr="00257DEF">
              <w:t xml:space="preserve">100 MHz ≤ </w:t>
            </w:r>
            <w:r w:rsidR="00784ABA" w:rsidRPr="00257DEF">
              <w:t>BW</w:t>
            </w:r>
            <w:r w:rsidR="00784ABA" w:rsidRPr="00257DEF">
              <w:rPr>
                <w:vertAlign w:val="subscript"/>
              </w:rPr>
              <w:t>Channel_CA</w:t>
            </w:r>
            <w:r w:rsidRPr="00257DEF">
              <w:t xml:space="preserve"> ≤ </w:t>
            </w:r>
            <w:r w:rsidR="00FA5137" w:rsidRPr="00257DEF">
              <w:t>2</w:t>
            </w:r>
            <w:r w:rsidRPr="00257DEF">
              <w:t>00 MHz</w:t>
            </w:r>
          </w:p>
        </w:tc>
        <w:tc>
          <w:tcPr>
            <w:tcW w:w="1112" w:type="pct"/>
            <w:shd w:val="clear" w:color="auto" w:fill="auto"/>
            <w:tcMar>
              <w:top w:w="15" w:type="dxa"/>
              <w:left w:w="108" w:type="dxa"/>
              <w:bottom w:w="0" w:type="dxa"/>
              <w:right w:w="108" w:type="dxa"/>
            </w:tcMar>
            <w:hideMark/>
          </w:tcPr>
          <w:p w14:paraId="0E0F51E6"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257DEF" w:rsidRDefault="00044CC7" w:rsidP="008D5287">
            <w:pPr>
              <w:pStyle w:val="TAC"/>
              <w:rPr>
                <w:rFonts w:eastAsia="MS PGothic"/>
              </w:rPr>
            </w:pPr>
            <w:r w:rsidRPr="00257DEF">
              <w:t>4</w:t>
            </w:r>
          </w:p>
        </w:tc>
      </w:tr>
      <w:tr w:rsidR="00257DEF" w:rsidRPr="00257DE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257DEF" w:rsidRDefault="00044CC7" w:rsidP="008D5287">
            <w:pPr>
              <w:pStyle w:val="TAC"/>
              <w:rPr>
                <w:rFonts w:eastAsia="MS PGothic"/>
              </w:rPr>
            </w:pPr>
            <w:r w:rsidRPr="00257DEF">
              <w:t>P</w:t>
            </w:r>
          </w:p>
        </w:tc>
        <w:tc>
          <w:tcPr>
            <w:tcW w:w="1854" w:type="pct"/>
            <w:shd w:val="clear" w:color="auto" w:fill="auto"/>
            <w:tcMar>
              <w:top w:w="15" w:type="dxa"/>
              <w:left w:w="108" w:type="dxa"/>
              <w:bottom w:w="0" w:type="dxa"/>
              <w:right w:w="108" w:type="dxa"/>
            </w:tcMar>
            <w:hideMark/>
          </w:tcPr>
          <w:p w14:paraId="13297EA3" w14:textId="77777777" w:rsidR="00044CC7" w:rsidRPr="00257DEF" w:rsidRDefault="00044CC7" w:rsidP="008D5287">
            <w:pPr>
              <w:pStyle w:val="TAC"/>
              <w:rPr>
                <w:rFonts w:eastAsia="MS PGothic"/>
              </w:rPr>
            </w:pPr>
            <w:r w:rsidRPr="00257DEF">
              <w:t xml:space="preserve">150 MHz ≤ </w:t>
            </w:r>
            <w:r w:rsidR="00784ABA" w:rsidRPr="00257DEF">
              <w:t>BW</w:t>
            </w:r>
            <w:r w:rsidR="00784ABA" w:rsidRPr="00257DEF">
              <w:rPr>
                <w:vertAlign w:val="subscript"/>
              </w:rPr>
              <w:t>Channel_CA</w:t>
            </w:r>
            <w:r w:rsidRPr="00257DEF">
              <w:t xml:space="preserve"> ≤ </w:t>
            </w:r>
            <w:r w:rsidR="00FA5137" w:rsidRPr="00257DEF">
              <w:t>3</w:t>
            </w:r>
            <w:r w:rsidRPr="00257DE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257DEF" w:rsidRDefault="00044CC7" w:rsidP="008D5287">
            <w:pPr>
              <w:pStyle w:val="TAC"/>
              <w:rPr>
                <w:rFonts w:eastAsia="MS PGothic"/>
              </w:rPr>
            </w:pPr>
            <w:r w:rsidRPr="00257DEF">
              <w:t>3</w:t>
            </w:r>
          </w:p>
        </w:tc>
        <w:tc>
          <w:tcPr>
            <w:tcW w:w="988" w:type="pct"/>
            <w:vMerge/>
            <w:vAlign w:val="center"/>
            <w:hideMark/>
          </w:tcPr>
          <w:p w14:paraId="28E9F264" w14:textId="77777777" w:rsidR="00044CC7" w:rsidRPr="00257DEF" w:rsidRDefault="00044CC7" w:rsidP="008D5287">
            <w:pPr>
              <w:rPr>
                <w:rFonts w:eastAsia="MS PGothic"/>
                <w:sz w:val="18"/>
                <w:szCs w:val="18"/>
              </w:rPr>
            </w:pPr>
          </w:p>
        </w:tc>
      </w:tr>
      <w:tr w:rsidR="00257DEF" w:rsidRPr="00257DE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257DEF" w:rsidRDefault="00044CC7" w:rsidP="008D5287">
            <w:pPr>
              <w:pStyle w:val="TAC"/>
              <w:rPr>
                <w:rFonts w:eastAsia="MS PGothic"/>
              </w:rPr>
            </w:pPr>
            <w:r w:rsidRPr="00257DEF">
              <w:t>Q</w:t>
            </w:r>
          </w:p>
        </w:tc>
        <w:tc>
          <w:tcPr>
            <w:tcW w:w="1854" w:type="pct"/>
            <w:shd w:val="clear" w:color="auto" w:fill="auto"/>
            <w:tcMar>
              <w:top w:w="15" w:type="dxa"/>
              <w:left w:w="108" w:type="dxa"/>
              <w:bottom w:w="0" w:type="dxa"/>
              <w:right w:w="108" w:type="dxa"/>
            </w:tcMar>
            <w:hideMark/>
          </w:tcPr>
          <w:p w14:paraId="1E0C18C8" w14:textId="77777777" w:rsidR="00044CC7" w:rsidRPr="00257DEF" w:rsidRDefault="00044CC7" w:rsidP="008D5287">
            <w:pPr>
              <w:pStyle w:val="TAC"/>
              <w:rPr>
                <w:rFonts w:eastAsia="MS PGothic"/>
              </w:rPr>
            </w:pPr>
            <w:r w:rsidRPr="00257DEF">
              <w:t xml:space="preserve">200 MHz ≤ </w:t>
            </w:r>
            <w:r w:rsidR="00784ABA" w:rsidRPr="00257DEF">
              <w:t>BW</w:t>
            </w:r>
            <w:r w:rsidR="00784ABA" w:rsidRPr="00257DEF">
              <w:rPr>
                <w:vertAlign w:val="subscript"/>
              </w:rPr>
              <w:t>Channel_CA</w:t>
            </w:r>
            <w:r w:rsidRPr="00257DE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257DEF" w:rsidRDefault="00044CC7" w:rsidP="002A2CB6">
            <w:pPr>
              <w:pStyle w:val="TAC"/>
              <w:rPr>
                <w:rFonts w:eastAsia="MS PGothic"/>
              </w:rPr>
            </w:pPr>
            <w:r w:rsidRPr="00257DEF">
              <w:t>4</w:t>
            </w:r>
          </w:p>
        </w:tc>
        <w:tc>
          <w:tcPr>
            <w:tcW w:w="988" w:type="pct"/>
            <w:vMerge/>
            <w:vAlign w:val="center"/>
            <w:hideMark/>
          </w:tcPr>
          <w:p w14:paraId="3D7C3093" w14:textId="77777777" w:rsidR="00044CC7" w:rsidRPr="00257DEF" w:rsidRDefault="00044CC7" w:rsidP="008D5287">
            <w:pPr>
              <w:rPr>
                <w:rFonts w:eastAsia="MS PGothic"/>
                <w:sz w:val="18"/>
                <w:szCs w:val="18"/>
              </w:rPr>
            </w:pPr>
          </w:p>
        </w:tc>
      </w:tr>
      <w:tr w:rsidR="002A2CB6" w:rsidRPr="00257DE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257DEF" w:rsidRDefault="008B563C">
            <w:pPr>
              <w:pStyle w:val="TAN"/>
              <w:rPr>
                <w:rFonts w:eastAsia="MS PGothic"/>
              </w:rPr>
            </w:pPr>
            <w:r w:rsidRPr="00257DEF">
              <w:rPr>
                <w:rFonts w:eastAsia="MS PGothic"/>
              </w:rPr>
              <w:t>NOTE 1:</w:t>
            </w:r>
            <w:r w:rsidR="00594029" w:rsidRPr="00257DEF">
              <w:tab/>
            </w:r>
            <w:r w:rsidRPr="00257DEF">
              <w:rPr>
                <w:rFonts w:eastAsia="MS PGothic"/>
              </w:rPr>
              <w:t>Maximum supported component carrier bandwidths for fallback groups 1, 2, 3 and 4 are 400 MHz, 200 MHz, 100 MHz and 100 MHz respectively.</w:t>
            </w:r>
          </w:p>
          <w:p w14:paraId="72D63AD4" w14:textId="77777777" w:rsidR="00AA43A2" w:rsidRPr="00257DEF" w:rsidRDefault="008B563C">
            <w:pPr>
              <w:pStyle w:val="TAN"/>
              <w:rPr>
                <w:rFonts w:eastAsia="MS PGothic"/>
              </w:rPr>
            </w:pPr>
            <w:r w:rsidRPr="00257DEF">
              <w:rPr>
                <w:rFonts w:eastAsia="MS PGothic"/>
              </w:rPr>
              <w:t>NOTE 2:</w:t>
            </w:r>
            <w:r w:rsidR="00594029" w:rsidRPr="00257DEF">
              <w:tab/>
            </w:r>
            <w:r w:rsidRPr="00257DE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257DEF" w:rsidRDefault="003B54B8" w:rsidP="002A2CB6"/>
    <w:p w14:paraId="52133166" w14:textId="2886784D" w:rsidR="003B54B8" w:rsidRPr="00257DEF" w:rsidRDefault="003B54B8" w:rsidP="002A2CB6">
      <w:pPr>
        <w:pStyle w:val="TH"/>
      </w:pPr>
      <w:r w:rsidRPr="00257DEF">
        <w:t>Table 5.3A.4-2: Frequency</w:t>
      </w:r>
      <w:r w:rsidRPr="00257DEF">
        <w:rPr>
          <w:lang w:eastAsia="ja-JP"/>
        </w:rPr>
        <w:t xml:space="preserve"> separation</w:t>
      </w:r>
      <w:r w:rsidRPr="00257DEF">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257DEF" w14:paraId="698F4EB7" w14:textId="77777777" w:rsidTr="001A1E14">
        <w:trPr>
          <w:trHeight w:val="220"/>
          <w:jc w:val="center"/>
        </w:trPr>
        <w:tc>
          <w:tcPr>
            <w:tcW w:w="2655" w:type="dxa"/>
          </w:tcPr>
          <w:p w14:paraId="455B046D" w14:textId="77777777" w:rsidR="003B54B8" w:rsidRPr="00257DEF" w:rsidRDefault="003B54B8" w:rsidP="002A2CB6">
            <w:pPr>
              <w:pStyle w:val="TAH"/>
              <w:rPr>
                <w:lang w:eastAsia="ja-JP"/>
              </w:rPr>
            </w:pPr>
            <w:r w:rsidRPr="00257DEF">
              <w:rPr>
                <w:lang w:eastAsia="ja-JP"/>
              </w:rPr>
              <w:t>Frequency separation class</w:t>
            </w:r>
          </w:p>
        </w:tc>
        <w:tc>
          <w:tcPr>
            <w:tcW w:w="2619" w:type="dxa"/>
          </w:tcPr>
          <w:p w14:paraId="4FC5926D" w14:textId="77777777" w:rsidR="003B54B8" w:rsidRPr="00257DEF" w:rsidRDefault="003B54B8" w:rsidP="002A2CB6">
            <w:pPr>
              <w:pStyle w:val="TAH"/>
              <w:rPr>
                <w:lang w:eastAsia="ja-JP"/>
              </w:rPr>
            </w:pPr>
            <w:r w:rsidRPr="00257DEF">
              <w:rPr>
                <w:lang w:eastAsia="ja-JP"/>
              </w:rPr>
              <w:t xml:space="preserve">Frequency separation (Fs) </w:t>
            </w:r>
          </w:p>
        </w:tc>
      </w:tr>
      <w:tr w:rsidR="00257DEF" w:rsidRPr="00257DEF" w14:paraId="0AD1D460" w14:textId="77777777" w:rsidTr="001A1E14">
        <w:trPr>
          <w:trHeight w:val="112"/>
          <w:jc w:val="center"/>
        </w:trPr>
        <w:tc>
          <w:tcPr>
            <w:tcW w:w="2655" w:type="dxa"/>
          </w:tcPr>
          <w:p w14:paraId="39CBAAA2" w14:textId="77777777" w:rsidR="003B54B8" w:rsidRPr="00257DEF" w:rsidRDefault="003B54B8" w:rsidP="002A2CB6">
            <w:pPr>
              <w:pStyle w:val="TAC"/>
              <w:rPr>
                <w:lang w:eastAsia="ja-JP"/>
              </w:rPr>
            </w:pPr>
            <w:r w:rsidRPr="00257DEF">
              <w:rPr>
                <w:lang w:eastAsia="ja-JP"/>
              </w:rPr>
              <w:t>I</w:t>
            </w:r>
          </w:p>
        </w:tc>
        <w:tc>
          <w:tcPr>
            <w:tcW w:w="2619" w:type="dxa"/>
          </w:tcPr>
          <w:p w14:paraId="555DCEC2" w14:textId="22443DD1" w:rsidR="003B54B8" w:rsidRPr="00257DEF" w:rsidRDefault="003B54B8" w:rsidP="002A2CB6">
            <w:pPr>
              <w:pStyle w:val="TAC"/>
              <w:rPr>
                <w:lang w:eastAsia="ja-JP"/>
              </w:rPr>
            </w:pPr>
            <w:r w:rsidRPr="00257DEF">
              <w:rPr>
                <w:lang w:eastAsia="ja-JP"/>
              </w:rPr>
              <w:t>Fs ≤ 800</w:t>
            </w:r>
            <w:r w:rsidR="00A965DD" w:rsidRPr="00257DEF">
              <w:rPr>
                <w:lang w:eastAsia="ja-JP"/>
              </w:rPr>
              <w:t xml:space="preserve"> MHz</w:t>
            </w:r>
          </w:p>
        </w:tc>
      </w:tr>
      <w:tr w:rsidR="00257DEF" w:rsidRPr="00257DEF" w14:paraId="7BAFD00C" w14:textId="77777777" w:rsidTr="001A1E14">
        <w:trPr>
          <w:trHeight w:val="112"/>
          <w:jc w:val="center"/>
        </w:trPr>
        <w:tc>
          <w:tcPr>
            <w:tcW w:w="2655" w:type="dxa"/>
          </w:tcPr>
          <w:p w14:paraId="2ECD2FEE" w14:textId="77777777" w:rsidR="003B54B8" w:rsidRPr="00257DEF" w:rsidRDefault="003B54B8" w:rsidP="002A2CB6">
            <w:pPr>
              <w:pStyle w:val="TAC"/>
              <w:rPr>
                <w:lang w:eastAsia="ja-JP"/>
              </w:rPr>
            </w:pPr>
            <w:r w:rsidRPr="00257DEF">
              <w:rPr>
                <w:lang w:eastAsia="ja-JP"/>
              </w:rPr>
              <w:t>II</w:t>
            </w:r>
          </w:p>
        </w:tc>
        <w:tc>
          <w:tcPr>
            <w:tcW w:w="2619" w:type="dxa"/>
          </w:tcPr>
          <w:p w14:paraId="10B49B20" w14:textId="6417979C" w:rsidR="003B54B8" w:rsidRPr="00257DEF" w:rsidRDefault="003B54B8" w:rsidP="002A2CB6">
            <w:pPr>
              <w:pStyle w:val="TAC"/>
              <w:rPr>
                <w:lang w:eastAsia="ja-JP"/>
              </w:rPr>
            </w:pPr>
            <w:r w:rsidRPr="00257DEF">
              <w:rPr>
                <w:lang w:eastAsia="ja-JP"/>
              </w:rPr>
              <w:t>Fs ≤ 1200</w:t>
            </w:r>
            <w:r w:rsidR="00A965DD" w:rsidRPr="00257DEF">
              <w:rPr>
                <w:lang w:eastAsia="ja-JP"/>
              </w:rPr>
              <w:t xml:space="preserve"> MHz</w:t>
            </w:r>
          </w:p>
        </w:tc>
      </w:tr>
      <w:tr w:rsidR="002A2CB6" w:rsidRPr="00257DEF" w14:paraId="06CEB762" w14:textId="77777777" w:rsidTr="001A1E14">
        <w:trPr>
          <w:trHeight w:val="137"/>
          <w:jc w:val="center"/>
        </w:trPr>
        <w:tc>
          <w:tcPr>
            <w:tcW w:w="2655" w:type="dxa"/>
          </w:tcPr>
          <w:p w14:paraId="22CD49C2" w14:textId="77777777" w:rsidR="003B54B8" w:rsidRPr="00257DEF" w:rsidRDefault="003B54B8" w:rsidP="002A2CB6">
            <w:pPr>
              <w:pStyle w:val="TAC"/>
              <w:rPr>
                <w:lang w:eastAsia="ja-JP"/>
              </w:rPr>
            </w:pPr>
            <w:r w:rsidRPr="00257DEF">
              <w:rPr>
                <w:lang w:eastAsia="ja-JP"/>
              </w:rPr>
              <w:t>III</w:t>
            </w:r>
          </w:p>
        </w:tc>
        <w:tc>
          <w:tcPr>
            <w:tcW w:w="2619" w:type="dxa"/>
          </w:tcPr>
          <w:p w14:paraId="38935272" w14:textId="55AFA95F" w:rsidR="003B54B8" w:rsidRPr="00257DEF" w:rsidRDefault="003B54B8" w:rsidP="002A2CB6">
            <w:pPr>
              <w:pStyle w:val="TAC"/>
              <w:rPr>
                <w:lang w:eastAsia="ja-JP"/>
              </w:rPr>
            </w:pPr>
            <w:r w:rsidRPr="00257DEF">
              <w:rPr>
                <w:lang w:eastAsia="ja-JP"/>
              </w:rPr>
              <w:t>Fs ≤ 1400</w:t>
            </w:r>
            <w:r w:rsidR="00A965DD" w:rsidRPr="00257DEF">
              <w:rPr>
                <w:lang w:eastAsia="ja-JP"/>
              </w:rPr>
              <w:t xml:space="preserve"> MHz</w:t>
            </w:r>
          </w:p>
        </w:tc>
      </w:tr>
    </w:tbl>
    <w:p w14:paraId="37577FC8" w14:textId="77777777" w:rsidR="00044CC7" w:rsidRPr="00257DEF" w:rsidRDefault="00044CC7" w:rsidP="008D5287"/>
    <w:p w14:paraId="32CDE1F1" w14:textId="2B63B41B" w:rsidR="00AA43A2" w:rsidRPr="00257DEF" w:rsidRDefault="00546133">
      <w:pPr>
        <w:pStyle w:val="Heading2"/>
      </w:pPr>
      <w:bookmarkStart w:id="43" w:name="_Toc21339284"/>
      <w:r w:rsidRPr="00257DEF">
        <w:t>5.3D</w:t>
      </w:r>
      <w:r w:rsidRPr="00257DEF">
        <w:tab/>
        <w:t xml:space="preserve">Channel bandwidth for </w:t>
      </w:r>
      <w:r w:rsidR="00820DA4" w:rsidRPr="00257DEF">
        <w:t>UL MIMO</w:t>
      </w:r>
      <w:bookmarkEnd w:id="43"/>
    </w:p>
    <w:p w14:paraId="1F619C91" w14:textId="2099B527" w:rsidR="00546133" w:rsidRPr="00257DEF" w:rsidRDefault="00546133" w:rsidP="00546133">
      <w:r w:rsidRPr="00257DEF">
        <w:t xml:space="preserve">The requirements specified in subclause 5.3 are applicable to UE supporting </w:t>
      </w:r>
      <w:r w:rsidR="00820DA4" w:rsidRPr="00257DEF">
        <w:t>UL MIMO</w:t>
      </w:r>
      <w:r w:rsidRPr="00257DEF">
        <w:t>.</w:t>
      </w:r>
    </w:p>
    <w:p w14:paraId="7EC01B1F" w14:textId="77777777" w:rsidR="00044CC7" w:rsidRPr="00257DEF" w:rsidRDefault="00044CC7" w:rsidP="008D5287">
      <w:pPr>
        <w:pStyle w:val="Heading2"/>
      </w:pPr>
      <w:bookmarkStart w:id="44" w:name="_Toc21339285"/>
      <w:r w:rsidRPr="00257DEF">
        <w:t>5.4</w:t>
      </w:r>
      <w:r w:rsidRPr="00257DEF">
        <w:tab/>
        <w:t>Channel arrangement</w:t>
      </w:r>
      <w:bookmarkEnd w:id="44"/>
    </w:p>
    <w:p w14:paraId="2ADD7A29" w14:textId="77777777" w:rsidR="00044CC7" w:rsidRPr="00257DEF" w:rsidRDefault="00044CC7" w:rsidP="008D5287">
      <w:pPr>
        <w:pStyle w:val="Heading3"/>
        <w:rPr>
          <w:rFonts w:eastAsia="Yu Mincho"/>
        </w:rPr>
      </w:pPr>
      <w:bookmarkStart w:id="45" w:name="_Toc21339286"/>
      <w:r w:rsidRPr="00257DEF">
        <w:rPr>
          <w:rFonts w:eastAsia="Yu Mincho"/>
        </w:rPr>
        <w:t>5.4.1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bookmarkEnd w:id="45"/>
    </w:p>
    <w:p w14:paraId="0DA44127" w14:textId="77777777" w:rsidR="00044CC7" w:rsidRPr="00257DEF" w:rsidRDefault="00044CC7" w:rsidP="008D5287">
      <w:pPr>
        <w:pStyle w:val="Heading4"/>
        <w:rPr>
          <w:rFonts w:eastAsia="Yu Mincho"/>
        </w:rPr>
      </w:pPr>
      <w:bookmarkStart w:id="46" w:name="_Toc21339287"/>
      <w:r w:rsidRPr="00257DEF">
        <w:rPr>
          <w:rFonts w:eastAsia="Yu Mincho"/>
        </w:rPr>
        <w:t>5.4.1.1</w:t>
      </w:r>
      <w:r w:rsidRPr="00257DEF">
        <w:rPr>
          <w:rFonts w:eastAsia="Yu Mincho"/>
        </w:rPr>
        <w:tab/>
        <w:t>Channel spacing for adjacent NR carriers</w:t>
      </w:r>
      <w:bookmarkEnd w:id="46"/>
    </w:p>
    <w:p w14:paraId="716428DE" w14:textId="77777777" w:rsidR="00044CC7" w:rsidRPr="00257DEF" w:rsidRDefault="00044CC7" w:rsidP="008D5287">
      <w:pPr>
        <w:rPr>
          <w:rFonts w:eastAsia="Yu Mincho"/>
        </w:rPr>
      </w:pPr>
      <w:r w:rsidRPr="00257DE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257DEF" w:rsidRDefault="00044CC7" w:rsidP="008D5287">
      <w:pPr>
        <w:pStyle w:val="B10"/>
        <w:rPr>
          <w:rFonts w:eastAsia="Yu Mincho"/>
        </w:rPr>
      </w:pPr>
      <w:r w:rsidRPr="00257DEF">
        <w:t xml:space="preserve">For NR operating bands with </w:t>
      </w:r>
      <w:r w:rsidRPr="00257DEF">
        <w:rPr>
          <w:rFonts w:hint="eastAsia"/>
          <w:lang w:eastAsia="zh-CN"/>
        </w:rPr>
        <w:t>60</w:t>
      </w:r>
      <w:r w:rsidRPr="00257DEF">
        <w:t xml:space="preserve"> kHz channel raster</w:t>
      </w:r>
      <w:r w:rsidRPr="00257DEF">
        <w:rPr>
          <w:rFonts w:hint="eastAsia"/>
          <w:lang w:eastAsia="zh-CN"/>
        </w:rPr>
        <w:t>,</w:t>
      </w:r>
    </w:p>
    <w:p w14:paraId="1A0F9288" w14:textId="77777777" w:rsidR="009258BD" w:rsidRPr="00257DEF" w:rsidRDefault="009258BD" w:rsidP="00257DEF">
      <w:pPr>
        <w:pStyle w:val="B20"/>
        <w:rPr>
          <w:lang w:eastAsia="zh-CN"/>
        </w:rPr>
      </w:pPr>
      <w:r w:rsidRPr="00257DEF">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20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20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60 kHz</w:t>
      </w:r>
    </w:p>
    <w:p w14:paraId="6275264C" w14:textId="77777777" w:rsidR="009258BD" w:rsidRPr="00257DEF" w:rsidRDefault="009258BD" w:rsidP="00257DEF">
      <w:pPr>
        <w:pStyle w:val="B20"/>
      </w:pPr>
      <w:r w:rsidRPr="00257DEF">
        <w:lastRenderedPageBreak/>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40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40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120 kHz</w:t>
      </w:r>
    </w:p>
    <w:p w14:paraId="12C9BF4E" w14:textId="77777777" w:rsidR="00044CC7" w:rsidRPr="00257DEF" w:rsidRDefault="00044CC7" w:rsidP="008D5287">
      <w:pPr>
        <w:rPr>
          <w:rFonts w:eastAsia="Yu Mincho"/>
        </w:rPr>
      </w:pPr>
      <w:r w:rsidRPr="00257DEF">
        <w:rPr>
          <w:rFonts w:eastAsia="Yu Mincho"/>
        </w:rPr>
        <w:t>where BW</w:t>
      </w:r>
      <w:r w:rsidRPr="00257DEF">
        <w:rPr>
          <w:rFonts w:eastAsia="Yu Mincho"/>
          <w:vertAlign w:val="subscript"/>
        </w:rPr>
        <w:t>Channel(1)</w:t>
      </w:r>
      <w:r w:rsidRPr="00257DEF">
        <w:rPr>
          <w:rFonts w:eastAsia="Yu Mincho"/>
        </w:rPr>
        <w:t xml:space="preserve"> and BW</w:t>
      </w:r>
      <w:r w:rsidRPr="00257DEF">
        <w:rPr>
          <w:rFonts w:eastAsia="Yu Mincho"/>
          <w:vertAlign w:val="subscript"/>
        </w:rPr>
        <w:t>Channel(2)</w:t>
      </w:r>
      <w:r w:rsidRPr="00257DE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257DEF" w:rsidRDefault="00044CC7" w:rsidP="008D5287">
      <w:pPr>
        <w:pStyle w:val="Heading3"/>
        <w:rPr>
          <w:rFonts w:eastAsia="Yu Mincho"/>
        </w:rPr>
      </w:pPr>
      <w:bookmarkStart w:id="47" w:name="_Toc21339288"/>
      <w:r w:rsidRPr="00257DEF">
        <w:rPr>
          <w:rFonts w:eastAsia="Yu Mincho"/>
        </w:rPr>
        <w:t>5.4.2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aster</w:t>
      </w:r>
      <w:bookmarkEnd w:id="47"/>
    </w:p>
    <w:p w14:paraId="4693DAAE" w14:textId="77777777" w:rsidR="00044CC7" w:rsidRPr="00257DEF" w:rsidRDefault="00044CC7" w:rsidP="008D5287">
      <w:pPr>
        <w:pStyle w:val="Heading4"/>
        <w:rPr>
          <w:rFonts w:eastAsia="Yu Mincho"/>
        </w:rPr>
      </w:pPr>
      <w:bookmarkStart w:id="48" w:name="_Toc21339289"/>
      <w:r w:rsidRPr="00257DEF">
        <w:rPr>
          <w:rFonts w:eastAsia="Yu Mincho"/>
        </w:rPr>
        <w:t>5.4.2.1</w:t>
      </w:r>
      <w:r w:rsidRPr="00257DEF">
        <w:rPr>
          <w:rFonts w:eastAsia="Yu Mincho"/>
        </w:rPr>
        <w:tab/>
      </w:r>
      <w:r w:rsidR="00920EFA" w:rsidRPr="00257DEF">
        <w:rPr>
          <w:rFonts w:eastAsia="Yu Mincho"/>
        </w:rPr>
        <w:t>NR-ARFCN and channel raster</w:t>
      </w:r>
      <w:bookmarkEnd w:id="48"/>
    </w:p>
    <w:p w14:paraId="31392831" w14:textId="77777777" w:rsidR="00044CC7" w:rsidRPr="00257DEF" w:rsidRDefault="00044CC7" w:rsidP="008D5287">
      <w:pPr>
        <w:rPr>
          <w:rFonts w:eastAsia="Yu Mincho"/>
        </w:rPr>
      </w:pPr>
      <w:r w:rsidRPr="00257DEF">
        <w:rPr>
          <w:rFonts w:eastAsia="Yu Mincho"/>
        </w:rPr>
        <w:t xml:space="preserve">The </w:t>
      </w:r>
      <w:r w:rsidR="00920EFA" w:rsidRPr="00257DEF">
        <w:rPr>
          <w:rFonts w:eastAsia="Yu Mincho"/>
        </w:rPr>
        <w:t>global frequency</w:t>
      </w:r>
      <w:r w:rsidRPr="00257DEF">
        <w:rPr>
          <w:rFonts w:eastAsia="Yu Mincho"/>
        </w:rPr>
        <w:t xml:space="preserve"> raster defines a set of RF reference frequencies</w:t>
      </w:r>
      <w:r w:rsidR="009C160D" w:rsidRPr="00257DEF">
        <w:rPr>
          <w:rFonts w:eastAsia="Yu Mincho"/>
        </w:rPr>
        <w:t xml:space="preserve"> </w:t>
      </w:r>
      <w:r w:rsidR="00920EFA" w:rsidRPr="00257DEF">
        <w:rPr>
          <w:rFonts w:eastAsia="Yu Mincho"/>
        </w:rPr>
        <w:t>F</w:t>
      </w:r>
      <w:r w:rsidR="00E14715" w:rsidRPr="00257DEF">
        <w:rPr>
          <w:rFonts w:eastAsia="Yu Mincho"/>
          <w:vertAlign w:val="subscript"/>
        </w:rPr>
        <w:t>REF</w:t>
      </w:r>
      <w:r w:rsidRPr="00257DEF">
        <w:rPr>
          <w:rFonts w:eastAsia="Yu Mincho"/>
        </w:rPr>
        <w:t xml:space="preserve">. The RF reference frequency </w:t>
      </w:r>
      <w:r w:rsidR="00920EFA" w:rsidRPr="00257DEF">
        <w:rPr>
          <w:rFonts w:eastAsia="Yu Mincho"/>
        </w:rPr>
        <w:t>is used in signalling to identify the position of RF channels, SS blocks and other elements</w:t>
      </w:r>
      <w:r w:rsidRPr="00257DEF">
        <w:rPr>
          <w:rFonts w:eastAsia="Yu Mincho"/>
        </w:rPr>
        <w:t>.</w:t>
      </w:r>
    </w:p>
    <w:p w14:paraId="78C7B79D" w14:textId="77777777" w:rsidR="009C160D" w:rsidRPr="00257DEF" w:rsidRDefault="00920EFA" w:rsidP="008D5287">
      <w:pPr>
        <w:rPr>
          <w:rFonts w:eastAsia="Yu Mincho"/>
        </w:rPr>
      </w:pPr>
      <w:r w:rsidRPr="00257DEF">
        <w:rPr>
          <w:rFonts w:eastAsia="Yu Mincho"/>
        </w:rPr>
        <w:t>The</w:t>
      </w:r>
      <w:r w:rsidR="00044CC7" w:rsidRPr="00257DEF">
        <w:rPr>
          <w:rFonts w:eastAsia="Yu Mincho"/>
        </w:rPr>
        <w:t xml:space="preserve"> global frequency raster is defined for all frequencies from 0 to 100 GHz. The granularity of the global frequency raster is ΔF</w:t>
      </w:r>
      <w:r w:rsidR="00044CC7" w:rsidRPr="00257DEF">
        <w:rPr>
          <w:rFonts w:eastAsia="Yu Mincho"/>
          <w:vertAlign w:val="subscript"/>
        </w:rPr>
        <w:t>Global</w:t>
      </w:r>
      <w:r w:rsidR="00044CC7" w:rsidRPr="00257DEF">
        <w:rPr>
          <w:rFonts w:eastAsia="Yu Mincho"/>
        </w:rPr>
        <w:t>.</w:t>
      </w:r>
    </w:p>
    <w:p w14:paraId="20DBFDBE" w14:textId="77777777" w:rsidR="00044CC7" w:rsidRPr="00257DEF" w:rsidRDefault="00E14715" w:rsidP="008D5287">
      <w:pPr>
        <w:rPr>
          <w:rFonts w:eastAsia="Yu Mincho"/>
        </w:rPr>
      </w:pPr>
      <w:r w:rsidRPr="00257DEF">
        <w:rPr>
          <w:rFonts w:eastAsia="Yu Mincho"/>
          <w:i/>
        </w:rPr>
        <w:t>RF reference frequency</w:t>
      </w:r>
      <w:r w:rsidR="00044CC7" w:rsidRPr="00257DEF">
        <w:rPr>
          <w:rFonts w:eastAsia="Yu Mincho"/>
        </w:rPr>
        <w:t xml:space="preserve"> is designated by </w:t>
      </w:r>
      <w:r w:rsidR="00920EFA" w:rsidRPr="00257DEF">
        <w:rPr>
          <w:rFonts w:eastAsia="Yu Mincho"/>
        </w:rPr>
        <w:t>an</w:t>
      </w:r>
      <w:r w:rsidR="00044CC7" w:rsidRPr="00257DEF">
        <w:rPr>
          <w:rFonts w:eastAsia="Yu Mincho"/>
        </w:rPr>
        <w:t xml:space="preserve"> NR Absolute Radio Frequency Channel Number (NR-ARFCN) in the range [2016667</w:t>
      </w:r>
      <w:r w:rsidR="00DC2E3B" w:rsidRPr="00257DEF">
        <w:rPr>
          <w:rFonts w:eastAsia="Yu Mincho"/>
        </w:rPr>
        <w:t>.</w:t>
      </w:r>
      <w:r w:rsidR="00044CC7" w:rsidRPr="00257DEF">
        <w:rPr>
          <w:rFonts w:eastAsia="Yu Mincho"/>
        </w:rPr>
        <w:t>..3279165] on the global frequency raster. The relation between the NR-ARFCN and the RF reference frequency F</w:t>
      </w:r>
      <w:r w:rsidR="00044CC7" w:rsidRPr="00257DEF">
        <w:rPr>
          <w:rFonts w:eastAsia="Yu Mincho"/>
          <w:vertAlign w:val="subscript"/>
        </w:rPr>
        <w:t>REF</w:t>
      </w:r>
      <w:r w:rsidR="00044CC7" w:rsidRPr="00257DEF">
        <w:rPr>
          <w:rFonts w:eastAsia="Yu Mincho"/>
        </w:rPr>
        <w:t xml:space="preserve"> in MHz is given by the following equation, where F</w:t>
      </w:r>
      <w:r w:rsidR="00044CC7" w:rsidRPr="00257DEF">
        <w:rPr>
          <w:rFonts w:eastAsia="Yu Mincho"/>
          <w:vertAlign w:val="subscript"/>
        </w:rPr>
        <w:t>REF-Offs</w:t>
      </w:r>
      <w:r w:rsidR="00044CC7" w:rsidRPr="00257DEF">
        <w:rPr>
          <w:rFonts w:eastAsia="Yu Mincho"/>
        </w:rPr>
        <w:t xml:space="preserve"> and N</w:t>
      </w:r>
      <w:r w:rsidR="00044CC7" w:rsidRPr="00257DEF">
        <w:rPr>
          <w:rFonts w:eastAsia="Yu Mincho"/>
          <w:vertAlign w:val="subscript"/>
        </w:rPr>
        <w:t>Ref-Offs</w:t>
      </w:r>
      <w:r w:rsidR="00044CC7" w:rsidRPr="00257DEF">
        <w:rPr>
          <w:rFonts w:eastAsia="Yu Mincho"/>
        </w:rPr>
        <w:t xml:space="preserve"> are given in table 5.4.2.1-1 and N</w:t>
      </w:r>
      <w:r w:rsidR="00044CC7" w:rsidRPr="00257DEF">
        <w:rPr>
          <w:rFonts w:eastAsia="Yu Mincho"/>
          <w:vertAlign w:val="subscript"/>
        </w:rPr>
        <w:t>REF</w:t>
      </w:r>
      <w:r w:rsidR="00044CC7" w:rsidRPr="00257DEF">
        <w:rPr>
          <w:rFonts w:eastAsia="Yu Mincho"/>
        </w:rPr>
        <w:t xml:space="preserve"> is the NR-ARFCN</w:t>
      </w:r>
    </w:p>
    <w:p w14:paraId="32A237AB" w14:textId="77777777" w:rsidR="00044CC7" w:rsidRPr="00257DEF" w:rsidRDefault="00044CC7" w:rsidP="008D5287">
      <w:pPr>
        <w:pStyle w:val="EQ"/>
        <w:jc w:val="center"/>
        <w:rPr>
          <w:rFonts w:eastAsia="Yu Mincho"/>
        </w:rPr>
      </w:pPr>
      <w:r w:rsidRPr="00257DEF">
        <w:rPr>
          <w:rFonts w:eastAsia="Yu Mincho"/>
        </w:rPr>
        <w:t>F</w:t>
      </w:r>
      <w:r w:rsidRPr="00257DEF">
        <w:rPr>
          <w:rFonts w:eastAsia="Yu Mincho"/>
          <w:vertAlign w:val="subscript"/>
        </w:rPr>
        <w:t>REF</w:t>
      </w:r>
      <w:r w:rsidRPr="00257DEF">
        <w:rPr>
          <w:rFonts w:eastAsia="Yu Mincho"/>
        </w:rPr>
        <w:t xml:space="preserve"> = F</w:t>
      </w:r>
      <w:r w:rsidRPr="00257DEF">
        <w:rPr>
          <w:rFonts w:eastAsia="Yu Mincho"/>
          <w:vertAlign w:val="subscript"/>
        </w:rPr>
        <w:t>REF-Offs</w:t>
      </w:r>
      <w:r w:rsidRPr="00257DEF">
        <w:rPr>
          <w:rFonts w:eastAsia="Yu Mincho"/>
        </w:rPr>
        <w:t xml:space="preserve"> + ΔF</w:t>
      </w:r>
      <w:r w:rsidRPr="00257DEF">
        <w:rPr>
          <w:rFonts w:eastAsia="Yu Mincho"/>
          <w:vertAlign w:val="subscript"/>
        </w:rPr>
        <w:t>Global</w:t>
      </w:r>
      <w:r w:rsidRPr="00257DEF">
        <w:rPr>
          <w:rFonts w:eastAsia="Yu Mincho"/>
        </w:rPr>
        <w:t xml:space="preserve"> (N</w:t>
      </w:r>
      <w:r w:rsidRPr="00257DEF">
        <w:rPr>
          <w:rFonts w:eastAsia="Yu Mincho"/>
          <w:vertAlign w:val="subscript"/>
        </w:rPr>
        <w:t>REF</w:t>
      </w:r>
      <w:r w:rsidRPr="00257DEF">
        <w:rPr>
          <w:rFonts w:eastAsia="Yu Mincho"/>
        </w:rPr>
        <w:t xml:space="preserve"> – N</w:t>
      </w:r>
      <w:r w:rsidRPr="00257DEF">
        <w:rPr>
          <w:rFonts w:eastAsia="Yu Mincho"/>
          <w:vertAlign w:val="subscript"/>
        </w:rPr>
        <w:t>REF-Offs</w:t>
      </w:r>
      <w:r w:rsidRPr="00257DEF">
        <w:rPr>
          <w:rFonts w:eastAsia="Yu Mincho"/>
        </w:rPr>
        <w:t>)</w:t>
      </w:r>
    </w:p>
    <w:p w14:paraId="143E6634" w14:textId="77777777" w:rsidR="00044CC7" w:rsidRPr="00257DEF" w:rsidRDefault="00044CC7" w:rsidP="008D5287">
      <w:pPr>
        <w:pStyle w:val="TH"/>
      </w:pPr>
      <w:r w:rsidRPr="00257DEF">
        <w:t xml:space="preserve">Table 5.4.2.1-1: </w:t>
      </w:r>
      <w:r w:rsidRPr="00257DE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257DEF" w14:paraId="79D03594" w14:textId="77777777" w:rsidTr="008D5287">
        <w:trPr>
          <w:jc w:val="center"/>
        </w:trPr>
        <w:tc>
          <w:tcPr>
            <w:tcW w:w="2241" w:type="dxa"/>
            <w:shd w:val="clear" w:color="auto" w:fill="auto"/>
            <w:vAlign w:val="center"/>
          </w:tcPr>
          <w:p w14:paraId="38E38C84" w14:textId="77777777" w:rsidR="00044CC7" w:rsidRPr="00257DEF" w:rsidRDefault="00044CC7" w:rsidP="008D5287">
            <w:pPr>
              <w:pStyle w:val="TAH"/>
            </w:pPr>
            <w:r w:rsidRPr="00257DEF">
              <w:t>Frequency range (MHz)</w:t>
            </w:r>
          </w:p>
        </w:tc>
        <w:tc>
          <w:tcPr>
            <w:tcW w:w="1369" w:type="dxa"/>
            <w:shd w:val="clear" w:color="auto" w:fill="auto"/>
            <w:vAlign w:val="center"/>
          </w:tcPr>
          <w:p w14:paraId="0C928391" w14:textId="77777777" w:rsidR="00044CC7" w:rsidRPr="00257DEF" w:rsidRDefault="00044CC7" w:rsidP="008D5287">
            <w:pPr>
              <w:pStyle w:val="TAH"/>
            </w:pPr>
            <w:r w:rsidRPr="00257DEF">
              <w:t>ΔF</w:t>
            </w:r>
            <w:r w:rsidRPr="00257DEF">
              <w:rPr>
                <w:vertAlign w:val="subscript"/>
              </w:rPr>
              <w:t>Global</w:t>
            </w:r>
            <w:r w:rsidRPr="00257DEF">
              <w:t xml:space="preserve"> (kHz)</w:t>
            </w:r>
          </w:p>
        </w:tc>
        <w:tc>
          <w:tcPr>
            <w:tcW w:w="1590" w:type="dxa"/>
            <w:shd w:val="clear" w:color="auto" w:fill="auto"/>
            <w:vAlign w:val="center"/>
          </w:tcPr>
          <w:p w14:paraId="6BCDFC75" w14:textId="77777777" w:rsidR="00044CC7" w:rsidRPr="00257DEF" w:rsidRDefault="00044CC7" w:rsidP="008D5287">
            <w:pPr>
              <w:pStyle w:val="TAH"/>
            </w:pPr>
            <w:r w:rsidRPr="00257DEF">
              <w:t>F</w:t>
            </w:r>
            <w:r w:rsidRPr="00257DEF">
              <w:rPr>
                <w:vertAlign w:val="subscript"/>
              </w:rPr>
              <w:t>REF-Offs</w:t>
            </w:r>
            <w:r w:rsidRPr="00257DEF">
              <w:t xml:space="preserve"> [MHz]</w:t>
            </w:r>
          </w:p>
        </w:tc>
        <w:tc>
          <w:tcPr>
            <w:tcW w:w="1134" w:type="dxa"/>
            <w:shd w:val="clear" w:color="auto" w:fill="auto"/>
            <w:vAlign w:val="center"/>
          </w:tcPr>
          <w:p w14:paraId="585B09D7" w14:textId="77777777" w:rsidR="00044CC7" w:rsidRPr="00257DEF" w:rsidRDefault="00044CC7" w:rsidP="008D5287">
            <w:pPr>
              <w:pStyle w:val="TAH"/>
            </w:pPr>
            <w:r w:rsidRPr="00257DEF">
              <w:t>N</w:t>
            </w:r>
            <w:r w:rsidRPr="00257DEF">
              <w:rPr>
                <w:vertAlign w:val="subscript"/>
              </w:rPr>
              <w:t>REF-Offs</w:t>
            </w:r>
          </w:p>
        </w:tc>
        <w:tc>
          <w:tcPr>
            <w:tcW w:w="1935" w:type="dxa"/>
            <w:shd w:val="clear" w:color="auto" w:fill="auto"/>
            <w:vAlign w:val="center"/>
          </w:tcPr>
          <w:p w14:paraId="37956854" w14:textId="77777777" w:rsidR="00044CC7" w:rsidRPr="00257DEF" w:rsidRDefault="00044CC7" w:rsidP="008D5287">
            <w:pPr>
              <w:pStyle w:val="TAH"/>
            </w:pPr>
            <w:r w:rsidRPr="00257DEF">
              <w:t>Range of N</w:t>
            </w:r>
            <w:r w:rsidRPr="00257DEF">
              <w:rPr>
                <w:vertAlign w:val="subscript"/>
              </w:rPr>
              <w:t>REF</w:t>
            </w:r>
          </w:p>
        </w:tc>
      </w:tr>
      <w:tr w:rsidR="00044CC7" w:rsidRPr="00257DEF" w14:paraId="46DA8AC9" w14:textId="77777777" w:rsidTr="008D5287">
        <w:trPr>
          <w:jc w:val="center"/>
        </w:trPr>
        <w:tc>
          <w:tcPr>
            <w:tcW w:w="2241" w:type="dxa"/>
            <w:shd w:val="clear" w:color="auto" w:fill="auto"/>
            <w:vAlign w:val="center"/>
          </w:tcPr>
          <w:p w14:paraId="43A47184" w14:textId="77777777" w:rsidR="00044CC7" w:rsidRPr="00257DEF" w:rsidRDefault="00044CC7" w:rsidP="008D5287">
            <w:pPr>
              <w:pStyle w:val="TAC"/>
              <w:rPr>
                <w:lang w:val="en-US"/>
              </w:rPr>
            </w:pPr>
            <w:r w:rsidRPr="00257DEF">
              <w:rPr>
                <w:lang w:val="en-US"/>
              </w:rPr>
              <w:t>24250 – 100000</w:t>
            </w:r>
          </w:p>
        </w:tc>
        <w:tc>
          <w:tcPr>
            <w:tcW w:w="1369" w:type="dxa"/>
            <w:shd w:val="clear" w:color="auto" w:fill="auto"/>
            <w:vAlign w:val="center"/>
          </w:tcPr>
          <w:p w14:paraId="16A3AD72" w14:textId="77777777" w:rsidR="00044CC7" w:rsidRPr="00257DEF" w:rsidRDefault="00044CC7" w:rsidP="008D5287">
            <w:pPr>
              <w:pStyle w:val="TAC"/>
              <w:rPr>
                <w:lang w:val="en-US"/>
              </w:rPr>
            </w:pPr>
            <w:r w:rsidRPr="00257DEF">
              <w:rPr>
                <w:lang w:val="en-US"/>
              </w:rPr>
              <w:t>60</w:t>
            </w:r>
          </w:p>
        </w:tc>
        <w:tc>
          <w:tcPr>
            <w:tcW w:w="1590" w:type="dxa"/>
            <w:shd w:val="clear" w:color="auto" w:fill="auto"/>
            <w:vAlign w:val="center"/>
          </w:tcPr>
          <w:p w14:paraId="2041B5C0" w14:textId="77777777" w:rsidR="00044CC7" w:rsidRPr="00257DEF" w:rsidRDefault="00044CC7" w:rsidP="008D5287">
            <w:pPr>
              <w:pStyle w:val="TAC"/>
              <w:rPr>
                <w:lang w:val="en-US"/>
              </w:rPr>
            </w:pPr>
            <w:r w:rsidRPr="00257DEF">
              <w:rPr>
                <w:lang w:val="en-US"/>
              </w:rPr>
              <w:t>24250.08</w:t>
            </w:r>
          </w:p>
        </w:tc>
        <w:tc>
          <w:tcPr>
            <w:tcW w:w="1134" w:type="dxa"/>
            <w:shd w:val="clear" w:color="auto" w:fill="auto"/>
            <w:vAlign w:val="center"/>
          </w:tcPr>
          <w:p w14:paraId="13E6373B" w14:textId="77777777" w:rsidR="00044CC7" w:rsidRPr="00257DEF" w:rsidRDefault="00044CC7" w:rsidP="008D5287">
            <w:pPr>
              <w:pStyle w:val="TAC"/>
              <w:rPr>
                <w:lang w:val="en-US"/>
              </w:rPr>
            </w:pPr>
            <w:r w:rsidRPr="00257DEF">
              <w:rPr>
                <w:lang w:val="en-US"/>
              </w:rPr>
              <w:t>2016667</w:t>
            </w:r>
          </w:p>
        </w:tc>
        <w:tc>
          <w:tcPr>
            <w:tcW w:w="1935" w:type="dxa"/>
            <w:shd w:val="clear" w:color="auto" w:fill="auto"/>
            <w:vAlign w:val="center"/>
          </w:tcPr>
          <w:p w14:paraId="01E199EB" w14:textId="77777777" w:rsidR="00044CC7" w:rsidRPr="00257DEF" w:rsidRDefault="00044CC7" w:rsidP="008D5287">
            <w:pPr>
              <w:pStyle w:val="TAC"/>
              <w:rPr>
                <w:lang w:val="en-US"/>
              </w:rPr>
            </w:pPr>
            <w:r w:rsidRPr="00257DEF">
              <w:rPr>
                <w:lang w:val="en-US"/>
              </w:rPr>
              <w:t>2016667 – 3279165</w:t>
            </w:r>
          </w:p>
        </w:tc>
      </w:tr>
    </w:tbl>
    <w:p w14:paraId="490B26A0" w14:textId="77777777" w:rsidR="00920EFA" w:rsidRPr="00257DEF" w:rsidRDefault="00920EFA" w:rsidP="008D5287">
      <w:pPr>
        <w:rPr>
          <w:rFonts w:eastAsia="Yu Mincho"/>
        </w:rPr>
      </w:pPr>
    </w:p>
    <w:p w14:paraId="4BD59E4B" w14:textId="77777777" w:rsidR="00044CC7" w:rsidRPr="00257DEF" w:rsidRDefault="00920EFA" w:rsidP="008D5287">
      <w:pPr>
        <w:rPr>
          <w:rFonts w:eastAsia="Yu Mincho"/>
        </w:rPr>
      </w:pPr>
      <w:r w:rsidRPr="00257DEF">
        <w:rPr>
          <w:rFonts w:eastAsia="Yu Mincho"/>
        </w:rPr>
        <w:t xml:space="preserve">The </w:t>
      </w:r>
      <w:r w:rsidR="00E14715" w:rsidRPr="00257DEF">
        <w:rPr>
          <w:rFonts w:eastAsia="Yu Mincho"/>
          <w:i/>
        </w:rPr>
        <w:t>channel raster</w:t>
      </w:r>
      <w:r w:rsidRPr="00257DEF">
        <w:rPr>
          <w:rFonts w:eastAsia="Yu Mincho"/>
        </w:rPr>
        <w:t xml:space="preserve"> defines a subset of </w:t>
      </w:r>
      <w:r w:rsidR="00E14715" w:rsidRPr="00257DEF">
        <w:rPr>
          <w:rFonts w:eastAsia="Yu Mincho"/>
          <w:i/>
        </w:rPr>
        <w:t>RF reference frequencies</w:t>
      </w:r>
      <w:r w:rsidRPr="00257DEF">
        <w:rPr>
          <w:rFonts w:eastAsia="Yu Mincho"/>
        </w:rPr>
        <w:t xml:space="preserve"> that can be used to identify the RF channel position in the uplink and downlink. The </w:t>
      </w:r>
      <w:r w:rsidR="00E14715" w:rsidRPr="00257DEF">
        <w:rPr>
          <w:rFonts w:eastAsia="Yu Mincho"/>
          <w:i/>
        </w:rPr>
        <w:t>RF reference frequency</w:t>
      </w:r>
      <w:r w:rsidRPr="00257DE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257DEF">
        <w:rPr>
          <w:rFonts w:eastAsia="Yu Mincho"/>
          <w:vertAlign w:val="subscript"/>
        </w:rPr>
        <w:t>Raster</w:t>
      </w:r>
      <w:r w:rsidRPr="00257DEF">
        <w:rPr>
          <w:rFonts w:eastAsia="Yu Mincho"/>
        </w:rPr>
        <w:t>, which may be equal to or larger than ΔF</w:t>
      </w:r>
      <w:r w:rsidR="00E14715" w:rsidRPr="00257DEF">
        <w:rPr>
          <w:rFonts w:eastAsia="Yu Mincho"/>
          <w:vertAlign w:val="subscript"/>
        </w:rPr>
        <w:t>Global</w:t>
      </w:r>
      <w:r w:rsidRPr="00257DEF">
        <w:rPr>
          <w:rFonts w:eastAsia="Yu Mincho"/>
        </w:rPr>
        <w:t>.</w:t>
      </w:r>
    </w:p>
    <w:p w14:paraId="27F2CE2B" w14:textId="77777777" w:rsidR="00044CC7" w:rsidRPr="00257DEF" w:rsidRDefault="00044CC7" w:rsidP="008D5287">
      <w:pPr>
        <w:rPr>
          <w:rFonts w:eastAsia="Yu Mincho"/>
        </w:rPr>
      </w:pPr>
      <w:r w:rsidRPr="00257DE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257DEF" w:rsidRDefault="00044CC7" w:rsidP="008D5287">
      <w:pPr>
        <w:pStyle w:val="Heading4"/>
        <w:rPr>
          <w:rFonts w:eastAsia="Yu Mincho"/>
        </w:rPr>
      </w:pPr>
      <w:bookmarkStart w:id="49" w:name="_Toc21339290"/>
      <w:r w:rsidRPr="00257DEF">
        <w:rPr>
          <w:rFonts w:eastAsia="Yu Mincho"/>
        </w:rPr>
        <w:t>5.4.2.2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 xml:space="preserve">aster to </w:t>
      </w:r>
      <w:r w:rsidRPr="00257DEF">
        <w:rPr>
          <w:rFonts w:eastAsia="Yu Mincho"/>
        </w:rPr>
        <w:t>r</w:t>
      </w:r>
      <w:r w:rsidRPr="00257DEF">
        <w:rPr>
          <w:rFonts w:eastAsia="Yu Mincho" w:hint="eastAsia"/>
        </w:rPr>
        <w:t xml:space="preserve">esource </w:t>
      </w:r>
      <w:r w:rsidRPr="00257DEF">
        <w:rPr>
          <w:rFonts w:eastAsia="Yu Mincho"/>
        </w:rPr>
        <w:t>e</w:t>
      </w:r>
      <w:r w:rsidRPr="00257DEF">
        <w:rPr>
          <w:rFonts w:eastAsia="Yu Mincho" w:hint="eastAsia"/>
        </w:rPr>
        <w:t xml:space="preserve">lement </w:t>
      </w:r>
      <w:r w:rsidRPr="00257DEF">
        <w:rPr>
          <w:rFonts w:eastAsia="Yu Mincho"/>
        </w:rPr>
        <w:t>m</w:t>
      </w:r>
      <w:r w:rsidRPr="00257DEF">
        <w:rPr>
          <w:rFonts w:eastAsia="Yu Mincho" w:hint="eastAsia"/>
        </w:rPr>
        <w:t>apping</w:t>
      </w:r>
      <w:bookmarkEnd w:id="49"/>
    </w:p>
    <w:p w14:paraId="1B7EB146" w14:textId="77777777" w:rsidR="00044CC7" w:rsidRPr="00257DEF" w:rsidRDefault="00044CC7" w:rsidP="008D5287">
      <w:pPr>
        <w:rPr>
          <w:rFonts w:eastAsia="Yu Mincho"/>
        </w:rPr>
      </w:pPr>
      <w:r w:rsidRPr="00257DEF">
        <w:rPr>
          <w:rFonts w:eastAsia="Yu Mincho" w:hint="eastAsia"/>
        </w:rPr>
        <w:t xml:space="preserve">The </w:t>
      </w:r>
      <w:r w:rsidRPr="00257DEF">
        <w:rPr>
          <w:rFonts w:eastAsia="Yu Mincho"/>
        </w:rPr>
        <w:t>mapping between the RF reference frequency on channel raster and the corresponding resource element is given in Table 5.4.2.2-1</w:t>
      </w:r>
      <w:r w:rsidR="0080012A" w:rsidRPr="00257DEF">
        <w:t xml:space="preserve"> </w:t>
      </w:r>
      <w:r w:rsidR="0080012A" w:rsidRPr="00257DEF">
        <w:rPr>
          <w:rFonts w:eastAsia="Yu Mincho"/>
        </w:rPr>
        <w:t>and can be used to identify the RF channel position</w:t>
      </w:r>
      <w:r w:rsidRPr="00257DEF">
        <w:rPr>
          <w:rFonts w:eastAsia="Yu Mincho"/>
        </w:rPr>
        <w:t>. The mapping depends on the total number of RBs that are allocated in the channel and applies to both UL and DL.</w:t>
      </w:r>
      <w:r w:rsidR="00F3405A" w:rsidRPr="00257DEF">
        <w:rPr>
          <w:rFonts w:eastAsia="Yu Mincho"/>
        </w:rPr>
        <w:t xml:space="preserve"> The mapping must apply to at least one numerology supported by the UE.</w:t>
      </w:r>
    </w:p>
    <w:p w14:paraId="66637C41" w14:textId="77777777" w:rsidR="00044CC7" w:rsidRPr="00257DEF" w:rsidRDefault="00044CC7" w:rsidP="008D5287">
      <w:pPr>
        <w:pStyle w:val="TH"/>
        <w:rPr>
          <w:rFonts w:eastAsia="Yu Mincho"/>
          <w:lang w:eastAsia="zh-CN"/>
        </w:rPr>
      </w:pPr>
      <w:r w:rsidRPr="00257DE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257DEF" w14:paraId="1E63EEFD" w14:textId="77777777" w:rsidTr="008D5287">
        <w:trPr>
          <w:jc w:val="center"/>
        </w:trPr>
        <w:tc>
          <w:tcPr>
            <w:tcW w:w="3758" w:type="dxa"/>
          </w:tcPr>
          <w:p w14:paraId="11A2C1CD" w14:textId="77777777" w:rsidR="00044CC7" w:rsidRPr="00257DEF" w:rsidRDefault="00044CC7" w:rsidP="008D5287">
            <w:pPr>
              <w:pStyle w:val="TAC"/>
              <w:rPr>
                <w:rFonts w:eastAsia="Yu Mincho"/>
              </w:rPr>
            </w:pPr>
            <w:r w:rsidRPr="00257DEF">
              <w:rPr>
                <w:rFonts w:eastAsia="Yu Mincho"/>
              </w:rPr>
              <w:br w:type="page"/>
            </w:r>
          </w:p>
        </w:tc>
        <w:tc>
          <w:tcPr>
            <w:tcW w:w="2406" w:type="dxa"/>
          </w:tcPr>
          <w:p w14:paraId="2BF19670" w14:textId="43C752B7" w:rsidR="00044CC7" w:rsidRPr="00257DEF" w:rsidRDefault="00C17690" w:rsidP="008D5287">
            <w:pPr>
              <w:pStyle w:val="TAC"/>
              <w:rPr>
                <w:rFonts w:eastAsia="Yu Mincho"/>
                <w:vertAlign w:val="superscript"/>
              </w:rPr>
            </w:pPr>
            <w:r w:rsidRPr="00257DEF">
              <w:rPr>
                <w:rFonts w:eastAsia="Yu Mincho"/>
                <w:i/>
              </w:rPr>
              <w:t>N</w:t>
            </w:r>
            <w:r w:rsidRPr="00257DEF">
              <w:rPr>
                <w:rFonts w:eastAsia="Yu Mincho"/>
                <w:i/>
                <w:vertAlign w:val="subscript"/>
              </w:rPr>
              <w:t>RB</w:t>
            </w:r>
            <w:r w:rsidRPr="00257DEF">
              <w:rPr>
                <w:rFonts w:eastAsia="Yu Mincho"/>
              </w:rPr>
              <w:t xml:space="preserve"> mod 2 = 0</w:t>
            </w:r>
          </w:p>
        </w:tc>
        <w:tc>
          <w:tcPr>
            <w:tcW w:w="2406" w:type="dxa"/>
          </w:tcPr>
          <w:p w14:paraId="6E250CAB" w14:textId="7D480C91" w:rsidR="00044CC7" w:rsidRPr="00257DEF" w:rsidRDefault="00C17690" w:rsidP="008D5287">
            <w:pPr>
              <w:pStyle w:val="TAC"/>
              <w:rPr>
                <w:rFonts w:eastAsia="Yu Mincho"/>
              </w:rPr>
            </w:pPr>
            <w:r w:rsidRPr="00257DEF">
              <w:rPr>
                <w:rFonts w:eastAsia="Yu Mincho"/>
                <w:i/>
              </w:rPr>
              <w:t>N</w:t>
            </w:r>
            <w:r w:rsidRPr="00257DEF">
              <w:rPr>
                <w:rFonts w:eastAsia="Yu Mincho"/>
                <w:i/>
                <w:vertAlign w:val="subscript"/>
              </w:rPr>
              <w:t>RB</w:t>
            </w:r>
            <w:r w:rsidRPr="00257DEF">
              <w:rPr>
                <w:rFonts w:eastAsia="Yu Mincho"/>
              </w:rPr>
              <w:t xml:space="preserve"> mod 2 = 1</w:t>
            </w:r>
          </w:p>
        </w:tc>
      </w:tr>
      <w:tr w:rsidR="00257DEF" w:rsidRPr="00257DEF" w14:paraId="0DD143FC" w14:textId="77777777" w:rsidTr="002A2CB6">
        <w:trPr>
          <w:jc w:val="center"/>
        </w:trPr>
        <w:tc>
          <w:tcPr>
            <w:tcW w:w="3758" w:type="dxa"/>
            <w:vAlign w:val="center"/>
          </w:tcPr>
          <w:p w14:paraId="7AD424EA" w14:textId="5017033F" w:rsidR="00044CC7" w:rsidRPr="00257DEF" w:rsidRDefault="00044CC7" w:rsidP="002A2CB6">
            <w:pPr>
              <w:pStyle w:val="TAL"/>
              <w:jc w:val="center"/>
              <w:rPr>
                <w:rFonts w:eastAsia="Yu Mincho"/>
              </w:rPr>
            </w:pPr>
            <w:r w:rsidRPr="00257DEF">
              <w:rPr>
                <w:rFonts w:eastAsia="Yu Mincho"/>
              </w:rPr>
              <w:t xml:space="preserve">Resource element index </w:t>
            </w:r>
            <w:r w:rsidR="00C17690" w:rsidRPr="00257DEF">
              <w:rPr>
                <w:rFonts w:eastAsia="Yu Mincho"/>
                <w:i/>
              </w:rPr>
              <w:t>k</w:t>
            </w:r>
          </w:p>
        </w:tc>
        <w:tc>
          <w:tcPr>
            <w:tcW w:w="2406" w:type="dxa"/>
            <w:vAlign w:val="center"/>
          </w:tcPr>
          <w:p w14:paraId="37993060" w14:textId="77777777" w:rsidR="00044CC7" w:rsidRPr="00257DEF" w:rsidRDefault="00044CC7">
            <w:pPr>
              <w:pStyle w:val="TAC"/>
              <w:rPr>
                <w:rFonts w:eastAsia="Yu Mincho"/>
              </w:rPr>
            </w:pPr>
            <w:r w:rsidRPr="00257DEF">
              <w:rPr>
                <w:rFonts w:eastAsia="Yu Mincho" w:hint="eastAsia"/>
              </w:rPr>
              <w:t>0</w:t>
            </w:r>
          </w:p>
        </w:tc>
        <w:tc>
          <w:tcPr>
            <w:tcW w:w="2406" w:type="dxa"/>
            <w:vAlign w:val="center"/>
          </w:tcPr>
          <w:p w14:paraId="0AE1A706" w14:textId="77777777" w:rsidR="00044CC7" w:rsidRPr="00257DEF" w:rsidRDefault="00044CC7">
            <w:pPr>
              <w:pStyle w:val="TAC"/>
              <w:rPr>
                <w:rFonts w:eastAsia="Yu Mincho"/>
              </w:rPr>
            </w:pPr>
            <w:r w:rsidRPr="00257DEF">
              <w:rPr>
                <w:rFonts w:eastAsia="Yu Mincho" w:hint="eastAsia"/>
              </w:rPr>
              <w:t>6</w:t>
            </w:r>
          </w:p>
        </w:tc>
      </w:tr>
      <w:tr w:rsidR="00044CC7" w:rsidRPr="00257DEF" w14:paraId="1D1B8A88" w14:textId="77777777" w:rsidTr="008D5287">
        <w:trPr>
          <w:jc w:val="center"/>
        </w:trPr>
        <w:tc>
          <w:tcPr>
            <w:tcW w:w="3758" w:type="dxa"/>
          </w:tcPr>
          <w:p w14:paraId="3029D3DE" w14:textId="1DE4695F" w:rsidR="00044CC7" w:rsidRPr="00257DEF" w:rsidRDefault="00044CC7" w:rsidP="008D5287">
            <w:pPr>
              <w:pStyle w:val="TAL"/>
              <w:rPr>
                <w:rFonts w:eastAsia="Yu Mincho"/>
              </w:rPr>
            </w:pPr>
            <w:r w:rsidRPr="00257DEF">
              <w:rPr>
                <w:rFonts w:eastAsia="Yu Mincho"/>
              </w:rPr>
              <w:t xml:space="preserve">Physical resource block number </w:t>
            </w:r>
            <w:r w:rsidR="00C17690" w:rsidRPr="00257DEF">
              <w:rPr>
                <w:rFonts w:eastAsia="Yu Mincho"/>
                <w:i/>
              </w:rPr>
              <w:t>n</w:t>
            </w:r>
            <w:r w:rsidR="00C17690" w:rsidRPr="00257DEF">
              <w:rPr>
                <w:rFonts w:eastAsia="Yu Mincho"/>
                <w:i/>
                <w:vertAlign w:val="subscript"/>
              </w:rPr>
              <w:t>PRB</w:t>
            </w:r>
          </w:p>
          <w:p w14:paraId="4FB1C3C3" w14:textId="77777777" w:rsidR="00044CC7" w:rsidRPr="00257DEF" w:rsidRDefault="00044CC7" w:rsidP="008D5287">
            <w:pPr>
              <w:pStyle w:val="TAL"/>
              <w:rPr>
                <w:rFonts w:eastAsia="Yu Mincho"/>
              </w:rPr>
            </w:pPr>
          </w:p>
        </w:tc>
        <w:tc>
          <w:tcPr>
            <w:tcW w:w="2406" w:type="dxa"/>
          </w:tcPr>
          <w:p w14:paraId="71B0010E" w14:textId="77777777" w:rsidR="00044CC7" w:rsidRPr="00257DEF" w:rsidRDefault="00044CC7" w:rsidP="008D5287">
            <w:pPr>
              <w:pStyle w:val="TAC"/>
              <w:rPr>
                <w:rFonts w:eastAsia="Yu Mincho"/>
              </w:rPr>
            </w:pPr>
            <w:r w:rsidRPr="00257DEF">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65pt" o:ole="">
                  <v:imagedata r:id="rId14" o:title=""/>
                </v:shape>
                <o:OLEObject Type="Embed" ProgID="Equation.3" ShapeID="_x0000_i1025" DrawAspect="Content" ObjectID="_1631967441" r:id="rId15"/>
              </w:object>
            </w:r>
          </w:p>
        </w:tc>
        <w:tc>
          <w:tcPr>
            <w:tcW w:w="2406" w:type="dxa"/>
          </w:tcPr>
          <w:p w14:paraId="08256189" w14:textId="77777777" w:rsidR="00044CC7" w:rsidRPr="00257DEF" w:rsidRDefault="00044CC7" w:rsidP="008D5287">
            <w:pPr>
              <w:pStyle w:val="TAC"/>
              <w:rPr>
                <w:rFonts w:eastAsia="Yu Mincho"/>
              </w:rPr>
            </w:pPr>
            <w:r w:rsidRPr="00257DEF">
              <w:rPr>
                <w:rFonts w:eastAsia="Yu Mincho"/>
                <w:position w:val="-32"/>
              </w:rPr>
              <w:object w:dxaOrig="1400" w:dyaOrig="760" w14:anchorId="59C8ECDB">
                <v:shape id="_x0000_i1026" type="#_x0000_t75" style="width:1in;height:35.65pt" o:ole="">
                  <v:imagedata r:id="rId16" o:title=""/>
                </v:shape>
                <o:OLEObject Type="Embed" ProgID="Equation.3" ShapeID="_x0000_i1026" DrawAspect="Content" ObjectID="_1631967442" r:id="rId17"/>
              </w:object>
            </w:r>
          </w:p>
        </w:tc>
      </w:tr>
    </w:tbl>
    <w:p w14:paraId="449E3B01" w14:textId="77777777" w:rsidR="00044CC7" w:rsidRPr="00257DEF" w:rsidRDefault="00044CC7" w:rsidP="008D5287">
      <w:pPr>
        <w:rPr>
          <w:rFonts w:eastAsia="Yu Mincho"/>
        </w:rPr>
      </w:pPr>
    </w:p>
    <w:p w14:paraId="054A66AA" w14:textId="2E712309" w:rsidR="00044CC7" w:rsidRPr="00257DEF" w:rsidRDefault="00C17690" w:rsidP="008D5287">
      <w:pPr>
        <w:rPr>
          <w:rFonts w:eastAsia="Yu Mincho"/>
        </w:rPr>
      </w:pPr>
      <w:r w:rsidRPr="00257DEF">
        <w:rPr>
          <w:rFonts w:eastAsia="Yu Mincho"/>
          <w:i/>
        </w:rPr>
        <w:t>k</w:t>
      </w:r>
      <w:r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are as defined in TS 38.211</w:t>
      </w:r>
      <w:r w:rsidR="009C160D" w:rsidRPr="00257DEF">
        <w:rPr>
          <w:rFonts w:eastAsia="Yu Mincho"/>
        </w:rPr>
        <w:t xml:space="preserve"> </w:t>
      </w:r>
      <w:r w:rsidR="00044CC7" w:rsidRPr="00257DEF">
        <w:rPr>
          <w:rFonts w:eastAsia="Yu Mincho"/>
        </w:rPr>
        <w:t>[9].</w:t>
      </w:r>
    </w:p>
    <w:p w14:paraId="12513E4F" w14:textId="77777777" w:rsidR="00044CC7" w:rsidRPr="00257DEF" w:rsidRDefault="00044CC7" w:rsidP="008D5287">
      <w:pPr>
        <w:pStyle w:val="Heading4"/>
        <w:rPr>
          <w:rFonts w:eastAsia="Yu Mincho"/>
        </w:rPr>
      </w:pPr>
      <w:bookmarkStart w:id="50" w:name="_Toc21339291"/>
      <w:r w:rsidRPr="00257DEF">
        <w:rPr>
          <w:rFonts w:eastAsia="Yu Mincho"/>
        </w:rPr>
        <w:t>5.4.2.3</w:t>
      </w:r>
      <w:r w:rsidRPr="00257DEF">
        <w:rPr>
          <w:rFonts w:eastAsia="Yu Mincho"/>
        </w:rPr>
        <w:tab/>
        <w:t>Channel raster entries for each operating band</w:t>
      </w:r>
      <w:bookmarkEnd w:id="50"/>
    </w:p>
    <w:p w14:paraId="51D0192A" w14:textId="77777777" w:rsidR="00044CC7" w:rsidRPr="00257DEF" w:rsidRDefault="00044CC7" w:rsidP="008D5287">
      <w:pPr>
        <w:rPr>
          <w:rFonts w:eastAsia="Yu Mincho"/>
        </w:rPr>
      </w:pPr>
      <w:r w:rsidRPr="00257DEF">
        <w:rPr>
          <w:rFonts w:eastAsia="Yu Mincho"/>
        </w:rPr>
        <w:t xml:space="preserve">The </w:t>
      </w:r>
      <w:r w:rsidR="0080012A" w:rsidRPr="00257DEF">
        <w:rPr>
          <w:rFonts w:eastAsia="Yu Mincho"/>
        </w:rPr>
        <w:t>RF channel positions on the channel raster</w:t>
      </w:r>
      <w:r w:rsidRPr="00257DEF">
        <w:rPr>
          <w:rFonts w:eastAsia="Yu Mincho"/>
        </w:rPr>
        <w:t xml:space="preserve"> in </w:t>
      </w:r>
      <w:r w:rsidR="00341E09" w:rsidRPr="00257DEF">
        <w:rPr>
          <w:rFonts w:eastAsia="Yu Mincho"/>
        </w:rPr>
        <w:t xml:space="preserve">each </w:t>
      </w:r>
      <w:r w:rsidRPr="00257DEF">
        <w:rPr>
          <w:rFonts w:eastAsia="Yu Mincho"/>
        </w:rPr>
        <w:t>NR operating band are given</w:t>
      </w:r>
      <w:r w:rsidR="0080012A" w:rsidRPr="00257DEF">
        <w:t xml:space="preserve"> </w:t>
      </w:r>
      <w:r w:rsidR="0080012A" w:rsidRPr="00257DEF">
        <w:rPr>
          <w:rFonts w:eastAsia="Yu Mincho"/>
        </w:rPr>
        <w:t>through the applicable NR-ARFCN</w:t>
      </w:r>
      <w:r w:rsidRPr="00257DEF">
        <w:rPr>
          <w:rFonts w:eastAsia="Yu Mincho"/>
        </w:rPr>
        <w:t xml:space="preserve"> in Table 5.4.2.3</w:t>
      </w:r>
      <w:r w:rsidRPr="00257DEF">
        <w:rPr>
          <w:rFonts w:eastAsia="Yu Mincho"/>
        </w:rPr>
        <w:noBreakHyphen/>
        <w:t>1</w:t>
      </w:r>
      <w:r w:rsidR="0080012A" w:rsidRPr="00257DEF">
        <w:rPr>
          <w:rFonts w:eastAsia="Yu Mincho"/>
        </w:rPr>
        <w:t>, using the channel raster to resource element mapping in subclause 5.4.2.2</w:t>
      </w:r>
      <w:r w:rsidRPr="00257DEF">
        <w:rPr>
          <w:rFonts w:eastAsia="Yu Mincho"/>
        </w:rPr>
        <w:t>.</w:t>
      </w:r>
    </w:p>
    <w:p w14:paraId="37625080" w14:textId="6581254A" w:rsidR="00044CC7" w:rsidRPr="00257DEF" w:rsidRDefault="00044CC7" w:rsidP="008D5287">
      <w:pPr>
        <w:pStyle w:val="B10"/>
        <w:rPr>
          <w:rFonts w:eastAsia="Yu Mincho"/>
        </w:rPr>
      </w:pPr>
      <w:r w:rsidRPr="00257DEF">
        <w:rPr>
          <w:rFonts w:eastAsia="Yu Mincho"/>
        </w:rPr>
        <w:t>-</w:t>
      </w:r>
      <w:r w:rsidRPr="00257DEF">
        <w:rPr>
          <w:rFonts w:eastAsia="Yu Mincho"/>
        </w:rPr>
        <w:tab/>
        <w:t>For NR operating bands with 60 kHz channel raster above 24 GHz, ΔF</w:t>
      </w:r>
      <w:r w:rsidRPr="00257DEF">
        <w:rPr>
          <w:rFonts w:eastAsia="Yu Mincho"/>
          <w:vertAlign w:val="subscript"/>
        </w:rPr>
        <w:t>Raster</w:t>
      </w:r>
      <w:r w:rsidRPr="00257DEF">
        <w:rPr>
          <w:rFonts w:eastAsia="Yu Mincho"/>
        </w:rPr>
        <w:t xml:space="preserve"> = </w:t>
      </w:r>
      <w:r w:rsidR="00894DF2" w:rsidRPr="00257DEF">
        <w:rPr>
          <w:rFonts w:eastAsia="Yu Mincho"/>
          <w:i/>
        </w:rPr>
        <w:t>I</w:t>
      </w:r>
      <w:r w:rsidR="00894DF2" w:rsidRPr="00257DEF">
        <w:rPr>
          <w:rFonts w:eastAsia="Yu Mincho"/>
        </w:rPr>
        <w:t xml:space="preserve"> ×</w:t>
      </w:r>
      <w:r w:rsidRPr="00257DEF">
        <w:rPr>
          <w:rFonts w:eastAsia="Yu Mincho"/>
        </w:rPr>
        <w:t>ΔF</w:t>
      </w:r>
      <w:r w:rsidRPr="00257DEF">
        <w:rPr>
          <w:rFonts w:eastAsia="Yu Mincho"/>
          <w:vertAlign w:val="subscript"/>
        </w:rPr>
        <w:t>Global</w:t>
      </w:r>
      <w:r w:rsidR="00894DF2" w:rsidRPr="00257DEF">
        <w:rPr>
          <w:rFonts w:eastAsia="Yu Mincho"/>
          <w:vertAlign w:val="subscript"/>
        </w:rPr>
        <w:t xml:space="preserve"> </w:t>
      </w:r>
      <w:r w:rsidR="00894DF2" w:rsidRPr="00257DEF">
        <w:rPr>
          <w:rFonts w:eastAsia="Yu Mincho"/>
        </w:rPr>
        <w:t xml:space="preserve">, where </w:t>
      </w:r>
      <w:r w:rsidR="00894DF2" w:rsidRPr="00257DEF">
        <w:rPr>
          <w:rFonts w:eastAsia="Yu Mincho"/>
          <w:i/>
        </w:rPr>
        <w:t>I</w:t>
      </w:r>
      <w:r w:rsidR="00894DF2" w:rsidRPr="00257DEF">
        <w:rPr>
          <w:rFonts w:eastAsia="Yu Mincho"/>
        </w:rPr>
        <w:t xml:space="preserve"> </w:t>
      </w:r>
      <w:r w:rsidR="00A45622" w:rsidRPr="00257DEF">
        <w:rPr>
          <w:rFonts w:eastAsia="Yu Mincho"/>
        </w:rPr>
        <w:t>ϵ</w:t>
      </w:r>
      <w:r w:rsidR="00894DF2" w:rsidRPr="00257DEF">
        <w:rPr>
          <w:rFonts w:eastAsia="Yu Mincho"/>
          <w:i/>
        </w:rPr>
        <w:t xml:space="preserve"> {1,2}</w:t>
      </w:r>
      <w:r w:rsidRPr="00257DEF">
        <w:rPr>
          <w:rFonts w:eastAsia="Yu Mincho"/>
        </w:rPr>
        <w:t xml:space="preserve">. </w:t>
      </w:r>
      <w:r w:rsidR="00894DF2" w:rsidRPr="00257DEF">
        <w:rPr>
          <w:rFonts w:eastAsia="Yu Mincho"/>
        </w:rPr>
        <w:t xml:space="preserve"> Every </w:t>
      </w:r>
      <w:r w:rsidR="00894DF2" w:rsidRPr="00257DEF">
        <w:rPr>
          <w:rFonts w:eastAsia="Yu Mincho"/>
          <w:i/>
        </w:rPr>
        <w:t>I</w:t>
      </w:r>
      <w:r w:rsidR="00894DF2" w:rsidRPr="00257DEF">
        <w:rPr>
          <w:rFonts w:eastAsia="Yu Mincho"/>
          <w:i/>
          <w:vertAlign w:val="superscript"/>
        </w:rPr>
        <w:t>th</w:t>
      </w:r>
      <w:r w:rsidR="00894DF2" w:rsidRPr="00257DEF">
        <w:rPr>
          <w:rFonts w:eastAsia="Yu Mincho"/>
        </w:rPr>
        <w:t xml:space="preserve"> NR</w:t>
      </w:r>
      <w:r w:rsidR="00894DF2" w:rsidRPr="00257DEF">
        <w:rPr>
          <w:rFonts w:eastAsia="Yu Mincho"/>
        </w:rPr>
        <w:noBreakHyphen/>
        <w:t>ARFCN within the operating band are applicable for the channel raster within the operating band and the step size for the channel raster in table 5.4.2.3-1 is given as &lt;</w:t>
      </w:r>
      <w:r w:rsidR="00894DF2" w:rsidRPr="00257DEF">
        <w:rPr>
          <w:rFonts w:eastAsia="Yu Mincho"/>
          <w:i/>
        </w:rPr>
        <w:t>I</w:t>
      </w:r>
      <w:r w:rsidR="00894DF2" w:rsidRPr="00257DEF">
        <w:rPr>
          <w:rFonts w:eastAsia="Yu Mincho"/>
        </w:rPr>
        <w:t>&gt;.</w:t>
      </w:r>
    </w:p>
    <w:p w14:paraId="51B71C16" w14:textId="084E1EA7" w:rsidR="00FE5F03" w:rsidRPr="00257DEF" w:rsidRDefault="00FE5F03" w:rsidP="008D5287">
      <w:pPr>
        <w:pStyle w:val="B10"/>
        <w:rPr>
          <w:rFonts w:eastAsia="Yu Mincho"/>
        </w:rPr>
      </w:pPr>
      <w:r w:rsidRPr="00257DEF">
        <w:rPr>
          <w:rFonts w:eastAsia="Yu Mincho"/>
        </w:rPr>
        <w:lastRenderedPageBreak/>
        <w:t>-</w:t>
      </w:r>
      <w:r w:rsidRPr="00257DEF">
        <w:rPr>
          <w:rFonts w:eastAsia="Yu Mincho"/>
        </w:rPr>
        <w:tab/>
        <w:t>In frequency bands with two ΔF</w:t>
      </w:r>
      <w:r w:rsidR="00E14715" w:rsidRPr="00257DEF">
        <w:rPr>
          <w:rFonts w:eastAsia="Yu Mincho"/>
          <w:vertAlign w:val="subscript"/>
        </w:rPr>
        <w:t>Raster</w:t>
      </w:r>
      <w:r w:rsidRPr="00257DEF">
        <w:rPr>
          <w:rFonts w:eastAsia="Yu Mincho"/>
        </w:rPr>
        <w:t>, the higher ΔF</w:t>
      </w:r>
      <w:r w:rsidR="00E14715" w:rsidRPr="00257DEF">
        <w:rPr>
          <w:rFonts w:eastAsia="Yu Mincho"/>
          <w:vertAlign w:val="subscript"/>
        </w:rPr>
        <w:t>Raster</w:t>
      </w:r>
      <w:r w:rsidRPr="00257DEF">
        <w:rPr>
          <w:rFonts w:eastAsia="Yu Mincho"/>
        </w:rPr>
        <w:t xml:space="preserve"> applies to channels using only the SCS that </w:t>
      </w:r>
      <w:r w:rsidR="00D500A2" w:rsidRPr="00257DEF">
        <w:rPr>
          <w:rFonts w:eastAsia="Yu Mincho"/>
        </w:rPr>
        <w:t xml:space="preserve">is </w:t>
      </w:r>
      <w:r w:rsidRPr="00257DEF">
        <w:rPr>
          <w:rFonts w:eastAsia="Yu Mincho"/>
        </w:rPr>
        <w:t xml:space="preserve">equal </w:t>
      </w:r>
      <w:r w:rsidR="00D500A2" w:rsidRPr="00257DEF">
        <w:rPr>
          <w:rFonts w:eastAsia="Yu Mincho"/>
        </w:rPr>
        <w:t xml:space="preserve">to </w:t>
      </w:r>
      <w:r w:rsidRPr="00257DEF">
        <w:rPr>
          <w:rFonts w:eastAsia="Yu Mincho"/>
        </w:rPr>
        <w:t>the higher ΔF</w:t>
      </w:r>
      <w:r w:rsidR="00E14715" w:rsidRPr="00257DEF">
        <w:rPr>
          <w:rFonts w:eastAsia="Yu Mincho"/>
          <w:vertAlign w:val="subscript"/>
        </w:rPr>
        <w:t>Raster</w:t>
      </w:r>
      <w:r w:rsidR="00D500A2" w:rsidRPr="00257DEF">
        <w:rPr>
          <w:rFonts w:eastAsia="Yu Mincho"/>
          <w:vertAlign w:val="subscript"/>
        </w:rPr>
        <w:t xml:space="preserve"> </w:t>
      </w:r>
      <w:r w:rsidR="00D500A2" w:rsidRPr="00257DEF">
        <w:rPr>
          <w:rFonts w:eastAsia="@‚c‚e‚o“Á‘¾ƒSƒVƒbƒN‘Ì"/>
        </w:rPr>
        <w:t xml:space="preserve"> </w:t>
      </w:r>
      <w:r w:rsidR="00D500A2" w:rsidRPr="00257DEF">
        <w:rPr>
          <w:rFonts w:eastAsia="Yu Mincho"/>
        </w:rPr>
        <w:t>and the SSB SCS(</w:t>
      </w:r>
      <w:r w:rsidR="00D500A2" w:rsidRPr="00257DEF">
        <w:rPr>
          <w:rFonts w:eastAsia="Yu Mincho"/>
          <w:i/>
        </w:rPr>
        <w:t>subcarrierspacingCommon</w:t>
      </w:r>
      <w:r w:rsidR="00D500A2" w:rsidRPr="00257DEF">
        <w:rPr>
          <w:rFonts w:eastAsia="Yu Mincho"/>
        </w:rPr>
        <w:t>) that is equal to or larger than the higher ΔF</w:t>
      </w:r>
      <w:r w:rsidR="00D500A2" w:rsidRPr="00257DEF">
        <w:rPr>
          <w:rFonts w:eastAsia="Yu Mincho"/>
          <w:vertAlign w:val="subscript"/>
        </w:rPr>
        <w:t>Raster</w:t>
      </w:r>
      <w:r w:rsidR="00D500A2" w:rsidRPr="00257DEF">
        <w:rPr>
          <w:rFonts w:eastAsia="Yu Mincho"/>
        </w:rPr>
        <w:t>.</w:t>
      </w:r>
    </w:p>
    <w:p w14:paraId="78BD4CCF" w14:textId="77777777" w:rsidR="00044CC7" w:rsidRPr="00257DEF" w:rsidRDefault="00044CC7" w:rsidP="008D5287">
      <w:pPr>
        <w:pStyle w:val="TH"/>
        <w:rPr>
          <w:rFonts w:eastAsia="Yu Mincho"/>
        </w:rPr>
      </w:pPr>
      <w:r w:rsidRPr="00257DE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257DE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257DEF" w:rsidRDefault="00044CC7" w:rsidP="008D5287">
            <w:pPr>
              <w:pStyle w:val="TAH"/>
              <w:rPr>
                <w:rFonts w:eastAsia="Yu Mincho"/>
              </w:rPr>
            </w:pPr>
            <w:r w:rsidRPr="00257DE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257DEF" w:rsidRDefault="00044CC7" w:rsidP="008D5287">
            <w:pPr>
              <w:pStyle w:val="TAH"/>
            </w:pPr>
            <w:r w:rsidRPr="00257DEF">
              <w:t>ΔF</w:t>
            </w:r>
            <w:r w:rsidRPr="00257DEF">
              <w:rPr>
                <w:vertAlign w:val="subscript"/>
              </w:rPr>
              <w:t>Raster</w:t>
            </w:r>
          </w:p>
          <w:p w14:paraId="2B671F0C" w14:textId="77777777" w:rsidR="00044CC7" w:rsidRPr="00257DEF" w:rsidRDefault="00044CC7" w:rsidP="008D5287">
            <w:pPr>
              <w:pStyle w:val="TAH"/>
              <w:rPr>
                <w:rFonts w:eastAsia="Yu Mincho"/>
              </w:rPr>
            </w:pPr>
            <w:r w:rsidRPr="00257DE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257DEF" w:rsidRDefault="00044CC7" w:rsidP="008D5287">
            <w:pPr>
              <w:pStyle w:val="TAH"/>
              <w:rPr>
                <w:rFonts w:eastAsia="Yu Mincho"/>
              </w:rPr>
            </w:pPr>
            <w:r w:rsidRPr="00257DEF">
              <w:rPr>
                <w:rFonts w:eastAsia="Yu Mincho"/>
              </w:rPr>
              <w:t>Uplink and Downlink</w:t>
            </w:r>
          </w:p>
          <w:p w14:paraId="7107F0AA" w14:textId="77777777" w:rsidR="00044CC7" w:rsidRPr="00257DEF" w:rsidRDefault="00044CC7" w:rsidP="008D5287">
            <w:pPr>
              <w:pStyle w:val="TAH"/>
              <w:rPr>
                <w:rFonts w:eastAsia="Yu Mincho"/>
              </w:rPr>
            </w:pPr>
            <w:r w:rsidRPr="00257DEF">
              <w:rPr>
                <w:rFonts w:eastAsia="Yu Mincho"/>
              </w:rPr>
              <w:t>Range of N</w:t>
            </w:r>
            <w:r w:rsidRPr="00257DEF">
              <w:rPr>
                <w:rFonts w:eastAsia="Yu Mincho"/>
                <w:vertAlign w:val="subscript"/>
              </w:rPr>
              <w:t>REF</w:t>
            </w:r>
          </w:p>
          <w:p w14:paraId="58A8A311" w14:textId="77777777" w:rsidR="00044CC7" w:rsidRPr="00257DEF" w:rsidRDefault="00044CC7" w:rsidP="008D5287">
            <w:pPr>
              <w:pStyle w:val="TAH"/>
              <w:rPr>
                <w:rFonts w:eastAsia="Yu Mincho"/>
              </w:rPr>
            </w:pPr>
            <w:r w:rsidRPr="00257DEF">
              <w:rPr>
                <w:rFonts w:eastAsia="Yu Mincho"/>
              </w:rPr>
              <w:t>(First – &lt;Step size&gt; – Last)</w:t>
            </w:r>
          </w:p>
        </w:tc>
      </w:tr>
      <w:tr w:rsidR="00257DEF" w:rsidRPr="00257DE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257DEF" w:rsidRDefault="00DC2E3B">
            <w:pPr>
              <w:pStyle w:val="TAC"/>
              <w:spacing w:line="256" w:lineRule="auto"/>
              <w:rPr>
                <w:rFonts w:eastAsia="Yu Mincho"/>
                <w:lang w:eastAsia="ja-JP"/>
              </w:rPr>
            </w:pPr>
            <w:r w:rsidRPr="00257DE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257DEF" w:rsidRDefault="00DC2E3B">
            <w:pPr>
              <w:pStyle w:val="TAC"/>
              <w:spacing w:line="256" w:lineRule="auto"/>
              <w:rPr>
                <w:rFonts w:eastAsia="Yu Mincho"/>
                <w:lang w:eastAsia="ja-JP"/>
              </w:rPr>
            </w:pPr>
            <w:r w:rsidRPr="00257DEF">
              <w:rPr>
                <w:lang w:eastAsia="ja-JP"/>
              </w:rPr>
              <w:t>2054166</w:t>
            </w:r>
            <w:r w:rsidRPr="00257DEF">
              <w:rPr>
                <w:rFonts w:eastAsia="Yu Mincho"/>
                <w:lang w:eastAsia="ja-JP"/>
              </w:rPr>
              <w:t xml:space="preserve"> – &lt;1&gt; – 2104165</w:t>
            </w:r>
          </w:p>
        </w:tc>
      </w:tr>
      <w:tr w:rsidR="00257DEF" w:rsidRPr="00257DE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257DEF" w:rsidRDefault="00DC2E3B" w:rsidP="00DC2E3B">
            <w:pPr>
              <w:pStyle w:val="TAC"/>
              <w:spacing w:line="256" w:lineRule="auto"/>
              <w:rPr>
                <w:lang w:eastAsia="ja-JP"/>
              </w:rPr>
            </w:pPr>
            <w:r w:rsidRPr="00257DEF">
              <w:t>2054167 – &lt;2&gt; – 2104165</w:t>
            </w:r>
          </w:p>
        </w:tc>
      </w:tr>
      <w:tr w:rsidR="00257DEF" w:rsidRPr="00257DE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257DEF" w:rsidRDefault="00DC2E3B">
            <w:pPr>
              <w:pStyle w:val="TAC"/>
              <w:spacing w:line="256" w:lineRule="auto"/>
              <w:rPr>
                <w:lang w:eastAsia="ja-JP"/>
              </w:rPr>
            </w:pPr>
            <w:r w:rsidRPr="00257DE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257DEF" w:rsidRDefault="00DC2E3B">
            <w:pPr>
              <w:pStyle w:val="TAC"/>
              <w:spacing w:line="256" w:lineRule="auto"/>
              <w:rPr>
                <w:lang w:eastAsia="ja-JP"/>
              </w:rPr>
            </w:pPr>
            <w:r w:rsidRPr="00257DEF">
              <w:rPr>
                <w:lang w:eastAsia="ja-JP"/>
              </w:rPr>
              <w:t>2016667</w:t>
            </w:r>
            <w:r w:rsidRPr="00257DEF">
              <w:rPr>
                <w:rFonts w:eastAsia="Yu Mincho"/>
                <w:lang w:eastAsia="ja-JP"/>
              </w:rPr>
              <w:t xml:space="preserve"> – &lt;1&gt; – 2070832</w:t>
            </w:r>
          </w:p>
        </w:tc>
      </w:tr>
      <w:tr w:rsidR="00257DEF" w:rsidRPr="00257DE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257DEF" w:rsidRDefault="00DC2E3B" w:rsidP="00DC2E3B">
            <w:pPr>
              <w:pStyle w:val="TAC"/>
              <w:spacing w:line="256" w:lineRule="auto"/>
              <w:rPr>
                <w:lang w:eastAsia="ja-JP"/>
              </w:rPr>
            </w:pPr>
            <w:r w:rsidRPr="00257DEF">
              <w:t>2016667 – &lt;2&gt; – 2070831</w:t>
            </w:r>
          </w:p>
        </w:tc>
      </w:tr>
      <w:tr w:rsidR="00257DEF" w:rsidRPr="00257DE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257DEF" w:rsidRDefault="00DC2E3B">
            <w:pPr>
              <w:pStyle w:val="TAC"/>
              <w:spacing w:line="256" w:lineRule="auto"/>
              <w:rPr>
                <w:lang w:eastAsia="ja-JP"/>
              </w:rPr>
            </w:pPr>
            <w:r w:rsidRPr="00257DE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257DEF" w:rsidRDefault="00DC2E3B">
            <w:pPr>
              <w:pStyle w:val="TAC"/>
              <w:spacing w:line="256" w:lineRule="auto"/>
              <w:rPr>
                <w:lang w:eastAsia="ja-JP"/>
              </w:rPr>
            </w:pPr>
            <w:r w:rsidRPr="00257DEF">
              <w:rPr>
                <w:lang w:eastAsia="ja-JP"/>
              </w:rPr>
              <w:t>2229166</w:t>
            </w:r>
            <w:r w:rsidRPr="00257DEF">
              <w:rPr>
                <w:rFonts w:eastAsia="Yu Mincho"/>
                <w:lang w:eastAsia="ja-JP"/>
              </w:rPr>
              <w:t xml:space="preserve"> – &lt;1&gt; – </w:t>
            </w:r>
            <w:r w:rsidRPr="00257DEF">
              <w:rPr>
                <w:rFonts w:eastAsia="Yu Mincho"/>
              </w:rPr>
              <w:t>2279165</w:t>
            </w:r>
          </w:p>
        </w:tc>
      </w:tr>
      <w:tr w:rsidR="00257DEF" w:rsidRPr="00257DE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257DEF" w:rsidRDefault="00DC2E3B" w:rsidP="00DC2E3B">
            <w:pPr>
              <w:pStyle w:val="TAC"/>
              <w:spacing w:line="256" w:lineRule="auto"/>
              <w:rPr>
                <w:lang w:eastAsia="ja-JP"/>
              </w:rPr>
            </w:pPr>
            <w:r w:rsidRPr="00257DEF">
              <w:t>2229167 – &lt;2&gt; – 2279165</w:t>
            </w:r>
          </w:p>
        </w:tc>
      </w:tr>
      <w:tr w:rsidR="00257DEF" w:rsidRPr="00257DE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257DEF" w:rsidRDefault="00DC2E3B" w:rsidP="006971E2">
            <w:pPr>
              <w:pStyle w:val="TAC"/>
              <w:spacing w:line="256" w:lineRule="auto"/>
              <w:rPr>
                <w:lang w:eastAsia="ja-JP"/>
              </w:rPr>
            </w:pPr>
            <w:r w:rsidRPr="00257DE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257DEF" w:rsidRDefault="00DC2E3B" w:rsidP="006971E2">
            <w:pPr>
              <w:pStyle w:val="TAC"/>
              <w:spacing w:line="256" w:lineRule="auto"/>
              <w:rPr>
                <w:rFonts w:eastAsia="Yu Mincho"/>
                <w:lang w:eastAsia="ja-JP"/>
              </w:rPr>
            </w:pPr>
            <w:r w:rsidRPr="00257DE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257DEF" w:rsidRDefault="00DC2E3B" w:rsidP="006971E2">
            <w:pPr>
              <w:pStyle w:val="TAC"/>
              <w:spacing w:line="256" w:lineRule="auto"/>
              <w:rPr>
                <w:lang w:eastAsia="ja-JP"/>
              </w:rPr>
            </w:pPr>
            <w:r w:rsidRPr="00257DEF">
              <w:t>2070833 – &lt;1&gt; – 2084999</w:t>
            </w:r>
          </w:p>
        </w:tc>
      </w:tr>
      <w:tr w:rsidR="00DC2E3B" w:rsidRPr="00257DE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257DE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257DEF" w:rsidRDefault="00DC2E3B" w:rsidP="00DC2E3B">
            <w:pPr>
              <w:pStyle w:val="TAC"/>
              <w:spacing w:line="256" w:lineRule="auto"/>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257DEF" w:rsidRDefault="00DC2E3B" w:rsidP="00DC2E3B">
            <w:pPr>
              <w:pStyle w:val="TAC"/>
              <w:spacing w:line="256" w:lineRule="auto"/>
            </w:pPr>
            <w:r w:rsidRPr="00257DEF">
              <w:t xml:space="preserve">2070833 – &lt;2&gt; – </w:t>
            </w:r>
            <w:r w:rsidR="005164CC" w:rsidRPr="00257DEF">
              <w:t>2084999</w:t>
            </w:r>
          </w:p>
        </w:tc>
      </w:tr>
    </w:tbl>
    <w:p w14:paraId="1C329ABF" w14:textId="77777777" w:rsidR="00044CC7" w:rsidRPr="00257DEF" w:rsidRDefault="00044CC7" w:rsidP="008D5287">
      <w:pPr>
        <w:rPr>
          <w:rFonts w:eastAsia="Yu Mincho"/>
        </w:rPr>
      </w:pPr>
    </w:p>
    <w:p w14:paraId="5C67460F" w14:textId="77777777" w:rsidR="00044CC7" w:rsidRPr="00257DEF" w:rsidRDefault="00044CC7" w:rsidP="008D5287">
      <w:pPr>
        <w:pStyle w:val="Heading3"/>
        <w:rPr>
          <w:rFonts w:eastAsia="Yu Mincho"/>
        </w:rPr>
      </w:pPr>
      <w:bookmarkStart w:id="51" w:name="_Toc21339292"/>
      <w:r w:rsidRPr="00257DEF">
        <w:rPr>
          <w:rFonts w:eastAsia="Yu Mincho"/>
        </w:rPr>
        <w:t>5.4.3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bookmarkEnd w:id="51"/>
    </w:p>
    <w:p w14:paraId="00F7A1E4" w14:textId="77777777" w:rsidR="00044CC7" w:rsidRPr="00257DEF" w:rsidRDefault="00044CC7" w:rsidP="008D5287">
      <w:pPr>
        <w:pStyle w:val="Heading4"/>
        <w:rPr>
          <w:rFonts w:eastAsia="Yu Mincho"/>
        </w:rPr>
      </w:pPr>
      <w:bookmarkStart w:id="52" w:name="_Toc21339293"/>
      <w:r w:rsidRPr="00257DEF">
        <w:rPr>
          <w:rFonts w:eastAsia="Yu Mincho"/>
        </w:rPr>
        <w:t>5.4.3.1</w:t>
      </w:r>
      <w:r w:rsidRPr="00257DEF">
        <w:rPr>
          <w:rFonts w:eastAsia="Yu Mincho"/>
        </w:rPr>
        <w:tab/>
        <w:t>Synchronization raster and numbering</w:t>
      </w:r>
      <w:bookmarkEnd w:id="52"/>
    </w:p>
    <w:p w14:paraId="370A65A5" w14:textId="77777777" w:rsidR="00044CC7" w:rsidRPr="00257DEF" w:rsidRDefault="00044CC7" w:rsidP="008D5287">
      <w:pPr>
        <w:rPr>
          <w:rFonts w:eastAsia="Yu Mincho"/>
        </w:rPr>
      </w:pPr>
      <w:r w:rsidRPr="00257DEF">
        <w:rPr>
          <w:rFonts w:eastAsia="Yu Mincho" w:hint="eastAsia"/>
        </w:rPr>
        <w:t xml:space="preserve">The synchronization raster indicates the </w:t>
      </w:r>
      <w:r w:rsidRPr="00257DEF">
        <w:rPr>
          <w:rFonts w:eastAsia="Yu Mincho"/>
        </w:rPr>
        <w:t xml:space="preserve">frequency </w:t>
      </w:r>
      <w:r w:rsidRPr="00257DEF">
        <w:rPr>
          <w:rFonts w:eastAsia="Yu Mincho" w:hint="eastAsia"/>
        </w:rPr>
        <w:t xml:space="preserve">positions of the synchronization </w:t>
      </w:r>
      <w:r w:rsidRPr="00257DEF">
        <w:rPr>
          <w:rFonts w:eastAsia="Yu Mincho"/>
        </w:rPr>
        <w:t>block that can be used by the UE for system acquisition when explicit signalling of the synchronization block position is not present.</w:t>
      </w:r>
    </w:p>
    <w:p w14:paraId="24EA3F2A" w14:textId="77777777" w:rsidR="00044CC7" w:rsidRPr="00257DEF" w:rsidRDefault="00044CC7" w:rsidP="008D5287">
      <w:pPr>
        <w:rPr>
          <w:rFonts w:eastAsia="Yu Mincho"/>
        </w:rPr>
      </w:pPr>
      <w:r w:rsidRPr="00257DEF">
        <w:rPr>
          <w:rFonts w:eastAsia="Yu Mincho"/>
        </w:rPr>
        <w:t>A global synchronization raster is defined for all frequencies. The frequency position of the SS block is defined as SS</w:t>
      </w:r>
      <w:r w:rsidRPr="00257DEF">
        <w:rPr>
          <w:rFonts w:eastAsia="Yu Mincho"/>
          <w:vertAlign w:val="subscript"/>
        </w:rPr>
        <w:t>REF</w:t>
      </w:r>
      <w:r w:rsidRPr="00257DEF">
        <w:rPr>
          <w:rFonts w:eastAsia="Yu Mincho"/>
        </w:rPr>
        <w:t xml:space="preserve"> with corresponding number GSCN. The parameters defining the SS</w:t>
      </w:r>
      <w:r w:rsidRPr="00257DEF">
        <w:rPr>
          <w:rFonts w:eastAsia="Yu Mincho"/>
          <w:vertAlign w:val="subscript"/>
        </w:rPr>
        <w:t>REF</w:t>
      </w:r>
      <w:r w:rsidRPr="00257DEF">
        <w:rPr>
          <w:rFonts w:eastAsia="Yu Mincho"/>
        </w:rPr>
        <w:t xml:space="preserve"> and GSCN for all the frequency ranges are in Table 5.4.3.1-1.</w:t>
      </w:r>
    </w:p>
    <w:p w14:paraId="4985F37E" w14:textId="77777777" w:rsidR="00044CC7" w:rsidRPr="00257DEF" w:rsidRDefault="00044CC7" w:rsidP="008D5287">
      <w:pPr>
        <w:rPr>
          <w:rFonts w:eastAsia="Yu Mincho"/>
        </w:rPr>
      </w:pPr>
      <w:r w:rsidRPr="00257DEF">
        <w:rPr>
          <w:rFonts w:eastAsia="Yu Mincho" w:hint="eastAsia"/>
        </w:rPr>
        <w:t xml:space="preserve">The </w:t>
      </w:r>
      <w:r w:rsidRPr="00257DEF">
        <w:rPr>
          <w:rFonts w:eastAsia="Yu Mincho"/>
        </w:rPr>
        <w:t>resource element corresponding to the SS block reference frequency SS</w:t>
      </w:r>
      <w:r w:rsidRPr="00257DEF">
        <w:rPr>
          <w:rFonts w:eastAsia="Yu Mincho"/>
          <w:vertAlign w:val="subscript"/>
        </w:rPr>
        <w:t>REF</w:t>
      </w:r>
      <w:r w:rsidRPr="00257DEF">
        <w:rPr>
          <w:rFonts w:eastAsia="Yu Mincho"/>
        </w:rPr>
        <w:t xml:space="preserve"> is given in subclause 5.4.3.2. The synchronization raster and the subcarrier spacing of the synchronization block is defined separately for each band.</w:t>
      </w:r>
    </w:p>
    <w:p w14:paraId="32DAFC52" w14:textId="77777777" w:rsidR="00044CC7" w:rsidRPr="00257DEF" w:rsidRDefault="00044CC7" w:rsidP="008D5287">
      <w:pPr>
        <w:pStyle w:val="TH"/>
      </w:pPr>
      <w:r w:rsidRPr="00257DEF">
        <w:t xml:space="preserve">Table 5.4.3.1-1: </w:t>
      </w:r>
      <w:r w:rsidRPr="00257DE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257DEF" w14:paraId="2A30B837" w14:textId="77777777" w:rsidTr="008D5287">
        <w:trPr>
          <w:jc w:val="center"/>
        </w:trPr>
        <w:tc>
          <w:tcPr>
            <w:tcW w:w="2409" w:type="dxa"/>
            <w:shd w:val="clear" w:color="auto" w:fill="auto"/>
            <w:vAlign w:val="center"/>
          </w:tcPr>
          <w:p w14:paraId="160E9D93" w14:textId="77777777" w:rsidR="00044CC7" w:rsidRPr="00257DEF" w:rsidRDefault="00044CC7" w:rsidP="008D5287">
            <w:pPr>
              <w:pStyle w:val="TAH"/>
            </w:pPr>
            <w:r w:rsidRPr="00257DEF">
              <w:t>Frequency range</w:t>
            </w:r>
          </w:p>
        </w:tc>
        <w:tc>
          <w:tcPr>
            <w:tcW w:w="3518" w:type="dxa"/>
            <w:shd w:val="clear" w:color="auto" w:fill="auto"/>
            <w:vAlign w:val="center"/>
          </w:tcPr>
          <w:p w14:paraId="49BFC454" w14:textId="77777777" w:rsidR="00044CC7" w:rsidRPr="00257DEF" w:rsidRDefault="00044CC7" w:rsidP="008D5287">
            <w:pPr>
              <w:pStyle w:val="TAH"/>
            </w:pPr>
            <w:r w:rsidRPr="00257DEF">
              <w:t>SS block frequency position SS</w:t>
            </w:r>
            <w:r w:rsidRPr="00257DEF">
              <w:rPr>
                <w:vertAlign w:val="subscript"/>
              </w:rPr>
              <w:t>REF</w:t>
            </w:r>
          </w:p>
        </w:tc>
        <w:tc>
          <w:tcPr>
            <w:tcW w:w="1938" w:type="dxa"/>
            <w:vAlign w:val="center"/>
          </w:tcPr>
          <w:p w14:paraId="5CDB9FA2" w14:textId="77777777" w:rsidR="00044CC7" w:rsidRPr="00257DEF" w:rsidRDefault="00044CC7" w:rsidP="008D5287">
            <w:pPr>
              <w:pStyle w:val="TAH"/>
            </w:pPr>
            <w:r w:rsidRPr="00257DEF">
              <w:t>GSCN</w:t>
            </w:r>
          </w:p>
        </w:tc>
        <w:tc>
          <w:tcPr>
            <w:tcW w:w="1992" w:type="dxa"/>
            <w:shd w:val="clear" w:color="auto" w:fill="auto"/>
            <w:vAlign w:val="center"/>
          </w:tcPr>
          <w:p w14:paraId="7087F0E0" w14:textId="77777777" w:rsidR="00044CC7" w:rsidRPr="00257DEF" w:rsidRDefault="00044CC7" w:rsidP="008D5287">
            <w:pPr>
              <w:pStyle w:val="TAH"/>
            </w:pPr>
            <w:r w:rsidRPr="00257DEF">
              <w:t>Range of GSCN</w:t>
            </w:r>
          </w:p>
        </w:tc>
      </w:tr>
      <w:tr w:rsidR="00044CC7" w:rsidRPr="00257DEF" w14:paraId="4FB62BF7" w14:textId="77777777" w:rsidTr="008D5287">
        <w:trPr>
          <w:jc w:val="center"/>
        </w:trPr>
        <w:tc>
          <w:tcPr>
            <w:tcW w:w="2409" w:type="dxa"/>
            <w:shd w:val="clear" w:color="auto" w:fill="auto"/>
            <w:vAlign w:val="center"/>
          </w:tcPr>
          <w:p w14:paraId="2A17CCC1" w14:textId="77777777" w:rsidR="00044CC7" w:rsidRPr="00257DEF" w:rsidRDefault="00044CC7" w:rsidP="008D5287">
            <w:pPr>
              <w:pStyle w:val="TAC"/>
              <w:rPr>
                <w:b/>
                <w:lang w:val="en-US"/>
              </w:rPr>
            </w:pPr>
            <w:r w:rsidRPr="00257DEF">
              <w:rPr>
                <w:lang w:val="en-US"/>
              </w:rPr>
              <w:t>24250 – 100000 MHz</w:t>
            </w:r>
          </w:p>
        </w:tc>
        <w:tc>
          <w:tcPr>
            <w:tcW w:w="3518" w:type="dxa"/>
            <w:shd w:val="clear" w:color="auto" w:fill="auto"/>
            <w:vAlign w:val="center"/>
          </w:tcPr>
          <w:p w14:paraId="6E16D97C" w14:textId="77777777" w:rsidR="00044CC7" w:rsidRPr="00257DEF" w:rsidRDefault="00044CC7" w:rsidP="008D5287">
            <w:pPr>
              <w:pStyle w:val="TAC"/>
              <w:rPr>
                <w:lang w:val="en-US"/>
              </w:rPr>
            </w:pPr>
            <w:r w:rsidRPr="00257DEF">
              <w:rPr>
                <w:lang w:val="en-US"/>
              </w:rPr>
              <w:t>24250.08 MHz + N * 17.28 MHz,</w:t>
            </w:r>
          </w:p>
          <w:p w14:paraId="7DA24DEC" w14:textId="77777777" w:rsidR="00044CC7" w:rsidRPr="00257DEF" w:rsidRDefault="00044CC7" w:rsidP="008D5287">
            <w:pPr>
              <w:pStyle w:val="TAC"/>
              <w:rPr>
                <w:b/>
                <w:lang w:val="en-US"/>
              </w:rPr>
            </w:pPr>
            <w:r w:rsidRPr="00257DEF">
              <w:rPr>
                <w:lang w:val="en-US"/>
              </w:rPr>
              <w:t>N = 0:4383</w:t>
            </w:r>
          </w:p>
        </w:tc>
        <w:tc>
          <w:tcPr>
            <w:tcW w:w="1938" w:type="dxa"/>
            <w:vAlign w:val="center"/>
          </w:tcPr>
          <w:p w14:paraId="56945BE2" w14:textId="77777777" w:rsidR="00044CC7" w:rsidRPr="00257DEF" w:rsidRDefault="00044CC7" w:rsidP="008D5287">
            <w:pPr>
              <w:pStyle w:val="TAC"/>
            </w:pPr>
            <w:r w:rsidRPr="00257DEF">
              <w:t>2</w:t>
            </w:r>
            <w:r w:rsidR="005A309C" w:rsidRPr="00257DEF">
              <w:t>2256</w:t>
            </w:r>
            <w:r w:rsidR="00821E46" w:rsidRPr="00257DEF">
              <w:t xml:space="preserve"> </w:t>
            </w:r>
            <w:r w:rsidRPr="00257DEF">
              <w:t>+ N</w:t>
            </w:r>
          </w:p>
        </w:tc>
        <w:tc>
          <w:tcPr>
            <w:tcW w:w="1992" w:type="dxa"/>
            <w:shd w:val="clear" w:color="auto" w:fill="auto"/>
            <w:vAlign w:val="center"/>
          </w:tcPr>
          <w:p w14:paraId="1495BE67" w14:textId="661BA6C4" w:rsidR="00044CC7" w:rsidRPr="00257DEF" w:rsidRDefault="00044CC7" w:rsidP="008D5287">
            <w:pPr>
              <w:pStyle w:val="TAC"/>
              <w:rPr>
                <w:b/>
                <w:lang w:val="en-US"/>
              </w:rPr>
            </w:pPr>
            <w:r w:rsidRPr="00257DEF">
              <w:rPr>
                <w:lang w:val="en-US"/>
              </w:rPr>
              <w:t>2</w:t>
            </w:r>
            <w:r w:rsidR="005A309C" w:rsidRPr="00257DEF">
              <w:rPr>
                <w:lang w:val="en-US"/>
              </w:rPr>
              <w:t>2256</w:t>
            </w:r>
            <w:r w:rsidRPr="00257DEF">
              <w:rPr>
                <w:lang w:val="en-US"/>
              </w:rPr>
              <w:t xml:space="preserve"> – 2</w:t>
            </w:r>
            <w:r w:rsidR="005A309C" w:rsidRPr="00257DEF">
              <w:rPr>
                <w:lang w:val="en-US"/>
              </w:rPr>
              <w:t>66</w:t>
            </w:r>
            <w:r w:rsidR="00341E09" w:rsidRPr="00257DEF">
              <w:rPr>
                <w:lang w:val="en-US"/>
              </w:rPr>
              <w:t>3</w:t>
            </w:r>
            <w:r w:rsidR="005A309C" w:rsidRPr="00257DEF">
              <w:rPr>
                <w:lang w:val="en-US"/>
              </w:rPr>
              <w:t>9</w:t>
            </w:r>
          </w:p>
        </w:tc>
      </w:tr>
    </w:tbl>
    <w:p w14:paraId="1AC18590" w14:textId="77777777" w:rsidR="00044CC7" w:rsidRPr="00257DEF" w:rsidRDefault="00044CC7" w:rsidP="008D5287">
      <w:pPr>
        <w:rPr>
          <w:rFonts w:eastAsia="Yu Mincho"/>
        </w:rPr>
      </w:pPr>
    </w:p>
    <w:p w14:paraId="0D2DAF32" w14:textId="77777777" w:rsidR="00044CC7" w:rsidRPr="00257DEF" w:rsidRDefault="00044CC7" w:rsidP="008D5287">
      <w:pPr>
        <w:pStyle w:val="Heading4"/>
        <w:rPr>
          <w:rFonts w:eastAsia="Yu Mincho"/>
        </w:rPr>
      </w:pPr>
      <w:bookmarkStart w:id="53" w:name="_Toc21339294"/>
      <w:r w:rsidRPr="00257DEF">
        <w:rPr>
          <w:rFonts w:eastAsia="Yu Mincho"/>
        </w:rPr>
        <w:t>5.4.3.2</w:t>
      </w:r>
      <w:r w:rsidRPr="00257DEF">
        <w:rPr>
          <w:rFonts w:eastAsia="Yu Mincho"/>
        </w:rPr>
        <w:tab/>
        <w:t>Synchronization raster to synchronization block resource element mapping</w:t>
      </w:r>
      <w:bookmarkEnd w:id="53"/>
    </w:p>
    <w:p w14:paraId="2CA6C863" w14:textId="77777777" w:rsidR="00044CC7" w:rsidRPr="00257DEF" w:rsidRDefault="00044CC7" w:rsidP="008D5287">
      <w:pPr>
        <w:rPr>
          <w:rFonts w:eastAsia="Yu Mincho"/>
        </w:rPr>
      </w:pPr>
      <w:r w:rsidRPr="00257DEF">
        <w:rPr>
          <w:rFonts w:eastAsia="Yu Mincho" w:hint="eastAsia"/>
        </w:rPr>
        <w:t xml:space="preserve">The </w:t>
      </w:r>
      <w:r w:rsidRPr="00257DE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257DEF" w:rsidRDefault="00044CC7" w:rsidP="008D5287">
      <w:pPr>
        <w:pStyle w:val="TH"/>
        <w:rPr>
          <w:rFonts w:eastAsia="Yu Mincho"/>
          <w:lang w:eastAsia="zh-CN"/>
        </w:rPr>
      </w:pPr>
      <w:r w:rsidRPr="00257DE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257DEF" w:rsidRPr="00257DEF" w14:paraId="3F82E530" w14:textId="77777777" w:rsidTr="008D5287">
        <w:trPr>
          <w:jc w:val="center"/>
        </w:trPr>
        <w:tc>
          <w:tcPr>
            <w:tcW w:w="5095" w:type="dxa"/>
          </w:tcPr>
          <w:p w14:paraId="780EB42B" w14:textId="77777777" w:rsidR="00044CC7" w:rsidRPr="00257DEF" w:rsidRDefault="00044CC7" w:rsidP="008D5287">
            <w:pPr>
              <w:pStyle w:val="TAC"/>
              <w:rPr>
                <w:rFonts w:eastAsia="Yu Mincho"/>
              </w:rPr>
            </w:pPr>
            <w:r w:rsidRPr="00257DEF">
              <w:rPr>
                <w:rFonts w:eastAsia="Yu Mincho"/>
              </w:rPr>
              <w:t xml:space="preserve">Resource element index </w:t>
            </w:r>
            <w:r w:rsidR="00E14715" w:rsidRPr="00257DEF">
              <w:rPr>
                <w:rFonts w:eastAsia="Yu Mincho"/>
                <w:i/>
              </w:rPr>
              <w:t>k</w:t>
            </w:r>
          </w:p>
        </w:tc>
        <w:tc>
          <w:tcPr>
            <w:tcW w:w="2406" w:type="dxa"/>
          </w:tcPr>
          <w:p w14:paraId="6722DCF1" w14:textId="77777777" w:rsidR="00044CC7" w:rsidRPr="00257DEF" w:rsidRDefault="00044CC7" w:rsidP="008D5287">
            <w:pPr>
              <w:pStyle w:val="TAC"/>
              <w:rPr>
                <w:rFonts w:eastAsia="Yu Mincho" w:cs="v5.0.0"/>
              </w:rPr>
            </w:pPr>
            <w:r w:rsidRPr="00257DEF">
              <w:rPr>
                <w:rFonts w:eastAsia="Yu Mincho" w:cs="v5.0.0" w:hint="eastAsia"/>
              </w:rPr>
              <w:t>0</w:t>
            </w:r>
          </w:p>
        </w:tc>
      </w:tr>
      <w:tr w:rsidR="00044CC7" w:rsidRPr="00257DEF" w14:paraId="3FF5516C" w14:textId="77777777" w:rsidTr="00821E46">
        <w:trPr>
          <w:trHeight w:val="441"/>
          <w:jc w:val="center"/>
        </w:trPr>
        <w:tc>
          <w:tcPr>
            <w:tcW w:w="5095" w:type="dxa"/>
            <w:vAlign w:val="center"/>
          </w:tcPr>
          <w:p w14:paraId="1B9F41E6" w14:textId="77777777" w:rsidR="00044CC7" w:rsidRPr="00257DEF" w:rsidRDefault="00044CC7" w:rsidP="00ED7884">
            <w:pPr>
              <w:pStyle w:val="TAC"/>
              <w:rPr>
                <w:rFonts w:eastAsia="Yu Mincho" w:cs="v5.0.0"/>
              </w:rPr>
            </w:pPr>
            <w:r w:rsidRPr="00257DEF">
              <w:rPr>
                <w:rFonts w:eastAsia="Yu Mincho"/>
              </w:rPr>
              <w:t xml:space="preserve">Physical resource block number </w:t>
            </w:r>
            <w:r w:rsidR="00E14715" w:rsidRPr="00257DEF">
              <w:rPr>
                <w:rFonts w:eastAsia="Yu Mincho"/>
                <w:i/>
              </w:rPr>
              <w:t>n</w:t>
            </w:r>
            <w:r w:rsidR="00E14715" w:rsidRPr="00257DEF">
              <w:rPr>
                <w:rFonts w:eastAsia="Yu Mincho"/>
                <w:vertAlign w:val="subscript"/>
              </w:rPr>
              <w:t>PRB</w:t>
            </w:r>
            <w:r w:rsidRPr="00257DEF">
              <w:rPr>
                <w:rFonts w:eastAsia="Yu Mincho"/>
              </w:rPr>
              <w:t xml:space="preserve"> of the SS block</w:t>
            </w:r>
          </w:p>
        </w:tc>
        <w:tc>
          <w:tcPr>
            <w:tcW w:w="2406" w:type="dxa"/>
            <w:vAlign w:val="center"/>
          </w:tcPr>
          <w:p w14:paraId="47AFD7C4" w14:textId="77777777" w:rsidR="00044CC7" w:rsidRPr="00257DEF" w:rsidRDefault="00821E46" w:rsidP="00ED7884">
            <w:pPr>
              <w:pStyle w:val="TAC"/>
              <w:rPr>
                <w:rFonts w:eastAsia="Yu Mincho" w:cs="v5.0.0"/>
              </w:rPr>
            </w:pPr>
            <w:r w:rsidRPr="00257DEF">
              <w:rPr>
                <w:rFonts w:eastAsia="Yu Mincho"/>
                <w:i/>
              </w:rPr>
              <w:t>n</w:t>
            </w:r>
            <w:r w:rsidR="00E14715" w:rsidRPr="00257DEF">
              <w:rPr>
                <w:rFonts w:eastAsia="Yu Mincho"/>
                <w:vertAlign w:val="subscript"/>
              </w:rPr>
              <w:t>PRB</w:t>
            </w:r>
            <w:r w:rsidRPr="00257DEF">
              <w:rPr>
                <w:rFonts w:eastAsia="Yu Mincho"/>
                <w:vertAlign w:val="subscript"/>
              </w:rPr>
              <w:t xml:space="preserve"> </w:t>
            </w:r>
            <w:r w:rsidRPr="00257DEF">
              <w:rPr>
                <w:rFonts w:eastAsia="Yu Mincho"/>
              </w:rPr>
              <w:t>= 10</w:t>
            </w:r>
          </w:p>
        </w:tc>
      </w:tr>
    </w:tbl>
    <w:p w14:paraId="41416032" w14:textId="77777777" w:rsidR="00044CC7" w:rsidRPr="00257DEF" w:rsidRDefault="00044CC7" w:rsidP="008D5287">
      <w:pPr>
        <w:rPr>
          <w:rFonts w:eastAsia="Yu Mincho"/>
        </w:rPr>
      </w:pPr>
    </w:p>
    <w:p w14:paraId="04142E57" w14:textId="5924217C" w:rsidR="00044CC7" w:rsidRPr="00257DEF" w:rsidRDefault="00E14715" w:rsidP="008D5287">
      <w:pPr>
        <w:rPr>
          <w:rFonts w:eastAsia="Yu Mincho"/>
        </w:rPr>
      </w:pPr>
      <w:r w:rsidRPr="00257DEF">
        <w:rPr>
          <w:rFonts w:eastAsia="Yu Mincho"/>
          <w:i/>
        </w:rPr>
        <w:t>k</w:t>
      </w:r>
      <w:r w:rsidR="00044CC7" w:rsidRPr="00257DEF">
        <w:rPr>
          <w:rFonts w:eastAsia="Yu Mincho"/>
        </w:rPr>
        <w:t xml:space="preserve">, </w:t>
      </w:r>
      <w:r w:rsidRPr="00257DEF">
        <w:rPr>
          <w:rFonts w:eastAsia="Yu Mincho"/>
          <w:i/>
        </w:rPr>
        <w:t>n</w:t>
      </w:r>
      <w:r w:rsidRPr="00257DEF">
        <w:rPr>
          <w:rFonts w:eastAsia="Yu Mincho"/>
          <w:vertAlign w:val="subscript"/>
        </w:rPr>
        <w:t>PRB</w:t>
      </w:r>
      <w:r w:rsidR="00821E46" w:rsidRPr="00257DEF">
        <w:rPr>
          <w:rFonts w:eastAsia="Yu Mincho"/>
        </w:rPr>
        <w:t xml:space="preserve"> </w:t>
      </w:r>
      <w:r w:rsidR="00044CC7" w:rsidRPr="00257DEF">
        <w:rPr>
          <w:rFonts w:eastAsia="Yu Mincho"/>
        </w:rPr>
        <w:t>are as defined in TS 38.211</w:t>
      </w:r>
      <w:r w:rsidR="00821E46" w:rsidRPr="00257DEF">
        <w:rPr>
          <w:rFonts w:eastAsia="Yu Mincho"/>
        </w:rPr>
        <w:t xml:space="preserve"> </w:t>
      </w:r>
      <w:r w:rsidR="00044CC7" w:rsidRPr="00257DEF">
        <w:rPr>
          <w:rFonts w:eastAsia="Yu Mincho"/>
        </w:rPr>
        <w:t>[9].</w:t>
      </w:r>
    </w:p>
    <w:p w14:paraId="154280B9" w14:textId="77777777" w:rsidR="00044CC7" w:rsidRPr="00257DEF" w:rsidRDefault="00044CC7" w:rsidP="008D5287">
      <w:pPr>
        <w:pStyle w:val="Heading4"/>
        <w:rPr>
          <w:rFonts w:eastAsia="Yu Mincho"/>
        </w:rPr>
      </w:pPr>
      <w:bookmarkStart w:id="54" w:name="_Toc21339295"/>
      <w:r w:rsidRPr="00257DEF">
        <w:rPr>
          <w:rFonts w:eastAsia="Yu Mincho"/>
        </w:rPr>
        <w:t>5.4.3.3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r w:rsidRPr="00257DEF">
        <w:rPr>
          <w:rFonts w:eastAsia="Yu Mincho"/>
        </w:rPr>
        <w:t xml:space="preserve"> entries for each operating band</w:t>
      </w:r>
      <w:bookmarkEnd w:id="54"/>
    </w:p>
    <w:p w14:paraId="3350E6C4" w14:textId="77777777" w:rsidR="00044CC7" w:rsidRPr="00257DEF" w:rsidRDefault="00044CC7" w:rsidP="008D5287">
      <w:pPr>
        <w:rPr>
          <w:rFonts w:eastAsia="Yu Mincho"/>
        </w:rPr>
      </w:pPr>
      <w:r w:rsidRPr="00257DEF">
        <w:rPr>
          <w:rFonts w:eastAsia="Yu Mincho"/>
        </w:rPr>
        <w:t>The synchronization raster for each band is give in Table 5.4.3.3-1. The distance between applicable GSCN entries is given by the &lt;Step size&gt; indicated in Table 5.4.3.3-1.</w:t>
      </w:r>
    </w:p>
    <w:p w14:paraId="41B1B177" w14:textId="77777777" w:rsidR="00044CC7" w:rsidRPr="00257DEF" w:rsidRDefault="00044CC7" w:rsidP="008D5287">
      <w:pPr>
        <w:pStyle w:val="TH"/>
        <w:rPr>
          <w:rFonts w:eastAsia="Yu Mincho"/>
        </w:rPr>
      </w:pPr>
      <w:r w:rsidRPr="00257DEF">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257DE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257DEF" w:rsidRDefault="005A309C" w:rsidP="008D5287">
            <w:pPr>
              <w:pStyle w:val="TAH"/>
              <w:rPr>
                <w:rFonts w:eastAsia="Yu Mincho"/>
              </w:rPr>
            </w:pPr>
            <w:r w:rsidRPr="00257DE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257DEF" w:rsidRDefault="005A309C" w:rsidP="008D5287">
            <w:pPr>
              <w:pStyle w:val="TAH"/>
              <w:rPr>
                <w:rFonts w:eastAsia="Yu Mincho"/>
                <w:lang w:eastAsia="ja-JP"/>
              </w:rPr>
            </w:pPr>
            <w:r w:rsidRPr="00257DE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257DEF" w:rsidRDefault="005A309C" w:rsidP="008D5287">
            <w:pPr>
              <w:pStyle w:val="TAH"/>
              <w:rPr>
                <w:rFonts w:eastAsia="Yu Mincho"/>
              </w:rPr>
            </w:pPr>
            <w:r w:rsidRPr="00257DEF">
              <w:rPr>
                <w:rFonts w:eastAsia="Yu Mincho"/>
              </w:rPr>
              <w:t>SS Block pattern</w:t>
            </w:r>
            <w:r w:rsidR="00E14715" w:rsidRPr="00257DE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257DEF" w:rsidRDefault="005A309C" w:rsidP="008D5287">
            <w:pPr>
              <w:pStyle w:val="TAH"/>
              <w:rPr>
                <w:rFonts w:eastAsia="Yu Mincho"/>
                <w:vertAlign w:val="subscript"/>
              </w:rPr>
            </w:pPr>
            <w:r w:rsidRPr="00257DEF">
              <w:rPr>
                <w:rFonts w:eastAsia="Yu Mincho"/>
              </w:rPr>
              <w:t>Range of GSCN</w:t>
            </w:r>
          </w:p>
          <w:p w14:paraId="5E8C0922" w14:textId="77777777" w:rsidR="005A309C" w:rsidRPr="00257DEF" w:rsidRDefault="005A309C" w:rsidP="008D5287">
            <w:pPr>
              <w:pStyle w:val="TAH"/>
              <w:rPr>
                <w:rFonts w:eastAsia="Yu Mincho"/>
              </w:rPr>
            </w:pPr>
            <w:r w:rsidRPr="00257DEF">
              <w:rPr>
                <w:rFonts w:eastAsia="Yu Mincho"/>
              </w:rPr>
              <w:t>(First – &lt;Step size&gt; – Last)</w:t>
            </w:r>
          </w:p>
        </w:tc>
      </w:tr>
      <w:tr w:rsidR="00257DEF" w:rsidRPr="00257DE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257DEF" w:rsidRDefault="005A309C" w:rsidP="005A309C">
            <w:pPr>
              <w:pStyle w:val="TAC"/>
              <w:rPr>
                <w:rFonts w:eastAsia="Yu Mincho"/>
              </w:rPr>
            </w:pPr>
            <w:r w:rsidRPr="00257DE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257DEF" w:rsidRDefault="005A309C" w:rsidP="005A309C">
            <w:pPr>
              <w:pStyle w:val="TAC"/>
              <w:rPr>
                <w:rFonts w:eastAsia="Yu Mincho"/>
              </w:rPr>
            </w:pPr>
            <w:r w:rsidRPr="00257DEF">
              <w:t>22388 - &lt;1&gt; - 22558</w:t>
            </w:r>
          </w:p>
        </w:tc>
      </w:tr>
      <w:tr w:rsidR="00257DEF" w:rsidRPr="00257DE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257DEF" w:rsidRDefault="005A309C" w:rsidP="005A309C">
            <w:pPr>
              <w:pStyle w:val="TAC"/>
            </w:pPr>
            <w:r w:rsidRPr="00257DEF">
              <w:t>22390 - &lt;2&gt; - 22556</w:t>
            </w:r>
          </w:p>
        </w:tc>
      </w:tr>
      <w:tr w:rsidR="00257DEF" w:rsidRPr="00257DE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257DEF" w:rsidRDefault="005A309C" w:rsidP="005A309C">
            <w:pPr>
              <w:pStyle w:val="TAC"/>
              <w:rPr>
                <w:rFonts w:eastAsia="Yu Mincho"/>
              </w:rPr>
            </w:pPr>
            <w:r w:rsidRPr="00257DE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257DEF" w:rsidRDefault="005A309C" w:rsidP="005A309C">
            <w:pPr>
              <w:pStyle w:val="TAC"/>
              <w:rPr>
                <w:rFonts w:eastAsia="Yu Mincho"/>
              </w:rPr>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257DEF" w:rsidRDefault="005A309C" w:rsidP="005A309C">
            <w:pPr>
              <w:pStyle w:val="TAC"/>
            </w:pPr>
            <w:r w:rsidRPr="00257DEF">
              <w:rPr>
                <w:rFonts w:eastAsia="Yu Mincho"/>
              </w:rPr>
              <w:t>22257 - &lt;1&gt; - 224</w:t>
            </w:r>
            <w:r w:rsidR="002F4807" w:rsidRPr="00257DEF">
              <w:rPr>
                <w:rFonts w:eastAsia="Yu Mincho"/>
              </w:rPr>
              <w:t>4</w:t>
            </w:r>
            <w:r w:rsidRPr="00257DEF">
              <w:rPr>
                <w:rFonts w:eastAsia="Yu Mincho"/>
              </w:rPr>
              <w:t>3</w:t>
            </w:r>
          </w:p>
        </w:tc>
      </w:tr>
      <w:tr w:rsidR="00257DEF" w:rsidRPr="00257DE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257DEF" w:rsidRDefault="005A309C" w:rsidP="005A309C">
            <w:pPr>
              <w:pStyle w:val="TAC"/>
              <w:rPr>
                <w:rFonts w:eastAsia="Yu Mincho"/>
              </w:rPr>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257DEF" w:rsidRDefault="005A309C" w:rsidP="005A309C">
            <w:pPr>
              <w:pStyle w:val="TAC"/>
            </w:pPr>
            <w:r w:rsidRPr="00257DEF">
              <w:rPr>
                <w:rFonts w:eastAsia="Yu Mincho"/>
              </w:rPr>
              <w:t>22258 -</w:t>
            </w:r>
            <w:r w:rsidRPr="00257DEF">
              <w:t xml:space="preserve"> &lt;2&gt; - </w:t>
            </w:r>
            <w:r w:rsidRPr="00257DEF">
              <w:rPr>
                <w:rFonts w:eastAsia="Yu Mincho"/>
              </w:rPr>
              <w:t>22442</w:t>
            </w:r>
          </w:p>
        </w:tc>
      </w:tr>
      <w:tr w:rsidR="00257DEF" w:rsidRPr="00257DE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257DEF" w:rsidRDefault="005A309C" w:rsidP="005A309C">
            <w:pPr>
              <w:pStyle w:val="TAC"/>
              <w:rPr>
                <w:rFonts w:eastAsia="Yu Mincho"/>
              </w:rPr>
            </w:pPr>
            <w:r w:rsidRPr="00257DE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257DEF" w:rsidRDefault="005A309C" w:rsidP="005A309C">
            <w:pPr>
              <w:pStyle w:val="TAC"/>
              <w:rPr>
                <w:rFonts w:eastAsia="Yu Mincho"/>
              </w:rPr>
            </w:pPr>
            <w:r w:rsidRPr="00257DEF">
              <w:t>22995 - &lt;1&gt; - 23166</w:t>
            </w:r>
          </w:p>
        </w:tc>
      </w:tr>
      <w:tr w:rsidR="00257DEF" w:rsidRPr="00257DE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257DEF" w:rsidRDefault="005A309C" w:rsidP="005A309C">
            <w:pPr>
              <w:pStyle w:val="TAC"/>
            </w:pPr>
            <w:r w:rsidRPr="00257DEF">
              <w:t>2299</w:t>
            </w:r>
            <w:r w:rsidR="002F4807" w:rsidRPr="00257DEF">
              <w:t>6</w:t>
            </w:r>
            <w:r w:rsidRPr="00257DEF">
              <w:t xml:space="preserve"> - &lt;2&gt; - 2316</w:t>
            </w:r>
            <w:r w:rsidR="002F4807" w:rsidRPr="00257DEF">
              <w:t>4</w:t>
            </w:r>
          </w:p>
        </w:tc>
      </w:tr>
      <w:tr w:rsidR="00257DEF" w:rsidRPr="00257DE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257DEF" w:rsidRDefault="005A309C" w:rsidP="005A309C">
            <w:pPr>
              <w:pStyle w:val="TAC"/>
              <w:rPr>
                <w:rFonts w:eastAsia="Yu Mincho"/>
              </w:rPr>
            </w:pPr>
            <w:r w:rsidRPr="00257DE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257DEF" w:rsidRDefault="002F4807" w:rsidP="005A309C">
            <w:pPr>
              <w:pStyle w:val="TAC"/>
            </w:pPr>
            <w:r w:rsidRPr="00257DEF">
              <w:t>22446</w:t>
            </w:r>
            <w:r w:rsidR="005A309C" w:rsidRPr="00257DEF">
              <w:t xml:space="preserve"> - &lt;1&gt; - </w:t>
            </w:r>
            <w:r w:rsidRPr="00257DEF">
              <w:t>22492</w:t>
            </w:r>
          </w:p>
        </w:tc>
      </w:tr>
      <w:tr w:rsidR="00257DEF" w:rsidRPr="00257DE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257DEF" w:rsidRDefault="002F4807" w:rsidP="005A309C">
            <w:pPr>
              <w:pStyle w:val="TAC"/>
            </w:pPr>
            <w:r w:rsidRPr="00257DEF">
              <w:t>22446</w:t>
            </w:r>
            <w:r w:rsidR="005A309C" w:rsidRPr="00257DEF">
              <w:t xml:space="preserve"> - &lt;2&gt; - </w:t>
            </w:r>
            <w:r w:rsidRPr="00257DEF">
              <w:t>22490</w:t>
            </w:r>
          </w:p>
        </w:tc>
      </w:tr>
      <w:tr w:rsidR="005A309C" w:rsidRPr="00257DE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257DEF" w:rsidRDefault="005A309C">
            <w:pPr>
              <w:pStyle w:val="TAN"/>
            </w:pPr>
            <w:r w:rsidRPr="00257DEF">
              <w:t>NOTE 1:</w:t>
            </w:r>
            <w:r w:rsidRPr="00257DEF">
              <w:tab/>
              <w:t>SS Block pattern is defined in subclause 4.1 in TS 38.213</w:t>
            </w:r>
            <w:r w:rsidR="002F4807" w:rsidRPr="00257DEF">
              <w:t xml:space="preserve"> [10]</w:t>
            </w:r>
            <w:r w:rsidRPr="00257DEF">
              <w:t>.</w:t>
            </w:r>
          </w:p>
        </w:tc>
      </w:tr>
    </w:tbl>
    <w:p w14:paraId="6A69D538" w14:textId="77777777" w:rsidR="00044CC7" w:rsidRPr="00257DEF" w:rsidRDefault="00044CC7" w:rsidP="008D5287"/>
    <w:p w14:paraId="7925A40D" w14:textId="77777777" w:rsidR="00044CC7" w:rsidRPr="00257DEF" w:rsidRDefault="00044CC7" w:rsidP="008D5287">
      <w:pPr>
        <w:pStyle w:val="Heading2"/>
      </w:pPr>
      <w:bookmarkStart w:id="55" w:name="_Toc21339296"/>
      <w:r w:rsidRPr="00257DEF">
        <w:t>5.4A</w:t>
      </w:r>
      <w:r w:rsidRPr="00257DEF">
        <w:tab/>
        <w:t>Channel arrangement for CA</w:t>
      </w:r>
      <w:bookmarkEnd w:id="55"/>
    </w:p>
    <w:p w14:paraId="34138E58" w14:textId="77777777" w:rsidR="00044CC7" w:rsidRPr="00257DEF" w:rsidRDefault="00044CC7" w:rsidP="008D5287">
      <w:pPr>
        <w:pStyle w:val="Heading3"/>
        <w:rPr>
          <w:rFonts w:eastAsia="Yu Mincho"/>
        </w:rPr>
      </w:pPr>
      <w:bookmarkStart w:id="56" w:name="_Toc21339297"/>
      <w:r w:rsidRPr="00257DEF">
        <w:rPr>
          <w:rFonts w:eastAsia="Yu Mincho"/>
        </w:rPr>
        <w:t>5.4A.1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r w:rsidRPr="00257DEF">
        <w:rPr>
          <w:rFonts w:eastAsia="Yu Mincho"/>
        </w:rPr>
        <w:t xml:space="preserve"> for CA</w:t>
      </w:r>
      <w:bookmarkEnd w:id="56"/>
    </w:p>
    <w:p w14:paraId="14DA28E0" w14:textId="77777777" w:rsidR="00044CC7" w:rsidRPr="00257DEF" w:rsidRDefault="00044CC7" w:rsidP="008D5287">
      <w:r w:rsidRPr="00257DEF">
        <w:rPr>
          <w:rFonts w:hint="eastAsia"/>
        </w:rPr>
        <w:t xml:space="preserve">For intra-band contiguous carrier aggregation with two or more component carriers, the nominal channel spacing between two adjacent </w:t>
      </w:r>
      <w:r w:rsidRPr="00257DEF">
        <w:rPr>
          <w:rFonts w:eastAsia="SimSun" w:hint="eastAsia"/>
          <w:lang w:val="en-US" w:eastAsia="zh-CN"/>
        </w:rPr>
        <w:t>NR</w:t>
      </w:r>
      <w:r w:rsidRPr="00257DEF">
        <w:rPr>
          <w:rFonts w:hint="eastAsia"/>
        </w:rPr>
        <w:t xml:space="preserve"> component carriers is defined as the following unless stated otherwise:</w:t>
      </w:r>
    </w:p>
    <w:p w14:paraId="105EDE3D" w14:textId="77777777" w:rsidR="00044CC7" w:rsidRPr="00257DEF" w:rsidRDefault="00044CC7" w:rsidP="008D5287">
      <w:pPr>
        <w:rPr>
          <w:rFonts w:eastAsia="Yu Mincho"/>
        </w:rPr>
      </w:pPr>
      <w:r w:rsidRPr="00257DEF">
        <w:rPr>
          <w:rFonts w:eastAsia="Yu Mincho"/>
        </w:rPr>
        <w:t>For NR operating bands with 60kHz channel raster:</w:t>
      </w:r>
    </w:p>
    <w:p w14:paraId="22807ADE" w14:textId="77777777" w:rsidR="00044CC7" w:rsidRPr="00257DEF" w:rsidRDefault="00044CC7" w:rsidP="008D5287">
      <w:pPr>
        <w:pStyle w:val="EQ"/>
        <w:jc w:val="center"/>
        <w:rPr>
          <w:rFonts w:eastAsia="SimSun"/>
          <w:position w:val="-36"/>
          <w:lang w:eastAsia="zh-CN"/>
        </w:rPr>
      </w:pPr>
      <w:r w:rsidRPr="00257DEF">
        <w:rPr>
          <w:rFonts w:eastAsia="SimSun"/>
          <w:position w:val="-36"/>
          <w:lang w:eastAsia="zh-CN"/>
        </w:rPr>
        <w:object w:dxaOrig="9348" w:dyaOrig="879" w14:anchorId="7EA7C351">
          <v:shape id="对象 7" o:spid="_x0000_i1027" type="#_x0000_t75" style="width:409.9pt;height:35.65pt;mso-position-horizontal-relative:page;mso-position-vertical-relative:page" o:ole="">
            <v:fill o:detectmouseclick="t"/>
            <v:imagedata r:id="rId18" o:title=""/>
          </v:shape>
          <o:OLEObject Type="Embed" ProgID="Equation.3" ShapeID="对象 7" DrawAspect="Content" ObjectID="_1631967443" r:id="rId19">
            <o:FieldCodes>\* MERGEFORMAT</o:FieldCodes>
          </o:OLEObject>
        </w:object>
      </w:r>
    </w:p>
    <w:p w14:paraId="35F64CAC" w14:textId="77777777" w:rsidR="00044CC7" w:rsidRPr="00257DEF" w:rsidRDefault="00044CC7" w:rsidP="008D5287">
      <w:pPr>
        <w:rPr>
          <w:rFonts w:eastAsia="Yu Mincho"/>
          <w:lang w:eastAsia="zh-CN"/>
        </w:rPr>
      </w:pPr>
      <w:r w:rsidRPr="00257DEF">
        <w:rPr>
          <w:rFonts w:eastAsia="Yu Mincho"/>
          <w:lang w:eastAsia="zh-CN"/>
        </w:rPr>
        <w:t>with</w:t>
      </w:r>
    </w:p>
    <w:p w14:paraId="2FFDF70C" w14:textId="37FAB0EE" w:rsidR="004B2057" w:rsidRPr="00257DEF" w:rsidRDefault="00C17690" w:rsidP="002A2CB6">
      <w:pPr>
        <w:jc w:val="center"/>
        <w:rPr>
          <w:lang w:val="en-US" w:eastAsia="zh-CN"/>
        </w:rPr>
      </w:pPr>
      <w:r w:rsidRPr="00257DEF">
        <w:rPr>
          <w:rFonts w:eastAsia="SimSun"/>
          <w:i/>
          <w:lang w:val="en-US" w:eastAsia="zh-CN"/>
        </w:rPr>
        <w:t>n = µ</w:t>
      </w:r>
      <w:r w:rsidRPr="00257DEF">
        <w:rPr>
          <w:rFonts w:eastAsia="SimSun"/>
          <w:i/>
          <w:vertAlign w:val="subscript"/>
          <w:lang w:val="en-US" w:eastAsia="zh-CN"/>
        </w:rPr>
        <w:t>0</w:t>
      </w:r>
      <w:r w:rsidRPr="00257DEF">
        <w:rPr>
          <w:rFonts w:eastAsia="SimSun"/>
          <w:i/>
          <w:lang w:val="en-US" w:eastAsia="zh-CN"/>
        </w:rPr>
        <w:t xml:space="preserve"> – 2</w:t>
      </w:r>
    </w:p>
    <w:p w14:paraId="2BE75493" w14:textId="299859C0" w:rsidR="00745FAB" w:rsidRPr="00257DEF" w:rsidRDefault="00044CC7" w:rsidP="008D5287">
      <w:pPr>
        <w:rPr>
          <w:rFonts w:eastAsia="Yu Mincho"/>
          <w:lang w:val="en-US" w:eastAsia="zh-CN"/>
        </w:rPr>
      </w:pPr>
      <w:r w:rsidRPr="00257DEF">
        <w:rPr>
          <w:rFonts w:eastAsia="Yu Mincho"/>
          <w:lang w:val="en-US" w:eastAsia="zh-CN"/>
        </w:rPr>
        <w:t>where BW</w:t>
      </w:r>
      <w:r w:rsidRPr="00257DEF">
        <w:rPr>
          <w:rFonts w:eastAsia="Yu Mincho"/>
          <w:vertAlign w:val="subscript"/>
          <w:lang w:val="en-US" w:eastAsia="zh-CN"/>
        </w:rPr>
        <w:t xml:space="preserve">Channel(1) </w:t>
      </w:r>
      <w:r w:rsidRPr="00257DEF">
        <w:rPr>
          <w:rFonts w:eastAsia="Yu Mincho"/>
          <w:lang w:val="en-US" w:eastAsia="zh-CN"/>
        </w:rPr>
        <w:t>and BW</w:t>
      </w:r>
      <w:r w:rsidRPr="00257DEF">
        <w:rPr>
          <w:rFonts w:eastAsia="Yu Mincho"/>
          <w:vertAlign w:val="subscript"/>
          <w:lang w:val="en-US" w:eastAsia="zh-CN"/>
        </w:rPr>
        <w:t>Channel(2)</w:t>
      </w:r>
      <w:r w:rsidRPr="00257DEF">
        <w:rPr>
          <w:rFonts w:eastAsia="Yu Mincho"/>
          <w:lang w:val="en-US" w:eastAsia="zh-CN"/>
        </w:rPr>
        <w:t xml:space="preserve"> are the channel bandwidths of the two respective NR component carriers according to Table 5.3.2-1 with values in MHz</w:t>
      </w:r>
      <w:r w:rsidR="00E3599D" w:rsidRPr="00257DEF">
        <w:rPr>
          <w:rFonts w:eastAsia="Yu Mincho"/>
          <w:lang w:val="en-US" w:eastAsia="zh-CN"/>
        </w:rPr>
        <w:t>,</w:t>
      </w:r>
      <w:r w:rsidRPr="00257DEF">
        <w:rPr>
          <w:rFonts w:eastAsia="Yu Mincho"/>
          <w:lang w:val="en-US" w:eastAsia="zh-CN"/>
        </w:rPr>
        <w:t xml:space="preserve"> </w:t>
      </w:r>
      <w:r w:rsidR="00EC7D54" w:rsidRPr="00257DEF">
        <w:rPr>
          <w:rFonts w:ascii="Symbol" w:eastAsia="Yu Mincho" w:hAnsi="Symbol"/>
          <w:lang w:val="en-US" w:eastAsia="zh-CN"/>
        </w:rPr>
        <w:t></w:t>
      </w:r>
      <w:r w:rsidR="00EC7D54" w:rsidRPr="00257DEF">
        <w:rPr>
          <w:rFonts w:eastAsia="Yu Mincho"/>
          <w:vertAlign w:val="subscript"/>
          <w:lang w:val="en-US" w:eastAsia="zh-CN"/>
        </w:rPr>
        <w:t>o</w:t>
      </w:r>
      <w:r w:rsidR="00EC7D54" w:rsidRPr="00257DEF">
        <w:rPr>
          <w:rFonts w:eastAsia="Yu Mincho"/>
          <w:lang w:val="en-US" w:eastAsia="zh-CN"/>
        </w:rPr>
        <w:t xml:space="preserve"> </w:t>
      </w:r>
      <w:r w:rsidR="006765F0" w:rsidRPr="00257DEF">
        <w:rPr>
          <w:rFonts w:eastAsia="Yu Mincho"/>
          <w:lang w:val="en-US" w:eastAsia="zh-CN"/>
        </w:rPr>
        <w:t xml:space="preserve">is </w:t>
      </w:r>
      <w:r w:rsidR="00526440" w:rsidRPr="00257DEF">
        <w:t xml:space="preserve">the largest </w:t>
      </w:r>
      <w:r w:rsidR="0029119A" w:rsidRPr="00257DEF">
        <w:rPr>
          <w:rFonts w:ascii="Symbol" w:hAnsi="Symbol"/>
        </w:rPr>
        <w:t></w:t>
      </w:r>
      <w:r w:rsidR="0029119A" w:rsidRPr="00257DEF">
        <w:t xml:space="preserve"> </w:t>
      </w:r>
      <w:r w:rsidR="00526440" w:rsidRPr="00257DEF">
        <w:t xml:space="preserve">value among the subcarrier spacing configurations supported in the operating band for both of the channel bandwidths </w:t>
      </w:r>
      <w:r w:rsidR="00526440" w:rsidRPr="00257DEF">
        <w:rPr>
          <w:rFonts w:eastAsia="Yu Mincho"/>
          <w:lang w:val="en-US" w:eastAsia="zh-CN"/>
        </w:rPr>
        <w:t>according to Table 5.3.5-1</w:t>
      </w:r>
      <w:r w:rsidR="00C751E5" w:rsidRPr="00257DEF">
        <w:rPr>
          <w:rFonts w:eastAsia="Yu Mincho"/>
          <w:lang w:val="en-US" w:eastAsia="zh-CN"/>
        </w:rPr>
        <w:t>,</w:t>
      </w:r>
      <w:r w:rsidR="00526440" w:rsidRPr="00257DEF">
        <w:rPr>
          <w:rFonts w:eastAsia="Yu Mincho"/>
          <w:lang w:val="en-US" w:eastAsia="zh-CN"/>
        </w:rPr>
        <w:t xml:space="preserve"> and </w:t>
      </w:r>
      <w:r w:rsidR="00526440" w:rsidRPr="00257DEF">
        <w:rPr>
          <w:rFonts w:eastAsia="Yu Mincho"/>
          <w:i/>
          <w:noProof/>
          <w:lang w:eastAsia="ko-KR"/>
        </w:rPr>
        <w:t>GB</w:t>
      </w:r>
      <w:r w:rsidR="00526440" w:rsidRPr="00257DEF">
        <w:rPr>
          <w:rFonts w:ascii="Times New Roman Italic" w:eastAsia="Yu Mincho" w:hAnsi="Times New Roman Italic"/>
          <w:i/>
          <w:noProof/>
          <w:vertAlign w:val="subscript"/>
          <w:lang w:eastAsia="ko-KR"/>
        </w:rPr>
        <w:t>Channel(i)</w:t>
      </w:r>
      <w:r w:rsidR="00526440" w:rsidRPr="00257DEF">
        <w:rPr>
          <w:rFonts w:eastAsia="Yu Mincho"/>
          <w:i/>
          <w:noProof/>
          <w:lang w:eastAsia="ko-KR"/>
        </w:rPr>
        <w:t xml:space="preserve"> </w:t>
      </w:r>
      <w:r w:rsidR="006765F0" w:rsidRPr="00257DEF">
        <w:rPr>
          <w:rFonts w:eastAsia="Yu Mincho"/>
          <w:iCs/>
          <w:noProof/>
          <w:lang w:eastAsia="ko-KR"/>
        </w:rPr>
        <w:t xml:space="preserve">is </w:t>
      </w:r>
      <w:r w:rsidR="00526440" w:rsidRPr="00257DEF">
        <w:rPr>
          <w:rFonts w:eastAsia="Yu Mincho"/>
          <w:noProof/>
          <w:lang w:eastAsia="ko-KR"/>
        </w:rPr>
        <w:t>the minimum guard band for channel bandwidth</w:t>
      </w:r>
      <w:r w:rsidR="00526440" w:rsidRPr="00257DEF">
        <w:rPr>
          <w:rFonts w:eastAsia="Yu Mincho"/>
          <w:i/>
          <w:noProof/>
          <w:lang w:eastAsia="ko-KR"/>
        </w:rPr>
        <w:t xml:space="preserve"> i</w:t>
      </w:r>
      <w:r w:rsidR="00526440" w:rsidRPr="00257DEF">
        <w:rPr>
          <w:rFonts w:eastAsia="Yu Mincho"/>
          <w:noProof/>
          <w:lang w:eastAsia="ko-KR"/>
        </w:rPr>
        <w:t xml:space="preserve"> according to Table 5.3.3-1 </w:t>
      </w:r>
      <w:r w:rsidR="00526440" w:rsidRPr="00257DEF">
        <w:t xml:space="preserve">for the said </w:t>
      </w:r>
      <w:r w:rsidR="009836AF" w:rsidRPr="00257DEF">
        <w:rPr>
          <w:rFonts w:ascii="Symbol" w:hAnsi="Symbol"/>
        </w:rPr>
        <w:t></w:t>
      </w:r>
      <w:r w:rsidR="009836AF" w:rsidRPr="00257DEF">
        <w:t xml:space="preserve"> </w:t>
      </w:r>
      <w:r w:rsidR="00526440" w:rsidRPr="00257DEF">
        <w:t>value</w:t>
      </w:r>
      <w:r w:rsidR="009836AF" w:rsidRPr="00257DEF">
        <w:t xml:space="preserve">, with </w:t>
      </w:r>
      <w:r w:rsidR="009836AF" w:rsidRPr="00257DEF">
        <w:rPr>
          <w:rFonts w:ascii="Symbol" w:hAnsi="Symbol"/>
        </w:rPr>
        <w:t></w:t>
      </w:r>
      <w:r w:rsidR="009836AF" w:rsidRPr="00257DEF">
        <w:rPr>
          <w:rFonts w:eastAsia="Yu Mincho"/>
          <w:lang w:val="en-US" w:eastAsia="zh-CN"/>
        </w:rPr>
        <w:t xml:space="preserve"> </w:t>
      </w:r>
      <w:r w:rsidRPr="00257DEF">
        <w:rPr>
          <w:rFonts w:eastAsia="Yu Mincho"/>
          <w:lang w:val="en-US" w:eastAsia="zh-CN"/>
        </w:rPr>
        <w:t>as defined in TS 38.211</w:t>
      </w:r>
      <w:r w:rsidR="007D2298" w:rsidRPr="00257DEF">
        <w:rPr>
          <w:rFonts w:eastAsia="Yu Mincho"/>
          <w:lang w:val="en-US" w:eastAsia="zh-CN"/>
        </w:rPr>
        <w:t xml:space="preserve"> [9]</w:t>
      </w:r>
      <w:r w:rsidRPr="00257DEF">
        <w:rPr>
          <w:rFonts w:eastAsia="Yu Mincho"/>
          <w:lang w:val="en-US" w:eastAsia="zh-CN"/>
        </w:rPr>
        <w:t xml:space="preserve">. </w:t>
      </w:r>
    </w:p>
    <w:p w14:paraId="1C287049" w14:textId="214695A3" w:rsidR="00044CC7" w:rsidRPr="00257DEF" w:rsidRDefault="00044CC7" w:rsidP="008D5287">
      <w:pPr>
        <w:rPr>
          <w:rFonts w:eastAsia="Yu Mincho"/>
          <w:lang w:val="en-US" w:eastAsia="zh-CN"/>
        </w:rPr>
      </w:pPr>
      <w:r w:rsidRPr="00257DE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4E556A9" w:rsidR="005C4DA4" w:rsidRPr="00257DEF" w:rsidRDefault="00044CC7" w:rsidP="005C4DA4">
      <w:pPr>
        <w:rPr>
          <w:lang w:val="en-US"/>
        </w:rPr>
        <w:sectPr w:rsidR="005C4DA4" w:rsidRPr="00257DEF"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257DE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257DEF" w:rsidRDefault="00044CC7" w:rsidP="002A2CB6">
      <w:pPr>
        <w:pStyle w:val="Heading2"/>
        <w:ind w:left="0" w:firstLine="0"/>
      </w:pPr>
      <w:bookmarkStart w:id="57" w:name="_Toc21339298"/>
      <w:r w:rsidRPr="00257DEF">
        <w:lastRenderedPageBreak/>
        <w:t>5.5</w:t>
      </w:r>
      <w:r w:rsidRPr="00257DEF">
        <w:tab/>
        <w:t>Configurations</w:t>
      </w:r>
      <w:bookmarkEnd w:id="57"/>
    </w:p>
    <w:p w14:paraId="7019196A" w14:textId="77777777" w:rsidR="00044CC7" w:rsidRPr="00257DEF" w:rsidRDefault="00044CC7" w:rsidP="008D5287">
      <w:pPr>
        <w:pStyle w:val="Heading2"/>
      </w:pPr>
      <w:bookmarkStart w:id="58" w:name="_Toc21339299"/>
      <w:r w:rsidRPr="00257DEF">
        <w:t>5.5A</w:t>
      </w:r>
      <w:r w:rsidRPr="00257DEF">
        <w:tab/>
        <w:t>Configurations for CA</w:t>
      </w:r>
      <w:bookmarkEnd w:id="58"/>
    </w:p>
    <w:p w14:paraId="0DF0E7AE" w14:textId="77777777" w:rsidR="00044CC7" w:rsidRPr="00257DEF" w:rsidRDefault="00044CC7" w:rsidP="008D5287">
      <w:pPr>
        <w:pStyle w:val="Heading3"/>
      </w:pPr>
      <w:bookmarkStart w:id="59" w:name="_Toc21339300"/>
      <w:r w:rsidRPr="00257DEF">
        <w:t>5.5A.1</w:t>
      </w:r>
      <w:r w:rsidRPr="00257DEF">
        <w:tab/>
        <w:t>Configurations for intra-band contiguous CA</w:t>
      </w:r>
      <w:bookmarkEnd w:id="59"/>
    </w:p>
    <w:p w14:paraId="6DF4AE8A" w14:textId="2C801F37" w:rsidR="00044CC7" w:rsidRPr="00257DEF" w:rsidRDefault="00044CC7" w:rsidP="008D5287">
      <w:pPr>
        <w:pStyle w:val="TH"/>
      </w:pPr>
      <w:r w:rsidRPr="00257DEF">
        <w:t>Table 5.5A</w:t>
      </w:r>
      <w:r w:rsidR="00F3405A" w:rsidRPr="00257DEF">
        <w:t>.</w:t>
      </w:r>
      <w:r w:rsidRPr="00257DEF">
        <w:t>1-</w:t>
      </w:r>
      <w:r w:rsidR="00FF4D45" w:rsidRPr="00257DEF">
        <w:t>1</w:t>
      </w:r>
      <w:r w:rsidRPr="00257DEF">
        <w:t>: NR CA configurations</w:t>
      </w:r>
      <w:r w:rsidR="00FF4D45" w:rsidRPr="00257DEF">
        <w:t>,</w:t>
      </w:r>
      <w:r w:rsidRPr="00257DEF">
        <w:t xml:space="preserve"> bandwidth combination </w:t>
      </w:r>
      <w:r w:rsidR="00C17690" w:rsidRPr="00257DEF">
        <w:t>sets,</w:t>
      </w:r>
      <w:r w:rsidRPr="00257DEF">
        <w:t xml:space="preserve"> </w:t>
      </w:r>
      <w:r w:rsidR="00FF4D45" w:rsidRPr="00257DEF">
        <w:t xml:space="preserve">and fallback group </w:t>
      </w:r>
      <w:r w:rsidRPr="00257DE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257DEF"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257DEF" w:rsidRDefault="00F362FE" w:rsidP="002A2CB6">
            <w:pPr>
              <w:pStyle w:val="TAH"/>
              <w:keepNext w:val="0"/>
            </w:pPr>
            <w:bookmarkStart w:id="60" w:name="_Hlk511814538"/>
            <w:r w:rsidRPr="00257DEF">
              <w:t>NR CA configuration / Bandwidth combination set / Fallback group</w:t>
            </w:r>
          </w:p>
        </w:tc>
      </w:tr>
      <w:tr w:rsidR="00257DEF" w:rsidRPr="00257DEF"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F7087D" w:rsidRPr="00257DEF" w:rsidRDefault="00F7087D" w:rsidP="00257DEF">
            <w:pPr>
              <w:pStyle w:val="TAH"/>
              <w:rPr>
                <w:rFonts w:eastAsia="Yu Mincho"/>
                <w:lang w:val="en-US"/>
              </w:rPr>
            </w:pPr>
            <w:r w:rsidRPr="00257DEF">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F7087D" w:rsidRPr="00257DEF" w:rsidRDefault="00F7087D" w:rsidP="00257DEF">
            <w:pPr>
              <w:pStyle w:val="TAH"/>
              <w:rPr>
                <w:rFonts w:eastAsia="Yu Mincho"/>
                <w:lang w:val="en-US" w:eastAsia="ja-JP"/>
              </w:rPr>
            </w:pPr>
            <w:r w:rsidRPr="00257DEF">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F7087D" w:rsidRPr="00257DEF" w:rsidRDefault="00F7087D" w:rsidP="00F7087D">
            <w:pPr>
              <w:pStyle w:val="TAH"/>
              <w:rPr>
                <w:lang w:val="en-US"/>
              </w:rPr>
            </w:pPr>
            <w:r w:rsidRPr="00257DEF">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F7087D" w:rsidRPr="00257DEF" w:rsidRDefault="00F7087D" w:rsidP="00F7087D">
            <w:pPr>
              <w:pStyle w:val="TAH"/>
              <w:rPr>
                <w:lang w:val="en-US"/>
              </w:rPr>
            </w:pPr>
            <w:r w:rsidRPr="00257DEF">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3E1509" w:rsidRPr="00257DEF" w:rsidRDefault="003E1509" w:rsidP="00257DEF">
            <w:pPr>
              <w:pStyle w:val="TAH"/>
            </w:pPr>
            <w:r w:rsidRPr="00257DEF">
              <w:t xml:space="preserve">Maximum aggregated </w:t>
            </w:r>
          </w:p>
          <w:p w14:paraId="4F248A46" w14:textId="09EE567F" w:rsidR="00F7087D" w:rsidRPr="00257DEF" w:rsidRDefault="003E1509" w:rsidP="00257DEF">
            <w:pPr>
              <w:pStyle w:val="TAH"/>
            </w:pPr>
            <w:r w:rsidRPr="00257DEF">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F7087D" w:rsidRPr="00257DEF" w:rsidRDefault="00CC1B67" w:rsidP="00257DEF">
            <w:pPr>
              <w:pStyle w:val="TAH"/>
            </w:pPr>
            <w:r w:rsidRPr="00257DEF">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F7087D" w:rsidRPr="00257DEF" w:rsidRDefault="00921DAD" w:rsidP="00257DEF">
            <w:pPr>
              <w:pStyle w:val="TAH"/>
              <w:rPr>
                <w:lang w:eastAsia="ja-JP"/>
              </w:rPr>
            </w:pPr>
            <w:r w:rsidRPr="00257DEF">
              <w:rPr>
                <w:lang w:eastAsia="ja-JP"/>
              </w:rPr>
              <w:t>Fallback group</w:t>
            </w:r>
          </w:p>
        </w:tc>
      </w:tr>
      <w:bookmarkEnd w:id="60"/>
      <w:tr w:rsidR="00257DEF" w:rsidRPr="00257DEF"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257DEF" w:rsidRDefault="003172DD" w:rsidP="002A2CB6">
            <w:pPr>
              <w:pStyle w:val="TAC"/>
              <w:keepNext w:val="0"/>
            </w:pPr>
            <w:r w:rsidRPr="00257DEF">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257DEF" w:rsidRDefault="003172DD" w:rsidP="002A2CB6">
            <w:pPr>
              <w:pStyle w:val="TAC"/>
              <w:keepNext w:val="0"/>
            </w:pPr>
            <w:r w:rsidRPr="00257DE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257DEF" w:rsidRDefault="003172DD" w:rsidP="002A2CB6">
            <w:pPr>
              <w:pStyle w:val="TAC"/>
              <w:keepNext w:val="0"/>
            </w:pPr>
            <w:r w:rsidRPr="00257DE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257DEF" w:rsidRDefault="003172DD" w:rsidP="002A2CB6">
            <w:pPr>
              <w:pStyle w:val="TAC"/>
              <w:keepNext w:val="0"/>
            </w:pPr>
            <w:r w:rsidRPr="00257DEF">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257DEF" w:rsidRDefault="003172DD" w:rsidP="002A2CB6">
            <w:pPr>
              <w:pStyle w:val="TAC"/>
              <w:keepNext w:val="0"/>
            </w:pPr>
            <w:r w:rsidRPr="00257DEF">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257DEF" w:rsidRDefault="003172DD" w:rsidP="002A2CB6">
            <w:pPr>
              <w:pStyle w:val="TAC"/>
              <w:keepNext w:val="0"/>
              <w:rPr>
                <w:lang w:eastAsia="ja-JP"/>
              </w:rPr>
            </w:pPr>
            <w:r w:rsidRPr="00257DEF">
              <w:rPr>
                <w:lang w:eastAsia="ja-JP"/>
              </w:rPr>
              <w:t>1</w:t>
            </w:r>
          </w:p>
        </w:tc>
      </w:tr>
      <w:tr w:rsidR="00257DEF" w:rsidRPr="00257DEF"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257DEF" w:rsidRDefault="003172DD" w:rsidP="002A2CB6">
            <w:pPr>
              <w:pStyle w:val="TAC"/>
              <w:keepNext w:val="0"/>
            </w:pPr>
            <w:r w:rsidRPr="00257DEF">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257DEF" w:rsidRDefault="003172DD" w:rsidP="002A2CB6">
            <w:pPr>
              <w:pStyle w:val="TAC"/>
              <w:keepNext w:val="0"/>
            </w:pPr>
            <w:r w:rsidRPr="00257DEF">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257DEF" w:rsidRDefault="003172DD" w:rsidP="002A2CB6">
            <w:pPr>
              <w:pStyle w:val="TAC"/>
              <w:keepNext w:val="0"/>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257DEF" w:rsidRDefault="003172DD" w:rsidP="002A2CB6">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257DEF" w:rsidRDefault="003172DD" w:rsidP="002A2CB6">
            <w:pPr>
              <w:pStyle w:val="TAC"/>
              <w:keepNext w:val="0"/>
              <w:rPr>
                <w:lang w:eastAsia="ja-JP"/>
              </w:rPr>
            </w:pPr>
            <w:r w:rsidRPr="00257DEF">
              <w:rPr>
                <w:lang w:eastAsia="ja-JP"/>
              </w:rPr>
              <w:t>2</w:t>
            </w:r>
          </w:p>
        </w:tc>
      </w:tr>
      <w:tr w:rsidR="00257DEF" w:rsidRPr="00257DEF"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257DEF" w:rsidRDefault="003172DD" w:rsidP="002A2CB6">
            <w:pPr>
              <w:pStyle w:val="TAC"/>
              <w:keepNext w:val="0"/>
            </w:pPr>
            <w:r w:rsidRPr="00257DEF">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257DEF" w:rsidRDefault="003172DD" w:rsidP="002A2CB6">
            <w:pPr>
              <w:pStyle w:val="TAC"/>
              <w:keepNext w:val="0"/>
            </w:pPr>
            <w:r w:rsidRPr="00257DEF">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257DEF" w:rsidRDefault="003172DD" w:rsidP="002A2CB6">
            <w:pPr>
              <w:pStyle w:val="TAC"/>
              <w:keepNext w:val="0"/>
            </w:pPr>
            <w:r w:rsidRPr="00257DEF">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257DEF" w:rsidRDefault="003172DD" w:rsidP="002A2CB6">
            <w:pPr>
              <w:pStyle w:val="TAC"/>
              <w:keepNext w:val="0"/>
            </w:pPr>
            <w:r w:rsidRPr="00257DEF">
              <w:rPr>
                <w:lang w:eastAsia="ja-JP"/>
              </w:rPr>
              <w:t>0</w:t>
            </w:r>
          </w:p>
        </w:tc>
        <w:tc>
          <w:tcPr>
            <w:tcW w:w="309" w:type="pct"/>
            <w:vMerge/>
            <w:tcBorders>
              <w:left w:val="single" w:sz="6" w:space="0" w:color="auto"/>
              <w:right w:val="single" w:sz="4" w:space="0" w:color="auto"/>
            </w:tcBorders>
            <w:vAlign w:val="center"/>
          </w:tcPr>
          <w:p w14:paraId="376EB8AC" w14:textId="77777777" w:rsidR="003172DD" w:rsidRPr="00257DEF" w:rsidRDefault="003172DD" w:rsidP="002A2CB6">
            <w:pPr>
              <w:pStyle w:val="TAC"/>
              <w:keepNext w:val="0"/>
              <w:rPr>
                <w:lang w:eastAsia="ja-JP"/>
              </w:rPr>
            </w:pPr>
          </w:p>
        </w:tc>
      </w:tr>
      <w:tr w:rsidR="00257DEF" w:rsidRPr="00257DEF"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257DEF" w:rsidRDefault="003172DD" w:rsidP="002A2CB6">
            <w:pPr>
              <w:pStyle w:val="TAC"/>
              <w:keepNext w:val="0"/>
            </w:pPr>
            <w:r w:rsidRPr="00257DEF">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257DEF" w:rsidRDefault="003172DD" w:rsidP="002A2CB6">
            <w:pPr>
              <w:pStyle w:val="TAC"/>
              <w:keepNext w:val="0"/>
            </w:pPr>
            <w:r w:rsidRPr="00257DEF">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tcPr>
          <w:p w14:paraId="007748F7" w14:textId="77777777" w:rsidR="003172DD" w:rsidRPr="00257DEF" w:rsidRDefault="003172DD" w:rsidP="002A2CB6">
            <w:pPr>
              <w:pStyle w:val="TAC"/>
              <w:keepNext w:val="0"/>
              <w:rPr>
                <w:lang w:eastAsia="ja-JP"/>
              </w:rPr>
            </w:pPr>
          </w:p>
        </w:tc>
      </w:tr>
      <w:tr w:rsidR="00257DEF" w:rsidRPr="00257DEF"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3172DD" w:rsidRPr="00257DEF" w:rsidRDefault="003172DD" w:rsidP="002A2CB6">
            <w:pPr>
              <w:pStyle w:val="TAC"/>
              <w:keepNext w:val="0"/>
            </w:pPr>
            <w:r w:rsidRPr="00257DE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3172DD" w:rsidRPr="00257DEF" w:rsidRDefault="003172DD" w:rsidP="002A2CB6">
            <w:pPr>
              <w:pStyle w:val="TAC"/>
              <w:keepNext w:val="0"/>
            </w:pPr>
            <w:r w:rsidRPr="00257DEF">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3172DD" w:rsidRPr="00257DEF" w:rsidRDefault="003172DD" w:rsidP="002A2CB6">
            <w:pPr>
              <w:pStyle w:val="TAC"/>
              <w:keepNext w:val="0"/>
            </w:pPr>
            <w:r w:rsidRPr="00257DEF">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3172DD" w:rsidRPr="00257DEF" w:rsidRDefault="003172DD" w:rsidP="002A2CB6">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3172DD" w:rsidRPr="00257DEF" w:rsidRDefault="003172DD" w:rsidP="002A2CB6">
            <w:pPr>
              <w:pStyle w:val="TAC"/>
              <w:keepNext w:val="0"/>
              <w:rPr>
                <w:lang w:eastAsia="ja-JP"/>
              </w:rPr>
            </w:pPr>
            <w:r w:rsidRPr="00257DEF">
              <w:rPr>
                <w:lang w:eastAsia="ja-JP"/>
              </w:rPr>
              <w:t>3</w:t>
            </w:r>
          </w:p>
        </w:tc>
      </w:tr>
      <w:tr w:rsidR="00257DEF" w:rsidRPr="00257DEF"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3172DD" w:rsidRPr="00257DEF" w:rsidRDefault="003172DD" w:rsidP="002A2CB6">
            <w:pPr>
              <w:pStyle w:val="TAC"/>
              <w:keepNext w:val="0"/>
            </w:pPr>
            <w:r w:rsidRPr="00257DE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3172DD" w:rsidRPr="00257DEF" w:rsidRDefault="003172DD" w:rsidP="002A2CB6">
            <w:pPr>
              <w:pStyle w:val="TAC"/>
              <w:keepNext w:val="0"/>
            </w:pPr>
            <w:r w:rsidRPr="00257DEF">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3172DD" w:rsidRPr="00257DEF" w:rsidRDefault="003172DD" w:rsidP="002A2CB6">
            <w:pPr>
              <w:pStyle w:val="TAC"/>
              <w:keepNext w:val="0"/>
            </w:pPr>
            <w:r w:rsidRPr="00257DEF">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6D56574D" w14:textId="77777777" w:rsidR="003172DD" w:rsidRPr="00257DEF" w:rsidRDefault="003172DD" w:rsidP="002A2CB6">
            <w:pPr>
              <w:pStyle w:val="TAC"/>
              <w:keepNext w:val="0"/>
              <w:rPr>
                <w:lang w:eastAsia="ja-JP"/>
              </w:rPr>
            </w:pPr>
          </w:p>
        </w:tc>
      </w:tr>
      <w:tr w:rsidR="00257DEF" w:rsidRPr="00257DEF"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3172DD" w:rsidRPr="00257DEF" w:rsidRDefault="003172DD" w:rsidP="002A2CB6">
            <w:pPr>
              <w:pStyle w:val="TAC"/>
              <w:keepNext w:val="0"/>
              <w:rPr>
                <w:lang w:eastAsia="ja-JP"/>
              </w:rPr>
            </w:pPr>
            <w:r w:rsidRPr="00257DE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3172DD" w:rsidRPr="00257DEF" w:rsidRDefault="003172DD" w:rsidP="002A2CB6">
            <w:pPr>
              <w:pStyle w:val="TAC"/>
              <w:keepNext w:val="0"/>
            </w:pPr>
            <w:r w:rsidRPr="00257DEF">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3172DD" w:rsidRPr="00257DEF" w:rsidRDefault="003172DD" w:rsidP="002A2CB6">
            <w:pPr>
              <w:pStyle w:val="TAC"/>
              <w:keepNext w:val="0"/>
              <w:rPr>
                <w:lang w:eastAsia="ja-JP"/>
              </w:rPr>
            </w:pPr>
            <w:r w:rsidRPr="00257DEF">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6E29CAE2" w14:textId="77777777" w:rsidR="003172DD" w:rsidRPr="00257DEF" w:rsidRDefault="003172DD" w:rsidP="002A2CB6">
            <w:pPr>
              <w:pStyle w:val="TAC"/>
              <w:keepNext w:val="0"/>
              <w:rPr>
                <w:lang w:eastAsia="ja-JP"/>
              </w:rPr>
            </w:pPr>
          </w:p>
        </w:tc>
      </w:tr>
      <w:tr w:rsidR="00257DEF" w:rsidRPr="00257DEF"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3172DD" w:rsidRPr="00257DEF" w:rsidRDefault="003172DD" w:rsidP="002A2CB6">
            <w:pPr>
              <w:pStyle w:val="TAC"/>
              <w:keepNext w:val="0"/>
            </w:pPr>
            <w:r w:rsidRPr="00257DEF">
              <w:t>CA_n257J</w:t>
            </w:r>
          </w:p>
        </w:tc>
        <w:tc>
          <w:tcPr>
            <w:tcW w:w="484" w:type="pct"/>
            <w:tcBorders>
              <w:top w:val="single" w:sz="6" w:space="0" w:color="auto"/>
              <w:left w:val="single" w:sz="6" w:space="0" w:color="auto"/>
              <w:right w:val="single" w:sz="6" w:space="0" w:color="auto"/>
            </w:tcBorders>
            <w:vAlign w:val="center"/>
          </w:tcPr>
          <w:p w14:paraId="143BE415" w14:textId="4362A16B" w:rsidR="003172DD" w:rsidRPr="00257DEF" w:rsidRDefault="003172DD" w:rsidP="002A2CB6">
            <w:pPr>
              <w:pStyle w:val="TAC"/>
              <w:keepNext w:val="0"/>
            </w:pPr>
            <w:r w:rsidRPr="00257DEF">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3172DD" w:rsidRPr="00257DEF" w:rsidRDefault="003172DD" w:rsidP="002A2CB6">
            <w:pPr>
              <w:pStyle w:val="TAC"/>
              <w:keepNext w:val="0"/>
            </w:pPr>
            <w:r w:rsidRPr="00257DEF">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2E493E2E" w14:textId="77777777" w:rsidR="003172DD" w:rsidRPr="00257DEF" w:rsidRDefault="003172DD" w:rsidP="002A2CB6">
            <w:pPr>
              <w:pStyle w:val="TAC"/>
              <w:keepNext w:val="0"/>
              <w:rPr>
                <w:lang w:eastAsia="ja-JP"/>
              </w:rPr>
            </w:pPr>
          </w:p>
        </w:tc>
      </w:tr>
      <w:tr w:rsidR="00257DEF" w:rsidRPr="00257DEF"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3172DD" w:rsidRPr="00257DEF" w:rsidRDefault="003172DD" w:rsidP="002A2CB6">
            <w:pPr>
              <w:pStyle w:val="TAC"/>
              <w:keepNext w:val="0"/>
              <w:rPr>
                <w:lang w:eastAsia="ja-JP"/>
              </w:rPr>
            </w:pPr>
            <w:r w:rsidRPr="00257DE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3172DD" w:rsidRPr="00257DEF" w:rsidRDefault="003172DD" w:rsidP="002A2CB6">
            <w:pPr>
              <w:pStyle w:val="TAC"/>
              <w:keepNext w:val="0"/>
            </w:pPr>
            <w:r w:rsidRPr="00257DEF">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3172DD" w:rsidRPr="00257DEF" w:rsidRDefault="003172DD" w:rsidP="002A2CB6">
            <w:pPr>
              <w:pStyle w:val="TAC"/>
              <w:keepNext w:val="0"/>
              <w:rPr>
                <w:lang w:eastAsia="ja-JP"/>
              </w:rPr>
            </w:pPr>
            <w:r w:rsidRPr="00257DEF">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51A9DE21" w14:textId="77777777" w:rsidR="003172DD" w:rsidRPr="00257DEF" w:rsidRDefault="003172DD" w:rsidP="002A2CB6">
            <w:pPr>
              <w:pStyle w:val="TAC"/>
              <w:keepNext w:val="0"/>
              <w:rPr>
                <w:lang w:eastAsia="ja-JP"/>
              </w:rPr>
            </w:pPr>
          </w:p>
        </w:tc>
      </w:tr>
      <w:tr w:rsidR="00257DEF" w:rsidRPr="00257DEF"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3172DD" w:rsidRPr="00257DEF" w:rsidRDefault="003172DD" w:rsidP="002A2CB6">
            <w:pPr>
              <w:pStyle w:val="TAC"/>
              <w:keepNext w:val="0"/>
            </w:pPr>
            <w:r w:rsidRPr="00257DEF">
              <w:t>CA_n257L</w:t>
            </w:r>
          </w:p>
        </w:tc>
        <w:tc>
          <w:tcPr>
            <w:tcW w:w="484" w:type="pct"/>
            <w:tcBorders>
              <w:top w:val="single" w:sz="6" w:space="0" w:color="auto"/>
              <w:left w:val="single" w:sz="6" w:space="0" w:color="auto"/>
              <w:right w:val="single" w:sz="6" w:space="0" w:color="auto"/>
            </w:tcBorders>
            <w:vAlign w:val="center"/>
          </w:tcPr>
          <w:p w14:paraId="64452CCD" w14:textId="16AAB8DA" w:rsidR="003172DD" w:rsidRPr="00257DEF" w:rsidRDefault="003172DD" w:rsidP="002A2CB6">
            <w:pPr>
              <w:pStyle w:val="TAC"/>
              <w:keepNext w:val="0"/>
            </w:pPr>
            <w:r w:rsidRPr="00257DEF">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3172DD" w:rsidRPr="00257DEF" w:rsidRDefault="003172DD" w:rsidP="002A2CB6">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7F74EA17" w14:textId="77777777" w:rsidR="003172DD" w:rsidRPr="00257DEF" w:rsidRDefault="003172DD" w:rsidP="002A2CB6">
            <w:pPr>
              <w:pStyle w:val="TAC"/>
              <w:keepNext w:val="0"/>
              <w:rPr>
                <w:lang w:eastAsia="ja-JP"/>
              </w:rPr>
            </w:pPr>
          </w:p>
        </w:tc>
      </w:tr>
      <w:tr w:rsidR="00257DEF" w:rsidRPr="00257DEF"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3172DD" w:rsidRPr="00257DEF" w:rsidRDefault="003172DD" w:rsidP="002A2CB6">
            <w:pPr>
              <w:pStyle w:val="TAC"/>
              <w:keepNext w:val="0"/>
              <w:rPr>
                <w:lang w:eastAsia="ja-JP"/>
              </w:rPr>
            </w:pPr>
            <w:r w:rsidRPr="00257DE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3172DD" w:rsidRPr="00257DEF" w:rsidRDefault="003172DD" w:rsidP="002A2CB6">
            <w:pPr>
              <w:pStyle w:val="TAC"/>
              <w:keepNext w:val="0"/>
            </w:pPr>
            <w:r w:rsidRPr="00257DEF">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3172DD" w:rsidRPr="00257DEF" w:rsidRDefault="003172DD" w:rsidP="002A2CB6">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3172DD" w:rsidRPr="00257DEF" w:rsidRDefault="003172DD" w:rsidP="002A2CB6">
            <w:pPr>
              <w:pStyle w:val="TAC"/>
              <w:keepNext w:val="0"/>
              <w:rPr>
                <w:lang w:eastAsia="ja-JP"/>
              </w:rPr>
            </w:pPr>
            <w:r w:rsidRPr="00257DEF">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3172DD" w:rsidRPr="00257DEF" w:rsidRDefault="003172DD" w:rsidP="002A2CB6">
            <w:pPr>
              <w:pStyle w:val="TAC"/>
              <w:keepNext w:val="0"/>
              <w:rPr>
                <w:lang w:eastAsia="ja-JP"/>
              </w:rPr>
            </w:pPr>
            <w:r w:rsidRPr="00257DEF">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3172DD" w:rsidRPr="00257DEF" w:rsidRDefault="003172DD" w:rsidP="002A2CB6">
            <w:pPr>
              <w:pStyle w:val="TAC"/>
              <w:keepNext w:val="0"/>
              <w:rPr>
                <w:lang w:eastAsia="ja-JP"/>
              </w:rPr>
            </w:pPr>
          </w:p>
        </w:tc>
      </w:tr>
      <w:tr w:rsidR="00257DEF" w:rsidRPr="00257DEF"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257DEF" w:rsidRDefault="003172DD" w:rsidP="002A2CB6">
            <w:pPr>
              <w:pStyle w:val="TAC"/>
              <w:keepNext w:val="0"/>
              <w:rPr>
                <w:lang w:eastAsia="ja-JP"/>
              </w:rPr>
            </w:pPr>
            <w:r w:rsidRPr="00257DE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875C947" w14:textId="77777777" w:rsidR="003172DD" w:rsidRPr="00257DEF" w:rsidRDefault="003172DD" w:rsidP="002A2CB6">
            <w:pPr>
              <w:pStyle w:val="TAC"/>
              <w:keepNext w:val="0"/>
              <w:rPr>
                <w:lang w:eastAsia="ja-JP"/>
              </w:rPr>
            </w:pPr>
            <w:r w:rsidRPr="00257DEF">
              <w:rPr>
                <w:lang w:eastAsia="ja-JP"/>
              </w:rPr>
              <w:t>1</w:t>
            </w:r>
          </w:p>
        </w:tc>
      </w:tr>
      <w:tr w:rsidR="00257DEF" w:rsidRPr="00257DEF"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257DEF" w:rsidRDefault="003172DD" w:rsidP="002A2CB6">
            <w:pPr>
              <w:pStyle w:val="TAC"/>
              <w:keepNext w:val="0"/>
              <w:rPr>
                <w:lang w:eastAsia="ja-JP"/>
              </w:rPr>
            </w:pPr>
            <w:r w:rsidRPr="00257DE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257DEF" w:rsidRDefault="003172DD" w:rsidP="002A2CB6">
            <w:pPr>
              <w:pStyle w:val="TAC"/>
              <w:keepNext w:val="0"/>
              <w:rPr>
                <w:lang w:eastAsia="ja-JP"/>
              </w:rPr>
            </w:pPr>
            <w:r w:rsidRPr="00257DEF">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257DEF" w:rsidRDefault="003172DD" w:rsidP="002A2CB6">
            <w:pPr>
              <w:pStyle w:val="TAC"/>
              <w:keepNext w:val="0"/>
              <w:rPr>
                <w:lang w:eastAsia="ja-JP"/>
              </w:rPr>
            </w:pPr>
          </w:p>
        </w:tc>
      </w:tr>
      <w:tr w:rsidR="00257DEF" w:rsidRPr="00257DEF"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257DEF" w:rsidRDefault="003172DD" w:rsidP="002A2CB6">
            <w:pPr>
              <w:pStyle w:val="TAC"/>
              <w:keepNext w:val="0"/>
              <w:rPr>
                <w:lang w:eastAsia="ja-JP"/>
              </w:rPr>
            </w:pPr>
            <w:r w:rsidRPr="00257DEF">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257DEF" w:rsidRDefault="003172DD" w:rsidP="002A2CB6">
            <w:pPr>
              <w:pStyle w:val="TAC"/>
              <w:keepNext w:val="0"/>
            </w:pPr>
            <w:r w:rsidRPr="00257DEF">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11610A98" w14:textId="77777777" w:rsidR="003172DD" w:rsidRPr="00257DEF" w:rsidRDefault="003172DD" w:rsidP="002A2CB6">
            <w:pPr>
              <w:pStyle w:val="TAC"/>
              <w:keepNext w:val="0"/>
              <w:rPr>
                <w:lang w:eastAsia="ja-JP"/>
              </w:rPr>
            </w:pPr>
            <w:r w:rsidRPr="00257DEF">
              <w:rPr>
                <w:lang w:eastAsia="ja-JP"/>
              </w:rPr>
              <w:t>2</w:t>
            </w:r>
          </w:p>
        </w:tc>
      </w:tr>
      <w:tr w:rsidR="00257DEF" w:rsidRPr="00257DEF"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257DEF" w:rsidRDefault="003172DD" w:rsidP="002A2CB6">
            <w:pPr>
              <w:pStyle w:val="TAC"/>
              <w:keepNext w:val="0"/>
              <w:rPr>
                <w:lang w:eastAsia="ja-JP"/>
              </w:rPr>
            </w:pPr>
            <w:r w:rsidRPr="00257DEF">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257DEF" w:rsidRDefault="003172DD" w:rsidP="002A2CB6">
            <w:pPr>
              <w:pStyle w:val="TAC"/>
              <w:keepNext w:val="0"/>
            </w:pPr>
            <w:r w:rsidRPr="00257DEF">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43281EAE" w14:textId="77777777" w:rsidR="003172DD" w:rsidRPr="00257DEF" w:rsidRDefault="003172DD" w:rsidP="002A2CB6">
            <w:pPr>
              <w:pStyle w:val="TAC"/>
              <w:keepNext w:val="0"/>
              <w:rPr>
                <w:lang w:eastAsia="ja-JP"/>
              </w:rPr>
            </w:pPr>
          </w:p>
        </w:tc>
      </w:tr>
      <w:tr w:rsidR="00257DEF" w:rsidRPr="00257DEF"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257DEF" w:rsidRDefault="003172DD" w:rsidP="002A2CB6">
            <w:pPr>
              <w:pStyle w:val="TAC"/>
              <w:keepNext w:val="0"/>
              <w:rPr>
                <w:lang w:eastAsia="ja-JP"/>
              </w:rPr>
            </w:pPr>
            <w:r w:rsidRPr="00257DE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257DEF" w:rsidRDefault="003172DD" w:rsidP="002A2CB6">
            <w:pPr>
              <w:pStyle w:val="TAC"/>
              <w:keepNext w:val="0"/>
            </w:pPr>
            <w:r w:rsidRPr="00257DEF">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257DEF" w:rsidRDefault="003172DD" w:rsidP="002A2CB6">
            <w:pPr>
              <w:pStyle w:val="TAC"/>
              <w:keepNext w:val="0"/>
              <w:rPr>
                <w:lang w:eastAsia="ja-JP"/>
              </w:rPr>
            </w:pPr>
          </w:p>
        </w:tc>
      </w:tr>
      <w:tr w:rsidR="00257DEF" w:rsidRPr="00257DEF"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3172DD" w:rsidRPr="00257DEF" w:rsidRDefault="003172DD" w:rsidP="002A2CB6">
            <w:pPr>
              <w:pStyle w:val="TAC"/>
              <w:keepNext w:val="0"/>
              <w:rPr>
                <w:lang w:eastAsia="ja-JP"/>
              </w:rPr>
            </w:pPr>
            <w:r w:rsidRPr="00257DEF">
              <w:t>CA_n260G</w:t>
            </w:r>
          </w:p>
        </w:tc>
        <w:tc>
          <w:tcPr>
            <w:tcW w:w="484" w:type="pct"/>
            <w:tcBorders>
              <w:top w:val="single" w:sz="6" w:space="0" w:color="auto"/>
              <w:left w:val="single" w:sz="6" w:space="0" w:color="auto"/>
              <w:right w:val="single" w:sz="6" w:space="0" w:color="auto"/>
            </w:tcBorders>
            <w:vAlign w:val="center"/>
          </w:tcPr>
          <w:p w14:paraId="4B27D68D" w14:textId="44F6FCDA" w:rsidR="003172DD" w:rsidRPr="00257DEF" w:rsidRDefault="003172DD" w:rsidP="002A2CB6">
            <w:pPr>
              <w:pStyle w:val="TAC"/>
              <w:keepNext w:val="0"/>
            </w:pPr>
            <w:r w:rsidRPr="00257DEF">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5BAA6E17"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344E4917" w14:textId="77777777" w:rsidR="003172DD" w:rsidRPr="00257DEF" w:rsidRDefault="003172DD" w:rsidP="002A2CB6">
            <w:pPr>
              <w:pStyle w:val="TAC"/>
              <w:keepNext w:val="0"/>
              <w:rPr>
                <w:lang w:eastAsia="ja-JP"/>
              </w:rPr>
            </w:pPr>
            <w:r w:rsidRPr="00257DEF">
              <w:rPr>
                <w:lang w:eastAsia="ja-JP"/>
              </w:rPr>
              <w:t>3</w:t>
            </w:r>
          </w:p>
        </w:tc>
      </w:tr>
      <w:tr w:rsidR="00257DEF" w:rsidRPr="00257DEF"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3172DD" w:rsidRPr="00257DEF" w:rsidRDefault="003172DD" w:rsidP="002A2CB6">
            <w:pPr>
              <w:pStyle w:val="TAC"/>
              <w:keepNext w:val="0"/>
              <w:rPr>
                <w:lang w:eastAsia="ja-JP"/>
              </w:rPr>
            </w:pPr>
            <w:r w:rsidRPr="00257DEF">
              <w:t>CA_n260H</w:t>
            </w:r>
          </w:p>
        </w:tc>
        <w:tc>
          <w:tcPr>
            <w:tcW w:w="484" w:type="pct"/>
            <w:tcBorders>
              <w:top w:val="single" w:sz="6" w:space="0" w:color="auto"/>
              <w:left w:val="single" w:sz="6" w:space="0" w:color="auto"/>
              <w:right w:val="single" w:sz="6" w:space="0" w:color="auto"/>
            </w:tcBorders>
            <w:vAlign w:val="center"/>
          </w:tcPr>
          <w:p w14:paraId="160E693C" w14:textId="524F1BD3" w:rsidR="003172DD" w:rsidRPr="00257DEF" w:rsidRDefault="003172DD" w:rsidP="002A2CB6">
            <w:pPr>
              <w:pStyle w:val="TAC"/>
              <w:keepNext w:val="0"/>
            </w:pPr>
            <w:r w:rsidRPr="00257DEF">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708EF2A6"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FFAD10" w14:textId="77777777" w:rsidR="003172DD" w:rsidRPr="00257DEF" w:rsidRDefault="003172DD" w:rsidP="002A2CB6">
            <w:pPr>
              <w:pStyle w:val="TAC"/>
              <w:keepNext w:val="0"/>
              <w:rPr>
                <w:lang w:eastAsia="ja-JP"/>
              </w:rPr>
            </w:pPr>
          </w:p>
        </w:tc>
      </w:tr>
      <w:tr w:rsidR="00257DEF" w:rsidRPr="00257DEF"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3172DD" w:rsidRPr="00257DEF" w:rsidRDefault="003172DD" w:rsidP="002A2CB6">
            <w:pPr>
              <w:pStyle w:val="TAC"/>
              <w:keepNext w:val="0"/>
              <w:rPr>
                <w:lang w:eastAsia="ja-JP"/>
              </w:rPr>
            </w:pPr>
            <w:r w:rsidRPr="00257DEF">
              <w:t>CA_n260I</w:t>
            </w:r>
          </w:p>
        </w:tc>
        <w:tc>
          <w:tcPr>
            <w:tcW w:w="484" w:type="pct"/>
            <w:tcBorders>
              <w:top w:val="single" w:sz="6" w:space="0" w:color="auto"/>
              <w:left w:val="single" w:sz="6" w:space="0" w:color="auto"/>
              <w:right w:val="single" w:sz="6" w:space="0" w:color="auto"/>
            </w:tcBorders>
            <w:vAlign w:val="center"/>
          </w:tcPr>
          <w:p w14:paraId="0CED743D" w14:textId="3FEB4552" w:rsidR="003172DD" w:rsidRPr="00257DEF" w:rsidRDefault="003172DD" w:rsidP="002A2CB6">
            <w:pPr>
              <w:pStyle w:val="TAC"/>
              <w:keepNext w:val="0"/>
            </w:pPr>
            <w:r w:rsidRPr="00257DEF">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3172DD" w:rsidRPr="00257DEF" w:rsidRDefault="003172DD" w:rsidP="002A2CB6">
            <w:pPr>
              <w:pStyle w:val="TAC"/>
              <w:keepNext w:val="0"/>
              <w:rPr>
                <w:lang w:eastAsia="ja-JP"/>
              </w:rPr>
            </w:pPr>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33DD50E"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234FBB" w14:textId="77777777" w:rsidR="003172DD" w:rsidRPr="00257DEF" w:rsidRDefault="003172DD" w:rsidP="002A2CB6">
            <w:pPr>
              <w:pStyle w:val="TAC"/>
              <w:keepNext w:val="0"/>
              <w:rPr>
                <w:lang w:eastAsia="ja-JP"/>
              </w:rPr>
            </w:pPr>
          </w:p>
        </w:tc>
      </w:tr>
      <w:tr w:rsidR="00257DEF" w:rsidRPr="00257DEF"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3172DD" w:rsidRPr="00257DEF" w:rsidRDefault="003172DD" w:rsidP="002A2CB6">
            <w:pPr>
              <w:pStyle w:val="TAC"/>
              <w:keepNext w:val="0"/>
              <w:rPr>
                <w:lang w:eastAsia="ja-JP"/>
              </w:rPr>
            </w:pPr>
            <w:r w:rsidRPr="00257DE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3172DD" w:rsidRPr="00257DEF" w:rsidRDefault="003172DD" w:rsidP="002A2CB6">
            <w:pPr>
              <w:pStyle w:val="TAC"/>
              <w:keepNext w:val="0"/>
            </w:pPr>
            <w:r w:rsidRPr="00257DEF">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3172DD" w:rsidRPr="00257DEF" w:rsidRDefault="003172DD" w:rsidP="002A2CB6">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53CEBB0" w14:textId="77777777" w:rsidR="003172DD" w:rsidRPr="00257DEF" w:rsidRDefault="003172DD" w:rsidP="002A2CB6">
            <w:pPr>
              <w:pStyle w:val="TAC"/>
              <w:keepNext w:val="0"/>
              <w:rPr>
                <w:lang w:eastAsia="ja-JP"/>
              </w:rPr>
            </w:pPr>
          </w:p>
        </w:tc>
      </w:tr>
      <w:tr w:rsidR="00257DEF" w:rsidRPr="00257DEF"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3172DD" w:rsidRPr="00257DEF" w:rsidRDefault="003172DD" w:rsidP="002A2CB6">
            <w:pPr>
              <w:pStyle w:val="TAC"/>
              <w:keepNext w:val="0"/>
              <w:rPr>
                <w:lang w:eastAsia="ja-JP"/>
              </w:rPr>
            </w:pPr>
            <w:r w:rsidRPr="00257DE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3172DD" w:rsidRPr="00257DEF" w:rsidRDefault="003172DD" w:rsidP="002A2CB6">
            <w:pPr>
              <w:pStyle w:val="TAC"/>
              <w:keepNext w:val="0"/>
            </w:pPr>
            <w:r w:rsidRPr="00257DEF">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738983A" w14:textId="77777777" w:rsidR="003172DD" w:rsidRPr="00257DEF" w:rsidRDefault="003172DD" w:rsidP="002A2CB6">
            <w:pPr>
              <w:pStyle w:val="TAC"/>
              <w:keepNext w:val="0"/>
              <w:rPr>
                <w:lang w:eastAsia="ja-JP"/>
              </w:rPr>
            </w:pPr>
          </w:p>
        </w:tc>
      </w:tr>
      <w:tr w:rsidR="00257DEF" w:rsidRPr="00257DEF"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3172DD" w:rsidRPr="00257DEF" w:rsidRDefault="003172DD" w:rsidP="002A2CB6">
            <w:pPr>
              <w:pStyle w:val="TAC"/>
              <w:keepNext w:val="0"/>
              <w:rPr>
                <w:lang w:eastAsia="ja-JP"/>
              </w:rPr>
            </w:pPr>
            <w:r w:rsidRPr="00257DEF">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3172DD" w:rsidRPr="00257DEF" w:rsidRDefault="003172DD" w:rsidP="002A2CB6">
            <w:pPr>
              <w:pStyle w:val="TAC"/>
              <w:keepNext w:val="0"/>
            </w:pPr>
            <w:r w:rsidRPr="00257DEF">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3172DD" w:rsidRPr="00257DEF" w:rsidRDefault="003172DD" w:rsidP="002A2CB6">
            <w:pPr>
              <w:pStyle w:val="TAC"/>
              <w:keepNext w:val="0"/>
              <w:rPr>
                <w:lang w:eastAsia="ja-JP"/>
              </w:rPr>
            </w:pPr>
            <w:r w:rsidRPr="00257DEF">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3172DD" w:rsidRPr="00257DEF" w:rsidRDefault="003172DD" w:rsidP="002A2CB6">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3BB0DD" w14:textId="77777777" w:rsidR="003172DD" w:rsidRPr="00257DEF" w:rsidRDefault="003172DD" w:rsidP="002A2CB6">
            <w:pPr>
              <w:pStyle w:val="TAC"/>
              <w:keepNext w:val="0"/>
              <w:rPr>
                <w:lang w:eastAsia="ja-JP"/>
              </w:rPr>
            </w:pPr>
          </w:p>
        </w:tc>
      </w:tr>
      <w:tr w:rsidR="00257DEF" w:rsidRPr="00257DEF"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3172DD" w:rsidRPr="00257DEF" w:rsidRDefault="003172DD" w:rsidP="002A2CB6">
            <w:pPr>
              <w:pStyle w:val="TAC"/>
              <w:keepNext w:val="0"/>
              <w:rPr>
                <w:lang w:eastAsia="ja-JP"/>
              </w:rPr>
            </w:pPr>
            <w:r w:rsidRPr="00257DE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3172DD" w:rsidRPr="00257DEF" w:rsidRDefault="003172DD" w:rsidP="002A2CB6">
            <w:pPr>
              <w:pStyle w:val="TAC"/>
              <w:keepNext w:val="0"/>
            </w:pPr>
            <w:r w:rsidRPr="00257DEF">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3172DD" w:rsidRPr="00257DEF" w:rsidRDefault="003172DD" w:rsidP="002A2CB6">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3172DD" w:rsidRPr="00257DEF" w:rsidRDefault="003172DD" w:rsidP="002A2CB6">
            <w:pPr>
              <w:pStyle w:val="TAC"/>
              <w:keepNext w:val="0"/>
              <w:rPr>
                <w:lang w:eastAsia="ja-JP"/>
              </w:rPr>
            </w:pPr>
            <w:r w:rsidRPr="00257DEF">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6C52C4A3" w14:textId="77777777" w:rsidR="003172DD" w:rsidRPr="00257DEF" w:rsidRDefault="003172DD" w:rsidP="002A2CB6">
            <w:pPr>
              <w:pStyle w:val="TAC"/>
              <w:keepNext w:val="0"/>
              <w:rPr>
                <w:lang w:eastAsia="ja-JP"/>
              </w:rPr>
            </w:pPr>
          </w:p>
        </w:tc>
      </w:tr>
      <w:tr w:rsidR="00257DEF" w:rsidRPr="00257DEF"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257DEF" w:rsidRDefault="003172DD" w:rsidP="002A2CB6">
            <w:pPr>
              <w:pStyle w:val="TAC"/>
              <w:keepNext w:val="0"/>
              <w:rPr>
                <w:lang w:eastAsia="ja-JP"/>
              </w:rPr>
            </w:pPr>
            <w:r w:rsidRPr="00257DE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257DEF" w:rsidRDefault="003172DD" w:rsidP="002A2CB6">
            <w:pPr>
              <w:pStyle w:val="TAC"/>
              <w:keepNext w:val="0"/>
            </w:pPr>
            <w:r w:rsidRPr="00257DEF">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2F91C19E" w14:textId="77777777" w:rsidR="003172DD" w:rsidRPr="00257DEF" w:rsidRDefault="003172DD" w:rsidP="002A2CB6">
            <w:pPr>
              <w:pStyle w:val="TAC"/>
              <w:keepNext w:val="0"/>
              <w:rPr>
                <w:lang w:eastAsia="ja-JP"/>
              </w:rPr>
            </w:pPr>
            <w:r w:rsidRPr="00257DEF">
              <w:rPr>
                <w:lang w:eastAsia="ja-JP"/>
              </w:rPr>
              <w:t>4</w:t>
            </w:r>
          </w:p>
        </w:tc>
      </w:tr>
      <w:tr w:rsidR="00257DEF" w:rsidRPr="00257DEF"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257DEF" w:rsidRDefault="003172DD" w:rsidP="002A2CB6">
            <w:pPr>
              <w:pStyle w:val="TAC"/>
              <w:keepNext w:val="0"/>
              <w:rPr>
                <w:lang w:eastAsia="ja-JP"/>
              </w:rPr>
            </w:pPr>
            <w:r w:rsidRPr="00257DE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257DEF" w:rsidRDefault="003172DD" w:rsidP="002A2CB6">
            <w:pPr>
              <w:pStyle w:val="TAC"/>
              <w:keepNext w:val="0"/>
            </w:pPr>
            <w:r w:rsidRPr="00257DEF">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66097262" w14:textId="77777777" w:rsidR="003172DD" w:rsidRPr="00257DEF" w:rsidRDefault="003172DD" w:rsidP="002A2CB6">
            <w:pPr>
              <w:pStyle w:val="TAC"/>
              <w:keepNext w:val="0"/>
              <w:rPr>
                <w:lang w:eastAsia="ja-JP"/>
              </w:rPr>
            </w:pPr>
          </w:p>
        </w:tc>
      </w:tr>
      <w:tr w:rsidR="00257DEF" w:rsidRPr="00257DEF"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257DEF" w:rsidRDefault="003172DD" w:rsidP="002A2CB6">
            <w:pPr>
              <w:pStyle w:val="TAC"/>
              <w:keepNext w:val="0"/>
              <w:rPr>
                <w:lang w:eastAsia="ja-JP"/>
              </w:rPr>
            </w:pPr>
            <w:r w:rsidRPr="00257DE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257DEF" w:rsidRDefault="003172DD" w:rsidP="002A2CB6">
            <w:pPr>
              <w:pStyle w:val="TAC"/>
              <w:keepNext w:val="0"/>
            </w:pPr>
            <w:r w:rsidRPr="00257DEF">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257DEF" w:rsidRDefault="003172DD" w:rsidP="002A2CB6">
            <w:pPr>
              <w:pStyle w:val="TAC"/>
              <w:keepNext w:val="0"/>
              <w:rPr>
                <w:lang w:eastAsia="ja-JP"/>
              </w:rPr>
            </w:pPr>
          </w:p>
        </w:tc>
      </w:tr>
      <w:tr w:rsidR="00257DEF" w:rsidRPr="00257DEF"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257DEF" w:rsidRDefault="003172DD" w:rsidP="002A2CB6">
            <w:pPr>
              <w:pStyle w:val="TAC"/>
              <w:keepNext w:val="0"/>
              <w:rPr>
                <w:lang w:eastAsia="ja-JP"/>
              </w:rPr>
            </w:pPr>
            <w:r w:rsidRPr="00257DE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6FA09FAC" w14:textId="77777777" w:rsidR="003172DD" w:rsidRPr="00257DEF" w:rsidRDefault="003172DD" w:rsidP="002A2CB6">
            <w:pPr>
              <w:pStyle w:val="TAC"/>
              <w:keepNext w:val="0"/>
              <w:rPr>
                <w:lang w:eastAsia="ja-JP"/>
              </w:rPr>
            </w:pPr>
            <w:r w:rsidRPr="00257DEF">
              <w:rPr>
                <w:lang w:eastAsia="ja-JP"/>
              </w:rPr>
              <w:t>1</w:t>
            </w:r>
          </w:p>
        </w:tc>
      </w:tr>
      <w:tr w:rsidR="00257DEF" w:rsidRPr="00257DEF"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257DEF" w:rsidRDefault="003172DD" w:rsidP="002A2CB6">
            <w:pPr>
              <w:pStyle w:val="TAC"/>
              <w:keepNext w:val="0"/>
              <w:rPr>
                <w:lang w:eastAsia="ja-JP"/>
              </w:rPr>
            </w:pPr>
            <w:r w:rsidRPr="00257DE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257DEF" w:rsidRDefault="003172DD" w:rsidP="002A2CB6">
            <w:pPr>
              <w:pStyle w:val="TAC"/>
              <w:keepNext w:val="0"/>
              <w:rPr>
                <w:lang w:eastAsia="ja-JP"/>
              </w:rPr>
            </w:pPr>
            <w:r w:rsidRPr="00257DEF">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257DEF" w:rsidRDefault="003172DD" w:rsidP="002A2CB6">
            <w:pPr>
              <w:pStyle w:val="TAC"/>
              <w:keepNext w:val="0"/>
              <w:rPr>
                <w:lang w:eastAsia="ja-JP"/>
              </w:rPr>
            </w:pPr>
            <w:r w:rsidRPr="00257DEF">
              <w:t>850</w:t>
            </w:r>
            <w:r w:rsidRPr="00257DEF">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257DEF" w:rsidRDefault="003172DD" w:rsidP="002A2CB6">
            <w:pPr>
              <w:pStyle w:val="TAC"/>
              <w:keepNext w:val="0"/>
              <w:rPr>
                <w:lang w:eastAsia="ja-JP"/>
              </w:rPr>
            </w:pPr>
          </w:p>
        </w:tc>
      </w:tr>
      <w:tr w:rsidR="00257DEF" w:rsidRPr="00257DEF"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257DEF" w:rsidRDefault="003172DD" w:rsidP="002A2CB6">
            <w:pPr>
              <w:pStyle w:val="TAC"/>
              <w:keepNext w:val="0"/>
              <w:rPr>
                <w:lang w:eastAsia="ja-JP"/>
              </w:rPr>
            </w:pPr>
            <w:r w:rsidRPr="00257DEF">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257DEF" w:rsidRDefault="003172DD" w:rsidP="002A2CB6">
            <w:pPr>
              <w:pStyle w:val="TAC"/>
              <w:keepNext w:val="0"/>
            </w:pPr>
            <w:r w:rsidRPr="00257DEF">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478CBBD5" w14:textId="77777777" w:rsidR="003172DD" w:rsidRPr="00257DEF" w:rsidRDefault="003172DD" w:rsidP="002A2CB6">
            <w:pPr>
              <w:pStyle w:val="TAC"/>
              <w:keepNext w:val="0"/>
              <w:rPr>
                <w:lang w:eastAsia="ja-JP"/>
              </w:rPr>
            </w:pPr>
            <w:r w:rsidRPr="00257DEF">
              <w:rPr>
                <w:lang w:eastAsia="ja-JP"/>
              </w:rPr>
              <w:t>2</w:t>
            </w:r>
          </w:p>
        </w:tc>
      </w:tr>
      <w:tr w:rsidR="00257DEF" w:rsidRPr="00257DEF"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257DEF" w:rsidRDefault="003172DD" w:rsidP="002A2CB6">
            <w:pPr>
              <w:pStyle w:val="TAC"/>
              <w:keepNext w:val="0"/>
              <w:rPr>
                <w:lang w:eastAsia="ja-JP"/>
              </w:rPr>
            </w:pPr>
            <w:r w:rsidRPr="00257DEF">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257DEF" w:rsidRDefault="003172DD" w:rsidP="002A2CB6">
            <w:pPr>
              <w:pStyle w:val="TAC"/>
              <w:keepNext w:val="0"/>
            </w:pPr>
            <w:r w:rsidRPr="00257DEF">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9114AEB" w14:textId="77777777" w:rsidR="003172DD" w:rsidRPr="00257DEF" w:rsidRDefault="003172DD" w:rsidP="002A2CB6">
            <w:pPr>
              <w:pStyle w:val="TAC"/>
              <w:keepNext w:val="0"/>
              <w:rPr>
                <w:lang w:eastAsia="ja-JP"/>
              </w:rPr>
            </w:pPr>
          </w:p>
        </w:tc>
      </w:tr>
      <w:tr w:rsidR="00257DEF" w:rsidRPr="00257DEF"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257DEF" w:rsidRDefault="003172DD" w:rsidP="002A2CB6">
            <w:pPr>
              <w:pStyle w:val="TAC"/>
              <w:keepNext w:val="0"/>
              <w:rPr>
                <w:lang w:eastAsia="ja-JP"/>
              </w:rPr>
            </w:pPr>
            <w:r w:rsidRPr="00257DE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257DEF" w:rsidRDefault="003172DD" w:rsidP="002A2CB6">
            <w:pPr>
              <w:pStyle w:val="TAC"/>
              <w:keepNext w:val="0"/>
            </w:pPr>
            <w:r w:rsidRPr="00257DEF">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257DEF" w:rsidRDefault="003172DD" w:rsidP="002A2CB6">
            <w:pPr>
              <w:pStyle w:val="TAC"/>
              <w:keepNext w:val="0"/>
              <w:rPr>
                <w:lang w:eastAsia="ja-JP"/>
              </w:rPr>
            </w:pPr>
          </w:p>
        </w:tc>
      </w:tr>
      <w:tr w:rsidR="00257DEF" w:rsidRPr="00257DEF"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E66386" w:rsidRPr="00257DEF" w:rsidRDefault="00E66386" w:rsidP="002A2CB6">
            <w:pPr>
              <w:pStyle w:val="TAC"/>
              <w:keepNext w:val="0"/>
              <w:rPr>
                <w:lang w:eastAsia="ja-JP"/>
              </w:rPr>
            </w:pPr>
            <w:r w:rsidRPr="00257DEF">
              <w:t>CA_n261G</w:t>
            </w:r>
          </w:p>
        </w:tc>
        <w:tc>
          <w:tcPr>
            <w:tcW w:w="484" w:type="pct"/>
            <w:tcBorders>
              <w:top w:val="single" w:sz="6" w:space="0" w:color="auto"/>
              <w:left w:val="single" w:sz="6" w:space="0" w:color="auto"/>
              <w:right w:val="single" w:sz="6" w:space="0" w:color="auto"/>
            </w:tcBorders>
            <w:vAlign w:val="center"/>
          </w:tcPr>
          <w:p w14:paraId="6D495325" w14:textId="3C42F684" w:rsidR="00E66386" w:rsidRPr="00257DEF" w:rsidRDefault="00E66386" w:rsidP="002A2CB6">
            <w:pPr>
              <w:pStyle w:val="TAC"/>
              <w:keepNext w:val="0"/>
            </w:pPr>
            <w:r w:rsidRPr="00257DEF">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66386" w:rsidRPr="00257DEF" w:rsidRDefault="00E66386" w:rsidP="002A2CB6">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43DC69CE" w14:textId="77777777" w:rsidR="00E66386" w:rsidRPr="00257DEF" w:rsidRDefault="00E66386"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9D3DEA5" w14:textId="77777777" w:rsidR="00E66386" w:rsidRPr="00257DEF" w:rsidRDefault="00E66386" w:rsidP="002A2CB6">
            <w:pPr>
              <w:pStyle w:val="TAC"/>
              <w:keepNext w:val="0"/>
              <w:rPr>
                <w:lang w:eastAsia="ja-JP"/>
              </w:rPr>
            </w:pPr>
            <w:r w:rsidRPr="00257DEF">
              <w:rPr>
                <w:lang w:eastAsia="ja-JP"/>
              </w:rPr>
              <w:t>3</w:t>
            </w:r>
          </w:p>
        </w:tc>
      </w:tr>
      <w:tr w:rsidR="00257DEF" w:rsidRPr="00257DEF"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E66386" w:rsidRPr="00257DEF" w:rsidRDefault="00E66386" w:rsidP="002A2CB6">
            <w:pPr>
              <w:pStyle w:val="TAC"/>
              <w:keepNext w:val="0"/>
              <w:rPr>
                <w:lang w:eastAsia="ja-JP"/>
              </w:rPr>
            </w:pPr>
            <w:r w:rsidRPr="00257DEF">
              <w:t>CA_n261H</w:t>
            </w:r>
          </w:p>
        </w:tc>
        <w:tc>
          <w:tcPr>
            <w:tcW w:w="484" w:type="pct"/>
            <w:tcBorders>
              <w:top w:val="single" w:sz="6" w:space="0" w:color="auto"/>
              <w:left w:val="single" w:sz="6" w:space="0" w:color="auto"/>
              <w:right w:val="single" w:sz="6" w:space="0" w:color="auto"/>
            </w:tcBorders>
            <w:vAlign w:val="center"/>
          </w:tcPr>
          <w:p w14:paraId="38F9AA7D" w14:textId="6FF7E7F6" w:rsidR="00E66386" w:rsidRPr="00257DEF" w:rsidRDefault="00E66386" w:rsidP="002A2CB6">
            <w:pPr>
              <w:pStyle w:val="TAC"/>
              <w:keepNext w:val="0"/>
            </w:pPr>
            <w:r w:rsidRPr="00257DEF">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E66386" w:rsidRPr="00257DEF" w:rsidRDefault="00E66386" w:rsidP="002A2CB6">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1CEC0A9F"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6602844" w14:textId="77777777" w:rsidR="00E66386" w:rsidRPr="00257DEF" w:rsidRDefault="00E66386" w:rsidP="002A2CB6">
            <w:pPr>
              <w:pStyle w:val="TAC"/>
              <w:keepNext w:val="0"/>
              <w:rPr>
                <w:lang w:eastAsia="ja-JP"/>
              </w:rPr>
            </w:pPr>
          </w:p>
        </w:tc>
      </w:tr>
      <w:tr w:rsidR="00257DEF" w:rsidRPr="00257DEF"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E66386" w:rsidRPr="00257DEF" w:rsidRDefault="00E66386" w:rsidP="002A2CB6">
            <w:pPr>
              <w:pStyle w:val="TAC"/>
              <w:keepNext w:val="0"/>
              <w:rPr>
                <w:lang w:eastAsia="ja-JP"/>
              </w:rPr>
            </w:pPr>
            <w:r w:rsidRPr="00257DEF">
              <w:t>CA_n261I</w:t>
            </w:r>
          </w:p>
        </w:tc>
        <w:tc>
          <w:tcPr>
            <w:tcW w:w="484" w:type="pct"/>
            <w:tcBorders>
              <w:top w:val="single" w:sz="6" w:space="0" w:color="auto"/>
              <w:left w:val="single" w:sz="6" w:space="0" w:color="auto"/>
              <w:right w:val="single" w:sz="6" w:space="0" w:color="auto"/>
            </w:tcBorders>
            <w:vAlign w:val="center"/>
          </w:tcPr>
          <w:p w14:paraId="64AC9F27" w14:textId="148AC98C" w:rsidR="00E66386" w:rsidRPr="00257DEF" w:rsidRDefault="00E66386" w:rsidP="002A2CB6">
            <w:pPr>
              <w:pStyle w:val="TAC"/>
              <w:keepNext w:val="0"/>
            </w:pPr>
            <w:r w:rsidRPr="00257DEF">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66386" w:rsidRPr="00257DEF" w:rsidRDefault="00E66386" w:rsidP="002A2CB6">
            <w:pPr>
              <w:pStyle w:val="TAC"/>
              <w:keepNext w:val="0"/>
              <w:rPr>
                <w:lang w:eastAsia="ja-JP"/>
              </w:rPr>
            </w:pPr>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66386" w:rsidRPr="00257DEF" w:rsidRDefault="00E66386"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677263B2"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A678A05" w14:textId="77777777" w:rsidR="00E66386" w:rsidRPr="00257DEF" w:rsidRDefault="00E66386" w:rsidP="002A2CB6">
            <w:pPr>
              <w:pStyle w:val="TAC"/>
              <w:keepNext w:val="0"/>
              <w:rPr>
                <w:lang w:eastAsia="ja-JP"/>
              </w:rPr>
            </w:pPr>
          </w:p>
        </w:tc>
      </w:tr>
      <w:tr w:rsidR="00257DEF" w:rsidRPr="00257DEF"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66386" w:rsidRPr="00257DEF" w:rsidRDefault="00E66386" w:rsidP="002A2CB6">
            <w:pPr>
              <w:pStyle w:val="TAC"/>
              <w:keepNext w:val="0"/>
              <w:rPr>
                <w:lang w:eastAsia="ja-JP"/>
              </w:rPr>
            </w:pPr>
            <w:r w:rsidRPr="00257DE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E66386" w:rsidRPr="00257DEF" w:rsidRDefault="00E66386" w:rsidP="002A2CB6">
            <w:pPr>
              <w:pStyle w:val="TAC"/>
              <w:keepNext w:val="0"/>
            </w:pPr>
            <w:r w:rsidRPr="00257DEF">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66386" w:rsidRPr="00257DEF" w:rsidRDefault="00E66386" w:rsidP="002A2CB6">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26E9A41" w14:textId="77777777" w:rsidR="00E66386" w:rsidRPr="00257DEF" w:rsidRDefault="00E66386" w:rsidP="002A2CB6">
            <w:pPr>
              <w:pStyle w:val="TAC"/>
              <w:keepNext w:val="0"/>
              <w:rPr>
                <w:lang w:eastAsia="ja-JP"/>
              </w:rPr>
            </w:pPr>
          </w:p>
        </w:tc>
      </w:tr>
      <w:tr w:rsidR="00257DEF" w:rsidRPr="00257DEF"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66386" w:rsidRPr="00257DEF" w:rsidRDefault="00E66386" w:rsidP="002A2CB6">
            <w:pPr>
              <w:pStyle w:val="TAC"/>
              <w:keepNext w:val="0"/>
              <w:rPr>
                <w:lang w:eastAsia="ja-JP"/>
              </w:rPr>
            </w:pPr>
            <w:r w:rsidRPr="00257DE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E66386" w:rsidRPr="00257DEF" w:rsidRDefault="00E66386" w:rsidP="002A2CB6">
            <w:pPr>
              <w:pStyle w:val="TAC"/>
              <w:keepNext w:val="0"/>
            </w:pPr>
            <w:r w:rsidRPr="00257DEF">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66386" w:rsidRPr="00257DEF" w:rsidRDefault="00E66386" w:rsidP="002A2CB6">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CF259E" w14:textId="77777777" w:rsidR="00E66386" w:rsidRPr="00257DEF" w:rsidRDefault="00E66386" w:rsidP="002A2CB6">
            <w:pPr>
              <w:pStyle w:val="TAC"/>
              <w:keepNext w:val="0"/>
              <w:rPr>
                <w:lang w:eastAsia="ja-JP"/>
              </w:rPr>
            </w:pPr>
          </w:p>
        </w:tc>
      </w:tr>
      <w:tr w:rsidR="00257DEF" w:rsidRPr="00257DEF"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66386" w:rsidRPr="00257DEF" w:rsidRDefault="00E66386" w:rsidP="002A2CB6">
            <w:pPr>
              <w:pStyle w:val="TAC"/>
              <w:keepNext w:val="0"/>
              <w:rPr>
                <w:lang w:eastAsia="ja-JP"/>
              </w:rPr>
            </w:pPr>
            <w:r w:rsidRPr="00257DE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E66386" w:rsidRPr="00257DEF" w:rsidRDefault="00E66386" w:rsidP="002A2CB6">
            <w:pPr>
              <w:pStyle w:val="TAC"/>
              <w:keepNext w:val="0"/>
            </w:pPr>
            <w:r w:rsidRPr="00257DEF">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66386" w:rsidRPr="00257DEF" w:rsidRDefault="00E66386" w:rsidP="002A2CB6">
            <w:pPr>
              <w:pStyle w:val="TAC"/>
              <w:keepNext w:val="0"/>
              <w:rPr>
                <w:lang w:eastAsia="ja-JP"/>
              </w:rPr>
            </w:pPr>
            <w:r w:rsidRPr="00257DEF">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66386" w:rsidRPr="00257DEF" w:rsidRDefault="00E66386" w:rsidP="002A2CB6">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0527C57D" w14:textId="77777777" w:rsidR="00E66386" w:rsidRPr="00257DEF" w:rsidRDefault="00E66386" w:rsidP="002A2CB6">
            <w:pPr>
              <w:pStyle w:val="TAC"/>
              <w:keepNext w:val="0"/>
              <w:rPr>
                <w:lang w:eastAsia="ja-JP"/>
              </w:rPr>
            </w:pPr>
          </w:p>
        </w:tc>
      </w:tr>
      <w:tr w:rsidR="00257DEF" w:rsidRPr="00257DEF"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E66386" w:rsidRPr="00257DEF" w:rsidRDefault="00E66386" w:rsidP="002A2CB6">
            <w:pPr>
              <w:pStyle w:val="TAC"/>
              <w:keepNext w:val="0"/>
              <w:rPr>
                <w:lang w:eastAsia="ja-JP"/>
              </w:rPr>
            </w:pPr>
            <w:r w:rsidRPr="00257DEF">
              <w:t>CA_n261M</w:t>
            </w:r>
          </w:p>
        </w:tc>
        <w:tc>
          <w:tcPr>
            <w:tcW w:w="484" w:type="pct"/>
            <w:tcBorders>
              <w:top w:val="single" w:sz="6" w:space="0" w:color="auto"/>
              <w:left w:val="single" w:sz="6" w:space="0" w:color="auto"/>
              <w:right w:val="single" w:sz="6" w:space="0" w:color="auto"/>
            </w:tcBorders>
            <w:vAlign w:val="center"/>
          </w:tcPr>
          <w:p w14:paraId="13C24C01" w14:textId="1DBFBBB1" w:rsidR="00E66386" w:rsidRPr="00257DEF" w:rsidRDefault="00E66386" w:rsidP="002A2CB6">
            <w:pPr>
              <w:pStyle w:val="TAC"/>
              <w:keepNext w:val="0"/>
            </w:pPr>
            <w:r w:rsidRPr="00257DEF">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66386" w:rsidRPr="00257DEF" w:rsidRDefault="00E66386" w:rsidP="002A2CB6">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66386" w:rsidRPr="00257DEF" w:rsidRDefault="00E66386" w:rsidP="002A2CB6">
            <w:pPr>
              <w:pStyle w:val="TAC"/>
              <w:keepNext w:val="0"/>
              <w:rPr>
                <w:lang w:eastAsia="ja-JP"/>
              </w:rPr>
            </w:pPr>
            <w:r w:rsidRPr="00257DEF">
              <w:t>50, 100</w:t>
            </w:r>
          </w:p>
        </w:tc>
        <w:tc>
          <w:tcPr>
            <w:tcW w:w="414" w:type="pct"/>
            <w:tcBorders>
              <w:top w:val="single" w:sz="6" w:space="0" w:color="auto"/>
              <w:left w:val="single" w:sz="6" w:space="0" w:color="auto"/>
              <w:right w:val="single" w:sz="6" w:space="0" w:color="auto"/>
            </w:tcBorders>
            <w:vAlign w:val="center"/>
          </w:tcPr>
          <w:p w14:paraId="067525D9" w14:textId="77777777" w:rsidR="00E66386" w:rsidRPr="00257DEF" w:rsidRDefault="00E66386" w:rsidP="002A2CB6">
            <w:pPr>
              <w:pStyle w:val="TAC"/>
              <w:keepNext w:val="0"/>
              <w:rPr>
                <w:lang w:eastAsia="ja-JP"/>
              </w:rPr>
            </w:pPr>
            <w:r w:rsidRPr="00257DEF">
              <w:t>800</w:t>
            </w:r>
          </w:p>
        </w:tc>
        <w:tc>
          <w:tcPr>
            <w:tcW w:w="201" w:type="pct"/>
            <w:tcBorders>
              <w:top w:val="single" w:sz="6" w:space="0" w:color="auto"/>
              <w:left w:val="single" w:sz="6" w:space="0" w:color="auto"/>
              <w:right w:val="single" w:sz="6" w:space="0" w:color="auto"/>
            </w:tcBorders>
            <w:vAlign w:val="center"/>
          </w:tcPr>
          <w:p w14:paraId="57399ED1"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588E9F7A" w14:textId="77777777" w:rsidR="00E66386" w:rsidRPr="00257DEF" w:rsidRDefault="00E66386" w:rsidP="002A2CB6">
            <w:pPr>
              <w:pStyle w:val="TAC"/>
              <w:keepNext w:val="0"/>
              <w:rPr>
                <w:lang w:eastAsia="ja-JP"/>
              </w:rPr>
            </w:pPr>
          </w:p>
        </w:tc>
      </w:tr>
      <w:tr w:rsidR="00257DEF" w:rsidRPr="00257DEF"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257DEF" w:rsidRDefault="003172DD" w:rsidP="002A2CB6">
            <w:pPr>
              <w:pStyle w:val="TAC"/>
              <w:keepNext w:val="0"/>
              <w:rPr>
                <w:lang w:eastAsia="ja-JP"/>
              </w:rPr>
            </w:pPr>
            <w:r w:rsidRPr="00257DE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257DEF" w:rsidRDefault="003172DD" w:rsidP="002A2CB6">
            <w:pPr>
              <w:pStyle w:val="TAC"/>
              <w:keepNext w:val="0"/>
            </w:pPr>
            <w:r w:rsidRPr="00257DEF">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56AAC91" w14:textId="77777777" w:rsidR="003172DD" w:rsidRPr="00257DEF" w:rsidRDefault="003172DD" w:rsidP="002A2CB6">
            <w:pPr>
              <w:pStyle w:val="TAC"/>
              <w:keepNext w:val="0"/>
              <w:rPr>
                <w:lang w:eastAsia="ja-JP"/>
              </w:rPr>
            </w:pPr>
            <w:r w:rsidRPr="00257DEF">
              <w:rPr>
                <w:lang w:eastAsia="ja-JP"/>
              </w:rPr>
              <w:t>4</w:t>
            </w:r>
          </w:p>
        </w:tc>
      </w:tr>
      <w:tr w:rsidR="00257DEF" w:rsidRPr="00257DEF"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257DEF" w:rsidRDefault="003172DD" w:rsidP="002A2CB6">
            <w:pPr>
              <w:pStyle w:val="TAC"/>
              <w:keepNext w:val="0"/>
              <w:rPr>
                <w:lang w:eastAsia="ja-JP"/>
              </w:rPr>
            </w:pPr>
            <w:r w:rsidRPr="00257DE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257DEF" w:rsidRDefault="003172DD" w:rsidP="002A2CB6">
            <w:pPr>
              <w:pStyle w:val="TAC"/>
              <w:keepNext w:val="0"/>
            </w:pPr>
            <w:r w:rsidRPr="00257DEF">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C5CC2AB" w14:textId="77777777" w:rsidR="003172DD" w:rsidRPr="00257DEF" w:rsidRDefault="003172DD" w:rsidP="002A2CB6">
            <w:pPr>
              <w:pStyle w:val="TAC"/>
              <w:keepNext w:val="0"/>
              <w:rPr>
                <w:lang w:eastAsia="ja-JP"/>
              </w:rPr>
            </w:pPr>
          </w:p>
        </w:tc>
      </w:tr>
      <w:tr w:rsidR="00257DEF" w:rsidRPr="00257DEF"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257DEF" w:rsidRDefault="003172DD" w:rsidP="002A2CB6">
            <w:pPr>
              <w:pStyle w:val="TAC"/>
              <w:keepNext w:val="0"/>
              <w:rPr>
                <w:lang w:eastAsia="ja-JP"/>
              </w:rPr>
            </w:pPr>
            <w:r w:rsidRPr="00257DE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257DEF" w:rsidRDefault="003172DD" w:rsidP="002A2CB6">
            <w:pPr>
              <w:pStyle w:val="TAC"/>
              <w:keepNext w:val="0"/>
            </w:pPr>
            <w:r w:rsidRPr="00257DEF">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0B11291" w14:textId="77777777" w:rsidR="003172DD" w:rsidRPr="00257DEF" w:rsidRDefault="003172DD" w:rsidP="002A2CB6">
            <w:pPr>
              <w:pStyle w:val="TAC"/>
              <w:keepNext w:val="0"/>
              <w:rPr>
                <w:lang w:eastAsia="ja-JP"/>
              </w:rPr>
            </w:pPr>
          </w:p>
        </w:tc>
      </w:tr>
      <w:tr w:rsidR="002A2CB6" w:rsidRPr="00257DEF"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257DEF" w:rsidRDefault="003172DD" w:rsidP="002A2CB6">
            <w:pPr>
              <w:pStyle w:val="TAN"/>
              <w:keepNext w:val="0"/>
            </w:pPr>
            <w:r w:rsidRPr="00257DEF">
              <w:t>NOTE 1:</w:t>
            </w:r>
            <w:r w:rsidRPr="00257DEF">
              <w:tab/>
              <w:t xml:space="preserve">The maximum bandwidth of band n261 is 850MHz </w:t>
            </w:r>
          </w:p>
          <w:p w14:paraId="69EB774A" w14:textId="30BF3704" w:rsidR="003172DD" w:rsidRPr="00257DEF" w:rsidRDefault="003172DD" w:rsidP="002A2CB6">
            <w:pPr>
              <w:pStyle w:val="TAN"/>
              <w:keepNext w:val="0"/>
            </w:pPr>
            <w:r w:rsidRPr="00257DEF">
              <w:rPr>
                <w:rFonts w:hint="eastAsia"/>
                <w:szCs w:val="22"/>
                <w:lang w:val="en-US" w:eastAsia="zh-CN"/>
              </w:rPr>
              <w:t>NOTE 2:</w:t>
            </w:r>
            <w:r w:rsidRPr="00257DEF">
              <w:tab/>
            </w:r>
            <w:r w:rsidRPr="00257DEF">
              <w:rPr>
                <w:rFonts w:hint="eastAsia"/>
                <w:szCs w:val="22"/>
              </w:rPr>
              <w:t xml:space="preserve">For the </w:t>
            </w:r>
            <w:r w:rsidRPr="00257DEF">
              <w:rPr>
                <w:szCs w:val="22"/>
              </w:rPr>
              <w:t xml:space="preserve">NR CA configuration with more than two </w:t>
            </w:r>
            <w:r w:rsidRPr="00257DEF">
              <w:rPr>
                <w:rFonts w:hint="eastAsia"/>
                <w:szCs w:val="22"/>
                <w:lang w:val="en-US" w:eastAsia="zh-CN"/>
              </w:rPr>
              <w:t>component carries</w:t>
            </w:r>
            <w:r w:rsidRPr="00257DEF">
              <w:rPr>
                <w:szCs w:val="22"/>
              </w:rPr>
              <w:t>, the bandwidths in a BCS which may introduce combinations more than requested unintentionally should be listed in a row separately.</w:t>
            </w:r>
            <w:r w:rsidRPr="00257DEF">
              <w:t xml:space="preserve"> </w:t>
            </w:r>
          </w:p>
        </w:tc>
      </w:tr>
    </w:tbl>
    <w:p w14:paraId="4DED9F12" w14:textId="77777777" w:rsidR="00EA13EE" w:rsidRPr="00257DEF" w:rsidRDefault="00EA13EE" w:rsidP="00EA13EE">
      <w:pPr>
        <w:spacing w:after="0"/>
      </w:pPr>
    </w:p>
    <w:p w14:paraId="2FFC5FF0" w14:textId="76D76BBE" w:rsidR="00044CC7" w:rsidRPr="00257DEF" w:rsidRDefault="007368E1" w:rsidP="007368E1">
      <w:pPr>
        <w:pStyle w:val="Heading3"/>
      </w:pPr>
      <w:bookmarkStart w:id="61" w:name="_Toc21339301"/>
      <w:r w:rsidRPr="00257DEF">
        <w:t>5.5A.2</w:t>
      </w:r>
      <w:r w:rsidRPr="00257DEF">
        <w:tab/>
        <w:t>Configurations for intra-band non-contiguous CA</w:t>
      </w:r>
      <w:bookmarkEnd w:id="61"/>
    </w:p>
    <w:p w14:paraId="698E8AC2" w14:textId="10504621" w:rsidR="00186BB2" w:rsidRPr="00257DEF" w:rsidRDefault="00186BB2" w:rsidP="00CE540C">
      <w:r w:rsidRPr="00257DEF">
        <w:t>Configurations listed in this clause apply to downlink carrier aggregation only.</w:t>
      </w:r>
    </w:p>
    <w:p w14:paraId="7FF95153" w14:textId="642C9A12" w:rsidR="00AA43A2" w:rsidRPr="00257DEF" w:rsidRDefault="007368E1">
      <w:pPr>
        <w:pStyle w:val="TH"/>
      </w:pPr>
      <w:r w:rsidRPr="00257DEF">
        <w:t>Table 5.5A</w:t>
      </w:r>
      <w:r w:rsidR="00EA26B1" w:rsidRPr="00257DEF">
        <w:t>.</w:t>
      </w:r>
      <w:r w:rsidRPr="00257DEF">
        <w:t xml:space="preserve">2-1: NR CA </w:t>
      </w:r>
      <w:r w:rsidR="00C17690" w:rsidRPr="00257DEF">
        <w:t>configurations with</w:t>
      </w:r>
      <w:r w:rsidR="00FF4D45" w:rsidRPr="00257DEF">
        <w:t xml:space="preserve"> </w:t>
      </w:r>
      <w:r w:rsidR="00FF4D45" w:rsidRPr="00257DEF">
        <w:rPr>
          <w:rFonts w:hint="eastAsia"/>
          <w:lang w:val="en-US"/>
        </w:rPr>
        <w:t>single</w:t>
      </w:r>
      <w:r w:rsidR="00FF4D45" w:rsidRPr="00257DEF">
        <w:t xml:space="preserve"> CA bandwidth class </w:t>
      </w:r>
      <w:r w:rsidRPr="00257DE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257DEF" w:rsidRPr="00257DEF" w14:paraId="2CDD1B43"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257DEF" w:rsidRDefault="00F362FE" w:rsidP="002A2CB6">
            <w:pPr>
              <w:pStyle w:val="TAH"/>
              <w:keepNext w:val="0"/>
              <w:rPr>
                <w:lang w:val="en-US"/>
              </w:rPr>
            </w:pPr>
            <w:r w:rsidRPr="00257DEF">
              <w:rPr>
                <w:lang w:val="en-US"/>
              </w:rPr>
              <w:t>NR CA configuration / Bandwidth combination set</w:t>
            </w:r>
          </w:p>
        </w:tc>
      </w:tr>
      <w:tr w:rsidR="00257DEF" w:rsidRPr="00257DEF" w14:paraId="7FABFC02" w14:textId="77777777" w:rsidTr="002A2CB6">
        <w:trPr>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257DEF" w:rsidRDefault="007368E1" w:rsidP="002A2CB6">
            <w:pPr>
              <w:pStyle w:val="TAH"/>
              <w:keepNext w:val="0"/>
              <w:rPr>
                <w:lang w:val="en-US"/>
              </w:rPr>
            </w:pPr>
            <w:r w:rsidRPr="00257DEF">
              <w:rPr>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257DEF" w:rsidRDefault="007368E1" w:rsidP="002A2CB6">
            <w:pPr>
              <w:pStyle w:val="TAH"/>
              <w:keepNext w:val="0"/>
              <w:rPr>
                <w:lang w:val="en-US"/>
              </w:rPr>
            </w:pPr>
            <w:r w:rsidRPr="00257DEF">
              <w:rPr>
                <w:rFonts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257DEF" w:rsidRDefault="007368E1" w:rsidP="002A2CB6">
            <w:pPr>
              <w:pStyle w:val="TAH"/>
              <w:keepNext w:val="0"/>
              <w:rPr>
                <w:lang w:val="en-US"/>
              </w:rPr>
            </w:pPr>
            <w:r w:rsidRPr="00257DEF">
              <w:rPr>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257DEF" w:rsidRDefault="007368E1" w:rsidP="002A2CB6">
            <w:pPr>
              <w:pStyle w:val="TAH"/>
              <w:keepNext w:val="0"/>
              <w:rPr>
                <w:lang w:val="en-US"/>
              </w:rPr>
            </w:pPr>
            <w:r w:rsidRPr="00257DEF">
              <w:rPr>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257DEF" w:rsidRDefault="007368E1" w:rsidP="002A2CB6">
            <w:pPr>
              <w:pStyle w:val="TAH"/>
              <w:keepNext w:val="0"/>
              <w:rPr>
                <w:lang w:val="en-US"/>
              </w:rPr>
            </w:pPr>
            <w:r w:rsidRPr="00257DEF">
              <w:rPr>
                <w:lang w:val="en-US"/>
              </w:rPr>
              <w:t xml:space="preserve">Maximum aggregated </w:t>
            </w:r>
            <w:r w:rsidRPr="00257DEF">
              <w:rPr>
                <w:lang w:val="en-US"/>
              </w:rPr>
              <w:br/>
              <w:t xml:space="preserve">bandwidth </w:t>
            </w:r>
            <w:r w:rsidR="00131D38" w:rsidRPr="00257DEF">
              <w:rPr>
                <w:lang w:val="en-US"/>
              </w:rPr>
              <w:t>(</w:t>
            </w:r>
            <w:r w:rsidRPr="00257DEF">
              <w:rPr>
                <w:lang w:val="en-US"/>
              </w:rPr>
              <w:t>MHz</w:t>
            </w:r>
            <w:r w:rsidR="00131D38" w:rsidRPr="00257DEF">
              <w:rPr>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257DEF" w:rsidRDefault="0050707B" w:rsidP="002A2CB6">
            <w:pPr>
              <w:pStyle w:val="TAH"/>
              <w:keepNext w:val="0"/>
              <w:rPr>
                <w:szCs w:val="18"/>
                <w:lang w:val="en-US"/>
              </w:rPr>
            </w:pPr>
            <w:r w:rsidRPr="00257DEF">
              <w:rPr>
                <w:bCs/>
                <w:szCs w:val="18"/>
              </w:rPr>
              <w:t>BCS</w:t>
            </w:r>
          </w:p>
        </w:tc>
      </w:tr>
      <w:tr w:rsidR="00257DEF" w:rsidRPr="00257DEF" w14:paraId="5187AA5D" w14:textId="77777777" w:rsidTr="002A2CB6">
        <w:trPr>
          <w:jc w:val="center"/>
        </w:trPr>
        <w:tc>
          <w:tcPr>
            <w:tcW w:w="1525" w:type="dxa"/>
            <w:vMerge/>
            <w:tcBorders>
              <w:left w:val="single" w:sz="4" w:space="0" w:color="auto"/>
              <w:bottom w:val="single" w:sz="4" w:space="0" w:color="000000"/>
              <w:right w:val="nil"/>
            </w:tcBorders>
            <w:vAlign w:val="center"/>
          </w:tcPr>
          <w:p w14:paraId="03EFD363" w14:textId="77777777" w:rsidR="007368E1" w:rsidRPr="00257DEF" w:rsidRDefault="007368E1" w:rsidP="002A2CB6">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257DEF" w:rsidRDefault="007368E1" w:rsidP="002A2CB6">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257DEF" w:rsidRDefault="007368E1" w:rsidP="002A2CB6">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257DEF" w:rsidRDefault="00FF4D45"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257DEF" w:rsidRDefault="00FF4D45"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257DEF" w:rsidRDefault="0050707B"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257DEF" w:rsidRDefault="0050707B" w:rsidP="002A2CB6">
            <w:pPr>
              <w:pStyle w:val="TAH"/>
              <w:keepNext w:val="0"/>
              <w:rPr>
                <w:lang w:val="en-US"/>
              </w:rPr>
            </w:pPr>
            <w:r w:rsidRPr="00257DEF">
              <w:t>CBW</w:t>
            </w:r>
            <w:r w:rsidR="007368E1" w:rsidRPr="00257DEF">
              <w:t xml:space="preserve"> </w:t>
            </w:r>
            <w:r w:rsidR="00131D38" w:rsidRPr="00257DEF">
              <w:t>(</w:t>
            </w:r>
            <w:r w:rsidR="007368E1" w:rsidRPr="00257DEF">
              <w:t>MHz</w:t>
            </w:r>
            <w:r w:rsidR="00131D38" w:rsidRPr="00257DE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257DEF" w:rsidRDefault="0050707B" w:rsidP="002A2CB6">
            <w:pPr>
              <w:pStyle w:val="TAH"/>
              <w:keepNext w:val="0"/>
              <w:rPr>
                <w:bCs/>
                <w:szCs w:val="18"/>
                <w:lang w:val="en-US" w:eastAsia="ko-KR"/>
              </w:rPr>
            </w:pPr>
            <w:r w:rsidRPr="00257DEF">
              <w:rPr>
                <w:bCs/>
                <w:szCs w:val="18"/>
                <w:lang w:eastAsia="ko-KR"/>
              </w:rPr>
              <w:t>CBW</w:t>
            </w:r>
            <w:r w:rsidR="007368E1" w:rsidRPr="00257DEF">
              <w:rPr>
                <w:bCs/>
                <w:szCs w:val="18"/>
                <w:lang w:eastAsia="ko-KR"/>
              </w:rPr>
              <w:t xml:space="preserve"> </w:t>
            </w:r>
            <w:r w:rsidR="00131D38" w:rsidRPr="00257DEF">
              <w:rPr>
                <w:bCs/>
                <w:szCs w:val="18"/>
                <w:lang w:eastAsia="ko-KR"/>
              </w:rPr>
              <w:t>(</w:t>
            </w:r>
            <w:r w:rsidR="007368E1" w:rsidRPr="00257DEF">
              <w:rPr>
                <w:bCs/>
                <w:szCs w:val="18"/>
                <w:lang w:eastAsia="ko-KR"/>
              </w:rPr>
              <w:t>MHz</w:t>
            </w:r>
            <w:r w:rsidR="00131D38" w:rsidRPr="00257DE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257DEF" w:rsidRDefault="007368E1" w:rsidP="002A2CB6">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257DEF" w:rsidRDefault="007368E1" w:rsidP="002A2CB6">
            <w:pPr>
              <w:pStyle w:val="TAH"/>
              <w:keepNext w:val="0"/>
              <w:rPr>
                <w:bCs/>
                <w:szCs w:val="18"/>
                <w:lang w:val="en-US"/>
              </w:rPr>
            </w:pPr>
          </w:p>
        </w:tc>
      </w:tr>
      <w:tr w:rsidR="00257DEF" w:rsidRPr="00257DEF" w14:paraId="3CE2EC03" w14:textId="77777777" w:rsidTr="002A2CB6">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257DEF" w:rsidRDefault="0050707B" w:rsidP="002A2CB6">
            <w:pPr>
              <w:pStyle w:val="TAC"/>
              <w:keepNext w:val="0"/>
              <w:rPr>
                <w:rFonts w:cs="Arial"/>
                <w:lang w:eastAsia="ja-JP"/>
              </w:rPr>
            </w:pPr>
            <w:r w:rsidRPr="00257DEF">
              <w:rPr>
                <w:rFonts w:cs="Arial"/>
                <w:lang w:eastAsia="ja-JP"/>
              </w:rPr>
              <w:lastRenderedPageBreak/>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257DEF" w:rsidRDefault="0050707B" w:rsidP="002A2CB6">
            <w:pPr>
              <w:pStyle w:val="TAC"/>
              <w:keepNext w:val="0"/>
              <w:rPr>
                <w:rFonts w:cs="Arial"/>
                <w:lang w:eastAsia="zh-CN"/>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257DEF" w:rsidRDefault="0050707B" w:rsidP="002A2CB6">
            <w:pPr>
              <w:pStyle w:val="TAC"/>
              <w:keepNext w:val="0"/>
              <w:rPr>
                <w:rFonts w:cs="Arial"/>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257DEF" w:rsidRDefault="0050707B" w:rsidP="002A2CB6">
            <w:pPr>
              <w:pStyle w:val="TAC"/>
              <w:keepNext w:val="0"/>
              <w:rPr>
                <w:rFonts w:cs="Arial"/>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913AE3A"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257DEF" w:rsidRDefault="0050707B" w:rsidP="002A2CB6">
            <w:pPr>
              <w:pStyle w:val="TAC"/>
              <w:keepNext w:val="0"/>
              <w:rPr>
                <w:rFonts w:cs="Arial"/>
                <w:lang w:val="en-US" w:eastAsia="ko-KR"/>
              </w:rPr>
            </w:pPr>
            <w:r w:rsidRPr="00257DE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257DEF" w:rsidRDefault="0050707B" w:rsidP="002A2CB6">
            <w:pPr>
              <w:pStyle w:val="TAC"/>
              <w:keepNext w:val="0"/>
              <w:rPr>
                <w:rFonts w:cs="Arial"/>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257DEF" w:rsidRDefault="0050707B" w:rsidP="002A2CB6">
            <w:pPr>
              <w:pStyle w:val="TAC"/>
              <w:keepNext w:val="0"/>
              <w:rPr>
                <w:rFonts w:cs="Arial"/>
                <w:szCs w:val="18"/>
                <w:lang w:val="en-US" w:eastAsia="ko-KR"/>
              </w:rPr>
            </w:pPr>
          </w:p>
        </w:tc>
      </w:tr>
      <w:tr w:rsidR="00257DEF" w:rsidRPr="00257DEF" w14:paraId="23FD022C"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8A78FBD"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257DEF" w:rsidRDefault="0050707B" w:rsidP="002A2CB6">
            <w:pPr>
              <w:pStyle w:val="TAC"/>
              <w:keepNext w:val="0"/>
              <w:rPr>
                <w:rFonts w:cs="Arial"/>
                <w:szCs w:val="18"/>
                <w:lang w:val="en-US" w:eastAsia="ko-KR"/>
              </w:rPr>
            </w:pPr>
          </w:p>
        </w:tc>
      </w:tr>
      <w:tr w:rsidR="00257DEF" w:rsidRPr="00257DEF" w14:paraId="612F62F4"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1E1F2473"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257DEF" w:rsidRDefault="0050707B" w:rsidP="002A2CB6">
            <w:pPr>
              <w:pStyle w:val="TAC"/>
              <w:keepNext w:val="0"/>
              <w:rPr>
                <w:rFonts w:cs="Arial"/>
                <w:szCs w:val="18"/>
                <w:lang w:val="en-US" w:eastAsia="ko-KR"/>
              </w:rPr>
            </w:pPr>
          </w:p>
        </w:tc>
      </w:tr>
      <w:tr w:rsidR="00257DEF" w:rsidRPr="00257DEF" w14:paraId="0AA2CBEB"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D5F1BE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257DEF" w:rsidRDefault="0050707B" w:rsidP="002A2CB6">
            <w:pPr>
              <w:pStyle w:val="TAC"/>
              <w:keepNext w:val="0"/>
              <w:rPr>
                <w:rFonts w:cs="Arial"/>
                <w:szCs w:val="18"/>
                <w:lang w:val="en-US" w:eastAsia="ko-KR"/>
              </w:rPr>
            </w:pPr>
          </w:p>
        </w:tc>
      </w:tr>
      <w:tr w:rsidR="00257DEF" w:rsidRPr="00257DEF" w14:paraId="71ECA0E5"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38F1D0B5"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257DEF" w:rsidRDefault="0050707B" w:rsidP="002A2CB6">
            <w:pPr>
              <w:pStyle w:val="TAC"/>
              <w:keepNext w:val="0"/>
              <w:rPr>
                <w:rFonts w:cs="Arial"/>
                <w:szCs w:val="18"/>
                <w:lang w:val="en-US" w:eastAsia="ko-KR"/>
              </w:rPr>
            </w:pPr>
          </w:p>
        </w:tc>
      </w:tr>
      <w:tr w:rsidR="00257DEF" w:rsidRPr="00257DEF" w14:paraId="1FD84E98"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C57AC0C"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26CBDE76" w:rsidR="0050707B" w:rsidRPr="00257DEF" w:rsidRDefault="0050707B" w:rsidP="002A2CB6">
            <w:pPr>
              <w:pStyle w:val="TAC"/>
              <w:keepNext w:val="0"/>
              <w:rPr>
                <w:rFonts w:cs="Arial"/>
                <w:szCs w:val="18"/>
                <w:lang w:val="en-US" w:eastAsia="ko-KR"/>
              </w:rPr>
            </w:pPr>
            <w:r w:rsidRPr="00257DEF">
              <w:rPr>
                <w:rFonts w:cs="Arial"/>
                <w:szCs w:val="18"/>
                <w:lang w:val="en-US" w:eastAsia="ko-KR"/>
              </w:rPr>
              <w:t>7</w:t>
            </w:r>
            <w:r w:rsidR="00DD35CA" w:rsidRPr="00257DEF">
              <w:rPr>
                <w:rFonts w:cs="Arial"/>
                <w:szCs w:val="18"/>
                <w:lang w:val="en-US" w:eastAsia="ko-KR"/>
              </w:rPr>
              <w:t>5</w:t>
            </w:r>
            <w:r w:rsidRPr="00257DEF">
              <w:rPr>
                <w:rFonts w:cs="Arial"/>
                <w:szCs w:val="18"/>
                <w:lang w:val="en-US" w:eastAsia="ko-KR"/>
              </w:rPr>
              <w:t>0</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257DEF" w:rsidRDefault="0050707B" w:rsidP="002A2CB6">
            <w:pPr>
              <w:pStyle w:val="TAC"/>
              <w:keepNext w:val="0"/>
              <w:rPr>
                <w:rFonts w:cs="Arial"/>
                <w:szCs w:val="18"/>
                <w:lang w:val="en-US" w:eastAsia="ko-KR"/>
              </w:rPr>
            </w:pPr>
          </w:p>
        </w:tc>
      </w:tr>
      <w:tr w:rsidR="00257DEF" w:rsidRPr="00257DEF" w14:paraId="77686B2B"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6220A37" w:rsidR="0050707B" w:rsidRPr="00257DEF" w:rsidRDefault="0050707B" w:rsidP="002A2CB6">
            <w:pPr>
              <w:pStyle w:val="TAC"/>
              <w:keepNext w:val="0"/>
              <w:rPr>
                <w:rFonts w:cs="Arial"/>
                <w:szCs w:val="18"/>
                <w:lang w:val="en-US" w:eastAsia="ko-KR"/>
              </w:rPr>
            </w:pPr>
            <w:r w:rsidRPr="00257DEF">
              <w:rPr>
                <w:rFonts w:cs="Arial"/>
                <w:szCs w:val="18"/>
                <w:lang w:val="en-US" w:eastAsia="ko-KR"/>
              </w:rPr>
              <w:t>700</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8F9AB8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12EEC669" w:rsidR="0050707B" w:rsidRPr="00257DEF" w:rsidRDefault="0050707B" w:rsidP="002A2CB6">
            <w:pPr>
              <w:pStyle w:val="TAC"/>
              <w:keepNext w:val="0"/>
              <w:rPr>
                <w:rFonts w:cs="Arial"/>
                <w:szCs w:val="18"/>
                <w:lang w:val="en-US" w:eastAsia="ko-KR"/>
              </w:rPr>
            </w:pPr>
            <w:r w:rsidRPr="00257DEF">
              <w:rPr>
                <w:rFonts w:cs="Arial"/>
                <w:szCs w:val="18"/>
                <w:lang w:val="en-US" w:eastAsia="ko-KR"/>
              </w:rPr>
              <w:t>700</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257DEF" w:rsidRDefault="0050707B" w:rsidP="002A2CB6">
            <w:pPr>
              <w:pStyle w:val="TAC"/>
              <w:keepNext w:val="0"/>
              <w:rPr>
                <w:rFonts w:cs="Arial"/>
                <w:szCs w:val="18"/>
                <w:lang w:val="en-US" w:eastAsia="ko-KR"/>
              </w:rPr>
            </w:pPr>
          </w:p>
        </w:tc>
      </w:tr>
      <w:tr w:rsidR="002A2CB6" w:rsidRPr="00257DEF" w14:paraId="415D9669"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6D3E694F" w:rsidR="00286B1E" w:rsidRPr="00257DEF" w:rsidRDefault="00286B1E" w:rsidP="002A2CB6">
            <w:pPr>
              <w:pStyle w:val="TAN"/>
              <w:keepNext w:val="0"/>
            </w:pPr>
            <w:r w:rsidRPr="00257DEF">
              <w:t>NOTE 1:</w:t>
            </w:r>
            <w:r w:rsidRPr="00257DEF">
              <w:tab/>
            </w:r>
            <w:r w:rsidR="00DD35CA" w:rsidRPr="00257DEF">
              <w:t>(Void)</w:t>
            </w:r>
          </w:p>
          <w:p w14:paraId="48FCB7AE" w14:textId="3A0C37BB" w:rsidR="00286B1E" w:rsidRPr="00257DEF" w:rsidRDefault="00286B1E" w:rsidP="002A2CB6">
            <w:pPr>
              <w:pStyle w:val="TAN"/>
              <w:keepNext w:val="0"/>
            </w:pPr>
            <w:r w:rsidRPr="00257DEF">
              <w:t>NOTE 2:</w:t>
            </w:r>
            <w:r w:rsidR="00A82B26" w:rsidRPr="00257DEF">
              <w:tab/>
            </w:r>
            <w:r w:rsidRPr="00257DEF">
              <w:t>The maximum frequency span including frequency gaps in between non-contiguous component carriers shall not exceed 1400 MHz for all CA configurations in the current release of specifications.</w:t>
            </w:r>
          </w:p>
          <w:p w14:paraId="4D3690CB" w14:textId="53CF6C69" w:rsidR="00C24190" w:rsidRPr="00257DEF" w:rsidRDefault="00286B1E" w:rsidP="002A2CB6">
            <w:pPr>
              <w:pStyle w:val="TAN"/>
              <w:keepNext w:val="0"/>
              <w:rPr>
                <w:lang w:val="en-US" w:eastAsia="ko-KR"/>
              </w:rPr>
            </w:pPr>
            <w:r w:rsidRPr="00257DEF">
              <w:t>NOTE 3:</w:t>
            </w:r>
            <w:r w:rsidR="00A82B26" w:rsidRPr="00257DEF">
              <w:tab/>
            </w:r>
            <w:r w:rsidRPr="00257DEF">
              <w:t>Parameter value accounts for both, the constraint in NOTE 2, and the minimum frequency gaps in between non-contiguous component carriers.</w:t>
            </w:r>
          </w:p>
        </w:tc>
      </w:tr>
    </w:tbl>
    <w:p w14:paraId="3E600BBE" w14:textId="77777777" w:rsidR="007368E1" w:rsidRPr="00257DEF" w:rsidRDefault="007368E1" w:rsidP="007368E1"/>
    <w:p w14:paraId="05AF4A73" w14:textId="5DE3CBB3" w:rsidR="00EA13EE" w:rsidRPr="00257DEF" w:rsidRDefault="007368E1" w:rsidP="00EA13EE">
      <w:pPr>
        <w:pStyle w:val="TH"/>
      </w:pPr>
      <w:r w:rsidRPr="00257DEF">
        <w:t>Table 5.5A</w:t>
      </w:r>
      <w:r w:rsidR="00EA26B1" w:rsidRPr="00257DEF">
        <w:t>.</w:t>
      </w:r>
      <w:r w:rsidRPr="00257DEF">
        <w:t>2-</w:t>
      </w:r>
      <w:r w:rsidR="00EA26B1" w:rsidRPr="00257DEF">
        <w:t>2</w:t>
      </w:r>
      <w:r w:rsidRPr="00257DEF">
        <w:t xml:space="preserve">: NR CA configurations and bandwidth combination </w:t>
      </w:r>
      <w:r w:rsidR="0050707B" w:rsidRPr="00257DEF">
        <w:t xml:space="preserve">sets </w:t>
      </w:r>
      <w:r w:rsidRPr="00257DEF">
        <w:t xml:space="preserve">for </w:t>
      </w:r>
      <w:r w:rsidR="0050707B" w:rsidRPr="00257DEF">
        <w:t xml:space="preserve">intra-band </w:t>
      </w:r>
      <w:r w:rsidRPr="00257DEF">
        <w:t>non-contiguous CA</w:t>
      </w: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1201"/>
        <w:gridCol w:w="1110"/>
        <w:gridCol w:w="1025"/>
        <w:gridCol w:w="1025"/>
        <w:gridCol w:w="1303"/>
        <w:gridCol w:w="951"/>
      </w:tblGrid>
      <w:tr w:rsidR="00257DEF" w:rsidRPr="00257DEF" w14:paraId="2052C5AC" w14:textId="050A2BAE" w:rsidTr="002A2CB6">
        <w:trPr>
          <w:cantSplit/>
          <w:tblHeader/>
          <w:jc w:val="center"/>
        </w:trPr>
        <w:tc>
          <w:tcPr>
            <w:tcW w:w="14215" w:type="dxa"/>
            <w:gridSpan w:val="14"/>
            <w:tcBorders>
              <w:top w:val="single" w:sz="4" w:space="0" w:color="auto"/>
              <w:left w:val="single" w:sz="4" w:space="0" w:color="auto"/>
              <w:bottom w:val="single" w:sz="4" w:space="0" w:color="auto"/>
              <w:right w:val="single" w:sz="4" w:space="0" w:color="auto"/>
            </w:tcBorders>
          </w:tcPr>
          <w:p w14:paraId="723A6D1A" w14:textId="34E088FA" w:rsidR="00F362FE" w:rsidRPr="00257DEF" w:rsidRDefault="00F362FE" w:rsidP="002A2CB6">
            <w:pPr>
              <w:pStyle w:val="TAH"/>
              <w:keepNext w:val="0"/>
            </w:pPr>
            <w:r w:rsidRPr="00257DEF">
              <w:t>NR CA configuration / Bandwidth combination set</w:t>
            </w:r>
          </w:p>
        </w:tc>
      </w:tr>
      <w:tr w:rsidR="00257DEF" w:rsidRPr="00257DEF" w14:paraId="5A2817F7" w14:textId="27793536" w:rsidTr="00257DEF">
        <w:trPr>
          <w:cantSplit/>
          <w:tblHeader/>
          <w:jc w:val="center"/>
        </w:trPr>
        <w:tc>
          <w:tcPr>
            <w:tcW w:w="1612" w:type="dxa"/>
            <w:tcBorders>
              <w:left w:val="single" w:sz="4" w:space="0" w:color="auto"/>
              <w:bottom w:val="single" w:sz="4" w:space="0" w:color="000000"/>
              <w:right w:val="nil"/>
            </w:tcBorders>
            <w:vAlign w:val="center"/>
          </w:tcPr>
          <w:p w14:paraId="4D183CEF" w14:textId="3A06368F" w:rsidR="00C354D9" w:rsidRPr="00257DEF" w:rsidRDefault="00C354D9" w:rsidP="00C354D9">
            <w:pPr>
              <w:pStyle w:val="TAH"/>
              <w:keepNext w:val="0"/>
              <w:rPr>
                <w:lang w:val="en-US"/>
              </w:rPr>
            </w:pPr>
            <w:r w:rsidRPr="00257DEF">
              <w:t>CA configuration</w:t>
            </w:r>
          </w:p>
        </w:tc>
        <w:tc>
          <w:tcPr>
            <w:tcW w:w="1470" w:type="dxa"/>
            <w:gridSpan w:val="2"/>
            <w:tcBorders>
              <w:left w:val="single" w:sz="4" w:space="0" w:color="auto"/>
              <w:bottom w:val="single" w:sz="4" w:space="0" w:color="auto"/>
              <w:right w:val="single" w:sz="4" w:space="0" w:color="auto"/>
            </w:tcBorders>
            <w:vAlign w:val="center"/>
          </w:tcPr>
          <w:p w14:paraId="35E679F6" w14:textId="1B67CE1D" w:rsidR="00C354D9" w:rsidRPr="00257DEF" w:rsidRDefault="00C354D9" w:rsidP="00C354D9">
            <w:pPr>
              <w:pStyle w:val="TAH"/>
              <w:keepNext w:val="0"/>
              <w:rPr>
                <w:lang w:val="en-US"/>
              </w:rPr>
            </w:pPr>
            <w:r w:rsidRPr="00257DEF">
              <w:rPr>
                <w:rFonts w:hint="eastAsia"/>
              </w:rPr>
              <w:t>Uplink CA configurations</w:t>
            </w: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C354D9" w:rsidRPr="00257DEF" w:rsidRDefault="00C354D9" w:rsidP="00C354D9">
            <w:pPr>
              <w:pStyle w:val="TAH"/>
              <w:keepNext w:val="0"/>
              <w:rPr>
                <w:lang w:val="en-US"/>
              </w:rPr>
            </w:pPr>
            <w:r w:rsidRPr="00257DEF">
              <w:rPr>
                <w:lang w:val="en-US"/>
              </w:rPr>
              <w:t>CBW (MHz)</w:t>
            </w:r>
          </w:p>
        </w:tc>
        <w:tc>
          <w:tcPr>
            <w:tcW w:w="1128" w:type="dxa"/>
            <w:tcBorders>
              <w:top w:val="nil"/>
              <w:left w:val="nil"/>
              <w:bottom w:val="single" w:sz="4" w:space="0" w:color="auto"/>
              <w:right w:val="single" w:sz="4" w:space="0" w:color="auto"/>
            </w:tcBorders>
            <w:shd w:val="clear" w:color="auto" w:fill="auto"/>
            <w:vAlign w:val="center"/>
          </w:tcPr>
          <w:p w14:paraId="1C536D8B" w14:textId="3D9CBEEB" w:rsidR="00C354D9" w:rsidRPr="00257DEF" w:rsidRDefault="00C354D9" w:rsidP="00C354D9">
            <w:pPr>
              <w:pStyle w:val="TAH"/>
              <w:keepNext w:val="0"/>
              <w:rPr>
                <w:lang w:val="en-US"/>
              </w:rPr>
            </w:pPr>
            <w:r w:rsidRPr="00257DEF">
              <w:rPr>
                <w:lang w:val="en-US"/>
              </w:rPr>
              <w:t>CBW (MHz)</w:t>
            </w:r>
          </w:p>
        </w:tc>
        <w:tc>
          <w:tcPr>
            <w:tcW w:w="1093" w:type="dxa"/>
            <w:tcBorders>
              <w:top w:val="single" w:sz="4" w:space="0" w:color="auto"/>
              <w:left w:val="nil"/>
              <w:bottom w:val="single" w:sz="4" w:space="0" w:color="auto"/>
              <w:right w:val="single" w:sz="4" w:space="0" w:color="auto"/>
            </w:tcBorders>
            <w:vAlign w:val="center"/>
          </w:tcPr>
          <w:p w14:paraId="479E25D8" w14:textId="41550BD2" w:rsidR="00C354D9" w:rsidRPr="00257DEF" w:rsidRDefault="00C354D9" w:rsidP="00C354D9">
            <w:pPr>
              <w:pStyle w:val="TAH"/>
              <w:keepNext w:val="0"/>
              <w:rPr>
                <w:lang w:val="en-US"/>
              </w:rPr>
            </w:pPr>
            <w:r w:rsidRPr="00257DEF">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C354D9" w:rsidRPr="00257DEF" w:rsidRDefault="00C354D9" w:rsidP="00C354D9">
            <w:pPr>
              <w:pStyle w:val="TAH"/>
              <w:keepNext w:val="0"/>
              <w:rPr>
                <w:lang w:val="en-US"/>
              </w:rPr>
            </w:pPr>
            <w:r w:rsidRPr="00257DEF">
              <w:t>CBW (MHz)</w:t>
            </w:r>
          </w:p>
        </w:tc>
        <w:tc>
          <w:tcPr>
            <w:tcW w:w="1201" w:type="dxa"/>
            <w:tcBorders>
              <w:left w:val="single" w:sz="4" w:space="0" w:color="auto"/>
              <w:bottom w:val="single" w:sz="4" w:space="0" w:color="auto"/>
              <w:right w:val="single" w:sz="4" w:space="0" w:color="auto"/>
            </w:tcBorders>
            <w:vAlign w:val="center"/>
          </w:tcPr>
          <w:p w14:paraId="45FC2845" w14:textId="5941C4E4" w:rsidR="00C354D9" w:rsidRPr="00257DEF" w:rsidRDefault="00C354D9" w:rsidP="00C354D9">
            <w:pPr>
              <w:pStyle w:val="TAH"/>
              <w:keepNext w:val="0"/>
              <w:rPr>
                <w:bCs/>
                <w:szCs w:val="18"/>
                <w:lang w:val="en-US" w:eastAsia="ko-KR"/>
              </w:rPr>
            </w:pPr>
            <w:r w:rsidRPr="00257DEF">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C354D9" w:rsidRPr="00257DEF" w:rsidRDefault="00C354D9" w:rsidP="00C354D9">
            <w:pPr>
              <w:pStyle w:val="TAH"/>
              <w:keepNext w:val="0"/>
              <w:rPr>
                <w:bCs/>
                <w:szCs w:val="18"/>
                <w:lang w:val="en-US"/>
              </w:rPr>
            </w:pPr>
            <w:r w:rsidRPr="00257DEF">
              <w:rPr>
                <w:bCs/>
                <w:szCs w:val="18"/>
                <w:lang w:val="en-US"/>
              </w:rPr>
              <w:t>CBW</w:t>
            </w:r>
          </w:p>
          <w:p w14:paraId="415576C0" w14:textId="702F3A2D" w:rsidR="00C354D9" w:rsidRPr="00257DEF" w:rsidRDefault="00C354D9" w:rsidP="00C354D9">
            <w:pPr>
              <w:pStyle w:val="TAH"/>
              <w:keepNext w:val="0"/>
              <w:rPr>
                <w:bCs/>
                <w:szCs w:val="18"/>
                <w:lang w:val="en-US"/>
              </w:rPr>
            </w:pPr>
            <w:r w:rsidRPr="00257DEF">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C354D9" w:rsidRPr="00257DEF" w:rsidRDefault="00C354D9" w:rsidP="00C354D9">
            <w:pPr>
              <w:pStyle w:val="TAH"/>
              <w:keepNext w:val="0"/>
              <w:rPr>
                <w:bCs/>
                <w:szCs w:val="18"/>
                <w:lang w:val="en-US"/>
              </w:rPr>
            </w:pPr>
            <w:r w:rsidRPr="00257DEF">
              <w:rPr>
                <w:bCs/>
                <w:szCs w:val="18"/>
                <w:lang w:val="en-US"/>
              </w:rPr>
              <w:t>CBW</w:t>
            </w:r>
          </w:p>
          <w:p w14:paraId="0CF97E31" w14:textId="31985D2C" w:rsidR="00C354D9" w:rsidRPr="00257DEF" w:rsidRDefault="00C354D9" w:rsidP="00C354D9">
            <w:pPr>
              <w:pStyle w:val="TAH"/>
              <w:keepNext w:val="0"/>
              <w:rPr>
                <w:bCs/>
                <w:szCs w:val="18"/>
                <w:lang w:val="en-US"/>
              </w:rPr>
            </w:pPr>
            <w:r w:rsidRPr="00257DEF">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C354D9" w:rsidRPr="00257DEF" w:rsidRDefault="00C354D9" w:rsidP="00C354D9">
            <w:pPr>
              <w:pStyle w:val="TAH"/>
              <w:keepNext w:val="0"/>
              <w:rPr>
                <w:bCs/>
                <w:szCs w:val="18"/>
                <w:lang w:val="en-US"/>
              </w:rPr>
            </w:pPr>
            <w:r w:rsidRPr="00257DEF">
              <w:rPr>
                <w:bCs/>
                <w:szCs w:val="18"/>
                <w:lang w:val="en-US"/>
              </w:rPr>
              <w:t>CBW</w:t>
            </w:r>
          </w:p>
          <w:p w14:paraId="325D99C6" w14:textId="5B04DD55" w:rsidR="00C354D9" w:rsidRPr="00257DEF" w:rsidRDefault="00C354D9" w:rsidP="00C354D9">
            <w:pPr>
              <w:pStyle w:val="TAH"/>
              <w:keepNext w:val="0"/>
              <w:rPr>
                <w:bCs/>
                <w:szCs w:val="18"/>
                <w:lang w:val="en-US"/>
              </w:rPr>
            </w:pPr>
            <w:r w:rsidRPr="00257DEF">
              <w:rPr>
                <w:bCs/>
                <w:szCs w:val="18"/>
                <w:lang w:val="en-US"/>
              </w:rPr>
              <w:t>(MHz)</w:t>
            </w:r>
          </w:p>
        </w:tc>
        <w:tc>
          <w:tcPr>
            <w:tcW w:w="1303" w:type="dxa"/>
            <w:tcBorders>
              <w:top w:val="single" w:sz="4" w:space="0" w:color="auto"/>
              <w:left w:val="single" w:sz="4" w:space="0" w:color="auto"/>
              <w:bottom w:val="single" w:sz="4" w:space="0" w:color="auto"/>
              <w:right w:val="single" w:sz="4" w:space="0" w:color="auto"/>
            </w:tcBorders>
            <w:vAlign w:val="center"/>
          </w:tcPr>
          <w:p w14:paraId="75A1C5A4" w14:textId="31A1306F" w:rsidR="00C354D9" w:rsidRPr="00257DEF" w:rsidRDefault="00C354D9" w:rsidP="00C354D9">
            <w:pPr>
              <w:pStyle w:val="TAH"/>
              <w:keepNext w:val="0"/>
              <w:rPr>
                <w:bCs/>
                <w:szCs w:val="18"/>
                <w:lang w:val="en-US"/>
              </w:rPr>
            </w:pPr>
            <w:r w:rsidRPr="00257DEF">
              <w:t>Maximum aggregated bandwidth (MHz)</w:t>
            </w:r>
          </w:p>
        </w:tc>
        <w:tc>
          <w:tcPr>
            <w:tcW w:w="951" w:type="dxa"/>
            <w:tcBorders>
              <w:left w:val="single" w:sz="4" w:space="0" w:color="auto"/>
              <w:bottom w:val="single" w:sz="4" w:space="0" w:color="auto"/>
              <w:right w:val="single" w:sz="4" w:space="0" w:color="auto"/>
            </w:tcBorders>
            <w:vAlign w:val="center"/>
          </w:tcPr>
          <w:p w14:paraId="6FFB1322" w14:textId="0FCBD89C" w:rsidR="00C354D9" w:rsidRPr="00257DEF" w:rsidRDefault="00C354D9" w:rsidP="00C354D9">
            <w:pPr>
              <w:pStyle w:val="TAH"/>
              <w:keepNext w:val="0"/>
              <w:rPr>
                <w:bCs/>
                <w:szCs w:val="18"/>
                <w:lang w:val="en-US"/>
              </w:rPr>
            </w:pPr>
            <w:r w:rsidRPr="00257DEF">
              <w:t>BCS</w:t>
            </w:r>
          </w:p>
        </w:tc>
      </w:tr>
      <w:tr w:rsidR="00257DEF" w:rsidRPr="00257DEF" w14:paraId="164CADC7" w14:textId="0E19FA3D"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FD4348E" w14:textId="1D498FDD" w:rsidR="00115981" w:rsidRPr="00257DEF" w:rsidRDefault="00115981" w:rsidP="002A2CB6">
            <w:pPr>
              <w:pStyle w:val="TAC"/>
              <w:keepNext w:val="0"/>
              <w:rPr>
                <w:rFonts w:cs="Arial"/>
                <w:lang w:eastAsia="ja-JP"/>
              </w:rPr>
            </w:pPr>
            <w:r w:rsidRPr="00257DEF">
              <w:t>CA_n260(A-I)</w:t>
            </w:r>
          </w:p>
        </w:tc>
        <w:tc>
          <w:tcPr>
            <w:tcW w:w="1470" w:type="dxa"/>
            <w:gridSpan w:val="2"/>
            <w:tcBorders>
              <w:top w:val="single" w:sz="4" w:space="0" w:color="auto"/>
              <w:left w:val="nil"/>
              <w:right w:val="single" w:sz="4" w:space="0" w:color="auto"/>
            </w:tcBorders>
            <w:vAlign w:val="center"/>
          </w:tcPr>
          <w:p w14:paraId="0AF12D97" w14:textId="1CF0B3CE" w:rsidR="00115981" w:rsidRPr="00257DEF" w:rsidRDefault="00115981" w:rsidP="002A2CB6">
            <w:pPr>
              <w:pStyle w:val="TAC"/>
              <w:keepNext w:val="0"/>
              <w:rPr>
                <w:rFonts w:cs="Arial"/>
                <w:szCs w:val="18"/>
                <w:lang w:val="en-US" w:eastAsia="ko-KR"/>
              </w:rPr>
            </w:pPr>
            <w:r w:rsidRPr="00257DEF">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257DEF" w:rsidRDefault="00115981" w:rsidP="002A2CB6">
            <w:pPr>
              <w:pStyle w:val="TAC"/>
              <w:keepNext w:val="0"/>
            </w:pPr>
            <w:r w:rsidRPr="00257DEF">
              <w:t>See CA_n260 Channel Bandwidth in Table 5.3.5-1</w:t>
            </w:r>
          </w:p>
        </w:tc>
        <w:tc>
          <w:tcPr>
            <w:tcW w:w="45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257DEF" w:rsidRDefault="00115981" w:rsidP="002A2CB6">
            <w:pPr>
              <w:pStyle w:val="TAC"/>
              <w:keepNext w:val="0"/>
            </w:pPr>
            <w:r w:rsidRPr="00257DEF">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315618F" w14:textId="1FA04400" w:rsidR="00115981" w:rsidRPr="00257DEF" w:rsidRDefault="00115981" w:rsidP="002A2CB6">
            <w:pPr>
              <w:pStyle w:val="TAC"/>
              <w:keepNext w:val="0"/>
              <w:rPr>
                <w:rFonts w:cs="Arial"/>
                <w:szCs w:val="18"/>
                <w:lang w:val="en-US" w:eastAsia="ko-KR"/>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15A1A571" w14:textId="6480D5C2"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4AF60F20" w14:textId="4B84588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F2C5471"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260(D-G)</w:t>
            </w:r>
          </w:p>
        </w:tc>
        <w:tc>
          <w:tcPr>
            <w:tcW w:w="1470" w:type="dxa"/>
            <w:gridSpan w:val="2"/>
            <w:tcBorders>
              <w:top w:val="single" w:sz="4" w:space="0" w:color="auto"/>
              <w:left w:val="nil"/>
              <w:right w:val="single" w:sz="4" w:space="0" w:color="auto"/>
            </w:tcBorders>
            <w:vAlign w:val="center"/>
          </w:tcPr>
          <w:p w14:paraId="6C65C60C" w14:textId="77777777" w:rsidR="00115981" w:rsidRPr="00257DEF" w:rsidRDefault="00115981" w:rsidP="002A2CB6">
            <w:pPr>
              <w:pStyle w:val="TAC"/>
              <w:keepNext w:val="0"/>
            </w:pPr>
            <w:r w:rsidRPr="00257DEF">
              <w:t>CA_n260D</w:t>
            </w:r>
            <w:r w:rsidRPr="00257DEF" w:rsidDel="00B03E11">
              <w:rPr>
                <w:rFonts w:cs="Arial"/>
                <w:szCs w:val="18"/>
                <w:lang w:val="en-US" w:eastAsia="ko-KR"/>
              </w:rPr>
              <w:t>-</w:t>
            </w:r>
          </w:p>
          <w:p w14:paraId="72B05A99" w14:textId="592EA573" w:rsidR="00115981" w:rsidRPr="00257DEF" w:rsidRDefault="00115981" w:rsidP="002A2CB6">
            <w:pPr>
              <w:pStyle w:val="TAC"/>
              <w:keepNext w:val="0"/>
              <w:rPr>
                <w:lang w:val="en-US"/>
              </w:rPr>
            </w:pPr>
            <w:r w:rsidRPr="00257DEF">
              <w:t>CA_n260G</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257DEF" w:rsidRDefault="00115981" w:rsidP="002A2CB6">
            <w:pPr>
              <w:pStyle w:val="TAC"/>
              <w:keepNext w:val="0"/>
            </w:pPr>
            <w:r w:rsidRPr="00257DEF">
              <w:t xml:space="preserve">See CA_n260D BCS0 in </w:t>
            </w:r>
            <w:r w:rsidRPr="00257DEF">
              <w:rPr>
                <w:rFonts w:eastAsia="SimSun"/>
              </w:rPr>
              <w:t>Table 5.5A.1-1</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257DEF" w:rsidRDefault="00115981" w:rsidP="002A2CB6">
            <w:pPr>
              <w:pStyle w:val="TAC"/>
              <w:keepNext w:val="0"/>
            </w:pPr>
            <w:r w:rsidRPr="00257DEF">
              <w:t xml:space="preserve">See CA_n260G BCS0 in </w:t>
            </w:r>
            <w:r w:rsidRPr="00257DEF">
              <w:rPr>
                <w:rFonts w:eastAsia="SimSun"/>
              </w:rPr>
              <w:t xml:space="preserve">Table 5.5A.1-1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161C4FA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B2D111B" w14:textId="4BE101F8"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2F4424FB" w14:textId="3D95708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43BA219E" w14:textId="0B3F6875"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1002FA4"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260(D-H)</w:t>
            </w:r>
          </w:p>
        </w:tc>
        <w:tc>
          <w:tcPr>
            <w:tcW w:w="1470" w:type="dxa"/>
            <w:gridSpan w:val="2"/>
            <w:tcBorders>
              <w:top w:val="single" w:sz="4" w:space="0" w:color="auto"/>
              <w:left w:val="nil"/>
              <w:right w:val="single" w:sz="4" w:space="0" w:color="auto"/>
            </w:tcBorders>
            <w:vAlign w:val="center"/>
          </w:tcPr>
          <w:p w14:paraId="07503987" w14:textId="77777777" w:rsidR="00115981" w:rsidRPr="00257DEF" w:rsidRDefault="00115981" w:rsidP="002A2CB6">
            <w:pPr>
              <w:pStyle w:val="TAC"/>
              <w:keepNext w:val="0"/>
            </w:pPr>
            <w:r w:rsidRPr="00257DEF">
              <w:t>CA_n260D</w:t>
            </w:r>
          </w:p>
          <w:p w14:paraId="4F3069CA" w14:textId="6D8E0EC8" w:rsidR="00115981" w:rsidRPr="00257DEF" w:rsidRDefault="00115981" w:rsidP="002A2CB6">
            <w:pPr>
              <w:pStyle w:val="TAC"/>
              <w:keepNext w:val="0"/>
              <w:rPr>
                <w:lang w:val="en-US"/>
              </w:rPr>
            </w:pPr>
            <w:r w:rsidRPr="00257DEF">
              <w:t>CA_n260H</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257DEF" w:rsidRDefault="00115981" w:rsidP="002A2CB6">
            <w:pPr>
              <w:pStyle w:val="TAC"/>
              <w:keepNext w:val="0"/>
            </w:pPr>
            <w:r w:rsidRPr="00257DEF">
              <w:t xml:space="preserve">See CA_n260H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E9DB874" w14:textId="4609F564"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1A96FA2B" w14:textId="23A86BC4"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5FD31215" w14:textId="32105CF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2033613" w14:textId="77777777" w:rsidR="00115981" w:rsidRPr="00257DEF" w:rsidRDefault="00115981" w:rsidP="002A2CB6">
            <w:pPr>
              <w:pStyle w:val="TAC"/>
              <w:keepNext w:val="0"/>
            </w:pPr>
            <w:r w:rsidRPr="00257DEF">
              <w:rPr>
                <w:rFonts w:cs="Arial"/>
                <w:lang w:eastAsia="ja-JP"/>
              </w:rPr>
              <w:lastRenderedPageBreak/>
              <w:t>CA_n</w:t>
            </w:r>
            <w:r w:rsidRPr="00257DEF">
              <w:rPr>
                <w:rFonts w:cs="Arial"/>
                <w:lang w:eastAsia="zh-CN"/>
              </w:rPr>
              <w:t>260(D-I)</w:t>
            </w:r>
          </w:p>
        </w:tc>
        <w:tc>
          <w:tcPr>
            <w:tcW w:w="1470" w:type="dxa"/>
            <w:gridSpan w:val="2"/>
            <w:tcBorders>
              <w:top w:val="single" w:sz="4" w:space="0" w:color="auto"/>
              <w:left w:val="nil"/>
              <w:right w:val="single" w:sz="4" w:space="0" w:color="auto"/>
            </w:tcBorders>
            <w:vAlign w:val="center"/>
          </w:tcPr>
          <w:p w14:paraId="2C0C4D93" w14:textId="77777777" w:rsidR="00115981" w:rsidRPr="00257DEF" w:rsidRDefault="00115981" w:rsidP="002A2CB6">
            <w:pPr>
              <w:pStyle w:val="TAC"/>
              <w:keepNext w:val="0"/>
            </w:pPr>
            <w:r w:rsidRPr="00257DEF">
              <w:t>CA_n260D</w:t>
            </w:r>
          </w:p>
          <w:p w14:paraId="303E5C5B" w14:textId="7DD9FEF8" w:rsidR="00115981" w:rsidRPr="00257DEF" w:rsidRDefault="00115981" w:rsidP="002A2CB6">
            <w:pPr>
              <w:pStyle w:val="TAC"/>
              <w:keepNext w:val="0"/>
              <w:rPr>
                <w:lang w:val="en-US"/>
              </w:rPr>
            </w:pPr>
            <w:r w:rsidRPr="00257DEF">
              <w:t>CA_n260I</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257DEF" w:rsidRDefault="00115981" w:rsidP="002A2CB6">
            <w:pPr>
              <w:pStyle w:val="TAC"/>
              <w:keepNext w:val="0"/>
              <w:rPr>
                <w:rFonts w:cs="Arial"/>
                <w:szCs w:val="18"/>
                <w:lang w:val="en-US" w:eastAsia="ko-KR"/>
              </w:rPr>
            </w:pPr>
            <w:r w:rsidRPr="00257DEF">
              <w:t xml:space="preserve">See CA_n260I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A47CEBD" w14:textId="3E92B33D"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8CA5647" w14:textId="01855214"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5BA44905" w14:textId="6A08791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0C161EA"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260(D-O)</w:t>
            </w:r>
          </w:p>
        </w:tc>
        <w:tc>
          <w:tcPr>
            <w:tcW w:w="1470" w:type="dxa"/>
            <w:gridSpan w:val="2"/>
            <w:tcBorders>
              <w:top w:val="single" w:sz="4" w:space="0" w:color="auto"/>
              <w:left w:val="nil"/>
              <w:right w:val="single" w:sz="4" w:space="0" w:color="auto"/>
            </w:tcBorders>
            <w:vAlign w:val="center"/>
          </w:tcPr>
          <w:p w14:paraId="46DFFDFB" w14:textId="77777777" w:rsidR="00115981" w:rsidRPr="00257DEF" w:rsidRDefault="00115981" w:rsidP="002A2CB6">
            <w:pPr>
              <w:pStyle w:val="TAC"/>
              <w:keepNext w:val="0"/>
            </w:pPr>
            <w:r w:rsidRPr="00257DEF">
              <w:t>CA_n260D</w:t>
            </w:r>
          </w:p>
          <w:p w14:paraId="65D60CDF" w14:textId="2F177B16" w:rsidR="00115981" w:rsidRPr="00257DEF" w:rsidRDefault="00115981" w:rsidP="002A2CB6">
            <w:pPr>
              <w:pStyle w:val="TAC"/>
              <w:keepNext w:val="0"/>
              <w:rPr>
                <w:lang w:val="en-US"/>
              </w:rPr>
            </w:pPr>
            <w:r w:rsidRPr="00257DEF">
              <w:t>CA_n260O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257DEF" w:rsidRDefault="00115981" w:rsidP="002A2CB6">
            <w:pPr>
              <w:pStyle w:val="TAC"/>
              <w:keepNext w:val="0"/>
            </w:pPr>
            <w:r w:rsidRPr="00257DEF">
              <w:t xml:space="preserve">See CA_n260O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226383A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307C1D9" w14:textId="18050054"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621975C3" w14:textId="05C2EAD6"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6FF017AE" w14:textId="5D7EFB10"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C62D68E"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260(D-P)</w:t>
            </w:r>
          </w:p>
        </w:tc>
        <w:tc>
          <w:tcPr>
            <w:tcW w:w="1470" w:type="dxa"/>
            <w:gridSpan w:val="2"/>
            <w:tcBorders>
              <w:top w:val="single" w:sz="4" w:space="0" w:color="auto"/>
              <w:left w:val="nil"/>
              <w:right w:val="single" w:sz="4" w:space="0" w:color="auto"/>
            </w:tcBorders>
            <w:vAlign w:val="center"/>
          </w:tcPr>
          <w:p w14:paraId="17FEDC28" w14:textId="77777777" w:rsidR="00115981" w:rsidRPr="00257DEF" w:rsidRDefault="00115981" w:rsidP="002A2CB6">
            <w:pPr>
              <w:pStyle w:val="TAC"/>
              <w:keepNext w:val="0"/>
            </w:pPr>
            <w:r w:rsidRPr="00257DEF">
              <w:t>CA_n260D</w:t>
            </w:r>
          </w:p>
          <w:p w14:paraId="76CDF795" w14:textId="32D9D2BC" w:rsidR="00115981" w:rsidRPr="00257DEF" w:rsidRDefault="00115981" w:rsidP="002A2CB6">
            <w:pPr>
              <w:pStyle w:val="TAC"/>
              <w:keepNext w:val="0"/>
              <w:rPr>
                <w:lang w:val="en-US"/>
              </w:rPr>
            </w:pPr>
            <w:r w:rsidRPr="00257DEF">
              <w:t>CA_n260P</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257DEF" w:rsidRDefault="00115981" w:rsidP="002A2CB6">
            <w:pPr>
              <w:pStyle w:val="TAC"/>
              <w:keepNext w:val="0"/>
            </w:pPr>
            <w:r w:rsidRPr="00257DEF">
              <w:t xml:space="preserve">See CA_n260P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37DE611" w14:textId="664B0A18"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6B728FB1" w14:textId="4E68EED8"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797991B2" w14:textId="0BF9E628"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B24E4D6"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260(D-Q)</w:t>
            </w:r>
          </w:p>
        </w:tc>
        <w:tc>
          <w:tcPr>
            <w:tcW w:w="1470" w:type="dxa"/>
            <w:gridSpan w:val="2"/>
            <w:tcBorders>
              <w:top w:val="single" w:sz="4" w:space="0" w:color="auto"/>
              <w:left w:val="nil"/>
              <w:right w:val="single" w:sz="4" w:space="0" w:color="auto"/>
            </w:tcBorders>
            <w:vAlign w:val="center"/>
          </w:tcPr>
          <w:p w14:paraId="27EEC04C" w14:textId="77777777" w:rsidR="00115981" w:rsidRPr="00257DEF" w:rsidRDefault="00115981" w:rsidP="002A2CB6">
            <w:pPr>
              <w:pStyle w:val="TAC"/>
              <w:keepNext w:val="0"/>
            </w:pPr>
            <w:r w:rsidRPr="00257DEF">
              <w:t>CA_n260D</w:t>
            </w:r>
          </w:p>
          <w:p w14:paraId="616BB34B" w14:textId="697644AB" w:rsidR="00115981" w:rsidRPr="00257DEF" w:rsidRDefault="00115981" w:rsidP="002A2CB6">
            <w:pPr>
              <w:pStyle w:val="TAC"/>
              <w:keepNext w:val="0"/>
              <w:rPr>
                <w:lang w:val="en-US"/>
              </w:rPr>
            </w:pPr>
            <w:r w:rsidRPr="00257DEF">
              <w:t>CA_n260Q</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257DEF" w:rsidRDefault="00115981" w:rsidP="002A2CB6">
            <w:pPr>
              <w:pStyle w:val="TAC"/>
              <w:keepNext w:val="0"/>
              <w:rPr>
                <w:rFonts w:cs="Arial"/>
                <w:szCs w:val="18"/>
                <w:lang w:val="en-US" w:eastAsia="ko-KR"/>
              </w:rPr>
            </w:pPr>
            <w:r w:rsidRPr="00257DEF">
              <w:t xml:space="preserve">See CA_n260Q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1E00055" w14:textId="3B1CC8A0"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0CFF41CF" w14:textId="1E5EEDF9"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65948168" w14:textId="29F89082"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DB8538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260(E-O)</w:t>
            </w:r>
          </w:p>
        </w:tc>
        <w:tc>
          <w:tcPr>
            <w:tcW w:w="1470" w:type="dxa"/>
            <w:gridSpan w:val="2"/>
            <w:tcBorders>
              <w:top w:val="single" w:sz="4" w:space="0" w:color="auto"/>
              <w:left w:val="nil"/>
              <w:right w:val="single" w:sz="4" w:space="0" w:color="auto"/>
            </w:tcBorders>
            <w:vAlign w:val="center"/>
          </w:tcPr>
          <w:p w14:paraId="50B31753" w14:textId="77777777" w:rsidR="00115981" w:rsidRPr="00257DEF" w:rsidRDefault="00115981" w:rsidP="002A2CB6">
            <w:pPr>
              <w:pStyle w:val="TAC"/>
              <w:keepNext w:val="0"/>
            </w:pPr>
            <w:r w:rsidRPr="00257DEF">
              <w:t>CA_n260E</w:t>
            </w:r>
          </w:p>
          <w:p w14:paraId="336A69D8" w14:textId="7935542C" w:rsidR="00115981" w:rsidRPr="00257DEF" w:rsidRDefault="00115981" w:rsidP="002A2CB6">
            <w:pPr>
              <w:pStyle w:val="TAC"/>
              <w:keepNext w:val="0"/>
              <w:rPr>
                <w:lang w:val="en-US"/>
              </w:rPr>
            </w:pPr>
            <w:r w:rsidRPr="00257DEF">
              <w:t>CA_n260O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257DEF" w:rsidRDefault="00115981" w:rsidP="002A2CB6">
            <w:pPr>
              <w:pStyle w:val="TAC"/>
              <w:keepNext w:val="0"/>
            </w:pPr>
            <w:r w:rsidRPr="00257DEF">
              <w:t xml:space="preserve">See CA_n260O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257DEF" w:rsidRDefault="00115981" w:rsidP="002A2CB6">
            <w:pPr>
              <w:pStyle w:val="TAC"/>
              <w:keepNext w:val="0"/>
            </w:pPr>
            <w:r w:rsidRPr="00257DEF">
              <w:t xml:space="preserve">See CA_n260E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CA08829" w14:textId="4DBB009A"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FCC8F30" w14:textId="2D672DC1"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16E7503" w14:textId="0C1941BA"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51B1D79B"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260(E-P)</w:t>
            </w:r>
          </w:p>
        </w:tc>
        <w:tc>
          <w:tcPr>
            <w:tcW w:w="1470" w:type="dxa"/>
            <w:gridSpan w:val="2"/>
            <w:tcBorders>
              <w:top w:val="single" w:sz="4" w:space="0" w:color="auto"/>
              <w:left w:val="nil"/>
              <w:right w:val="single" w:sz="4" w:space="0" w:color="auto"/>
            </w:tcBorders>
            <w:vAlign w:val="center"/>
          </w:tcPr>
          <w:p w14:paraId="25FED620" w14:textId="77777777" w:rsidR="00115981" w:rsidRPr="00257DEF" w:rsidRDefault="00115981" w:rsidP="002A2CB6">
            <w:pPr>
              <w:pStyle w:val="TAC"/>
              <w:keepNext w:val="0"/>
            </w:pPr>
            <w:r w:rsidRPr="00257DEF">
              <w:t>CA_n260E</w:t>
            </w:r>
          </w:p>
          <w:p w14:paraId="2EA93D9C" w14:textId="0DEB0616" w:rsidR="00115981" w:rsidRPr="00257DEF" w:rsidRDefault="00115981" w:rsidP="002A2CB6">
            <w:pPr>
              <w:pStyle w:val="TAC"/>
              <w:keepNext w:val="0"/>
              <w:rPr>
                <w:lang w:val="en-US"/>
              </w:rPr>
            </w:pPr>
            <w:r w:rsidRPr="00257DEF">
              <w:t>CA_n260P</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EF4E125" w14:textId="0E5ADA43" w:rsidR="00115981" w:rsidRPr="00257DEF" w:rsidRDefault="00115981" w:rsidP="002A2CB6">
            <w:pPr>
              <w:pStyle w:val="TAC"/>
              <w:keepNext w:val="0"/>
              <w:rPr>
                <w:rFonts w:cs="Arial"/>
                <w:szCs w:val="18"/>
                <w:lang w:val="en-US" w:eastAsia="ko-KR"/>
              </w:rPr>
            </w:pPr>
            <w:r w:rsidRPr="00257DEF">
              <w:t xml:space="preserve">See CA_n260E BCS0 in </w:t>
            </w:r>
            <w:r w:rsidRPr="00257DEF">
              <w:rPr>
                <w:rFonts w:eastAsia="SimSun"/>
              </w:rPr>
              <w:t>Table 5.5A.1-1</w:t>
            </w:r>
            <w:r w:rsidRPr="00257DEF">
              <w:rPr>
                <w:rFonts w:eastAsia="SimSun" w:hint="eastAsia"/>
              </w:rPr>
              <w:t xml:space="preserve"> </w:t>
            </w: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257DEF" w:rsidRDefault="00115981" w:rsidP="002A2CB6">
            <w:pPr>
              <w:pStyle w:val="TAC"/>
              <w:keepNext w:val="0"/>
              <w:rPr>
                <w:rFonts w:cs="Arial"/>
                <w:szCs w:val="18"/>
                <w:lang w:val="en-US" w:eastAsia="ko-KR"/>
              </w:rPr>
            </w:pPr>
            <w:r w:rsidRPr="00257DEF">
              <w:t xml:space="preserve">See CA_n260P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D2B4E7B" w14:textId="521CE714" w:rsidR="00115981" w:rsidRPr="00257DEF" w:rsidRDefault="00DD35CA" w:rsidP="002A2CB6">
            <w:pPr>
              <w:pStyle w:val="TAC"/>
              <w:keepNext w:val="0"/>
              <w:rPr>
                <w:lang w:val="en-US"/>
              </w:rPr>
            </w:pPr>
            <w:r w:rsidRPr="00257DEF">
              <w:rPr>
                <w:rFonts w:cs="Arial"/>
                <w:szCs w:val="18"/>
                <w:lang w:val="en-US" w:eastAsia="ko-KR"/>
              </w:rPr>
              <w:t>9</w:t>
            </w:r>
            <w:r w:rsidR="00115981" w:rsidRPr="00257DEF">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3FFB40D5" w14:textId="6A52FDE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28FCABA7" w14:textId="6048B941" w:rsidTr="001D0429">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40250F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260(E-Q)</w:t>
            </w:r>
          </w:p>
        </w:tc>
        <w:tc>
          <w:tcPr>
            <w:tcW w:w="1470" w:type="dxa"/>
            <w:gridSpan w:val="2"/>
            <w:tcBorders>
              <w:top w:val="single" w:sz="4" w:space="0" w:color="auto"/>
              <w:left w:val="nil"/>
              <w:right w:val="single" w:sz="4" w:space="0" w:color="auto"/>
            </w:tcBorders>
            <w:vAlign w:val="center"/>
          </w:tcPr>
          <w:p w14:paraId="45AE075C" w14:textId="77777777" w:rsidR="00115981" w:rsidRPr="00257DEF" w:rsidRDefault="00115981" w:rsidP="002A2CB6">
            <w:pPr>
              <w:pStyle w:val="TAC"/>
              <w:keepNext w:val="0"/>
            </w:pPr>
            <w:r w:rsidRPr="00257DEF">
              <w:t>CA_n260E</w:t>
            </w:r>
          </w:p>
          <w:p w14:paraId="17EA3AB4" w14:textId="0C553544" w:rsidR="00115981" w:rsidRPr="00257DEF" w:rsidRDefault="00115981" w:rsidP="002A2CB6">
            <w:pPr>
              <w:pStyle w:val="TAC"/>
              <w:keepNext w:val="0"/>
              <w:rPr>
                <w:lang w:val="en-US"/>
              </w:rPr>
            </w:pPr>
            <w:r w:rsidRPr="00257DEF">
              <w:t>CA_n260Q</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257DEF" w:rsidRDefault="00115981" w:rsidP="002A2CB6">
            <w:pPr>
              <w:pStyle w:val="TAC"/>
              <w:keepNext w:val="0"/>
            </w:pPr>
            <w:r w:rsidRPr="00257DEF">
              <w:t xml:space="preserve">See CA_n260E BCS0 in </w:t>
            </w:r>
            <w:r w:rsidRPr="00257DEF">
              <w:rPr>
                <w:rFonts w:eastAsia="SimSun"/>
              </w:rPr>
              <w:t>Table 5.5A.1-1</w:t>
            </w:r>
            <w:r w:rsidRPr="00257DEF">
              <w:rPr>
                <w:rFonts w:eastAsia="SimSun" w:hint="eastAsia"/>
              </w:rPr>
              <w:t xml:space="preserve"> </w:t>
            </w:r>
          </w:p>
          <w:p w14:paraId="6A0A5B71" w14:textId="11E11495" w:rsidR="00115981" w:rsidRPr="00257DEF"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257DEF" w:rsidRDefault="00115981" w:rsidP="002A2CB6">
            <w:pPr>
              <w:pStyle w:val="TAC"/>
              <w:keepNext w:val="0"/>
              <w:rPr>
                <w:rFonts w:cs="Arial"/>
                <w:szCs w:val="18"/>
                <w:lang w:val="en-US" w:eastAsia="ko-KR"/>
              </w:rPr>
            </w:pPr>
            <w:r w:rsidRPr="00257DEF">
              <w:t xml:space="preserve">See CA_n260Q BCS0 in </w:t>
            </w:r>
            <w:r w:rsidRPr="00257DE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B52332F"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93ED8" w14:textId="60BD5AD3" w:rsidR="00115981" w:rsidRPr="00257DEF" w:rsidRDefault="00115981" w:rsidP="002A2CB6">
            <w:pPr>
              <w:pStyle w:val="TAC"/>
              <w:keepNext w:val="0"/>
              <w:rPr>
                <w:lang w:val="en-US"/>
              </w:rPr>
            </w:pPr>
            <w:r w:rsidRPr="00257DEF">
              <w:rPr>
                <w:rFonts w:cs="Arial"/>
                <w:szCs w:val="18"/>
                <w:lang w:val="en-US" w:eastAsia="ko-KR"/>
              </w:rPr>
              <w:t>1000</w:t>
            </w:r>
          </w:p>
        </w:tc>
        <w:tc>
          <w:tcPr>
            <w:tcW w:w="951" w:type="dxa"/>
            <w:tcBorders>
              <w:top w:val="single" w:sz="4" w:space="0" w:color="auto"/>
              <w:left w:val="single" w:sz="4" w:space="0" w:color="auto"/>
              <w:bottom w:val="single" w:sz="4" w:space="0" w:color="auto"/>
              <w:right w:val="single" w:sz="4" w:space="0" w:color="auto"/>
            </w:tcBorders>
            <w:vAlign w:val="center"/>
          </w:tcPr>
          <w:p w14:paraId="60F7CF26" w14:textId="0CE3A159"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C733B73" w14:textId="3D16212A" w:rsidTr="002A2CB6">
        <w:trPr>
          <w:cantSplit/>
          <w:jc w:val="center"/>
        </w:trPr>
        <w:tc>
          <w:tcPr>
            <w:tcW w:w="1612" w:type="dxa"/>
            <w:tcBorders>
              <w:left w:val="single" w:sz="4" w:space="0" w:color="auto"/>
              <w:right w:val="single" w:sz="4" w:space="0" w:color="auto"/>
            </w:tcBorders>
            <w:shd w:val="clear" w:color="auto" w:fill="auto"/>
            <w:vAlign w:val="center"/>
          </w:tcPr>
          <w:p w14:paraId="176598B9" w14:textId="77777777" w:rsidR="00115981" w:rsidRPr="00257DEF" w:rsidRDefault="00115981" w:rsidP="002A2CB6">
            <w:pPr>
              <w:pStyle w:val="TAC"/>
              <w:keepNext w:val="0"/>
            </w:pPr>
            <w:r w:rsidRPr="00257DEF">
              <w:t>CA_n260(G-I)</w:t>
            </w:r>
          </w:p>
          <w:p w14:paraId="2DE2A885" w14:textId="57454499" w:rsidR="00115981" w:rsidRPr="00257DEF" w:rsidRDefault="00115981" w:rsidP="002A2CB6">
            <w:pPr>
              <w:pStyle w:val="TAC"/>
              <w:keepNext w:val="0"/>
            </w:pPr>
          </w:p>
        </w:tc>
        <w:tc>
          <w:tcPr>
            <w:tcW w:w="1470" w:type="dxa"/>
            <w:gridSpan w:val="2"/>
            <w:tcBorders>
              <w:left w:val="nil"/>
              <w:right w:val="single" w:sz="4" w:space="0" w:color="auto"/>
            </w:tcBorders>
            <w:vAlign w:val="center"/>
          </w:tcPr>
          <w:p w14:paraId="306834BF" w14:textId="77777777" w:rsidR="00115981" w:rsidRPr="00257DEF" w:rsidRDefault="00115981" w:rsidP="002A2CB6">
            <w:pPr>
              <w:pStyle w:val="TAC"/>
              <w:keepNext w:val="0"/>
            </w:pPr>
            <w:r w:rsidRPr="00257DEF">
              <w:t>CA_n260G</w:t>
            </w:r>
          </w:p>
          <w:p w14:paraId="6B67B002" w14:textId="58DDB332" w:rsidR="00115981" w:rsidRPr="00257DEF" w:rsidRDefault="00115981" w:rsidP="004A7CF9">
            <w:pPr>
              <w:pStyle w:val="TAC"/>
              <w:keepNext w:val="0"/>
            </w:pPr>
            <w:r w:rsidRPr="00257DEF">
              <w:t>CA_n260I</w:t>
            </w:r>
            <w:r w:rsidRPr="00257DEF" w:rsidDel="00571F5D">
              <w:t xml:space="preserve"> -</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257DEF" w:rsidRDefault="00115981" w:rsidP="002A2CB6">
            <w:pPr>
              <w:pStyle w:val="TAC"/>
              <w:keepNext w:val="0"/>
            </w:pPr>
            <w:r w:rsidRPr="00257DEF">
              <w:t>See CA_n260G BCS0 in Table 5.5A.1-1</w:t>
            </w:r>
          </w:p>
        </w:tc>
        <w:tc>
          <w:tcPr>
            <w:tcW w:w="45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257DEF" w:rsidRDefault="00115981" w:rsidP="002A2CB6">
            <w:pPr>
              <w:pStyle w:val="TAC"/>
              <w:keepNext w:val="0"/>
            </w:pPr>
            <w:r w:rsidRPr="00257DE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257DEF" w:rsidRDefault="00115981" w:rsidP="002A2CB6">
            <w:pPr>
              <w:pStyle w:val="TAC"/>
              <w:keepNext w:val="0"/>
            </w:pPr>
          </w:p>
        </w:tc>
        <w:tc>
          <w:tcPr>
            <w:tcW w:w="1025" w:type="dxa"/>
            <w:tcBorders>
              <w:left w:val="single" w:sz="4" w:space="0" w:color="auto"/>
              <w:bottom w:val="single" w:sz="4" w:space="0" w:color="auto"/>
              <w:right w:val="single" w:sz="4" w:space="0" w:color="auto"/>
            </w:tcBorders>
          </w:tcPr>
          <w:p w14:paraId="73EC0543" w14:textId="77777777" w:rsidR="00115981" w:rsidRPr="00257DEF" w:rsidRDefault="00115981" w:rsidP="002A2CB6">
            <w:pPr>
              <w:pStyle w:val="TAC"/>
              <w:keepNext w:val="0"/>
              <w:rPr>
                <w:lang w:eastAsia="zh-CN"/>
              </w:rPr>
            </w:pPr>
          </w:p>
        </w:tc>
        <w:tc>
          <w:tcPr>
            <w:tcW w:w="1303" w:type="dxa"/>
            <w:tcBorders>
              <w:left w:val="single" w:sz="4" w:space="0" w:color="auto"/>
              <w:right w:val="single" w:sz="4" w:space="0" w:color="auto"/>
            </w:tcBorders>
            <w:shd w:val="clear" w:color="auto" w:fill="auto"/>
            <w:noWrap/>
            <w:vAlign w:val="center"/>
          </w:tcPr>
          <w:p w14:paraId="4092D7F2" w14:textId="101FFB71" w:rsidR="00115981" w:rsidRPr="00257DEF" w:rsidRDefault="00115981" w:rsidP="002A2CB6">
            <w:pPr>
              <w:pStyle w:val="TAC"/>
              <w:keepNext w:val="0"/>
              <w:rPr>
                <w:lang w:eastAsia="zh-CN"/>
              </w:rPr>
            </w:pPr>
            <w:r w:rsidRPr="00257DEF">
              <w:rPr>
                <w:lang w:eastAsia="zh-CN"/>
              </w:rPr>
              <w:t>600</w:t>
            </w:r>
          </w:p>
        </w:tc>
        <w:tc>
          <w:tcPr>
            <w:tcW w:w="951" w:type="dxa"/>
            <w:tcBorders>
              <w:left w:val="single" w:sz="4" w:space="0" w:color="auto"/>
              <w:right w:val="single" w:sz="4" w:space="0" w:color="auto"/>
            </w:tcBorders>
            <w:vAlign w:val="center"/>
          </w:tcPr>
          <w:p w14:paraId="15032EB0" w14:textId="13B194AC" w:rsidR="00115981" w:rsidRPr="00257DEF" w:rsidRDefault="00115981" w:rsidP="002A2CB6">
            <w:pPr>
              <w:pStyle w:val="TAC"/>
              <w:keepNext w:val="0"/>
              <w:rPr>
                <w:lang w:eastAsia="zh-CN"/>
              </w:rPr>
            </w:pPr>
            <w:r w:rsidRPr="00257DEF">
              <w:rPr>
                <w:lang w:eastAsia="zh-CN"/>
              </w:rPr>
              <w:t>0</w:t>
            </w:r>
          </w:p>
        </w:tc>
      </w:tr>
      <w:tr w:rsidR="00257DEF" w:rsidRPr="00257DEF" w14:paraId="442F1A5B" w14:textId="22901028"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76FF3B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261(D-G)</w:t>
            </w:r>
          </w:p>
        </w:tc>
        <w:tc>
          <w:tcPr>
            <w:tcW w:w="1464" w:type="dxa"/>
            <w:tcBorders>
              <w:top w:val="single" w:sz="4" w:space="0" w:color="auto"/>
              <w:left w:val="nil"/>
              <w:right w:val="single" w:sz="4" w:space="0" w:color="auto"/>
            </w:tcBorders>
            <w:vAlign w:val="center"/>
          </w:tcPr>
          <w:p w14:paraId="341B6C28" w14:textId="77777777" w:rsidR="00115981" w:rsidRPr="00257DEF" w:rsidRDefault="00115981" w:rsidP="002A2CB6">
            <w:pPr>
              <w:pStyle w:val="TAC"/>
              <w:keepNext w:val="0"/>
            </w:pPr>
            <w:r w:rsidRPr="00257DEF">
              <w:t>CA_n261D</w:t>
            </w:r>
          </w:p>
          <w:p w14:paraId="7CE6BFB3" w14:textId="7869DCB8" w:rsidR="00115981" w:rsidRPr="00257DEF" w:rsidRDefault="00115981" w:rsidP="002A2CB6">
            <w:pPr>
              <w:pStyle w:val="TAC"/>
              <w:keepNext w:val="0"/>
              <w:rPr>
                <w:lang w:val="en-US"/>
              </w:rPr>
            </w:pPr>
            <w:r w:rsidRPr="00257DEF">
              <w:t>CA_n261G</w:t>
            </w:r>
            <w:r w:rsidRPr="00257DEF" w:rsidDel="0055599F">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257DEF" w:rsidRDefault="00115981" w:rsidP="002A2CB6">
            <w:pPr>
              <w:pStyle w:val="TAC"/>
              <w:keepNext w:val="0"/>
            </w:pPr>
            <w:r w:rsidRPr="00257DEF">
              <w:t xml:space="preserve">See CA_n261G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A190ED4"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D96FB30" w14:textId="3C68D7A8"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0BC88A1A" w14:textId="1CB98B2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1B29C6B8" w14:textId="5A812B89"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0D7C86E2"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261(D-H)</w:t>
            </w:r>
          </w:p>
        </w:tc>
        <w:tc>
          <w:tcPr>
            <w:tcW w:w="1464" w:type="dxa"/>
            <w:tcBorders>
              <w:top w:val="single" w:sz="4" w:space="0" w:color="auto"/>
              <w:left w:val="nil"/>
              <w:right w:val="single" w:sz="4" w:space="0" w:color="auto"/>
            </w:tcBorders>
            <w:vAlign w:val="center"/>
          </w:tcPr>
          <w:p w14:paraId="1F18DABD" w14:textId="77777777" w:rsidR="00115981" w:rsidRPr="00257DEF" w:rsidRDefault="00115981" w:rsidP="002A2CB6">
            <w:pPr>
              <w:pStyle w:val="TAC"/>
              <w:keepNext w:val="0"/>
            </w:pPr>
            <w:r w:rsidRPr="00257DEF">
              <w:t>CA_n261D</w:t>
            </w:r>
          </w:p>
          <w:p w14:paraId="7D4F3D67" w14:textId="10457409" w:rsidR="00115981" w:rsidRPr="00257DEF" w:rsidRDefault="00115981" w:rsidP="002A2CB6">
            <w:pPr>
              <w:pStyle w:val="TAC"/>
              <w:keepNext w:val="0"/>
              <w:rPr>
                <w:lang w:val="en-US"/>
              </w:rPr>
            </w:pPr>
            <w:r w:rsidRPr="00257DEF">
              <w:t>CA_n261</w:t>
            </w:r>
            <w:r w:rsidRPr="00257DEF">
              <w:rPr>
                <w:rFonts w:cs="Arial"/>
                <w:szCs w:val="18"/>
                <w:lang w:val="en-US" w:eastAsia="ko-KR"/>
              </w:rPr>
              <w:t>H</w:t>
            </w:r>
            <w:r w:rsidRPr="00257DEF" w:rsidDel="00D75F3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257DEF" w:rsidRDefault="00115981" w:rsidP="002A2CB6">
            <w:pPr>
              <w:pStyle w:val="TAC"/>
              <w:keepNext w:val="0"/>
            </w:pPr>
            <w:r w:rsidRPr="00257DEF">
              <w:t xml:space="preserve">See CA_n261H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9BEE37C" w14:textId="2985BE31"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8701C2F" w14:textId="151C49F6"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668A0B0" w14:textId="2F1E6957"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5581604"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261(D-I)</w:t>
            </w:r>
          </w:p>
        </w:tc>
        <w:tc>
          <w:tcPr>
            <w:tcW w:w="1464" w:type="dxa"/>
            <w:tcBorders>
              <w:top w:val="single" w:sz="4" w:space="0" w:color="auto"/>
              <w:left w:val="nil"/>
              <w:right w:val="single" w:sz="4" w:space="0" w:color="auto"/>
            </w:tcBorders>
            <w:vAlign w:val="center"/>
          </w:tcPr>
          <w:p w14:paraId="144BF99E" w14:textId="77777777" w:rsidR="00115981" w:rsidRPr="00257DEF" w:rsidRDefault="00115981" w:rsidP="002A2CB6">
            <w:pPr>
              <w:pStyle w:val="TAC"/>
              <w:keepNext w:val="0"/>
            </w:pPr>
            <w:r w:rsidRPr="00257DEF">
              <w:t>CA_n261D</w:t>
            </w:r>
          </w:p>
          <w:p w14:paraId="2F51744A" w14:textId="5381340B" w:rsidR="00115981" w:rsidRPr="00257DEF" w:rsidRDefault="00115981" w:rsidP="002A2CB6">
            <w:pPr>
              <w:pStyle w:val="TAC"/>
              <w:keepNext w:val="0"/>
              <w:rPr>
                <w:lang w:val="en-US"/>
              </w:rPr>
            </w:pPr>
            <w:r w:rsidRPr="00257DEF">
              <w:t>CA_n261I</w:t>
            </w:r>
            <w:r w:rsidRPr="00257DEF" w:rsidDel="000342CC">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257DEF" w:rsidRDefault="00115981" w:rsidP="002A2CB6">
            <w:pPr>
              <w:pStyle w:val="TAC"/>
              <w:keepNext w:val="0"/>
              <w:rPr>
                <w:rFonts w:cs="Arial"/>
                <w:szCs w:val="18"/>
                <w:lang w:val="en-US" w:eastAsia="ko-KR"/>
              </w:rPr>
            </w:pPr>
            <w:r w:rsidRPr="00257DEF">
              <w:t xml:space="preserve">See CA_n261I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C04922D" w14:textId="1539302A"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CBC09B8" w14:textId="77E1564E"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2D4C4A61" w14:textId="7279C945"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7558C8E1"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261(D-O)</w:t>
            </w:r>
          </w:p>
        </w:tc>
        <w:tc>
          <w:tcPr>
            <w:tcW w:w="1464" w:type="dxa"/>
            <w:tcBorders>
              <w:top w:val="single" w:sz="4" w:space="0" w:color="auto"/>
              <w:left w:val="nil"/>
              <w:right w:val="single" w:sz="4" w:space="0" w:color="auto"/>
            </w:tcBorders>
            <w:vAlign w:val="center"/>
          </w:tcPr>
          <w:p w14:paraId="091D21DA" w14:textId="77777777" w:rsidR="00115981" w:rsidRPr="00257DEF" w:rsidRDefault="00115981" w:rsidP="002A2CB6">
            <w:pPr>
              <w:pStyle w:val="TAC"/>
              <w:keepNext w:val="0"/>
            </w:pPr>
            <w:r w:rsidRPr="00257DEF">
              <w:t>CA_n261D</w:t>
            </w:r>
          </w:p>
          <w:p w14:paraId="6A1F50A7" w14:textId="1EB65B5F" w:rsidR="00115981" w:rsidRPr="00257DEF" w:rsidRDefault="00115981" w:rsidP="002A2CB6">
            <w:pPr>
              <w:pStyle w:val="TAC"/>
              <w:keepNext w:val="0"/>
              <w:rPr>
                <w:lang w:val="en-US"/>
              </w:rPr>
            </w:pPr>
            <w:r w:rsidRPr="00257DEF">
              <w:t>CA_n261O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257DEF" w:rsidRDefault="00115981" w:rsidP="002A2CB6">
            <w:pPr>
              <w:pStyle w:val="TAC"/>
              <w:keepNext w:val="0"/>
            </w:pPr>
            <w:r w:rsidRPr="00257DEF">
              <w:t xml:space="preserve">See CA_n261O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8D0A73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8D7E3D6" w14:textId="650295B2"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452B5F0B" w14:textId="453B3F09"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436842B" w14:textId="530288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6591078"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261(D-P)</w:t>
            </w:r>
          </w:p>
        </w:tc>
        <w:tc>
          <w:tcPr>
            <w:tcW w:w="1464" w:type="dxa"/>
            <w:tcBorders>
              <w:top w:val="single" w:sz="4" w:space="0" w:color="auto"/>
              <w:left w:val="nil"/>
              <w:right w:val="single" w:sz="4" w:space="0" w:color="auto"/>
            </w:tcBorders>
            <w:vAlign w:val="center"/>
          </w:tcPr>
          <w:p w14:paraId="78DD0659" w14:textId="77777777" w:rsidR="00115981" w:rsidRPr="00257DEF" w:rsidRDefault="00115981" w:rsidP="002A2CB6">
            <w:pPr>
              <w:pStyle w:val="TAC"/>
              <w:keepNext w:val="0"/>
            </w:pPr>
            <w:r w:rsidRPr="00257DEF">
              <w:t>CA_n261D</w:t>
            </w:r>
          </w:p>
          <w:p w14:paraId="71D98B6E" w14:textId="54DC0907" w:rsidR="00115981" w:rsidRPr="00257DEF" w:rsidRDefault="00115981" w:rsidP="002A2CB6">
            <w:pPr>
              <w:pStyle w:val="TAC"/>
              <w:keepNext w:val="0"/>
              <w:rPr>
                <w:lang w:val="en-US"/>
              </w:rPr>
            </w:pPr>
            <w:r w:rsidRPr="00257DEF">
              <w:t>CA_n261P</w:t>
            </w:r>
            <w:r w:rsidRPr="00257DEF" w:rsidDel="00100900">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257DEF" w:rsidRDefault="00115981" w:rsidP="002A2CB6">
            <w:pPr>
              <w:pStyle w:val="TAC"/>
              <w:keepNext w:val="0"/>
            </w:pPr>
            <w:r w:rsidRPr="00257DEF">
              <w:t xml:space="preserve">See CA_n261P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EBB5848" w14:textId="323D1631"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33986AF" w14:textId="23A44FEF"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1A0EA267" w14:textId="70BC085E"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257DEF" w:rsidRDefault="00115981" w:rsidP="002A2CB6">
            <w:pPr>
              <w:pStyle w:val="TAC"/>
              <w:keepNext w:val="0"/>
            </w:pPr>
            <w:r w:rsidRPr="00257DEF">
              <w:t>CA_n261D</w:t>
            </w:r>
          </w:p>
          <w:p w14:paraId="61439416" w14:textId="18533041" w:rsidR="00115981" w:rsidRPr="00257DEF" w:rsidRDefault="00115981" w:rsidP="002A2CB6">
            <w:pPr>
              <w:pStyle w:val="TAC"/>
              <w:keepNext w:val="0"/>
              <w:rPr>
                <w:lang w:val="en-US"/>
              </w:rPr>
            </w:pPr>
            <w:r w:rsidRPr="00257DEF">
              <w:t>CA_n261Q</w:t>
            </w:r>
            <w:r w:rsidRPr="00257DEF" w:rsidDel="00A379DA">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257DEF" w:rsidRDefault="00115981" w:rsidP="002A2CB6">
            <w:pPr>
              <w:pStyle w:val="TAC"/>
              <w:keepNext w:val="0"/>
              <w:rPr>
                <w:rFonts w:cs="Arial"/>
                <w:szCs w:val="18"/>
                <w:lang w:val="en-US" w:eastAsia="ko-KR"/>
              </w:rPr>
            </w:pPr>
            <w:r w:rsidRPr="00257DEF">
              <w:t xml:space="preserve">See CA_n261Q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257DEF"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257DEF" w:rsidRDefault="00115981" w:rsidP="002A2CB6">
            <w:pPr>
              <w:pStyle w:val="TAC"/>
              <w:keepNext w:val="0"/>
              <w:rPr>
                <w:lang w:val="en-US"/>
              </w:rPr>
            </w:pPr>
            <w:r w:rsidRPr="00257DE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132FDD60" w14:textId="461BBBE3"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257DEF" w:rsidRDefault="004D68DB" w:rsidP="002A2CB6">
            <w:pPr>
              <w:pStyle w:val="TAC"/>
              <w:keepNext w:val="0"/>
            </w:pPr>
          </w:p>
        </w:tc>
        <w:tc>
          <w:tcPr>
            <w:tcW w:w="1464" w:type="dxa"/>
            <w:vMerge/>
            <w:tcBorders>
              <w:left w:val="nil"/>
              <w:bottom w:val="single" w:sz="4" w:space="0" w:color="auto"/>
              <w:right w:val="single" w:sz="4" w:space="0" w:color="auto"/>
            </w:tcBorders>
            <w:vAlign w:val="center"/>
          </w:tcPr>
          <w:p w14:paraId="459E4B6E" w14:textId="77777777" w:rsidR="004D68DB" w:rsidRPr="00257DEF"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257DEF" w:rsidRDefault="004D68DB" w:rsidP="002A2CB6">
            <w:pPr>
              <w:pStyle w:val="TAC"/>
              <w:keepNext w:val="0"/>
            </w:pPr>
            <w:r w:rsidRPr="00257DEF">
              <w:t xml:space="preserve">See CA_n261Q BCS0 in </w:t>
            </w:r>
            <w:r w:rsidRPr="00257DEF">
              <w:rPr>
                <w:rFonts w:eastAsia="SimSun"/>
              </w:rPr>
              <w:t>Table 5.5A.1-1</w:t>
            </w:r>
            <w:r w:rsidRPr="00257DEF">
              <w:rPr>
                <w:rFonts w:eastAsia="SimSun" w:hint="eastAsia"/>
              </w:rPr>
              <w:t xml:space="preserve"> </w:t>
            </w:r>
          </w:p>
          <w:p w14:paraId="1D61A433" w14:textId="0756C4F6" w:rsidR="004D68DB" w:rsidRPr="00257DEF" w:rsidRDefault="004D68DB" w:rsidP="002A2CB6">
            <w:pPr>
              <w:pStyle w:val="TAC"/>
              <w:keepNext w:val="0"/>
            </w:pPr>
          </w:p>
        </w:tc>
        <w:tc>
          <w:tcPr>
            <w:tcW w:w="2311" w:type="dxa"/>
            <w:gridSpan w:val="2"/>
            <w:tcBorders>
              <w:top w:val="single" w:sz="4" w:space="0" w:color="auto"/>
              <w:left w:val="nil"/>
              <w:bottom w:val="single" w:sz="4" w:space="0" w:color="auto"/>
              <w:right w:val="single" w:sz="4" w:space="0" w:color="auto"/>
            </w:tcBorders>
            <w:shd w:val="clear" w:color="auto" w:fill="auto"/>
          </w:tcPr>
          <w:p w14:paraId="2B9603D0" w14:textId="1F5C3EAE" w:rsidR="004D68DB" w:rsidRPr="00257DEF" w:rsidRDefault="004D68DB" w:rsidP="002A2CB6">
            <w:pPr>
              <w:pStyle w:val="TAC"/>
              <w:keepNext w:val="0"/>
              <w:rPr>
                <w:lang w:eastAsia="zh-CN"/>
              </w:rPr>
            </w:pPr>
            <w:r w:rsidRPr="00257DEF">
              <w:t xml:space="preserve">See CA_n261D BCS0 in </w:t>
            </w:r>
            <w:r w:rsidRPr="00257DE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257DEF" w:rsidRDefault="004D68DB"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257DEF"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257DEF"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257DEF" w:rsidRDefault="004D68DB" w:rsidP="002A2CB6">
            <w:pPr>
              <w:pStyle w:val="TAC"/>
              <w:keepNext w:val="0"/>
              <w:rPr>
                <w:lang w:eastAsia="zh-CN"/>
              </w:rPr>
            </w:pPr>
          </w:p>
        </w:tc>
      </w:tr>
      <w:tr w:rsidR="00257DEF" w:rsidRPr="00257DEF" w14:paraId="6C4D9874" w14:textId="7CA55B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E4C74EE"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261(E-O)</w:t>
            </w:r>
          </w:p>
        </w:tc>
        <w:tc>
          <w:tcPr>
            <w:tcW w:w="1464" w:type="dxa"/>
            <w:tcBorders>
              <w:top w:val="single" w:sz="4" w:space="0" w:color="auto"/>
              <w:left w:val="nil"/>
              <w:right w:val="single" w:sz="4" w:space="0" w:color="auto"/>
            </w:tcBorders>
            <w:vAlign w:val="center"/>
          </w:tcPr>
          <w:p w14:paraId="4BC96FFA" w14:textId="77777777" w:rsidR="00115981" w:rsidRPr="00257DEF" w:rsidRDefault="00115981" w:rsidP="002A2CB6">
            <w:pPr>
              <w:pStyle w:val="TAC"/>
              <w:keepNext w:val="0"/>
            </w:pPr>
            <w:r w:rsidRPr="00257DEF">
              <w:t>CA_n261E</w:t>
            </w:r>
          </w:p>
          <w:p w14:paraId="462EAC1F" w14:textId="4A6EF7DE" w:rsidR="00115981" w:rsidRPr="00257DEF" w:rsidRDefault="00115981" w:rsidP="002A2CB6">
            <w:pPr>
              <w:pStyle w:val="TAC"/>
              <w:keepNext w:val="0"/>
              <w:rPr>
                <w:lang w:val="en-US"/>
              </w:rPr>
            </w:pPr>
            <w:r w:rsidRPr="00257DEF">
              <w:t>CA_n261O</w:t>
            </w:r>
            <w:r w:rsidRPr="00257DEF" w:rsidDel="00F360D4">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257DEF" w:rsidRDefault="00115981" w:rsidP="002A2CB6">
            <w:pPr>
              <w:pStyle w:val="TAC"/>
              <w:keepNext w:val="0"/>
            </w:pPr>
            <w:r w:rsidRPr="00257DEF">
              <w:t xml:space="preserve">See CA_n261E BCS0 in </w:t>
            </w:r>
            <w:r w:rsidRPr="00257DEF">
              <w:rPr>
                <w:rFonts w:eastAsia="SimSun"/>
              </w:rPr>
              <w:t>Table 5.5A.1-1</w:t>
            </w:r>
            <w:r w:rsidRPr="00257DEF">
              <w:rPr>
                <w:rFonts w:eastAsia="SimSun" w:hint="eastAsia"/>
              </w:rPr>
              <w:t xml:space="preserve"> </w:t>
            </w:r>
          </w:p>
          <w:p w14:paraId="4C50F9F8" w14:textId="6AEA4AE2" w:rsidR="00115981" w:rsidRPr="00257DEF" w:rsidRDefault="00115981" w:rsidP="002A2CB6">
            <w:pPr>
              <w:pStyle w:val="TAC"/>
              <w:keepNext w:val="0"/>
            </w:pPr>
          </w:p>
        </w:tc>
        <w:tc>
          <w:tcPr>
            <w:tcW w:w="2308" w:type="dxa"/>
            <w:gridSpan w:val="2"/>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257DEF" w:rsidRDefault="00115981" w:rsidP="002A2CB6">
            <w:pPr>
              <w:pStyle w:val="TAC"/>
              <w:keepNext w:val="0"/>
            </w:pPr>
            <w:r w:rsidRPr="00257DEF">
              <w:t xml:space="preserve">See CA_n261O BCS0 in </w:t>
            </w:r>
            <w:r w:rsidRPr="00257DE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43DA772" w14:textId="1A8E5B9B"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6EB2426F" w14:textId="7760A77B"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115CC97" w14:textId="516B5D26" w:rsidTr="002A2CB6">
        <w:trPr>
          <w:cantSplit/>
          <w:trHeight w:val="581"/>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2E9F58D"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261(E-P)</w:t>
            </w:r>
          </w:p>
        </w:tc>
        <w:tc>
          <w:tcPr>
            <w:tcW w:w="1464" w:type="dxa"/>
            <w:tcBorders>
              <w:top w:val="single" w:sz="4" w:space="0" w:color="auto"/>
              <w:left w:val="nil"/>
              <w:right w:val="single" w:sz="4" w:space="0" w:color="auto"/>
            </w:tcBorders>
            <w:vAlign w:val="center"/>
          </w:tcPr>
          <w:p w14:paraId="77CB641B" w14:textId="77777777" w:rsidR="00115981" w:rsidRPr="00257DEF" w:rsidRDefault="00115981" w:rsidP="002A2CB6">
            <w:pPr>
              <w:pStyle w:val="TAC"/>
              <w:keepNext w:val="0"/>
            </w:pPr>
            <w:r w:rsidRPr="00257DEF">
              <w:t>CA_n261E</w:t>
            </w:r>
          </w:p>
          <w:p w14:paraId="047DF014" w14:textId="1E27D9B7" w:rsidR="00115981" w:rsidRPr="00257DEF" w:rsidRDefault="00115981" w:rsidP="002A2CB6">
            <w:pPr>
              <w:pStyle w:val="TAC"/>
              <w:keepNext w:val="0"/>
              <w:rPr>
                <w:lang w:val="en-US"/>
              </w:rPr>
            </w:pPr>
            <w:r w:rsidRPr="00257DEF">
              <w:t>CA_n261P</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257DEF" w:rsidRDefault="00115981" w:rsidP="002A2CB6">
            <w:pPr>
              <w:pStyle w:val="TAC"/>
              <w:keepNext w:val="0"/>
            </w:pPr>
            <w:r w:rsidRPr="00257DEF">
              <w:t xml:space="preserve">See CA_n261E BCS0 in </w:t>
            </w:r>
            <w:r w:rsidRPr="00257DEF">
              <w:rPr>
                <w:rFonts w:eastAsia="SimSun"/>
              </w:rPr>
              <w:t>Table 5.5A.1-1</w:t>
            </w:r>
            <w:r w:rsidRPr="00257DEF">
              <w:rPr>
                <w:rFonts w:eastAsia="SimSun" w:hint="eastAsia"/>
              </w:rPr>
              <w:t xml:space="preserve"> </w:t>
            </w:r>
          </w:p>
          <w:p w14:paraId="239C41AD" w14:textId="42B0F393" w:rsidR="00115981" w:rsidRPr="00257DEF" w:rsidRDefault="00115981" w:rsidP="002A2CB6">
            <w:pPr>
              <w:pStyle w:val="TAC"/>
              <w:keepNext w:val="0"/>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257DEF" w:rsidRDefault="00115981" w:rsidP="002A2CB6">
            <w:pPr>
              <w:pStyle w:val="TAC"/>
              <w:keepNext w:val="0"/>
              <w:rPr>
                <w:rFonts w:cs="Arial"/>
                <w:szCs w:val="18"/>
                <w:lang w:val="en-US" w:eastAsia="ko-KR"/>
              </w:rPr>
            </w:pPr>
            <w:r w:rsidRPr="00257DEF">
              <w:t xml:space="preserve">See CA_n261P BCS0 in </w:t>
            </w:r>
            <w:r w:rsidRPr="00257DEF">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B0D878B" w14:textId="39D9C7DA" w:rsidR="00115981" w:rsidRPr="00257DEF" w:rsidRDefault="00DD35CA" w:rsidP="002A2CB6">
            <w:pPr>
              <w:pStyle w:val="TAC"/>
              <w:keepNext w:val="0"/>
              <w:rPr>
                <w:lang w:val="en-US"/>
              </w:rPr>
            </w:pPr>
            <w:r w:rsidRPr="00257DEF">
              <w:rPr>
                <w:rFonts w:cs="Arial"/>
                <w:szCs w:val="18"/>
                <w:lang w:val="en-US" w:eastAsia="ko-KR"/>
              </w:rPr>
              <w:t>8</w:t>
            </w:r>
            <w:r w:rsidR="00115981" w:rsidRPr="00257DEF">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1EE154A5" w14:textId="5206054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F3EED38" w14:textId="7AB3CAD2" w:rsidTr="002A2CB6">
        <w:trPr>
          <w:cantSplit/>
          <w:jc w:val="center"/>
        </w:trPr>
        <w:tc>
          <w:tcPr>
            <w:tcW w:w="1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261(E-Q)</w:t>
            </w:r>
          </w:p>
        </w:tc>
        <w:tc>
          <w:tcPr>
            <w:tcW w:w="1464" w:type="dxa"/>
            <w:tcBorders>
              <w:top w:val="single" w:sz="4" w:space="0" w:color="auto"/>
              <w:left w:val="nil"/>
              <w:bottom w:val="single" w:sz="4" w:space="0" w:color="auto"/>
              <w:right w:val="single" w:sz="4" w:space="0" w:color="auto"/>
            </w:tcBorders>
            <w:vAlign w:val="center"/>
          </w:tcPr>
          <w:p w14:paraId="01DD39EC" w14:textId="77777777" w:rsidR="00115981" w:rsidRPr="00257DEF" w:rsidRDefault="00115981" w:rsidP="002A2CB6">
            <w:pPr>
              <w:pStyle w:val="TAC"/>
              <w:keepNext w:val="0"/>
            </w:pPr>
            <w:r w:rsidRPr="00257DEF">
              <w:t>CA_n261E</w:t>
            </w:r>
          </w:p>
          <w:p w14:paraId="1F3D958E" w14:textId="79D801B1" w:rsidR="00115981" w:rsidRPr="00257DEF" w:rsidRDefault="00115981" w:rsidP="002A2CB6">
            <w:pPr>
              <w:pStyle w:val="TAC"/>
              <w:keepNext w:val="0"/>
              <w:rPr>
                <w:lang w:val="en-US"/>
              </w:rPr>
            </w:pPr>
            <w:r w:rsidRPr="00257DEF">
              <w:t>CA_n261Q</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257DEF" w:rsidRDefault="00115981" w:rsidP="002A2CB6">
            <w:pPr>
              <w:pStyle w:val="TAC"/>
              <w:keepNext w:val="0"/>
            </w:pPr>
            <w:r w:rsidRPr="00257DEF">
              <w:t xml:space="preserve">See CA_n261E BCS0 in </w:t>
            </w:r>
            <w:r w:rsidRPr="00257DEF">
              <w:rPr>
                <w:rFonts w:eastAsia="SimSun"/>
              </w:rPr>
              <w:t>Table 5.5A.1-1</w:t>
            </w:r>
          </w:p>
          <w:p w14:paraId="01E346B5" w14:textId="2C142DC4" w:rsidR="00115981" w:rsidRPr="00257DEF"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257DEF" w:rsidRDefault="00115981" w:rsidP="002A2CB6">
            <w:pPr>
              <w:pStyle w:val="TAC"/>
              <w:keepNext w:val="0"/>
              <w:rPr>
                <w:rFonts w:cs="Arial"/>
                <w:szCs w:val="18"/>
                <w:lang w:val="en-US" w:eastAsia="ko-KR"/>
              </w:rPr>
            </w:pPr>
            <w:r w:rsidRPr="00257DEF">
              <w:t xml:space="preserve">See CA_n261Q BCS0 in </w:t>
            </w:r>
            <w:r w:rsidRPr="00257DE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72D4CB03"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5E78CC67" w14:textId="3D74C0E3"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A2CB6" w:rsidRPr="00257DEF" w14:paraId="0E2E840B" w14:textId="195173D6" w:rsidTr="002A2CB6">
        <w:trPr>
          <w:cantSplit/>
          <w:jc w:val="center"/>
        </w:trPr>
        <w:tc>
          <w:tcPr>
            <w:tcW w:w="14215" w:type="dxa"/>
            <w:gridSpan w:val="14"/>
            <w:tcBorders>
              <w:left w:val="single" w:sz="4" w:space="0" w:color="auto"/>
              <w:bottom w:val="single" w:sz="4" w:space="0" w:color="auto"/>
              <w:right w:val="single" w:sz="4" w:space="0" w:color="auto"/>
            </w:tcBorders>
          </w:tcPr>
          <w:p w14:paraId="0D35C6FC" w14:textId="23CBD258" w:rsidR="00A22400" w:rsidRPr="00257DEF" w:rsidRDefault="004D68DB" w:rsidP="002A2CB6">
            <w:pPr>
              <w:pStyle w:val="TAN"/>
              <w:keepNext w:val="0"/>
              <w:rPr>
                <w:rFonts w:eastAsia="Yu Mincho"/>
                <w:lang w:val="en-US" w:eastAsia="zh-CN"/>
              </w:rPr>
            </w:pPr>
            <w:r w:rsidRPr="00257DEF">
              <w:rPr>
                <w:lang w:val="en-US"/>
              </w:rPr>
              <w:t>NOTE 1:</w:t>
            </w:r>
            <w:r w:rsidRPr="00257DEF">
              <w:tab/>
            </w:r>
            <w:r w:rsidR="00DD35CA" w:rsidRPr="00257DEF">
              <w:rPr>
                <w:rFonts w:eastAsia="Yu Mincho"/>
                <w:lang w:eastAsia="ko-KR"/>
              </w:rPr>
              <w:t>(Void)</w:t>
            </w:r>
          </w:p>
          <w:p w14:paraId="64D58865" w14:textId="32486F8A" w:rsidR="004D68DB" w:rsidRPr="00257DEF" w:rsidRDefault="00A22400" w:rsidP="002A2CB6">
            <w:pPr>
              <w:pStyle w:val="TAN"/>
              <w:keepNext w:val="0"/>
              <w:rPr>
                <w:lang w:val="en-US"/>
              </w:rPr>
            </w:pPr>
            <w:r w:rsidRPr="00257DEF">
              <w:rPr>
                <w:lang w:val="en-US" w:eastAsia="ko-KR"/>
              </w:rPr>
              <w:t>NOTE 2:</w:t>
            </w:r>
            <w:r w:rsidR="00AB28DD" w:rsidRPr="00257DEF">
              <w:tab/>
            </w:r>
            <w:r w:rsidRPr="00257DEF">
              <w:rPr>
                <w:lang w:eastAsia="ko-KR"/>
              </w:rPr>
              <w:t>The maximum frequency span including the frequency gap in between non-contiguous component carriers shall not exceed 1400 MHz for all CA configurations in the current release of specifications.</w:t>
            </w:r>
          </w:p>
        </w:tc>
      </w:tr>
    </w:tbl>
    <w:p w14:paraId="298C5C29" w14:textId="77777777" w:rsidR="00E95D5B" w:rsidRPr="00257DEF" w:rsidRDefault="00E95D5B" w:rsidP="007368E1">
      <w:pPr>
        <w:rPr>
          <w:lang w:eastAsia="ko-KR"/>
        </w:rPr>
      </w:pPr>
    </w:p>
    <w:p w14:paraId="08B85349" w14:textId="1FEBCEB0" w:rsidR="00AA43A2" w:rsidRPr="00257DEF" w:rsidRDefault="00546133">
      <w:pPr>
        <w:pStyle w:val="Heading2"/>
      </w:pPr>
      <w:bookmarkStart w:id="62" w:name="_Toc21339302"/>
      <w:r w:rsidRPr="00257DEF">
        <w:t>5.5D</w:t>
      </w:r>
      <w:r w:rsidRPr="00257DEF">
        <w:tab/>
        <w:t xml:space="preserve">Configurations for </w:t>
      </w:r>
      <w:r w:rsidR="00820DA4" w:rsidRPr="00257DEF">
        <w:t>UL MIMO</w:t>
      </w:r>
      <w:bookmarkEnd w:id="62"/>
    </w:p>
    <w:p w14:paraId="225FC873" w14:textId="08513372" w:rsidR="0026048C" w:rsidRPr="00257DEF" w:rsidRDefault="00546133" w:rsidP="00315E79">
      <w:pPr>
        <w:sectPr w:rsidR="0026048C"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r w:rsidRPr="00257DEF">
        <w:t xml:space="preserve">The requirements specified in subclause 5.5 are applicable to UE supporting </w:t>
      </w:r>
      <w:r w:rsidR="00820DA4" w:rsidRPr="00257DEF">
        <w:t>UL MIMO</w:t>
      </w:r>
      <w:r w:rsidRPr="00257DEF">
        <w:t>.</w:t>
      </w:r>
    </w:p>
    <w:p w14:paraId="4F99AEB4" w14:textId="77777777" w:rsidR="00044CC7" w:rsidRPr="00257DEF" w:rsidRDefault="00044CC7" w:rsidP="00546133">
      <w:pPr>
        <w:pStyle w:val="Heading1"/>
      </w:pPr>
      <w:bookmarkStart w:id="63" w:name="_Toc21339303"/>
      <w:r w:rsidRPr="00257DEF">
        <w:lastRenderedPageBreak/>
        <w:t>6</w:t>
      </w:r>
      <w:r w:rsidRPr="00257DEF">
        <w:tab/>
        <w:t>Transmitter characteristics</w:t>
      </w:r>
      <w:bookmarkEnd w:id="63"/>
    </w:p>
    <w:p w14:paraId="55D021CE" w14:textId="77777777" w:rsidR="00044CC7" w:rsidRPr="00257DEF" w:rsidRDefault="00044CC7" w:rsidP="008D5287">
      <w:pPr>
        <w:pStyle w:val="Heading2"/>
      </w:pPr>
      <w:bookmarkStart w:id="64" w:name="_Toc21339304"/>
      <w:r w:rsidRPr="00257DEF">
        <w:t>6.1</w:t>
      </w:r>
      <w:r w:rsidRPr="00257DEF">
        <w:tab/>
        <w:t>General</w:t>
      </w:r>
      <w:bookmarkEnd w:id="64"/>
    </w:p>
    <w:p w14:paraId="2CADC3B0" w14:textId="77777777" w:rsidR="00044CC7" w:rsidRPr="00257DEF" w:rsidRDefault="00044CC7" w:rsidP="008D5287">
      <w:r w:rsidRPr="00257DEF">
        <w:t>Unless otherwise stated, the transmitter characteristics are specified over the air (OTA) with a single or multiple transmit chains.</w:t>
      </w:r>
    </w:p>
    <w:p w14:paraId="21390756" w14:textId="77777777" w:rsidR="00044CC7" w:rsidRPr="00257DEF" w:rsidRDefault="00044CC7" w:rsidP="008D5287">
      <w:pPr>
        <w:pStyle w:val="Heading2"/>
      </w:pPr>
      <w:bookmarkStart w:id="65" w:name="_Toc21339305"/>
      <w:r w:rsidRPr="00257DEF">
        <w:t>6.2</w:t>
      </w:r>
      <w:r w:rsidRPr="00257DEF">
        <w:tab/>
        <w:t>Transmitter power</w:t>
      </w:r>
      <w:bookmarkEnd w:id="65"/>
    </w:p>
    <w:p w14:paraId="23DB4443" w14:textId="5EB27C24" w:rsidR="00044CC7" w:rsidRPr="00257DEF" w:rsidRDefault="00044CC7" w:rsidP="008D5287">
      <w:pPr>
        <w:pStyle w:val="Heading3"/>
      </w:pPr>
      <w:bookmarkStart w:id="66" w:name="_Toc21339306"/>
      <w:r w:rsidRPr="00257DEF">
        <w:t>6.2.1</w:t>
      </w:r>
      <w:r w:rsidRPr="00257DEF">
        <w:tab/>
        <w:t>UE maximum output power</w:t>
      </w:r>
      <w:bookmarkEnd w:id="66"/>
    </w:p>
    <w:p w14:paraId="00515A95" w14:textId="4A0531E4" w:rsidR="00BD0042" w:rsidRPr="00257DEF" w:rsidRDefault="003A59D7" w:rsidP="003A59D7">
      <w:pPr>
        <w:pStyle w:val="Heading4"/>
      </w:pPr>
      <w:bookmarkStart w:id="67" w:name="_Toc21339307"/>
      <w:r w:rsidRPr="00257DEF">
        <w:t>6.2.1.0</w:t>
      </w:r>
      <w:r w:rsidRPr="00257DEF">
        <w:tab/>
        <w:t>General</w:t>
      </w:r>
      <w:bookmarkEnd w:id="67"/>
    </w:p>
    <w:p w14:paraId="54BD738C" w14:textId="3B91D0CE" w:rsidR="003A59D7" w:rsidRPr="00257DEF" w:rsidRDefault="003A59D7" w:rsidP="00CE540C">
      <w:pPr>
        <w:pStyle w:val="NO"/>
      </w:pPr>
      <w:r w:rsidRPr="00257DEF">
        <w:rPr>
          <w:rFonts w:hint="eastAsia"/>
          <w:lang w:eastAsia="ko-KR"/>
        </w:rPr>
        <w:t>N</w:t>
      </w:r>
      <w:r w:rsidR="005908D8" w:rsidRPr="00257DEF">
        <w:rPr>
          <w:lang w:eastAsia="ko-KR"/>
        </w:rPr>
        <w:t>OTE</w:t>
      </w:r>
      <w:r w:rsidRPr="00257DEF">
        <w:rPr>
          <w:rFonts w:hint="eastAsia"/>
          <w:lang w:eastAsia="ko-KR"/>
        </w:rPr>
        <w:t>:</w:t>
      </w:r>
      <w:r w:rsidR="005908D8" w:rsidRPr="00257DEF">
        <w:rPr>
          <w:lang w:eastAsia="ko-KR"/>
        </w:rPr>
        <w:tab/>
      </w:r>
      <w:r w:rsidRPr="00257DEF">
        <w:rPr>
          <w:rFonts w:hint="eastAsia"/>
        </w:rPr>
        <w:t xml:space="preserve">Power class 1, 2, 3, and 4 </w:t>
      </w:r>
      <w:r w:rsidRPr="00257DEF">
        <w:t>are specified based on the assumption of certain UE types with specific device architectures. The UE type</w:t>
      </w:r>
      <w:r w:rsidRPr="00257DEF">
        <w:rPr>
          <w:rFonts w:hint="eastAsia"/>
        </w:rPr>
        <w:t>s can be found in</w:t>
      </w:r>
      <w:r w:rsidRPr="00257DEF">
        <w:rPr>
          <w:rFonts w:hint="eastAsia"/>
          <w:lang w:eastAsia="ko-KR"/>
        </w:rPr>
        <w:t xml:space="preserve"> Table</w:t>
      </w:r>
      <w:r w:rsidR="008B1DA4" w:rsidRPr="00257DEF">
        <w:rPr>
          <w:lang w:eastAsia="ko-KR"/>
        </w:rPr>
        <w:t xml:space="preserve"> </w:t>
      </w:r>
      <w:r w:rsidRPr="00257DEF">
        <w:rPr>
          <w:rFonts w:hint="eastAsia"/>
          <w:lang w:eastAsia="ko-KR"/>
        </w:rPr>
        <w:t>6.2.1</w:t>
      </w:r>
      <w:r w:rsidR="008B1DA4" w:rsidRPr="00257DEF">
        <w:rPr>
          <w:lang w:eastAsia="ko-KR"/>
        </w:rPr>
        <w:t>.0</w:t>
      </w:r>
      <w:r w:rsidRPr="00257DEF">
        <w:rPr>
          <w:rFonts w:hint="eastAsia"/>
          <w:lang w:eastAsia="ko-KR"/>
        </w:rPr>
        <w:t>-1.</w:t>
      </w:r>
    </w:p>
    <w:p w14:paraId="03069F60" w14:textId="26A045A1" w:rsidR="003A59D7" w:rsidRPr="00257DEF" w:rsidRDefault="003A59D7" w:rsidP="00CE540C">
      <w:pPr>
        <w:pStyle w:val="TH"/>
      </w:pPr>
      <w:r w:rsidRPr="00257DEF">
        <w:rPr>
          <w:rStyle w:val="msoins0"/>
        </w:rPr>
        <w:t>Table 6.2.1</w:t>
      </w:r>
      <w:r w:rsidR="008B1DA4" w:rsidRPr="00257DEF">
        <w:rPr>
          <w:rStyle w:val="msoins0"/>
        </w:rPr>
        <w:t>.0</w:t>
      </w:r>
      <w:r w:rsidRPr="00257DEF">
        <w:rPr>
          <w:rStyle w:val="msoins0"/>
        </w:rPr>
        <w:t>-1: Assumption of</w:t>
      </w:r>
      <w:r w:rsidRPr="00257DEF">
        <w:t> </w:t>
      </w:r>
      <w:r w:rsidRPr="00257DE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257DE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257DEF" w:rsidRDefault="003A59D7">
            <w:pPr>
              <w:pStyle w:val="TAH"/>
            </w:pPr>
            <w:r w:rsidRPr="00257DEF">
              <w:t>UE Power class</w:t>
            </w:r>
          </w:p>
        </w:tc>
        <w:tc>
          <w:tcPr>
            <w:tcW w:w="4765" w:type="dxa"/>
            <w:tcMar>
              <w:top w:w="0" w:type="dxa"/>
              <w:left w:w="108" w:type="dxa"/>
              <w:bottom w:w="0" w:type="dxa"/>
              <w:right w:w="108" w:type="dxa"/>
            </w:tcMar>
            <w:hideMark/>
          </w:tcPr>
          <w:p w14:paraId="5BFF380F" w14:textId="77777777" w:rsidR="003A59D7" w:rsidRPr="00257DEF" w:rsidRDefault="003A59D7">
            <w:pPr>
              <w:pStyle w:val="TAH"/>
            </w:pPr>
            <w:r w:rsidRPr="00257DEF">
              <w:t>UE type</w:t>
            </w:r>
          </w:p>
        </w:tc>
      </w:tr>
      <w:tr w:rsidR="00257DEF" w:rsidRPr="00257DE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257DEF" w:rsidRDefault="003A59D7">
            <w:pPr>
              <w:pStyle w:val="TAC"/>
            </w:pPr>
            <w:r w:rsidRPr="00257DEF">
              <w:t>1</w:t>
            </w:r>
          </w:p>
        </w:tc>
        <w:tc>
          <w:tcPr>
            <w:tcW w:w="4765" w:type="dxa"/>
            <w:tcMar>
              <w:top w:w="0" w:type="dxa"/>
              <w:left w:w="108" w:type="dxa"/>
              <w:bottom w:w="0" w:type="dxa"/>
              <w:right w:w="108" w:type="dxa"/>
            </w:tcMar>
            <w:hideMark/>
          </w:tcPr>
          <w:p w14:paraId="657F5891" w14:textId="47B1D8D4" w:rsidR="003A59D7" w:rsidRPr="00257DEF" w:rsidRDefault="003A59D7" w:rsidP="00CE540C">
            <w:pPr>
              <w:pStyle w:val="TAC"/>
            </w:pPr>
            <w:r w:rsidRPr="00257DEF">
              <w:t>Fixed wireless access</w:t>
            </w:r>
            <w:r w:rsidR="001D0901" w:rsidRPr="00257DEF">
              <w:t xml:space="preserve"> </w:t>
            </w:r>
            <w:r w:rsidRPr="00257DEF">
              <w:t>(FWA) UE</w:t>
            </w:r>
          </w:p>
        </w:tc>
      </w:tr>
      <w:tr w:rsidR="00257DEF" w:rsidRPr="00257DE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257DEF" w:rsidRDefault="003A59D7">
            <w:pPr>
              <w:pStyle w:val="TAC"/>
            </w:pPr>
            <w:r w:rsidRPr="00257DEF">
              <w:t>2</w:t>
            </w:r>
          </w:p>
        </w:tc>
        <w:tc>
          <w:tcPr>
            <w:tcW w:w="4765" w:type="dxa"/>
            <w:tcMar>
              <w:top w:w="0" w:type="dxa"/>
              <w:left w:w="108" w:type="dxa"/>
              <w:bottom w:w="0" w:type="dxa"/>
              <w:right w:w="108" w:type="dxa"/>
            </w:tcMar>
            <w:hideMark/>
          </w:tcPr>
          <w:p w14:paraId="3336F05F" w14:textId="77777777" w:rsidR="003A59D7" w:rsidRPr="00257DEF" w:rsidRDefault="003A59D7" w:rsidP="00CE540C">
            <w:pPr>
              <w:pStyle w:val="TAC"/>
            </w:pPr>
            <w:r w:rsidRPr="00257DEF">
              <w:t>Vehicular UE</w:t>
            </w:r>
          </w:p>
        </w:tc>
      </w:tr>
      <w:tr w:rsidR="00257DEF" w:rsidRPr="00257DE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257DEF" w:rsidRDefault="003A59D7">
            <w:pPr>
              <w:pStyle w:val="TAC"/>
            </w:pPr>
            <w:r w:rsidRPr="00257DEF">
              <w:t>3</w:t>
            </w:r>
          </w:p>
        </w:tc>
        <w:tc>
          <w:tcPr>
            <w:tcW w:w="4765" w:type="dxa"/>
            <w:tcMar>
              <w:top w:w="0" w:type="dxa"/>
              <w:left w:w="108" w:type="dxa"/>
              <w:bottom w:w="0" w:type="dxa"/>
              <w:right w:w="108" w:type="dxa"/>
            </w:tcMar>
            <w:hideMark/>
          </w:tcPr>
          <w:p w14:paraId="03CF3B99" w14:textId="77777777" w:rsidR="003A59D7" w:rsidRPr="00257DEF" w:rsidRDefault="003A59D7" w:rsidP="00CE540C">
            <w:pPr>
              <w:pStyle w:val="TAC"/>
            </w:pPr>
            <w:r w:rsidRPr="00257DEF">
              <w:t>Handheld UE</w:t>
            </w:r>
          </w:p>
        </w:tc>
      </w:tr>
      <w:tr w:rsidR="00617B38" w:rsidRPr="00257DE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257DEF" w:rsidRDefault="003A59D7">
            <w:pPr>
              <w:pStyle w:val="TAC"/>
            </w:pPr>
            <w:r w:rsidRPr="00257DEF">
              <w:t>4</w:t>
            </w:r>
          </w:p>
        </w:tc>
        <w:tc>
          <w:tcPr>
            <w:tcW w:w="4765" w:type="dxa"/>
            <w:tcMar>
              <w:top w:w="0" w:type="dxa"/>
              <w:left w:w="108" w:type="dxa"/>
              <w:bottom w:w="0" w:type="dxa"/>
              <w:right w:w="108" w:type="dxa"/>
            </w:tcMar>
            <w:hideMark/>
          </w:tcPr>
          <w:p w14:paraId="0081AEEA" w14:textId="77777777" w:rsidR="003A59D7" w:rsidRPr="00257DEF" w:rsidRDefault="003A59D7" w:rsidP="00CE540C">
            <w:pPr>
              <w:pStyle w:val="TAC"/>
            </w:pPr>
            <w:r w:rsidRPr="00257DEF">
              <w:t>High power non-handheld UE</w:t>
            </w:r>
          </w:p>
        </w:tc>
      </w:tr>
    </w:tbl>
    <w:p w14:paraId="69AD2419" w14:textId="77777777" w:rsidR="00330F2F" w:rsidRPr="00257DEF" w:rsidRDefault="00330F2F" w:rsidP="00CE540C"/>
    <w:p w14:paraId="4273C8E8" w14:textId="2E2F5C2E" w:rsidR="00330F2F" w:rsidRPr="00257DEF" w:rsidRDefault="007167B0" w:rsidP="00CE540C">
      <w:r w:rsidRPr="00257DEF">
        <w:t>Power class 3 is default power class</w:t>
      </w:r>
      <w:r w:rsidR="00330F2F" w:rsidRPr="00257DEF">
        <w:t>.</w:t>
      </w:r>
    </w:p>
    <w:p w14:paraId="2DD685E6" w14:textId="77777777" w:rsidR="00AB79F3" w:rsidRPr="00257DEF" w:rsidRDefault="00AB79F3" w:rsidP="00AB79F3">
      <w:pPr>
        <w:pStyle w:val="Heading4"/>
      </w:pPr>
      <w:bookmarkStart w:id="68" w:name="_Toc21339308"/>
      <w:r w:rsidRPr="00257DEF">
        <w:t>6.2.1.1</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1</w:t>
      </w:r>
      <w:bookmarkEnd w:id="68"/>
    </w:p>
    <w:p w14:paraId="19DB8DF1" w14:textId="2CDAEDA8" w:rsidR="00D1578E" w:rsidRPr="00257DEF" w:rsidRDefault="00D1578E" w:rsidP="00D1578E">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257DEF" w:rsidRDefault="00D1578E">
      <w:pPr>
        <w:pStyle w:val="TH"/>
      </w:pPr>
      <w:r w:rsidRPr="00257DEF">
        <w:t xml:space="preserve">Table 6.2.1.1-1: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0094DA6C" w14:textId="77777777" w:rsidTr="00B238E7">
        <w:trPr>
          <w:trHeight w:val="20"/>
          <w:jc w:val="center"/>
        </w:trPr>
        <w:tc>
          <w:tcPr>
            <w:tcW w:w="0" w:type="auto"/>
            <w:shd w:val="clear" w:color="auto" w:fill="auto"/>
            <w:vAlign w:val="center"/>
          </w:tcPr>
          <w:p w14:paraId="536FB306" w14:textId="77777777" w:rsidR="00AA43A2" w:rsidRPr="00257DEF" w:rsidRDefault="00D1578E">
            <w:pPr>
              <w:pStyle w:val="TAH"/>
            </w:pPr>
            <w:r w:rsidRPr="00257DEF">
              <w:t>Operating band</w:t>
            </w:r>
          </w:p>
        </w:tc>
        <w:tc>
          <w:tcPr>
            <w:tcW w:w="0" w:type="auto"/>
            <w:shd w:val="clear" w:color="auto" w:fill="auto"/>
            <w:vAlign w:val="center"/>
          </w:tcPr>
          <w:p w14:paraId="7F33C837" w14:textId="77777777" w:rsidR="00AA43A2" w:rsidRPr="00257DEF" w:rsidRDefault="00D1578E">
            <w:pPr>
              <w:pStyle w:val="TAH"/>
            </w:pPr>
            <w:r w:rsidRPr="00257DEF">
              <w:t xml:space="preserve">Min </w:t>
            </w:r>
            <w:r w:rsidR="00CF755C" w:rsidRPr="00257DEF">
              <w:t>p</w:t>
            </w:r>
            <w:r w:rsidRPr="00257DEF">
              <w:t>eak EIRP (dBm)</w:t>
            </w:r>
          </w:p>
        </w:tc>
      </w:tr>
      <w:tr w:rsidR="00257DEF" w:rsidRPr="00257DEF" w14:paraId="706721ED" w14:textId="77777777" w:rsidTr="00B238E7">
        <w:trPr>
          <w:trHeight w:val="20"/>
          <w:jc w:val="center"/>
        </w:trPr>
        <w:tc>
          <w:tcPr>
            <w:tcW w:w="0" w:type="auto"/>
            <w:shd w:val="clear" w:color="auto" w:fill="auto"/>
          </w:tcPr>
          <w:p w14:paraId="698C1F33" w14:textId="77777777" w:rsidR="00AA43A2" w:rsidRPr="00257DEF" w:rsidRDefault="00D1578E">
            <w:pPr>
              <w:pStyle w:val="TAC"/>
            </w:pPr>
            <w:r w:rsidRPr="00257DEF">
              <w:t>n257</w:t>
            </w:r>
          </w:p>
        </w:tc>
        <w:tc>
          <w:tcPr>
            <w:tcW w:w="0" w:type="auto"/>
            <w:shd w:val="clear" w:color="auto" w:fill="auto"/>
          </w:tcPr>
          <w:p w14:paraId="3F95C9AF" w14:textId="77777777" w:rsidR="00AA43A2" w:rsidRPr="00257DEF" w:rsidRDefault="00D1578E">
            <w:pPr>
              <w:pStyle w:val="TAC"/>
            </w:pPr>
            <w:r w:rsidRPr="00257DEF">
              <w:t>40.0</w:t>
            </w:r>
          </w:p>
        </w:tc>
      </w:tr>
      <w:tr w:rsidR="00257DEF" w:rsidRPr="00257DEF" w14:paraId="4D802F4B" w14:textId="77777777" w:rsidTr="00B238E7">
        <w:trPr>
          <w:trHeight w:val="20"/>
          <w:jc w:val="center"/>
        </w:trPr>
        <w:tc>
          <w:tcPr>
            <w:tcW w:w="0" w:type="auto"/>
            <w:shd w:val="clear" w:color="auto" w:fill="auto"/>
          </w:tcPr>
          <w:p w14:paraId="3F8D7BC1" w14:textId="77777777" w:rsidR="00AA43A2" w:rsidRPr="00257DEF" w:rsidRDefault="00D1578E">
            <w:pPr>
              <w:pStyle w:val="TAC"/>
            </w:pPr>
            <w:r w:rsidRPr="00257DEF">
              <w:t>n258</w:t>
            </w:r>
          </w:p>
        </w:tc>
        <w:tc>
          <w:tcPr>
            <w:tcW w:w="0" w:type="auto"/>
            <w:shd w:val="clear" w:color="auto" w:fill="auto"/>
          </w:tcPr>
          <w:p w14:paraId="31D1824A" w14:textId="77777777" w:rsidR="00AA43A2" w:rsidRPr="00257DEF" w:rsidRDefault="00D1578E">
            <w:pPr>
              <w:pStyle w:val="TAC"/>
            </w:pPr>
            <w:r w:rsidRPr="00257DEF">
              <w:t>40.0</w:t>
            </w:r>
          </w:p>
        </w:tc>
      </w:tr>
      <w:tr w:rsidR="00257DEF" w:rsidRPr="00257DEF" w14:paraId="26B8B596" w14:textId="77777777" w:rsidTr="00B238E7">
        <w:trPr>
          <w:trHeight w:val="20"/>
          <w:jc w:val="center"/>
        </w:trPr>
        <w:tc>
          <w:tcPr>
            <w:tcW w:w="0" w:type="auto"/>
            <w:shd w:val="clear" w:color="auto" w:fill="auto"/>
          </w:tcPr>
          <w:p w14:paraId="49A324FD" w14:textId="77777777" w:rsidR="00AA43A2" w:rsidRPr="00257DEF" w:rsidRDefault="00D1578E">
            <w:pPr>
              <w:pStyle w:val="TAC"/>
            </w:pPr>
            <w:r w:rsidRPr="00257DEF">
              <w:t>n260</w:t>
            </w:r>
          </w:p>
        </w:tc>
        <w:tc>
          <w:tcPr>
            <w:tcW w:w="0" w:type="auto"/>
            <w:shd w:val="clear" w:color="auto" w:fill="auto"/>
          </w:tcPr>
          <w:p w14:paraId="12CEE876" w14:textId="77777777" w:rsidR="00AA43A2" w:rsidRPr="00257DEF" w:rsidRDefault="00D1578E">
            <w:pPr>
              <w:pStyle w:val="TAC"/>
            </w:pPr>
            <w:r w:rsidRPr="00257DEF">
              <w:t>38.0</w:t>
            </w:r>
          </w:p>
        </w:tc>
      </w:tr>
      <w:tr w:rsidR="00257DEF" w:rsidRPr="00257DEF" w14:paraId="521C4DBC" w14:textId="77777777" w:rsidTr="00B238E7">
        <w:trPr>
          <w:trHeight w:val="20"/>
          <w:jc w:val="center"/>
        </w:trPr>
        <w:tc>
          <w:tcPr>
            <w:tcW w:w="0" w:type="auto"/>
            <w:shd w:val="clear" w:color="auto" w:fill="auto"/>
          </w:tcPr>
          <w:p w14:paraId="171AF03F" w14:textId="77777777" w:rsidR="00AA43A2" w:rsidRPr="00257DEF" w:rsidRDefault="00D1578E">
            <w:pPr>
              <w:pStyle w:val="TAC"/>
            </w:pPr>
            <w:r w:rsidRPr="00257DEF">
              <w:t>n261</w:t>
            </w:r>
          </w:p>
        </w:tc>
        <w:tc>
          <w:tcPr>
            <w:tcW w:w="0" w:type="auto"/>
            <w:shd w:val="clear" w:color="auto" w:fill="auto"/>
          </w:tcPr>
          <w:p w14:paraId="7F7F4F90" w14:textId="77777777" w:rsidR="00AA43A2" w:rsidRPr="00257DEF" w:rsidRDefault="00D1578E">
            <w:pPr>
              <w:pStyle w:val="TAC"/>
            </w:pPr>
            <w:r w:rsidRPr="00257DEF">
              <w:t>40.0</w:t>
            </w:r>
          </w:p>
        </w:tc>
      </w:tr>
      <w:tr w:rsidR="00D1578E" w:rsidRPr="00257DEF" w14:paraId="5F2B3C2E" w14:textId="77777777" w:rsidTr="00B238E7">
        <w:trPr>
          <w:trHeight w:val="20"/>
          <w:jc w:val="center"/>
        </w:trPr>
        <w:tc>
          <w:tcPr>
            <w:tcW w:w="0" w:type="auto"/>
            <w:gridSpan w:val="2"/>
            <w:shd w:val="clear" w:color="auto" w:fill="auto"/>
          </w:tcPr>
          <w:p w14:paraId="22DEFA0B" w14:textId="77777777" w:rsidR="00AA43A2" w:rsidRPr="00257DEF" w:rsidRDefault="00D1578E">
            <w:pPr>
              <w:pStyle w:val="TAN"/>
            </w:pPr>
            <w:r w:rsidRPr="00257DEF">
              <w:t>NOTE 1:</w:t>
            </w:r>
            <w:r w:rsidRPr="00257DEF">
              <w:tab/>
              <w:t>Minimum peak EIRP is defined as the lower limit without tolerance</w:t>
            </w:r>
          </w:p>
        </w:tc>
      </w:tr>
    </w:tbl>
    <w:p w14:paraId="18B095CB" w14:textId="77777777" w:rsidR="00D1578E" w:rsidRPr="00257DEF" w:rsidRDefault="00D1578E" w:rsidP="00D1578E"/>
    <w:p w14:paraId="496F417F" w14:textId="77777777" w:rsidR="00D1578E" w:rsidRPr="00257DEF" w:rsidRDefault="00D1578E" w:rsidP="00D1578E">
      <w:r w:rsidRPr="00257DEF">
        <w:t>The maximum output power values for TRP and EIRP are found in Table 6.2.1.1-2 below. The maximum allowed EIRP is derived from regulatory requirements [8].</w:t>
      </w:r>
      <w:r w:rsidR="00C92E69" w:rsidRPr="00257DEF">
        <w:t xml:space="preserve"> The requirements are verified with the test metrics of TRP (Link=TX beam peak direction) in beam locked mode and EIRP (Link=TX beam peak direction, Meas=Link angle).</w:t>
      </w:r>
    </w:p>
    <w:p w14:paraId="4C307A2E" w14:textId="77777777" w:rsidR="00AA43A2" w:rsidRPr="00257DEF" w:rsidRDefault="00D1578E">
      <w:pPr>
        <w:pStyle w:val="TH"/>
      </w:pPr>
      <w:r w:rsidRPr="00257DEF">
        <w:t xml:space="preserve">Table 6.2.1.1-2: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B0F970E" w14:textId="77777777" w:rsidTr="00323635">
        <w:trPr>
          <w:trHeight w:val="19"/>
          <w:jc w:val="center"/>
        </w:trPr>
        <w:tc>
          <w:tcPr>
            <w:tcW w:w="1663" w:type="dxa"/>
            <w:shd w:val="clear" w:color="auto" w:fill="auto"/>
            <w:vAlign w:val="center"/>
          </w:tcPr>
          <w:p w14:paraId="7ACC16C4" w14:textId="77777777" w:rsidR="00AA43A2" w:rsidRPr="00257DEF" w:rsidRDefault="00CF755C">
            <w:pPr>
              <w:pStyle w:val="TAH"/>
            </w:pPr>
            <w:r w:rsidRPr="00257DEF">
              <w:t>Operating</w:t>
            </w:r>
            <w:r w:rsidR="00D1578E" w:rsidRPr="00257DEF">
              <w:t xml:space="preserve"> band</w:t>
            </w:r>
          </w:p>
        </w:tc>
        <w:tc>
          <w:tcPr>
            <w:tcW w:w="1686" w:type="dxa"/>
            <w:shd w:val="clear" w:color="auto" w:fill="auto"/>
            <w:vAlign w:val="center"/>
          </w:tcPr>
          <w:p w14:paraId="0292582A" w14:textId="77777777" w:rsidR="00AA43A2" w:rsidRPr="00257DEF" w:rsidRDefault="00D1578E">
            <w:pPr>
              <w:pStyle w:val="TAH"/>
            </w:pPr>
            <w:r w:rsidRPr="00257DEF">
              <w:t>Max TRP (dBm)</w:t>
            </w:r>
          </w:p>
        </w:tc>
        <w:tc>
          <w:tcPr>
            <w:tcW w:w="1691" w:type="dxa"/>
            <w:shd w:val="clear" w:color="auto" w:fill="auto"/>
          </w:tcPr>
          <w:p w14:paraId="434CF995" w14:textId="77777777" w:rsidR="00AA43A2" w:rsidRPr="00257DEF" w:rsidRDefault="00D1578E">
            <w:pPr>
              <w:pStyle w:val="TAH"/>
            </w:pPr>
            <w:r w:rsidRPr="00257DEF">
              <w:t>Max EIRP (dBm)</w:t>
            </w:r>
          </w:p>
        </w:tc>
      </w:tr>
      <w:tr w:rsidR="00257DEF" w:rsidRPr="00257DEF" w14:paraId="30D561AE" w14:textId="77777777" w:rsidTr="00323635">
        <w:trPr>
          <w:trHeight w:val="19"/>
          <w:jc w:val="center"/>
        </w:trPr>
        <w:tc>
          <w:tcPr>
            <w:tcW w:w="1663" w:type="dxa"/>
            <w:shd w:val="clear" w:color="auto" w:fill="auto"/>
          </w:tcPr>
          <w:p w14:paraId="2022E155" w14:textId="77777777" w:rsidR="00AA43A2" w:rsidRPr="00257DEF" w:rsidRDefault="00D1578E">
            <w:pPr>
              <w:pStyle w:val="TAC"/>
            </w:pPr>
            <w:r w:rsidRPr="00257DEF">
              <w:t>n257</w:t>
            </w:r>
          </w:p>
        </w:tc>
        <w:tc>
          <w:tcPr>
            <w:tcW w:w="1686" w:type="dxa"/>
            <w:shd w:val="clear" w:color="auto" w:fill="auto"/>
          </w:tcPr>
          <w:p w14:paraId="752B4D6C" w14:textId="77777777" w:rsidR="00AA43A2" w:rsidRPr="00257DEF" w:rsidRDefault="00D1578E">
            <w:pPr>
              <w:pStyle w:val="TAC"/>
            </w:pPr>
            <w:r w:rsidRPr="00257DEF">
              <w:t>35</w:t>
            </w:r>
          </w:p>
        </w:tc>
        <w:tc>
          <w:tcPr>
            <w:tcW w:w="1691" w:type="dxa"/>
            <w:shd w:val="clear" w:color="auto" w:fill="auto"/>
          </w:tcPr>
          <w:p w14:paraId="19461662" w14:textId="77777777" w:rsidR="00AA43A2" w:rsidRPr="00257DEF" w:rsidRDefault="00D1578E">
            <w:pPr>
              <w:pStyle w:val="TAC"/>
            </w:pPr>
            <w:r w:rsidRPr="00257DEF">
              <w:t>55</w:t>
            </w:r>
          </w:p>
        </w:tc>
      </w:tr>
      <w:tr w:rsidR="00257DEF" w:rsidRPr="00257DEF" w14:paraId="1A1E56FB" w14:textId="77777777" w:rsidTr="00323635">
        <w:trPr>
          <w:trHeight w:val="19"/>
          <w:jc w:val="center"/>
        </w:trPr>
        <w:tc>
          <w:tcPr>
            <w:tcW w:w="1663" w:type="dxa"/>
            <w:shd w:val="clear" w:color="auto" w:fill="auto"/>
          </w:tcPr>
          <w:p w14:paraId="05110CE8" w14:textId="77777777" w:rsidR="00AA43A2" w:rsidRPr="00257DEF" w:rsidRDefault="00D1578E">
            <w:pPr>
              <w:pStyle w:val="TAC"/>
            </w:pPr>
            <w:r w:rsidRPr="00257DEF">
              <w:t>n258</w:t>
            </w:r>
          </w:p>
        </w:tc>
        <w:tc>
          <w:tcPr>
            <w:tcW w:w="1686" w:type="dxa"/>
            <w:shd w:val="clear" w:color="auto" w:fill="auto"/>
          </w:tcPr>
          <w:p w14:paraId="7A28D8B3" w14:textId="77777777" w:rsidR="00AA43A2" w:rsidRPr="00257DEF" w:rsidRDefault="00D1578E">
            <w:pPr>
              <w:pStyle w:val="TAC"/>
            </w:pPr>
            <w:r w:rsidRPr="00257DEF">
              <w:t>35</w:t>
            </w:r>
          </w:p>
        </w:tc>
        <w:tc>
          <w:tcPr>
            <w:tcW w:w="1691" w:type="dxa"/>
            <w:shd w:val="clear" w:color="auto" w:fill="auto"/>
          </w:tcPr>
          <w:p w14:paraId="0C0E429E" w14:textId="77777777" w:rsidR="00AA43A2" w:rsidRPr="00257DEF" w:rsidRDefault="00D1578E">
            <w:pPr>
              <w:pStyle w:val="TAC"/>
            </w:pPr>
            <w:r w:rsidRPr="00257DEF">
              <w:t>55</w:t>
            </w:r>
          </w:p>
        </w:tc>
      </w:tr>
      <w:tr w:rsidR="00257DEF" w:rsidRPr="00257DEF" w14:paraId="1D00E063" w14:textId="77777777" w:rsidTr="00323635">
        <w:trPr>
          <w:trHeight w:val="19"/>
          <w:jc w:val="center"/>
        </w:trPr>
        <w:tc>
          <w:tcPr>
            <w:tcW w:w="1663" w:type="dxa"/>
            <w:shd w:val="clear" w:color="auto" w:fill="auto"/>
          </w:tcPr>
          <w:p w14:paraId="18FB9BC6" w14:textId="77777777" w:rsidR="00AA43A2" w:rsidRPr="00257DEF" w:rsidRDefault="00D1578E">
            <w:pPr>
              <w:pStyle w:val="TAC"/>
            </w:pPr>
            <w:r w:rsidRPr="00257DEF">
              <w:t>n260</w:t>
            </w:r>
          </w:p>
        </w:tc>
        <w:tc>
          <w:tcPr>
            <w:tcW w:w="1686" w:type="dxa"/>
            <w:shd w:val="clear" w:color="auto" w:fill="auto"/>
          </w:tcPr>
          <w:p w14:paraId="0793C470" w14:textId="77777777" w:rsidR="00AA43A2" w:rsidRPr="00257DEF" w:rsidRDefault="00D1578E">
            <w:pPr>
              <w:pStyle w:val="TAC"/>
            </w:pPr>
            <w:r w:rsidRPr="00257DEF">
              <w:t>35</w:t>
            </w:r>
          </w:p>
        </w:tc>
        <w:tc>
          <w:tcPr>
            <w:tcW w:w="1691" w:type="dxa"/>
            <w:shd w:val="clear" w:color="auto" w:fill="auto"/>
          </w:tcPr>
          <w:p w14:paraId="4AE3B76E" w14:textId="77777777" w:rsidR="00AA43A2" w:rsidRPr="00257DEF" w:rsidRDefault="00D1578E">
            <w:pPr>
              <w:pStyle w:val="TAC"/>
            </w:pPr>
            <w:r w:rsidRPr="00257DEF">
              <w:t>55</w:t>
            </w:r>
          </w:p>
        </w:tc>
      </w:tr>
      <w:tr w:rsidR="00D1578E" w:rsidRPr="00257DEF" w14:paraId="3CD03DD0" w14:textId="77777777" w:rsidTr="00323635">
        <w:trPr>
          <w:trHeight w:val="19"/>
          <w:jc w:val="center"/>
        </w:trPr>
        <w:tc>
          <w:tcPr>
            <w:tcW w:w="1663" w:type="dxa"/>
            <w:shd w:val="clear" w:color="auto" w:fill="auto"/>
          </w:tcPr>
          <w:p w14:paraId="45ACFF3F" w14:textId="77777777" w:rsidR="00AA43A2" w:rsidRPr="00257DEF" w:rsidRDefault="00D1578E">
            <w:pPr>
              <w:pStyle w:val="TAC"/>
            </w:pPr>
            <w:r w:rsidRPr="00257DEF">
              <w:t>n261</w:t>
            </w:r>
          </w:p>
        </w:tc>
        <w:tc>
          <w:tcPr>
            <w:tcW w:w="1686" w:type="dxa"/>
            <w:shd w:val="clear" w:color="auto" w:fill="auto"/>
          </w:tcPr>
          <w:p w14:paraId="18C8E017" w14:textId="77777777" w:rsidR="00AA43A2" w:rsidRPr="00257DEF" w:rsidRDefault="00D1578E">
            <w:pPr>
              <w:pStyle w:val="TAC"/>
            </w:pPr>
            <w:r w:rsidRPr="00257DEF">
              <w:t>35</w:t>
            </w:r>
          </w:p>
        </w:tc>
        <w:tc>
          <w:tcPr>
            <w:tcW w:w="1691" w:type="dxa"/>
            <w:shd w:val="clear" w:color="auto" w:fill="auto"/>
          </w:tcPr>
          <w:p w14:paraId="6D49A1C7" w14:textId="77777777" w:rsidR="00AA43A2" w:rsidRPr="00257DEF" w:rsidRDefault="00D1578E">
            <w:pPr>
              <w:pStyle w:val="TAC"/>
            </w:pPr>
            <w:r w:rsidRPr="00257DEF">
              <w:t>55</w:t>
            </w:r>
          </w:p>
        </w:tc>
      </w:tr>
    </w:tbl>
    <w:p w14:paraId="1BE02B68" w14:textId="77777777" w:rsidR="00D1578E" w:rsidRPr="00257DEF" w:rsidRDefault="00D1578E" w:rsidP="00D1578E"/>
    <w:p w14:paraId="01EDFC44" w14:textId="77777777" w:rsidR="00D1578E" w:rsidRPr="00257DEF" w:rsidRDefault="00D1578E" w:rsidP="00D1578E">
      <w:r w:rsidRPr="00257DEF">
        <w:t>The minimum EIRP at the 85</w:t>
      </w:r>
      <w:r w:rsidR="00E14715" w:rsidRPr="00257DEF">
        <w:rPr>
          <w:vertAlign w:val="superscript"/>
        </w:rPr>
        <w:t>th</w:t>
      </w:r>
      <w:r w:rsidR="00255B1E" w:rsidRPr="00257DEF">
        <w:t xml:space="preserve"> </w:t>
      </w:r>
      <w:r w:rsidRPr="00257DEF">
        <w:t>percentile of the distribution of radiated power measured over the full sphere around the UE is defined as the spherical coverage requirement and is found in Table 6.2.1.1-3 below.</w:t>
      </w:r>
      <w:r w:rsidR="00B43FFD" w:rsidRPr="00257DEF">
        <w:t xml:space="preserve"> The requirement is verified with the test metric of EIRP (Link=Beam peak search grids, Meas=Link angle).</w:t>
      </w:r>
    </w:p>
    <w:p w14:paraId="21F37B1F" w14:textId="77777777" w:rsidR="00AA43A2" w:rsidRPr="00257DEF" w:rsidRDefault="00D1578E">
      <w:pPr>
        <w:pStyle w:val="TH"/>
      </w:pPr>
      <w:bookmarkStart w:id="69" w:name="_Hlk515541620"/>
      <w:r w:rsidRPr="00257DEF">
        <w:lastRenderedPageBreak/>
        <w:t xml:space="preserve">Table 6.2.1.1-3: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9"/>
          <w:p w14:paraId="14C71382" w14:textId="77777777" w:rsidR="00AA43A2" w:rsidRPr="00257DEF" w:rsidRDefault="00D1578E">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257DEF" w:rsidRDefault="00D1578E">
            <w:pPr>
              <w:pStyle w:val="TAH"/>
            </w:pPr>
            <w:r w:rsidRPr="00257DEF">
              <w:t xml:space="preserve">Min EIRP at </w:t>
            </w:r>
            <w:r w:rsidR="00255B1E" w:rsidRPr="00257DEF">
              <w:t>85</w:t>
            </w:r>
            <w:r w:rsidR="00CB4326" w:rsidRPr="00257DEF">
              <w:t xml:space="preserve"> </w:t>
            </w:r>
            <w:r w:rsidRPr="00257DEF">
              <w:t>%-tile CDF (dBm)</w:t>
            </w:r>
          </w:p>
        </w:tc>
      </w:tr>
      <w:tr w:rsidR="00257DEF" w:rsidRPr="00257DE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257DEF" w:rsidRDefault="00D1578E">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257DEF" w:rsidRDefault="00D1578E">
            <w:pPr>
              <w:pStyle w:val="TAC"/>
            </w:pPr>
            <w:r w:rsidRPr="00257DEF">
              <w:t>32.0</w:t>
            </w:r>
          </w:p>
        </w:tc>
      </w:tr>
      <w:tr w:rsidR="00257DEF" w:rsidRPr="00257DE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257DEF" w:rsidRDefault="00D1578E">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257DEF" w:rsidRDefault="00D1578E">
            <w:pPr>
              <w:pStyle w:val="TAC"/>
            </w:pPr>
            <w:r w:rsidRPr="00257DEF">
              <w:t>32.0</w:t>
            </w:r>
          </w:p>
        </w:tc>
      </w:tr>
      <w:tr w:rsidR="00257DEF" w:rsidRPr="00257DE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257DEF" w:rsidRDefault="00D1578E">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257DEF" w:rsidRDefault="00D1578E">
            <w:pPr>
              <w:pStyle w:val="TAC"/>
            </w:pPr>
            <w:r w:rsidRPr="00257DEF">
              <w:t>30.0</w:t>
            </w:r>
          </w:p>
        </w:tc>
      </w:tr>
      <w:tr w:rsidR="00257DEF" w:rsidRPr="00257DE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257DEF" w:rsidRDefault="00D1578E">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257DEF" w:rsidRDefault="00D1578E">
            <w:pPr>
              <w:pStyle w:val="TAC"/>
            </w:pPr>
            <w:r w:rsidRPr="00257DEF">
              <w:t>32.0</w:t>
            </w:r>
          </w:p>
        </w:tc>
      </w:tr>
      <w:tr w:rsidR="00D1578E" w:rsidRPr="00257DE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257DEF" w:rsidRDefault="00D1578E">
            <w:pPr>
              <w:pStyle w:val="TAN"/>
            </w:pPr>
            <w:r w:rsidRPr="00257DEF">
              <w:t>NOTE 1:</w:t>
            </w:r>
            <w:r w:rsidRPr="00257DEF">
              <w:tab/>
              <w:t>Minimum EIRP at 85</w:t>
            </w:r>
            <w:r w:rsidR="00CB4326" w:rsidRPr="00257DEF">
              <w:t xml:space="preserve"> </w:t>
            </w:r>
            <w:r w:rsidRPr="00257DEF">
              <w:t>%-tile CDF is defined as the lower limit without tolerance</w:t>
            </w:r>
          </w:p>
          <w:p w14:paraId="79792C31" w14:textId="35A68D09" w:rsidR="001330A7" w:rsidRPr="00257DEF" w:rsidRDefault="001330A7">
            <w:pPr>
              <w:pStyle w:val="TAN"/>
            </w:pPr>
            <w:r w:rsidRPr="00257DEF">
              <w:t>NOTE 2:</w:t>
            </w:r>
            <w:r w:rsidR="004E4588" w:rsidRPr="00257DEF">
              <w:tab/>
            </w:r>
            <w:r w:rsidRPr="00257DEF">
              <w:t>The requirements in this table are verified only under normal temperature conditions as defined in Annex E.2.1.</w:t>
            </w:r>
          </w:p>
        </w:tc>
      </w:tr>
    </w:tbl>
    <w:p w14:paraId="1CE1C190" w14:textId="77777777" w:rsidR="00D1578E" w:rsidRPr="00257DEF" w:rsidRDefault="00D1578E" w:rsidP="00D1578E"/>
    <w:p w14:paraId="1BCB7400" w14:textId="77777777" w:rsidR="00AB79F3" w:rsidRPr="00257DEF" w:rsidRDefault="00AB79F3" w:rsidP="00AB79F3">
      <w:pPr>
        <w:pStyle w:val="Heading4"/>
      </w:pPr>
      <w:bookmarkStart w:id="70" w:name="_Toc21339309"/>
      <w:r w:rsidRPr="00257DEF">
        <w:t>6.2.1.2</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2</w:t>
      </w:r>
      <w:bookmarkEnd w:id="70"/>
    </w:p>
    <w:p w14:paraId="672DF0CD" w14:textId="77777777" w:rsidR="00AB79F3" w:rsidRPr="00257DEF" w:rsidRDefault="00AB79F3" w:rsidP="00AB79F3">
      <w:r w:rsidRPr="00257DE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257DEF" w:rsidRDefault="00AB79F3">
      <w:pPr>
        <w:pStyle w:val="TH"/>
      </w:pPr>
      <w:r w:rsidRPr="00257DEF">
        <w:t xml:space="preserve">Table 6.2.1.2-1: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2B0FAA2C" w14:textId="77777777" w:rsidTr="000857AB">
        <w:trPr>
          <w:trHeight w:val="20"/>
          <w:jc w:val="center"/>
        </w:trPr>
        <w:tc>
          <w:tcPr>
            <w:tcW w:w="0" w:type="auto"/>
            <w:shd w:val="clear" w:color="auto" w:fill="auto"/>
            <w:vAlign w:val="center"/>
          </w:tcPr>
          <w:p w14:paraId="6FE59CB4" w14:textId="77777777" w:rsidR="00AB79F3" w:rsidRPr="00257DEF" w:rsidRDefault="00AB79F3" w:rsidP="000857AB">
            <w:pPr>
              <w:pStyle w:val="TAH"/>
              <w:rPr>
                <w:rFonts w:eastAsia="Calibri"/>
                <w:szCs w:val="22"/>
              </w:rPr>
            </w:pPr>
            <w:r w:rsidRPr="00257DEF">
              <w:rPr>
                <w:rFonts w:eastAsia="Calibri"/>
                <w:szCs w:val="22"/>
              </w:rPr>
              <w:t>Operating band</w:t>
            </w:r>
          </w:p>
        </w:tc>
        <w:tc>
          <w:tcPr>
            <w:tcW w:w="0" w:type="auto"/>
            <w:shd w:val="clear" w:color="auto" w:fill="auto"/>
            <w:vAlign w:val="center"/>
          </w:tcPr>
          <w:p w14:paraId="56B9A584" w14:textId="77777777" w:rsidR="00AB79F3" w:rsidRPr="00257DEF" w:rsidRDefault="00AB79F3" w:rsidP="000857AB">
            <w:pPr>
              <w:pStyle w:val="TAH"/>
              <w:rPr>
                <w:rFonts w:eastAsia="Calibri"/>
                <w:szCs w:val="22"/>
              </w:rPr>
            </w:pPr>
            <w:r w:rsidRPr="00257DEF">
              <w:rPr>
                <w:rFonts w:eastAsia="Calibri"/>
                <w:szCs w:val="22"/>
              </w:rPr>
              <w:t xml:space="preserve">Min </w:t>
            </w:r>
            <w:r w:rsidR="00CF755C" w:rsidRPr="00257DEF">
              <w:rPr>
                <w:rFonts w:eastAsia="Calibri"/>
                <w:szCs w:val="22"/>
              </w:rPr>
              <w:t>p</w:t>
            </w:r>
            <w:r w:rsidRPr="00257DEF">
              <w:rPr>
                <w:rFonts w:eastAsia="Calibri"/>
                <w:szCs w:val="22"/>
              </w:rPr>
              <w:t>eak EIRP (dBm)</w:t>
            </w:r>
          </w:p>
        </w:tc>
      </w:tr>
      <w:tr w:rsidR="00257DEF" w:rsidRPr="00257DEF" w14:paraId="5E7C70D4" w14:textId="77777777" w:rsidTr="000857AB">
        <w:trPr>
          <w:trHeight w:val="20"/>
          <w:jc w:val="center"/>
        </w:trPr>
        <w:tc>
          <w:tcPr>
            <w:tcW w:w="0" w:type="auto"/>
            <w:shd w:val="clear" w:color="auto" w:fill="auto"/>
            <w:vAlign w:val="center"/>
          </w:tcPr>
          <w:p w14:paraId="13001F12" w14:textId="77777777" w:rsidR="00AB79F3" w:rsidRPr="00257DEF" w:rsidRDefault="00AB79F3" w:rsidP="000857AB">
            <w:pPr>
              <w:pStyle w:val="TAC"/>
              <w:rPr>
                <w:rFonts w:eastAsia="Calibri"/>
                <w:szCs w:val="22"/>
              </w:rPr>
            </w:pPr>
            <w:r w:rsidRPr="00257DEF">
              <w:rPr>
                <w:rFonts w:eastAsia="Calibri"/>
                <w:szCs w:val="22"/>
              </w:rPr>
              <w:t>n257</w:t>
            </w:r>
          </w:p>
        </w:tc>
        <w:tc>
          <w:tcPr>
            <w:tcW w:w="0" w:type="auto"/>
            <w:shd w:val="clear" w:color="auto" w:fill="auto"/>
            <w:vAlign w:val="center"/>
          </w:tcPr>
          <w:p w14:paraId="06B4BB27"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105E7E43" w14:textId="77777777" w:rsidTr="000857AB">
        <w:trPr>
          <w:trHeight w:val="20"/>
          <w:jc w:val="center"/>
        </w:trPr>
        <w:tc>
          <w:tcPr>
            <w:tcW w:w="0" w:type="auto"/>
            <w:shd w:val="clear" w:color="auto" w:fill="auto"/>
            <w:vAlign w:val="center"/>
          </w:tcPr>
          <w:p w14:paraId="67014E8E" w14:textId="77777777" w:rsidR="00AB79F3" w:rsidRPr="00257DEF" w:rsidRDefault="00AB79F3" w:rsidP="000857AB">
            <w:pPr>
              <w:pStyle w:val="TAC"/>
              <w:rPr>
                <w:rFonts w:eastAsia="Calibri"/>
                <w:szCs w:val="22"/>
              </w:rPr>
            </w:pPr>
            <w:r w:rsidRPr="00257DEF">
              <w:rPr>
                <w:rFonts w:eastAsia="Calibri"/>
                <w:szCs w:val="22"/>
              </w:rPr>
              <w:t>n258</w:t>
            </w:r>
          </w:p>
        </w:tc>
        <w:tc>
          <w:tcPr>
            <w:tcW w:w="0" w:type="auto"/>
            <w:shd w:val="clear" w:color="auto" w:fill="auto"/>
            <w:vAlign w:val="center"/>
          </w:tcPr>
          <w:p w14:paraId="382F79C0"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3AA260BF" w14:textId="77777777" w:rsidTr="000857AB">
        <w:trPr>
          <w:trHeight w:val="20"/>
          <w:jc w:val="center"/>
        </w:trPr>
        <w:tc>
          <w:tcPr>
            <w:tcW w:w="0" w:type="auto"/>
            <w:shd w:val="clear" w:color="auto" w:fill="auto"/>
            <w:vAlign w:val="center"/>
          </w:tcPr>
          <w:p w14:paraId="5A79AB2A" w14:textId="77777777" w:rsidR="00AB79F3" w:rsidRPr="00257DEF" w:rsidRDefault="00AB79F3" w:rsidP="000857AB">
            <w:pPr>
              <w:pStyle w:val="TAC"/>
              <w:rPr>
                <w:rFonts w:eastAsia="Calibri"/>
                <w:szCs w:val="22"/>
              </w:rPr>
            </w:pPr>
            <w:r w:rsidRPr="00257DEF">
              <w:rPr>
                <w:rFonts w:eastAsia="Calibri"/>
                <w:szCs w:val="22"/>
              </w:rPr>
              <w:t>n261</w:t>
            </w:r>
          </w:p>
        </w:tc>
        <w:tc>
          <w:tcPr>
            <w:tcW w:w="0" w:type="auto"/>
            <w:shd w:val="clear" w:color="auto" w:fill="auto"/>
            <w:vAlign w:val="center"/>
          </w:tcPr>
          <w:p w14:paraId="08A8466C"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2982CE60" w14:textId="77777777" w:rsidTr="000857AB">
        <w:trPr>
          <w:trHeight w:val="20"/>
          <w:jc w:val="center"/>
        </w:trPr>
        <w:tc>
          <w:tcPr>
            <w:tcW w:w="0" w:type="auto"/>
            <w:gridSpan w:val="2"/>
            <w:shd w:val="clear" w:color="auto" w:fill="auto"/>
          </w:tcPr>
          <w:p w14:paraId="02664C1E" w14:textId="77777777" w:rsidR="00AB79F3" w:rsidRPr="00257DEF" w:rsidRDefault="00AB79F3" w:rsidP="000857AB">
            <w:pPr>
              <w:pStyle w:val="TAN"/>
              <w:rPr>
                <w:rFonts w:eastAsia="Calibri"/>
                <w:szCs w:val="22"/>
              </w:rPr>
            </w:pPr>
            <w:r w:rsidRPr="00257DEF">
              <w:rPr>
                <w:rFonts w:eastAsia="Calibri"/>
                <w:szCs w:val="22"/>
              </w:rPr>
              <w:t>NOTE 1:</w:t>
            </w:r>
            <w:r w:rsidRPr="00257DEF">
              <w:rPr>
                <w:rFonts w:eastAsia="Calibri"/>
                <w:szCs w:val="22"/>
              </w:rPr>
              <w:tab/>
              <w:t>Minimum peak EIRP is defined as the lower limit without tolerance</w:t>
            </w:r>
          </w:p>
        </w:tc>
      </w:tr>
    </w:tbl>
    <w:p w14:paraId="1A340A8D" w14:textId="77777777" w:rsidR="00AB79F3" w:rsidRPr="00257DEF" w:rsidRDefault="00AB79F3" w:rsidP="00AB79F3">
      <w:r w:rsidRPr="00257DE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257DEF" w:rsidRDefault="00AB79F3">
      <w:pPr>
        <w:pStyle w:val="TH"/>
      </w:pPr>
      <w:r w:rsidRPr="00257DEF">
        <w:t xml:space="preserve">Table 6.2.1.2-2: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2C0F35A5" w14:textId="77777777" w:rsidTr="00323635">
        <w:trPr>
          <w:trHeight w:val="19"/>
          <w:jc w:val="center"/>
        </w:trPr>
        <w:tc>
          <w:tcPr>
            <w:tcW w:w="1663" w:type="dxa"/>
            <w:shd w:val="clear" w:color="auto" w:fill="auto"/>
            <w:vAlign w:val="center"/>
          </w:tcPr>
          <w:p w14:paraId="7388BBC5" w14:textId="77777777" w:rsidR="00AA43A2" w:rsidRPr="00257DEF" w:rsidRDefault="00CF755C">
            <w:pPr>
              <w:pStyle w:val="TAH"/>
            </w:pPr>
            <w:bookmarkStart w:id="71" w:name="_Hlk515395432"/>
            <w:r w:rsidRPr="00257DEF">
              <w:rPr>
                <w:rFonts w:eastAsia="Calibri"/>
              </w:rPr>
              <w:t>Operating</w:t>
            </w:r>
            <w:r w:rsidR="00AB79F3" w:rsidRPr="00257DEF">
              <w:rPr>
                <w:rFonts w:eastAsia="Calibri"/>
              </w:rPr>
              <w:t xml:space="preserve"> band</w:t>
            </w:r>
          </w:p>
        </w:tc>
        <w:tc>
          <w:tcPr>
            <w:tcW w:w="1686" w:type="dxa"/>
            <w:shd w:val="clear" w:color="auto" w:fill="auto"/>
            <w:vAlign w:val="center"/>
          </w:tcPr>
          <w:p w14:paraId="5F986781" w14:textId="77777777" w:rsidR="00AA43A2" w:rsidRPr="00257DEF" w:rsidRDefault="00AB79F3">
            <w:pPr>
              <w:pStyle w:val="TAH"/>
            </w:pPr>
            <w:r w:rsidRPr="00257DEF">
              <w:rPr>
                <w:rFonts w:eastAsia="Calibri"/>
              </w:rPr>
              <w:t>Max TRP (dBm)</w:t>
            </w:r>
          </w:p>
        </w:tc>
        <w:tc>
          <w:tcPr>
            <w:tcW w:w="1691" w:type="dxa"/>
            <w:shd w:val="clear" w:color="auto" w:fill="auto"/>
          </w:tcPr>
          <w:p w14:paraId="74C7B247" w14:textId="77777777" w:rsidR="00AA43A2" w:rsidRPr="00257DEF" w:rsidRDefault="00AB79F3">
            <w:pPr>
              <w:pStyle w:val="TAH"/>
            </w:pPr>
            <w:r w:rsidRPr="00257DEF">
              <w:rPr>
                <w:rFonts w:eastAsia="Calibri"/>
              </w:rPr>
              <w:t>Max EIRP (dBm)</w:t>
            </w:r>
          </w:p>
        </w:tc>
      </w:tr>
      <w:tr w:rsidR="00257DEF" w:rsidRPr="00257DEF" w14:paraId="04FBCA5E" w14:textId="77777777" w:rsidTr="00323635">
        <w:trPr>
          <w:trHeight w:val="19"/>
          <w:jc w:val="center"/>
        </w:trPr>
        <w:tc>
          <w:tcPr>
            <w:tcW w:w="1663" w:type="dxa"/>
            <w:shd w:val="clear" w:color="auto" w:fill="auto"/>
          </w:tcPr>
          <w:p w14:paraId="5E89CB7D" w14:textId="77777777" w:rsidR="00AA43A2" w:rsidRPr="00257DEF" w:rsidRDefault="00AB79F3">
            <w:pPr>
              <w:pStyle w:val="TAC"/>
            </w:pPr>
            <w:r w:rsidRPr="00257DEF">
              <w:rPr>
                <w:rFonts w:eastAsia="Calibri"/>
              </w:rPr>
              <w:t>n257</w:t>
            </w:r>
          </w:p>
        </w:tc>
        <w:tc>
          <w:tcPr>
            <w:tcW w:w="1686" w:type="dxa"/>
            <w:shd w:val="clear" w:color="auto" w:fill="auto"/>
            <w:vAlign w:val="center"/>
          </w:tcPr>
          <w:p w14:paraId="67505E5D" w14:textId="77777777" w:rsidR="00AA43A2" w:rsidRPr="00257DEF" w:rsidRDefault="00AB79F3">
            <w:pPr>
              <w:pStyle w:val="TAC"/>
            </w:pPr>
            <w:r w:rsidRPr="00257DEF">
              <w:rPr>
                <w:rFonts w:eastAsia="Calibri"/>
              </w:rPr>
              <w:t>23</w:t>
            </w:r>
          </w:p>
        </w:tc>
        <w:tc>
          <w:tcPr>
            <w:tcW w:w="1691" w:type="dxa"/>
            <w:shd w:val="clear" w:color="auto" w:fill="auto"/>
            <w:vAlign w:val="center"/>
          </w:tcPr>
          <w:p w14:paraId="1140FB77" w14:textId="77777777" w:rsidR="00AA43A2" w:rsidRPr="00257DEF" w:rsidRDefault="00AB79F3">
            <w:pPr>
              <w:pStyle w:val="TAC"/>
            </w:pPr>
            <w:r w:rsidRPr="00257DEF">
              <w:rPr>
                <w:rFonts w:eastAsia="Calibri"/>
              </w:rPr>
              <w:t>43</w:t>
            </w:r>
          </w:p>
        </w:tc>
      </w:tr>
      <w:tr w:rsidR="00257DEF" w:rsidRPr="00257DEF" w14:paraId="3450976C" w14:textId="77777777" w:rsidTr="00323635">
        <w:trPr>
          <w:trHeight w:val="19"/>
          <w:jc w:val="center"/>
        </w:trPr>
        <w:tc>
          <w:tcPr>
            <w:tcW w:w="1663" w:type="dxa"/>
            <w:shd w:val="clear" w:color="auto" w:fill="auto"/>
          </w:tcPr>
          <w:p w14:paraId="4A8F2C39" w14:textId="77777777" w:rsidR="00AA43A2" w:rsidRPr="00257DEF" w:rsidRDefault="00AB79F3">
            <w:pPr>
              <w:pStyle w:val="TAC"/>
            </w:pPr>
            <w:r w:rsidRPr="00257DEF">
              <w:rPr>
                <w:rFonts w:eastAsia="Calibri"/>
              </w:rPr>
              <w:t>n258</w:t>
            </w:r>
          </w:p>
        </w:tc>
        <w:tc>
          <w:tcPr>
            <w:tcW w:w="1686" w:type="dxa"/>
            <w:shd w:val="clear" w:color="auto" w:fill="auto"/>
            <w:vAlign w:val="center"/>
          </w:tcPr>
          <w:p w14:paraId="71A069C2" w14:textId="77777777" w:rsidR="00AA43A2" w:rsidRPr="00257DEF" w:rsidRDefault="00AB79F3">
            <w:pPr>
              <w:pStyle w:val="TAC"/>
            </w:pPr>
            <w:r w:rsidRPr="00257DEF">
              <w:rPr>
                <w:rFonts w:eastAsia="Calibri"/>
              </w:rPr>
              <w:t>23</w:t>
            </w:r>
          </w:p>
        </w:tc>
        <w:tc>
          <w:tcPr>
            <w:tcW w:w="1691" w:type="dxa"/>
            <w:shd w:val="clear" w:color="auto" w:fill="auto"/>
            <w:vAlign w:val="center"/>
          </w:tcPr>
          <w:p w14:paraId="32063CA0" w14:textId="77777777" w:rsidR="00AA43A2" w:rsidRPr="00257DEF" w:rsidRDefault="00AB79F3">
            <w:pPr>
              <w:pStyle w:val="TAC"/>
            </w:pPr>
            <w:r w:rsidRPr="00257DEF">
              <w:rPr>
                <w:rFonts w:eastAsia="Calibri"/>
              </w:rPr>
              <w:t>43</w:t>
            </w:r>
          </w:p>
        </w:tc>
      </w:tr>
      <w:tr w:rsidR="00AB79F3" w:rsidRPr="00257DEF" w14:paraId="017498E6" w14:textId="77777777" w:rsidTr="00323635">
        <w:trPr>
          <w:trHeight w:val="19"/>
          <w:jc w:val="center"/>
        </w:trPr>
        <w:tc>
          <w:tcPr>
            <w:tcW w:w="1663" w:type="dxa"/>
            <w:shd w:val="clear" w:color="auto" w:fill="auto"/>
          </w:tcPr>
          <w:p w14:paraId="34D1B3BA" w14:textId="77777777" w:rsidR="00AA43A2" w:rsidRPr="00257DEF" w:rsidRDefault="00AB79F3">
            <w:pPr>
              <w:pStyle w:val="TAC"/>
            </w:pPr>
            <w:r w:rsidRPr="00257DEF">
              <w:rPr>
                <w:rFonts w:eastAsia="Calibri"/>
              </w:rPr>
              <w:t>n261</w:t>
            </w:r>
          </w:p>
        </w:tc>
        <w:tc>
          <w:tcPr>
            <w:tcW w:w="1686" w:type="dxa"/>
            <w:shd w:val="clear" w:color="auto" w:fill="auto"/>
            <w:vAlign w:val="center"/>
          </w:tcPr>
          <w:p w14:paraId="6BE8ACED" w14:textId="77777777" w:rsidR="00AA43A2" w:rsidRPr="00257DEF" w:rsidRDefault="00AB79F3">
            <w:pPr>
              <w:pStyle w:val="TAC"/>
            </w:pPr>
            <w:r w:rsidRPr="00257DEF">
              <w:rPr>
                <w:rFonts w:eastAsia="Calibri"/>
              </w:rPr>
              <w:t>23</w:t>
            </w:r>
          </w:p>
        </w:tc>
        <w:tc>
          <w:tcPr>
            <w:tcW w:w="1691" w:type="dxa"/>
            <w:shd w:val="clear" w:color="auto" w:fill="auto"/>
            <w:vAlign w:val="center"/>
          </w:tcPr>
          <w:p w14:paraId="583EEF71" w14:textId="77777777" w:rsidR="00AA43A2" w:rsidRPr="00257DEF" w:rsidRDefault="00AB79F3">
            <w:pPr>
              <w:pStyle w:val="TAC"/>
            </w:pPr>
            <w:r w:rsidRPr="00257DEF">
              <w:rPr>
                <w:rFonts w:eastAsia="Calibri"/>
              </w:rPr>
              <w:t>43</w:t>
            </w:r>
          </w:p>
        </w:tc>
      </w:tr>
      <w:bookmarkEnd w:id="71"/>
    </w:tbl>
    <w:p w14:paraId="711A50AC" w14:textId="77777777" w:rsidR="000857AB" w:rsidRPr="00257DEF" w:rsidRDefault="000857AB" w:rsidP="00AB79F3"/>
    <w:p w14:paraId="1995BB44" w14:textId="77777777" w:rsidR="00AB79F3" w:rsidRPr="00257DEF" w:rsidRDefault="000857AB" w:rsidP="00AB79F3">
      <w:r w:rsidRPr="00257DEF">
        <w:t>The minimum EIRP at the 60</w:t>
      </w:r>
      <w:r w:rsidR="00E14715" w:rsidRPr="00257DEF">
        <w:rPr>
          <w:vertAlign w:val="superscript"/>
        </w:rPr>
        <w:t>th</w:t>
      </w:r>
      <w:r w:rsidR="00B43FFD" w:rsidRPr="00257DEF">
        <w:t xml:space="preserve"> </w:t>
      </w:r>
      <w:r w:rsidRPr="00257DEF">
        <w:t>percentile of the distribution of radiated power measured over the full sphere around the UE is defined as the spherical coverage requirement and is found in Table 6.2.1.2-3 below.</w:t>
      </w:r>
      <w:r w:rsidR="00B43FFD" w:rsidRPr="00257DEF">
        <w:t xml:space="preserve"> The requirement is verified with the test metric of EIRP (Link=Beam peak search grids, Meas=Link angle).</w:t>
      </w:r>
    </w:p>
    <w:p w14:paraId="203DEA8F" w14:textId="77777777" w:rsidR="00AA43A2" w:rsidRPr="00257DEF" w:rsidRDefault="000857AB">
      <w:pPr>
        <w:pStyle w:val="TH"/>
      </w:pPr>
      <w:r w:rsidRPr="00257DEF">
        <w:t xml:space="preserve">Table 6.2.1.2-3: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257DEF" w:rsidRDefault="000857AB">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257DEF" w:rsidRDefault="000857AB">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257DEF" w:rsidRDefault="000857AB">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257DEF" w:rsidRDefault="000857AB">
            <w:pPr>
              <w:pStyle w:val="TAC"/>
            </w:pPr>
            <w:r w:rsidRPr="00257DEF">
              <w:rPr>
                <w:rFonts w:hint="eastAsia"/>
              </w:rPr>
              <w:t>1</w:t>
            </w:r>
            <w:r w:rsidRPr="00257DEF">
              <w:t>8.0</w:t>
            </w:r>
          </w:p>
        </w:tc>
      </w:tr>
      <w:tr w:rsidR="00257DEF" w:rsidRPr="00257DE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257DEF" w:rsidRDefault="000857AB">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257DEF" w:rsidRDefault="000857AB">
            <w:pPr>
              <w:pStyle w:val="TAC"/>
            </w:pPr>
            <w:r w:rsidRPr="00257DEF">
              <w:rPr>
                <w:rFonts w:hint="eastAsia"/>
              </w:rPr>
              <w:t>1</w:t>
            </w:r>
            <w:r w:rsidRPr="00257DEF">
              <w:t>8.0</w:t>
            </w:r>
          </w:p>
        </w:tc>
      </w:tr>
      <w:tr w:rsidR="00257DEF" w:rsidRPr="00257DE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257DEF" w:rsidRDefault="000857AB">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257DEF" w:rsidRDefault="000857AB">
            <w:pPr>
              <w:pStyle w:val="TAC"/>
            </w:pPr>
            <w:r w:rsidRPr="00257DEF">
              <w:rPr>
                <w:rFonts w:hint="eastAsia"/>
              </w:rPr>
              <w:t>1</w:t>
            </w:r>
            <w:r w:rsidRPr="00257DEF">
              <w:t>8.0</w:t>
            </w:r>
          </w:p>
        </w:tc>
      </w:tr>
      <w:tr w:rsidR="000857AB" w:rsidRPr="00257DE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257DEF" w:rsidRDefault="000857AB">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p w14:paraId="578BA328" w14:textId="6EA91164" w:rsidR="001330A7" w:rsidRPr="00257DEF" w:rsidRDefault="001330A7">
            <w:pPr>
              <w:pStyle w:val="TAN"/>
            </w:pPr>
            <w:r w:rsidRPr="00257DEF">
              <w:t>NOTE 2:</w:t>
            </w:r>
            <w:r w:rsidR="004E4588" w:rsidRPr="00257DEF">
              <w:tab/>
            </w:r>
            <w:r w:rsidRPr="00257DEF">
              <w:t>The requirements in this table are verified only under normal temperature conditions as defined in Annex E.2.1.</w:t>
            </w:r>
          </w:p>
        </w:tc>
      </w:tr>
    </w:tbl>
    <w:p w14:paraId="2E11A048" w14:textId="77777777" w:rsidR="00AA43A2" w:rsidRPr="00257DEF" w:rsidRDefault="00AA43A2"/>
    <w:p w14:paraId="753EA6B2" w14:textId="77777777" w:rsidR="00AA43A2" w:rsidRPr="00257DEF" w:rsidRDefault="00AB79F3">
      <w:pPr>
        <w:pStyle w:val="Heading4"/>
      </w:pPr>
      <w:bookmarkStart w:id="72" w:name="_Toc21339310"/>
      <w:r w:rsidRPr="00257DEF">
        <w:t>6.2.1.3</w:t>
      </w:r>
      <w:r w:rsidRPr="00257DEF">
        <w:tab/>
        <w:t xml:space="preserve">UE maximum output power for </w:t>
      </w:r>
      <w:r w:rsidR="00CF755C" w:rsidRPr="00257DEF">
        <w:t>p</w:t>
      </w:r>
      <w:r w:rsidRPr="00257DEF">
        <w:t xml:space="preserve">ower </w:t>
      </w:r>
      <w:r w:rsidR="00CF755C" w:rsidRPr="00257DEF">
        <w:t>c</w:t>
      </w:r>
      <w:r w:rsidRPr="00257DEF">
        <w:t>lass 3</w:t>
      </w:r>
      <w:bookmarkEnd w:id="72"/>
    </w:p>
    <w:p w14:paraId="7F8DF1DF" w14:textId="432C22E9" w:rsidR="00044CC7" w:rsidRPr="00257DEF" w:rsidRDefault="00044CC7" w:rsidP="008D5287">
      <w:r w:rsidRPr="00257DEF">
        <w:t xml:space="preserve">The following </w:t>
      </w:r>
      <w:r w:rsidR="000422ED" w:rsidRPr="00257DEF">
        <w:t xml:space="preserve">requirements </w:t>
      </w:r>
      <w:r w:rsidRPr="00257DEF">
        <w:t>define the maximum output power radiated by the UE for any transmission bandwidth within the channel bandwidth for non-CA configuration, unless otherwise stated. The period of measurement shall be at least one sub frame (1ms).</w:t>
      </w:r>
      <w:r w:rsidR="00632F17" w:rsidRPr="00257DEF">
        <w:t xml:space="preserve"> The requirement is verified with the test metric of </w:t>
      </w:r>
      <w:r w:rsidR="005D03D6" w:rsidRPr="00257DEF">
        <w:t xml:space="preserve">total component of </w:t>
      </w:r>
      <w:r w:rsidR="00632F17" w:rsidRPr="00257DEF">
        <w:t>EIRP (Link=Beam peak search grids, Meas=Link angle).</w:t>
      </w:r>
      <w:r w:rsidR="009E358C" w:rsidRPr="00257DEF">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257DEF" w:rsidRDefault="00044CC7" w:rsidP="008D5287">
      <w:pPr>
        <w:pStyle w:val="TH"/>
      </w:pPr>
      <w:r w:rsidRPr="00257DEF">
        <w:lastRenderedPageBreak/>
        <w:t>Table 6.2.1</w:t>
      </w:r>
      <w:r w:rsidR="000422ED" w:rsidRPr="00257DEF">
        <w:t>.3</w:t>
      </w:r>
      <w:r w:rsidRPr="00257DEF">
        <w:t xml:space="preserve">-1: UE </w:t>
      </w:r>
      <w:r w:rsidR="000422ED" w:rsidRPr="00257DE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257DEF" w:rsidRDefault="000422ED" w:rsidP="008D5287">
            <w:pPr>
              <w:pStyle w:val="TAH"/>
            </w:pPr>
            <w:r w:rsidRPr="00257DEF">
              <w:t xml:space="preserve">Operating </w:t>
            </w:r>
            <w:r w:rsidR="00044CC7" w:rsidRPr="00257DE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257DEF" w:rsidRDefault="00044CC7" w:rsidP="008D5287">
            <w:pPr>
              <w:pStyle w:val="TAH"/>
            </w:pPr>
            <w:r w:rsidRPr="00257DEF">
              <w:t xml:space="preserve">Min </w:t>
            </w:r>
            <w:r w:rsidR="00CF755C" w:rsidRPr="00257DEF">
              <w:t xml:space="preserve">peak </w:t>
            </w:r>
            <w:r w:rsidRPr="00257DEF">
              <w:t>EIRP (dBm)</w:t>
            </w:r>
          </w:p>
        </w:tc>
      </w:tr>
      <w:tr w:rsidR="00257DEF" w:rsidRPr="00257DE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257DEF" w:rsidRDefault="00044CC7" w:rsidP="008D5287">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257DEF" w:rsidRDefault="000422ED" w:rsidP="008D5287">
            <w:pPr>
              <w:pStyle w:val="TAC"/>
            </w:pPr>
            <w:r w:rsidRPr="00257DEF">
              <w:t>22.4</w:t>
            </w:r>
          </w:p>
        </w:tc>
      </w:tr>
      <w:tr w:rsidR="00257DEF" w:rsidRPr="00257DE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257DEF" w:rsidRDefault="00044CC7" w:rsidP="008D5287">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257DEF" w:rsidRDefault="000422ED" w:rsidP="008D5287">
            <w:pPr>
              <w:pStyle w:val="TAC"/>
            </w:pPr>
            <w:r w:rsidRPr="00257DEF">
              <w:t>22.4</w:t>
            </w:r>
          </w:p>
        </w:tc>
      </w:tr>
      <w:tr w:rsidR="00257DEF" w:rsidRPr="00257DE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257DEF" w:rsidRDefault="00044CC7" w:rsidP="008D5287">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257DEF" w:rsidRDefault="000422ED" w:rsidP="008D5287">
            <w:pPr>
              <w:pStyle w:val="TAC"/>
            </w:pPr>
            <w:r w:rsidRPr="00257DEF">
              <w:t>20.6</w:t>
            </w:r>
          </w:p>
        </w:tc>
      </w:tr>
      <w:tr w:rsidR="00257DEF" w:rsidRPr="00257DE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257DEF" w:rsidRDefault="006971E2" w:rsidP="006971E2">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257DEF" w:rsidRDefault="000422ED" w:rsidP="006971E2">
            <w:pPr>
              <w:pStyle w:val="TAC"/>
            </w:pPr>
            <w:r w:rsidRPr="00257DEF">
              <w:t>22.4</w:t>
            </w:r>
          </w:p>
        </w:tc>
      </w:tr>
      <w:tr w:rsidR="00044CC7" w:rsidRPr="00257DE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257DEF" w:rsidRDefault="00044CC7" w:rsidP="008D5287">
            <w:pPr>
              <w:pStyle w:val="TAN"/>
            </w:pPr>
            <w:r w:rsidRPr="00257DEF">
              <w:t>NOTE 1:</w:t>
            </w:r>
            <w:r w:rsidRPr="00257DEF">
              <w:tab/>
            </w:r>
            <w:r w:rsidR="000422ED" w:rsidRPr="00257DEF">
              <w:t>M</w:t>
            </w:r>
            <w:r w:rsidRPr="00257DEF">
              <w:t>inimum peak EIRP is defined as the lower limit without tolerance</w:t>
            </w:r>
          </w:p>
          <w:p w14:paraId="114230D3" w14:textId="6EC5D6B0" w:rsidR="005D03D6" w:rsidRPr="00257DEF" w:rsidRDefault="005D03D6" w:rsidP="008D5287">
            <w:pPr>
              <w:pStyle w:val="TAN"/>
            </w:pPr>
            <w:r w:rsidRPr="00257DEF">
              <w:t>NOTE 2:</w:t>
            </w:r>
            <w:r w:rsidRPr="00257DEF">
              <w:tab/>
            </w:r>
            <w:r w:rsidR="009E358C" w:rsidRPr="00257DEF">
              <w:t>Void</w:t>
            </w:r>
          </w:p>
        </w:tc>
      </w:tr>
    </w:tbl>
    <w:p w14:paraId="4B48E06F" w14:textId="77777777" w:rsidR="00044CC7" w:rsidRPr="00257DEF" w:rsidRDefault="00044CC7" w:rsidP="008D5287"/>
    <w:p w14:paraId="45D6D113" w14:textId="10809C0F" w:rsidR="00044CC7" w:rsidRPr="00257DEF" w:rsidRDefault="00044CC7" w:rsidP="008D5287">
      <w:pPr>
        <w:rPr>
          <w:sz w:val="24"/>
          <w:szCs w:val="24"/>
        </w:rPr>
      </w:pPr>
      <w:r w:rsidRPr="00257DEF">
        <w:t xml:space="preserve">The maximum output power values for TRP and EIRP are found on the </w:t>
      </w:r>
      <w:r w:rsidR="000422ED" w:rsidRPr="00257DEF">
        <w:t>T</w:t>
      </w:r>
      <w:r w:rsidRPr="00257DEF">
        <w:t>able</w:t>
      </w:r>
      <w:r w:rsidR="009E358C" w:rsidRPr="00257DEF">
        <w:t xml:space="preserve"> </w:t>
      </w:r>
      <w:r w:rsidR="000422ED" w:rsidRPr="00257DEF">
        <w:t>6.2.1.3-2</w:t>
      </w:r>
      <w:r w:rsidRPr="00257DEF">
        <w:t>. The max allowed EIRP is derived from regulatory requirements [8].</w:t>
      </w:r>
      <w:r w:rsidR="00632F17" w:rsidRPr="00257DEF">
        <w:t xml:space="preserve"> The requirements are verified with the test metrics of TRP (Link=TX beam peak direction) in beam locked mode and </w:t>
      </w:r>
      <w:r w:rsidR="00E505A6" w:rsidRPr="00257DEF">
        <w:t xml:space="preserve">the total component of </w:t>
      </w:r>
      <w:r w:rsidR="00632F17" w:rsidRPr="00257DEF">
        <w:t>EIRP</w:t>
      </w:r>
      <w:r w:rsidR="00E505A6" w:rsidRPr="00257DEF">
        <w:t xml:space="preserve"> </w:t>
      </w:r>
      <w:r w:rsidR="00632F17" w:rsidRPr="00257DEF">
        <w:t>(Link=TX beam peak direction, Meas=Link angle).</w:t>
      </w:r>
    </w:p>
    <w:p w14:paraId="5D1F9C12" w14:textId="073B521C" w:rsidR="00044CC7" w:rsidRPr="00257DEF" w:rsidRDefault="00044CC7" w:rsidP="008D5287">
      <w:pPr>
        <w:pStyle w:val="TH"/>
      </w:pPr>
      <w:r w:rsidRPr="00257DEF">
        <w:t>Table 6.2.1</w:t>
      </w:r>
      <w:r w:rsidR="00811FCD" w:rsidRPr="00257DEF">
        <w:t>.3</w:t>
      </w:r>
      <w:r w:rsidRPr="00257DEF">
        <w:t xml:space="preserve">-2: UE </w:t>
      </w:r>
      <w:r w:rsidR="00CF755C" w:rsidRPr="00257DEF">
        <w:t xml:space="preserve">maximum output power limits </w:t>
      </w:r>
      <w:r w:rsidR="000422ED" w:rsidRPr="00257DE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4261F1BC" w14:textId="77777777" w:rsidTr="008D5287">
        <w:tc>
          <w:tcPr>
            <w:tcW w:w="1606" w:type="dxa"/>
            <w:shd w:val="clear" w:color="auto" w:fill="auto"/>
            <w:vAlign w:val="center"/>
          </w:tcPr>
          <w:p w14:paraId="20B33409" w14:textId="77777777" w:rsidR="00044CC7" w:rsidRPr="00257DEF" w:rsidRDefault="000422ED" w:rsidP="008D5287">
            <w:pPr>
              <w:pStyle w:val="TAH"/>
              <w:rPr>
                <w:rFonts w:eastAsia="Calibri"/>
                <w:szCs w:val="22"/>
              </w:rPr>
            </w:pPr>
            <w:bookmarkStart w:id="73" w:name="_Hlk515357814"/>
            <w:r w:rsidRPr="00257DEF">
              <w:rPr>
                <w:rFonts w:eastAsia="Calibri"/>
                <w:szCs w:val="22"/>
              </w:rPr>
              <w:t xml:space="preserve">Operating </w:t>
            </w:r>
            <w:r w:rsidR="00044CC7" w:rsidRPr="00257DEF">
              <w:rPr>
                <w:rFonts w:eastAsia="Calibri"/>
                <w:szCs w:val="22"/>
              </w:rPr>
              <w:t>band</w:t>
            </w:r>
          </w:p>
        </w:tc>
        <w:tc>
          <w:tcPr>
            <w:tcW w:w="1628" w:type="dxa"/>
            <w:shd w:val="clear" w:color="auto" w:fill="auto"/>
            <w:vAlign w:val="center"/>
          </w:tcPr>
          <w:p w14:paraId="15DFFA6A" w14:textId="77777777" w:rsidR="00044CC7" w:rsidRPr="00257DEF" w:rsidRDefault="00EC4003" w:rsidP="008D5287">
            <w:pPr>
              <w:pStyle w:val="TAH"/>
              <w:rPr>
                <w:rFonts w:eastAsia="Calibri"/>
                <w:szCs w:val="22"/>
              </w:rPr>
            </w:pPr>
            <w:r w:rsidRPr="00257DEF">
              <w:rPr>
                <w:rFonts w:eastAsia="Calibri"/>
                <w:szCs w:val="22"/>
              </w:rPr>
              <w:t>Max TRP</w:t>
            </w:r>
            <w:r w:rsidR="00044CC7" w:rsidRPr="00257DEF">
              <w:rPr>
                <w:rFonts w:eastAsia="Calibri"/>
                <w:szCs w:val="22"/>
              </w:rPr>
              <w:t xml:space="preserve"> (dBm)</w:t>
            </w:r>
          </w:p>
        </w:tc>
        <w:tc>
          <w:tcPr>
            <w:tcW w:w="1633" w:type="dxa"/>
            <w:shd w:val="clear" w:color="auto" w:fill="auto"/>
          </w:tcPr>
          <w:p w14:paraId="4C967060" w14:textId="77777777" w:rsidR="00044CC7" w:rsidRPr="00257DEF" w:rsidRDefault="000422ED" w:rsidP="00ED7884">
            <w:pPr>
              <w:pStyle w:val="TAH"/>
              <w:rPr>
                <w:rFonts w:eastAsia="Calibri"/>
                <w:szCs w:val="22"/>
              </w:rPr>
            </w:pPr>
            <w:r w:rsidRPr="00257DEF">
              <w:rPr>
                <w:rFonts w:eastAsia="Calibri"/>
                <w:szCs w:val="22"/>
              </w:rPr>
              <w:t xml:space="preserve">Max </w:t>
            </w:r>
            <w:r w:rsidR="00044CC7" w:rsidRPr="00257DEF">
              <w:rPr>
                <w:rFonts w:eastAsia="Calibri"/>
                <w:szCs w:val="22"/>
              </w:rPr>
              <w:t>EIRP (dBm)</w:t>
            </w:r>
          </w:p>
        </w:tc>
      </w:tr>
      <w:tr w:rsidR="00257DEF" w:rsidRPr="00257DEF" w14:paraId="0EFC8ED4" w14:textId="77777777" w:rsidTr="008D5287">
        <w:tc>
          <w:tcPr>
            <w:tcW w:w="1606" w:type="dxa"/>
            <w:shd w:val="clear" w:color="auto" w:fill="auto"/>
          </w:tcPr>
          <w:p w14:paraId="4283917D" w14:textId="77777777" w:rsidR="00044CC7" w:rsidRPr="00257DEF" w:rsidRDefault="00044CC7" w:rsidP="008D5287">
            <w:pPr>
              <w:pStyle w:val="TAC"/>
              <w:rPr>
                <w:rFonts w:eastAsia="Calibri"/>
                <w:szCs w:val="22"/>
              </w:rPr>
            </w:pPr>
            <w:r w:rsidRPr="00257DEF">
              <w:rPr>
                <w:rFonts w:eastAsia="Calibri"/>
                <w:szCs w:val="22"/>
              </w:rPr>
              <w:t>n257</w:t>
            </w:r>
          </w:p>
        </w:tc>
        <w:tc>
          <w:tcPr>
            <w:tcW w:w="1628" w:type="dxa"/>
            <w:shd w:val="clear" w:color="auto" w:fill="auto"/>
            <w:vAlign w:val="center"/>
          </w:tcPr>
          <w:p w14:paraId="4C713A3B"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2ED3D0C3"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224A2FF9" w14:textId="77777777" w:rsidTr="008D5287">
        <w:tc>
          <w:tcPr>
            <w:tcW w:w="1606" w:type="dxa"/>
            <w:shd w:val="clear" w:color="auto" w:fill="auto"/>
          </w:tcPr>
          <w:p w14:paraId="0A000128" w14:textId="77777777" w:rsidR="00044CC7" w:rsidRPr="00257DEF" w:rsidRDefault="00044CC7" w:rsidP="008D5287">
            <w:pPr>
              <w:pStyle w:val="TAC"/>
              <w:rPr>
                <w:rFonts w:eastAsia="Calibri"/>
                <w:szCs w:val="22"/>
              </w:rPr>
            </w:pPr>
            <w:r w:rsidRPr="00257DEF">
              <w:rPr>
                <w:rFonts w:eastAsia="Calibri"/>
                <w:szCs w:val="22"/>
              </w:rPr>
              <w:t>n258</w:t>
            </w:r>
          </w:p>
        </w:tc>
        <w:tc>
          <w:tcPr>
            <w:tcW w:w="1628" w:type="dxa"/>
            <w:shd w:val="clear" w:color="auto" w:fill="auto"/>
            <w:vAlign w:val="center"/>
          </w:tcPr>
          <w:p w14:paraId="3D392077"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539F5344"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6C84036D" w14:textId="77777777" w:rsidTr="008D5287">
        <w:tc>
          <w:tcPr>
            <w:tcW w:w="1606" w:type="dxa"/>
            <w:shd w:val="clear" w:color="auto" w:fill="auto"/>
          </w:tcPr>
          <w:p w14:paraId="131F15E3" w14:textId="77777777" w:rsidR="00044CC7" w:rsidRPr="00257DEF" w:rsidRDefault="00044CC7" w:rsidP="008D5287">
            <w:pPr>
              <w:pStyle w:val="TAC"/>
              <w:rPr>
                <w:rFonts w:eastAsia="Calibri"/>
                <w:szCs w:val="22"/>
              </w:rPr>
            </w:pPr>
            <w:r w:rsidRPr="00257DEF">
              <w:rPr>
                <w:rFonts w:eastAsia="Calibri"/>
                <w:szCs w:val="22"/>
              </w:rPr>
              <w:t>n260</w:t>
            </w:r>
          </w:p>
        </w:tc>
        <w:tc>
          <w:tcPr>
            <w:tcW w:w="1628" w:type="dxa"/>
            <w:shd w:val="clear" w:color="auto" w:fill="auto"/>
            <w:vAlign w:val="center"/>
          </w:tcPr>
          <w:p w14:paraId="2A97624F"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0CA3370F" w14:textId="77777777" w:rsidR="00044CC7" w:rsidRPr="00257DEF" w:rsidRDefault="00044CC7" w:rsidP="008D5287">
            <w:pPr>
              <w:pStyle w:val="TAC"/>
              <w:rPr>
                <w:rFonts w:eastAsia="Calibri"/>
                <w:szCs w:val="22"/>
              </w:rPr>
            </w:pPr>
            <w:r w:rsidRPr="00257DEF">
              <w:rPr>
                <w:rFonts w:eastAsia="Calibri"/>
                <w:szCs w:val="22"/>
              </w:rPr>
              <w:t>43</w:t>
            </w:r>
          </w:p>
        </w:tc>
      </w:tr>
      <w:tr w:rsidR="006971E2" w:rsidRPr="00257DEF" w14:paraId="157BC4FB" w14:textId="77777777" w:rsidTr="008D5287">
        <w:tc>
          <w:tcPr>
            <w:tcW w:w="1606" w:type="dxa"/>
            <w:shd w:val="clear" w:color="auto" w:fill="auto"/>
          </w:tcPr>
          <w:p w14:paraId="1F8469A8" w14:textId="77777777" w:rsidR="006971E2" w:rsidRPr="00257DEF" w:rsidRDefault="006971E2" w:rsidP="006971E2">
            <w:pPr>
              <w:pStyle w:val="TAC"/>
              <w:rPr>
                <w:rFonts w:eastAsia="Calibri"/>
                <w:szCs w:val="22"/>
              </w:rPr>
            </w:pPr>
            <w:r w:rsidRPr="00257DEF">
              <w:rPr>
                <w:rFonts w:eastAsia="Calibri"/>
                <w:szCs w:val="22"/>
              </w:rPr>
              <w:t>n261</w:t>
            </w:r>
          </w:p>
        </w:tc>
        <w:tc>
          <w:tcPr>
            <w:tcW w:w="1628" w:type="dxa"/>
            <w:shd w:val="clear" w:color="auto" w:fill="auto"/>
            <w:vAlign w:val="center"/>
          </w:tcPr>
          <w:p w14:paraId="35D60BA7" w14:textId="77777777" w:rsidR="006971E2" w:rsidRPr="00257DEF" w:rsidRDefault="006971E2" w:rsidP="006971E2">
            <w:pPr>
              <w:pStyle w:val="TAC"/>
              <w:rPr>
                <w:rFonts w:eastAsia="Calibri"/>
                <w:szCs w:val="22"/>
              </w:rPr>
            </w:pPr>
            <w:r w:rsidRPr="00257DEF">
              <w:rPr>
                <w:rFonts w:eastAsia="Calibri"/>
                <w:szCs w:val="22"/>
              </w:rPr>
              <w:t>23</w:t>
            </w:r>
          </w:p>
        </w:tc>
        <w:tc>
          <w:tcPr>
            <w:tcW w:w="1633" w:type="dxa"/>
            <w:shd w:val="clear" w:color="auto" w:fill="auto"/>
            <w:vAlign w:val="center"/>
          </w:tcPr>
          <w:p w14:paraId="6F89D34B" w14:textId="77777777" w:rsidR="006971E2" w:rsidRPr="00257DEF" w:rsidRDefault="006971E2" w:rsidP="006971E2">
            <w:pPr>
              <w:pStyle w:val="TAC"/>
              <w:rPr>
                <w:rFonts w:eastAsia="Calibri"/>
                <w:szCs w:val="22"/>
              </w:rPr>
            </w:pPr>
            <w:r w:rsidRPr="00257DEF">
              <w:rPr>
                <w:rFonts w:eastAsia="Calibri"/>
                <w:szCs w:val="22"/>
              </w:rPr>
              <w:t>43</w:t>
            </w:r>
          </w:p>
        </w:tc>
      </w:tr>
      <w:bookmarkEnd w:id="73"/>
    </w:tbl>
    <w:p w14:paraId="484097D7" w14:textId="77777777" w:rsidR="000422ED" w:rsidRPr="00257DEF" w:rsidRDefault="000422ED" w:rsidP="008D5287"/>
    <w:p w14:paraId="710DF7F5" w14:textId="307FD55B" w:rsidR="009E3C26" w:rsidRPr="00257DEF" w:rsidRDefault="000422ED" w:rsidP="008D5287">
      <w:r w:rsidRPr="00257DEF">
        <w:t>The minimum EIRP at the 50</w:t>
      </w:r>
      <w:r w:rsidR="00E14715" w:rsidRPr="00257DEF">
        <w:rPr>
          <w:vertAlign w:val="superscript"/>
        </w:rPr>
        <w:t>th</w:t>
      </w:r>
      <w:r w:rsidR="00B43FFD" w:rsidRPr="00257DEF">
        <w:t xml:space="preserve"> </w:t>
      </w:r>
      <w:r w:rsidRPr="00257DEF">
        <w:t>percentile of the distribution of radiated power measured over the full sphere around the UE is defined as the spherical coverage requirement and is found in Table 6.2.1.3-3 below.</w:t>
      </w:r>
      <w:r w:rsidR="00B43FFD" w:rsidRPr="00257DEF">
        <w:t xml:space="preserve"> The requirement is verified with the test metric of </w:t>
      </w:r>
      <w:r w:rsidR="005D03D6" w:rsidRPr="00257DEF">
        <w:t xml:space="preserve">the total component of </w:t>
      </w:r>
      <w:r w:rsidR="00B43FFD" w:rsidRPr="00257DEF">
        <w:t>EIRP</w:t>
      </w:r>
      <w:r w:rsidR="004905F3" w:rsidRPr="00257DEF">
        <w:t xml:space="preserve"> </w:t>
      </w:r>
      <w:r w:rsidR="00B43FFD" w:rsidRPr="00257DEF">
        <w:t>(Link=Beam peak search grids, Meas=Link angle).</w:t>
      </w:r>
      <w:r w:rsidR="009E358C" w:rsidRPr="00257DEF">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257DEF" w:rsidRDefault="000422ED">
      <w:pPr>
        <w:pStyle w:val="TH"/>
      </w:pPr>
      <w:r w:rsidRPr="00257DEF">
        <w:t xml:space="preserve">Table 6.2.1.3-3: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257DEF" w14:paraId="0AEA3368" w14:textId="77777777" w:rsidTr="00CD7CCE">
        <w:trPr>
          <w:trHeight w:val="438"/>
        </w:trPr>
        <w:tc>
          <w:tcPr>
            <w:tcW w:w="2694" w:type="dxa"/>
            <w:shd w:val="clear" w:color="auto" w:fill="auto"/>
            <w:vAlign w:val="center"/>
          </w:tcPr>
          <w:p w14:paraId="36AF0EE3" w14:textId="77777777" w:rsidR="00AA43A2" w:rsidRPr="00257DEF" w:rsidRDefault="00CD7CCE">
            <w:pPr>
              <w:pStyle w:val="TAH"/>
            </w:pPr>
            <w:r w:rsidRPr="00257DEF">
              <w:t>Operating band</w:t>
            </w:r>
          </w:p>
        </w:tc>
        <w:tc>
          <w:tcPr>
            <w:tcW w:w="2734" w:type="dxa"/>
            <w:shd w:val="clear" w:color="auto" w:fill="auto"/>
          </w:tcPr>
          <w:p w14:paraId="74DADA00" w14:textId="781342F4" w:rsidR="00AA43A2" w:rsidRPr="00257DEF" w:rsidRDefault="00CD7CCE">
            <w:pPr>
              <w:pStyle w:val="TAH"/>
            </w:pPr>
            <w:r w:rsidRPr="00257DEF">
              <w:t>Min EIRP at 50</w:t>
            </w:r>
            <w:r w:rsidR="00CB4326" w:rsidRPr="00257DEF">
              <w:rPr>
                <w:vertAlign w:val="superscript"/>
              </w:rPr>
              <w:t xml:space="preserve"> </w:t>
            </w:r>
            <w:r w:rsidRPr="00257DEF">
              <w:t>%-tile CDF (dBm)</w:t>
            </w:r>
          </w:p>
        </w:tc>
      </w:tr>
      <w:tr w:rsidR="00257DEF" w:rsidRPr="00257DEF" w14:paraId="77E043BF" w14:textId="77777777" w:rsidTr="00CD7CCE">
        <w:trPr>
          <w:trHeight w:val="105"/>
        </w:trPr>
        <w:tc>
          <w:tcPr>
            <w:tcW w:w="2694" w:type="dxa"/>
            <w:shd w:val="clear" w:color="auto" w:fill="auto"/>
          </w:tcPr>
          <w:p w14:paraId="55C2C491" w14:textId="77777777" w:rsidR="00AA43A2" w:rsidRPr="00257DEF" w:rsidRDefault="00CD7CCE">
            <w:pPr>
              <w:pStyle w:val="TAC"/>
            </w:pPr>
            <w:r w:rsidRPr="00257DEF">
              <w:t>n257</w:t>
            </w:r>
          </w:p>
        </w:tc>
        <w:tc>
          <w:tcPr>
            <w:tcW w:w="2734" w:type="dxa"/>
            <w:shd w:val="clear" w:color="auto" w:fill="auto"/>
            <w:vAlign w:val="center"/>
          </w:tcPr>
          <w:p w14:paraId="2BFBD9D3" w14:textId="77777777" w:rsidR="00AA43A2" w:rsidRPr="00257DEF" w:rsidRDefault="00CD7CCE">
            <w:pPr>
              <w:pStyle w:val="TAC"/>
            </w:pPr>
            <w:r w:rsidRPr="00257DEF">
              <w:t>11.5</w:t>
            </w:r>
          </w:p>
        </w:tc>
      </w:tr>
      <w:tr w:rsidR="00257DEF" w:rsidRPr="00257DEF" w14:paraId="043274C8" w14:textId="77777777" w:rsidTr="00CD7CCE">
        <w:trPr>
          <w:trHeight w:val="110"/>
        </w:trPr>
        <w:tc>
          <w:tcPr>
            <w:tcW w:w="2694" w:type="dxa"/>
            <w:shd w:val="clear" w:color="auto" w:fill="auto"/>
          </w:tcPr>
          <w:p w14:paraId="7193FD41" w14:textId="77777777" w:rsidR="00AA43A2" w:rsidRPr="00257DEF" w:rsidRDefault="00CD7CCE">
            <w:pPr>
              <w:pStyle w:val="TAC"/>
            </w:pPr>
            <w:r w:rsidRPr="00257DEF">
              <w:t>n258</w:t>
            </w:r>
          </w:p>
        </w:tc>
        <w:tc>
          <w:tcPr>
            <w:tcW w:w="2734" w:type="dxa"/>
            <w:shd w:val="clear" w:color="auto" w:fill="auto"/>
            <w:vAlign w:val="center"/>
          </w:tcPr>
          <w:p w14:paraId="5567A504" w14:textId="77777777" w:rsidR="00AA43A2" w:rsidRPr="00257DEF" w:rsidRDefault="00CD7CCE">
            <w:pPr>
              <w:pStyle w:val="TAC"/>
            </w:pPr>
            <w:r w:rsidRPr="00257DEF">
              <w:t>11.5</w:t>
            </w:r>
          </w:p>
        </w:tc>
      </w:tr>
      <w:tr w:rsidR="00257DEF" w:rsidRPr="00257DEF" w14:paraId="4CE9B5AC" w14:textId="77777777" w:rsidTr="00CD7CCE">
        <w:trPr>
          <w:trHeight w:val="110"/>
        </w:trPr>
        <w:tc>
          <w:tcPr>
            <w:tcW w:w="2694" w:type="dxa"/>
            <w:shd w:val="clear" w:color="auto" w:fill="auto"/>
          </w:tcPr>
          <w:p w14:paraId="1EB6C678" w14:textId="77777777" w:rsidR="00AA43A2" w:rsidRPr="00257DEF" w:rsidRDefault="00CD7CCE">
            <w:pPr>
              <w:pStyle w:val="TAC"/>
            </w:pPr>
            <w:r w:rsidRPr="00257DEF">
              <w:t>n260</w:t>
            </w:r>
          </w:p>
        </w:tc>
        <w:tc>
          <w:tcPr>
            <w:tcW w:w="2734" w:type="dxa"/>
            <w:shd w:val="clear" w:color="auto" w:fill="auto"/>
            <w:vAlign w:val="center"/>
          </w:tcPr>
          <w:p w14:paraId="64E8AAB4" w14:textId="77777777" w:rsidR="00AA43A2" w:rsidRPr="00257DEF" w:rsidRDefault="00CD7CCE">
            <w:pPr>
              <w:pStyle w:val="TAC"/>
            </w:pPr>
            <w:r w:rsidRPr="00257DEF">
              <w:t>8</w:t>
            </w:r>
          </w:p>
        </w:tc>
      </w:tr>
      <w:tr w:rsidR="00257DEF" w:rsidRPr="00257DEF" w14:paraId="2B07E58D" w14:textId="77777777" w:rsidTr="00CD7CCE">
        <w:trPr>
          <w:trHeight w:val="110"/>
        </w:trPr>
        <w:tc>
          <w:tcPr>
            <w:tcW w:w="2694" w:type="dxa"/>
            <w:shd w:val="clear" w:color="auto" w:fill="auto"/>
          </w:tcPr>
          <w:p w14:paraId="3CEB721C" w14:textId="77777777" w:rsidR="00AA43A2" w:rsidRPr="00257DEF" w:rsidRDefault="00CD7CCE">
            <w:pPr>
              <w:pStyle w:val="TAC"/>
            </w:pPr>
            <w:r w:rsidRPr="00257DEF">
              <w:t>n261</w:t>
            </w:r>
          </w:p>
        </w:tc>
        <w:tc>
          <w:tcPr>
            <w:tcW w:w="2734" w:type="dxa"/>
            <w:shd w:val="clear" w:color="auto" w:fill="auto"/>
            <w:vAlign w:val="center"/>
          </w:tcPr>
          <w:p w14:paraId="2F8561DB" w14:textId="77777777" w:rsidR="00AA43A2" w:rsidRPr="00257DEF" w:rsidRDefault="00CD7CCE">
            <w:pPr>
              <w:pStyle w:val="TAC"/>
            </w:pPr>
            <w:r w:rsidRPr="00257DEF">
              <w:t>11.5</w:t>
            </w:r>
          </w:p>
        </w:tc>
      </w:tr>
      <w:tr w:rsidR="00BF314F" w:rsidRPr="00257DEF" w14:paraId="31A28DE3" w14:textId="77777777" w:rsidTr="00CD7CCE">
        <w:trPr>
          <w:trHeight w:val="872"/>
        </w:trPr>
        <w:tc>
          <w:tcPr>
            <w:tcW w:w="5428" w:type="dxa"/>
            <w:gridSpan w:val="2"/>
            <w:shd w:val="clear" w:color="auto" w:fill="auto"/>
          </w:tcPr>
          <w:p w14:paraId="68FE27A4" w14:textId="77777777" w:rsidR="00AA43A2" w:rsidRPr="00257DEF" w:rsidRDefault="00CD7CCE">
            <w:pPr>
              <w:pStyle w:val="TAN"/>
            </w:pPr>
            <w:r w:rsidRPr="00257DEF">
              <w:t>NOTE 1:</w:t>
            </w:r>
            <w:r w:rsidR="00594029" w:rsidRPr="00257DEF">
              <w:tab/>
            </w:r>
            <w:r w:rsidRPr="00257DEF">
              <w:t>Minimum EIRP at 50 %-tile CDF is defined as the lower limit without tolerance</w:t>
            </w:r>
          </w:p>
          <w:p w14:paraId="2AF5EC0F" w14:textId="36CA13A7" w:rsidR="00AA43A2" w:rsidRPr="00257DEF" w:rsidRDefault="00CD7CCE">
            <w:pPr>
              <w:pStyle w:val="TAN"/>
            </w:pPr>
            <w:r w:rsidRPr="00257DEF">
              <w:t>NOTE 2:</w:t>
            </w:r>
            <w:r w:rsidR="00594029" w:rsidRPr="00257DEF">
              <w:tab/>
            </w:r>
            <w:r w:rsidR="009E358C" w:rsidRPr="00257DEF">
              <w:t>Void</w:t>
            </w:r>
          </w:p>
          <w:p w14:paraId="79439B1D" w14:textId="15FC8EE4" w:rsidR="001330A7" w:rsidRPr="00257DEF" w:rsidRDefault="001330A7">
            <w:pPr>
              <w:pStyle w:val="TAN"/>
            </w:pPr>
            <w:r w:rsidRPr="00257DEF">
              <w:t>NOTE 3:</w:t>
            </w:r>
            <w:r w:rsidR="00BF4576" w:rsidRPr="00257DEF">
              <w:tab/>
            </w:r>
            <w:r w:rsidRPr="00257DEF">
              <w:t>The requirements in this table are verified only under normal temperature conditions as defined in Annex E.2.1.</w:t>
            </w:r>
          </w:p>
        </w:tc>
      </w:tr>
    </w:tbl>
    <w:p w14:paraId="1885F73B" w14:textId="77777777" w:rsidR="00E505A6" w:rsidRPr="00257DEF" w:rsidRDefault="00E505A6" w:rsidP="00E505A6"/>
    <w:p w14:paraId="5BDBA214" w14:textId="77E27FCE" w:rsidR="00E505A6" w:rsidRPr="00257DEF" w:rsidRDefault="00E505A6" w:rsidP="00E505A6">
      <w:r w:rsidRPr="00257DEF">
        <w:t>For the UEs that support multiple FR2 band</w:t>
      </w:r>
      <w:r w:rsidRPr="00257DEF">
        <w:rPr>
          <w:rFonts w:hint="eastAsia"/>
        </w:rPr>
        <w:t>s</w:t>
      </w:r>
      <w:r w:rsidRPr="00257DEF">
        <w:t xml:space="preserve">, minimum requirement for peak EIRP and EIRP spherical coverage in Tables 6.2.1.3-1 and 6.2.1.3-3 shall be decreased per band, respectively, by the peak EIRP relaxation parameter </w:t>
      </w:r>
      <w:r w:rsidRPr="00257DEF">
        <w:rPr>
          <w:rFonts w:ascii="Symbol" w:hAnsi="Symbol"/>
        </w:rPr>
        <w:t></w:t>
      </w:r>
      <w:r w:rsidRPr="00257DEF">
        <w:t>MB</w:t>
      </w:r>
      <w:r w:rsidRPr="00257DEF">
        <w:rPr>
          <w:vertAlign w:val="subscript"/>
        </w:rPr>
        <w:t>P,n</w:t>
      </w:r>
      <w:r w:rsidRPr="00257DEF">
        <w:t xml:space="preserve"> and EIRP spherical coverage relaxation parameter </w:t>
      </w:r>
      <w:r w:rsidRPr="00257DEF">
        <w:rPr>
          <w:rFonts w:ascii="Symbol" w:hAnsi="Symbol"/>
        </w:rPr>
        <w:t></w:t>
      </w:r>
      <w:r w:rsidRPr="00257DEF">
        <w:t>MB</w:t>
      </w:r>
      <w:r w:rsidRPr="00257DEF">
        <w:rPr>
          <w:vertAlign w:val="subscript"/>
        </w:rPr>
        <w:t>S,n</w:t>
      </w:r>
      <w:r w:rsidRPr="00257DEF">
        <w:t>. For each combination of supported bands ΔMB</w:t>
      </w:r>
      <w:r w:rsidRPr="00257DEF">
        <w:rPr>
          <w:vertAlign w:val="subscript"/>
        </w:rPr>
        <w:t>P,n</w:t>
      </w:r>
      <w:r w:rsidRPr="00257DEF">
        <w:t xml:space="preserve"> and ΔMB</w:t>
      </w:r>
      <w:r w:rsidRPr="00257DEF">
        <w:rPr>
          <w:vertAlign w:val="subscript"/>
        </w:rPr>
        <w:t>S,n</w:t>
      </w:r>
      <w:r w:rsidRPr="00257DEF">
        <w:t xml:space="preserve"> apply to each supported band </w:t>
      </w:r>
      <w:r w:rsidRPr="00257DEF">
        <w:rPr>
          <w:i/>
        </w:rPr>
        <w:t>n</w:t>
      </w:r>
      <w:r w:rsidRPr="00257DEF">
        <w:t>, such that the total relaxations, ∑MB</w:t>
      </w:r>
      <w:r w:rsidRPr="00257DEF">
        <w:rPr>
          <w:vertAlign w:val="subscript"/>
        </w:rPr>
        <w:t>P</w:t>
      </w:r>
      <w:r w:rsidRPr="00257DEF">
        <w:t xml:space="preserve"> and ∑MB</w:t>
      </w:r>
      <w:r w:rsidRPr="00257DEF">
        <w:rPr>
          <w:vertAlign w:val="subscript"/>
        </w:rPr>
        <w:t>S</w:t>
      </w:r>
      <w:r w:rsidRPr="00257DEF">
        <w:t xml:space="preserve">, across all supported bands </w:t>
      </w:r>
      <w:r w:rsidR="009E358C" w:rsidRPr="00257DEF">
        <w:t>shall</w:t>
      </w:r>
      <w:r w:rsidRPr="00257DEF">
        <w:t xml:space="preserve"> not exceed the total value indicated</w:t>
      </w:r>
      <w:r w:rsidR="009E358C" w:rsidRPr="00257DEF">
        <w:t xml:space="preserve"> in Table 6.2.1.3-4</w:t>
      </w:r>
      <w:r w:rsidRPr="00257DEF">
        <w:t>.</w:t>
      </w:r>
    </w:p>
    <w:p w14:paraId="13E5CEE8" w14:textId="77777777" w:rsidR="00E505A6" w:rsidRPr="00257DEF" w:rsidRDefault="00E505A6" w:rsidP="00E505A6">
      <w:pPr>
        <w:pStyle w:val="TH"/>
      </w:pPr>
      <w:r w:rsidRPr="00257DE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257DEF" w14:paraId="5DE382A4" w14:textId="77777777" w:rsidTr="000430E8">
        <w:trPr>
          <w:trHeight w:val="208"/>
          <w:jc w:val="center"/>
        </w:trPr>
        <w:tc>
          <w:tcPr>
            <w:tcW w:w="2653" w:type="dxa"/>
            <w:shd w:val="clear" w:color="auto" w:fill="auto"/>
            <w:vAlign w:val="center"/>
          </w:tcPr>
          <w:p w14:paraId="723F547F" w14:textId="77777777" w:rsidR="00E505A6" w:rsidRPr="00257DEF" w:rsidRDefault="00E505A6" w:rsidP="000430E8">
            <w:pPr>
              <w:pStyle w:val="TAH"/>
            </w:pPr>
            <w:r w:rsidRPr="00257DEF">
              <w:t>Supported bands</w:t>
            </w:r>
          </w:p>
        </w:tc>
        <w:tc>
          <w:tcPr>
            <w:tcW w:w="2292" w:type="dxa"/>
          </w:tcPr>
          <w:p w14:paraId="02999183" w14:textId="77777777" w:rsidR="00E505A6" w:rsidRPr="00257DEF" w:rsidRDefault="00E505A6" w:rsidP="000430E8">
            <w:pPr>
              <w:pStyle w:val="TAH"/>
            </w:pPr>
            <w:r w:rsidRPr="00257DEF">
              <w:t>∑MB</w:t>
            </w:r>
            <w:r w:rsidRPr="00257DEF">
              <w:rPr>
                <w:vertAlign w:val="subscript"/>
              </w:rPr>
              <w:t>P</w:t>
            </w:r>
            <w:r w:rsidRPr="00257DEF">
              <w:t xml:space="preserve"> (dB)</w:t>
            </w:r>
          </w:p>
        </w:tc>
        <w:tc>
          <w:tcPr>
            <w:tcW w:w="2379" w:type="dxa"/>
          </w:tcPr>
          <w:p w14:paraId="58700E5A" w14:textId="77777777" w:rsidR="00E505A6" w:rsidRPr="00257DEF" w:rsidRDefault="00E505A6" w:rsidP="000430E8">
            <w:pPr>
              <w:pStyle w:val="TAH"/>
            </w:pPr>
            <w:r w:rsidRPr="00257DEF">
              <w:t>∑MB</w:t>
            </w:r>
            <w:r w:rsidRPr="00257DEF">
              <w:rPr>
                <w:vertAlign w:val="subscript"/>
              </w:rPr>
              <w:t>S</w:t>
            </w:r>
            <w:r w:rsidRPr="00257DEF">
              <w:t xml:space="preserve"> (dB)</w:t>
            </w:r>
          </w:p>
        </w:tc>
      </w:tr>
      <w:tr w:rsidR="00257DEF" w:rsidRPr="00257DEF" w14:paraId="0D2A4586" w14:textId="77777777" w:rsidTr="000430E8">
        <w:trPr>
          <w:trHeight w:val="208"/>
          <w:jc w:val="center"/>
        </w:trPr>
        <w:tc>
          <w:tcPr>
            <w:tcW w:w="2653" w:type="dxa"/>
            <w:shd w:val="clear" w:color="auto" w:fill="auto"/>
          </w:tcPr>
          <w:p w14:paraId="7C17A64A" w14:textId="77777777" w:rsidR="00E505A6" w:rsidRPr="00257DEF" w:rsidRDefault="00E505A6" w:rsidP="000430E8">
            <w:pPr>
              <w:pStyle w:val="TAC"/>
              <w:jc w:val="left"/>
            </w:pPr>
            <w:r w:rsidRPr="00257DEF">
              <w:t>n257, n258</w:t>
            </w:r>
          </w:p>
        </w:tc>
        <w:tc>
          <w:tcPr>
            <w:tcW w:w="2292" w:type="dxa"/>
            <w:vAlign w:val="center"/>
          </w:tcPr>
          <w:p w14:paraId="3253677C" w14:textId="77777777" w:rsidR="00E505A6" w:rsidRPr="00257DEF" w:rsidRDefault="00E505A6" w:rsidP="000430E8">
            <w:pPr>
              <w:pStyle w:val="TAC"/>
              <w:rPr>
                <w:rFonts w:cs="Arial"/>
              </w:rPr>
            </w:pPr>
            <w:r w:rsidRPr="00257DEF">
              <w:rPr>
                <w:rFonts w:cs="Arial" w:hint="eastAsia"/>
              </w:rPr>
              <w:t>≤</w:t>
            </w:r>
            <w:r w:rsidRPr="00257DEF">
              <w:rPr>
                <w:rFonts w:cs="Arial"/>
              </w:rPr>
              <w:t xml:space="preserve"> 1.3</w:t>
            </w:r>
          </w:p>
        </w:tc>
        <w:tc>
          <w:tcPr>
            <w:tcW w:w="2379" w:type="dxa"/>
            <w:vAlign w:val="center"/>
          </w:tcPr>
          <w:p w14:paraId="44B5CA9A"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2B1D0B66" w14:textId="77777777" w:rsidTr="00617B38">
        <w:trPr>
          <w:trHeight w:val="208"/>
          <w:jc w:val="center"/>
        </w:trPr>
        <w:tc>
          <w:tcPr>
            <w:tcW w:w="2653" w:type="dxa"/>
            <w:shd w:val="clear" w:color="auto" w:fill="auto"/>
            <w:vAlign w:val="center"/>
          </w:tcPr>
          <w:p w14:paraId="11E66568" w14:textId="77777777" w:rsidR="009E358C" w:rsidRPr="00257DEF" w:rsidRDefault="009E358C" w:rsidP="00617B38">
            <w:pPr>
              <w:pStyle w:val="TAL"/>
            </w:pPr>
            <w:r w:rsidRPr="00257DEF">
              <w:rPr>
                <w:rFonts w:hint="eastAsia"/>
              </w:rPr>
              <w:t>n257, n260</w:t>
            </w:r>
          </w:p>
          <w:p w14:paraId="717568A3" w14:textId="05CF06BF" w:rsidR="00637F9F" w:rsidRPr="00257DEF" w:rsidRDefault="00637F9F" w:rsidP="00617B38">
            <w:pPr>
              <w:pStyle w:val="TAL"/>
            </w:pPr>
            <w:r w:rsidRPr="00257DEF">
              <w:t>n258, n260</w:t>
            </w:r>
          </w:p>
        </w:tc>
        <w:tc>
          <w:tcPr>
            <w:tcW w:w="2292" w:type="dxa"/>
            <w:vAlign w:val="center"/>
          </w:tcPr>
          <w:p w14:paraId="403C1832" w14:textId="212E9750" w:rsidR="009E358C" w:rsidRPr="00257DEF" w:rsidRDefault="009E358C" w:rsidP="009E358C">
            <w:pPr>
              <w:pStyle w:val="TAC"/>
              <w:rPr>
                <w:rFonts w:cs="Arial"/>
              </w:rPr>
            </w:pPr>
            <w:r w:rsidRPr="00257DEF">
              <w:rPr>
                <w:rFonts w:cs="Arial" w:hint="eastAsia"/>
              </w:rPr>
              <w:t>≤</w:t>
            </w:r>
            <w:r w:rsidRPr="00257DEF">
              <w:rPr>
                <w:rFonts w:cs="Arial"/>
              </w:rPr>
              <w:t xml:space="preserve"> 1.0</w:t>
            </w:r>
          </w:p>
        </w:tc>
        <w:tc>
          <w:tcPr>
            <w:tcW w:w="2379" w:type="dxa"/>
            <w:vAlign w:val="center"/>
          </w:tcPr>
          <w:p w14:paraId="5C790E0E" w14:textId="136F8C71" w:rsidR="009E358C" w:rsidRPr="00257DEF" w:rsidRDefault="009E358C" w:rsidP="009E358C">
            <w:pPr>
              <w:pStyle w:val="TAC"/>
              <w:rPr>
                <w:rFonts w:cs="Arial"/>
              </w:rPr>
            </w:pPr>
            <w:r w:rsidRPr="00257DEF">
              <w:rPr>
                <w:rFonts w:cs="Arial" w:hint="eastAsia"/>
              </w:rPr>
              <w:t>≤</w:t>
            </w:r>
            <w:r w:rsidRPr="00257DEF">
              <w:rPr>
                <w:rFonts w:cs="Arial"/>
              </w:rPr>
              <w:t xml:space="preserve"> 0.75</w:t>
            </w:r>
            <w:r w:rsidRPr="00257DEF">
              <w:rPr>
                <w:rFonts w:cs="Arial"/>
                <w:vertAlign w:val="superscript"/>
              </w:rPr>
              <w:t>3</w:t>
            </w:r>
          </w:p>
        </w:tc>
      </w:tr>
      <w:tr w:rsidR="00257DEF" w:rsidRPr="00257DEF" w:rsidDel="000E550B" w14:paraId="0D5F4CD6" w14:textId="77777777" w:rsidTr="000430E8">
        <w:trPr>
          <w:trHeight w:val="208"/>
          <w:jc w:val="center"/>
        </w:trPr>
        <w:tc>
          <w:tcPr>
            <w:tcW w:w="2653" w:type="dxa"/>
            <w:shd w:val="clear" w:color="auto" w:fill="auto"/>
          </w:tcPr>
          <w:p w14:paraId="7BEDA0DD" w14:textId="4C58197E" w:rsidR="00431090" w:rsidRPr="00257DEF" w:rsidDel="000E550B" w:rsidRDefault="00431090" w:rsidP="000430E8">
            <w:pPr>
              <w:pStyle w:val="TAC"/>
              <w:jc w:val="left"/>
            </w:pPr>
            <w:r w:rsidRPr="00257DEF">
              <w:t>n257, n261</w:t>
            </w:r>
          </w:p>
        </w:tc>
        <w:tc>
          <w:tcPr>
            <w:tcW w:w="2292" w:type="dxa"/>
            <w:vAlign w:val="center"/>
          </w:tcPr>
          <w:p w14:paraId="66414A2D" w14:textId="1D6B81F4" w:rsidR="00431090" w:rsidRPr="00257DEF" w:rsidDel="000E550B" w:rsidRDefault="00431090" w:rsidP="000430E8">
            <w:pPr>
              <w:pStyle w:val="TAC"/>
              <w:rPr>
                <w:rFonts w:cs="Arial"/>
              </w:rPr>
            </w:pPr>
            <w:r w:rsidRPr="00257DEF">
              <w:rPr>
                <w:rFonts w:cs="Arial"/>
              </w:rPr>
              <w:t>0.0</w:t>
            </w:r>
          </w:p>
        </w:tc>
        <w:tc>
          <w:tcPr>
            <w:tcW w:w="2379" w:type="dxa"/>
            <w:vAlign w:val="center"/>
          </w:tcPr>
          <w:p w14:paraId="71C77EFB" w14:textId="4530498C" w:rsidR="00431090" w:rsidRPr="00257DEF" w:rsidDel="000E550B" w:rsidRDefault="00431090" w:rsidP="000430E8">
            <w:pPr>
              <w:pStyle w:val="TAC"/>
              <w:rPr>
                <w:rFonts w:cs="Arial"/>
              </w:rPr>
            </w:pPr>
            <w:r w:rsidRPr="00257DEF">
              <w:rPr>
                <w:rFonts w:cs="Arial"/>
              </w:rPr>
              <w:t>0.0</w:t>
            </w:r>
          </w:p>
        </w:tc>
      </w:tr>
      <w:tr w:rsidR="00257DEF" w:rsidRPr="00257DEF" w14:paraId="73228F87" w14:textId="77777777" w:rsidTr="000430E8">
        <w:trPr>
          <w:trHeight w:val="208"/>
          <w:jc w:val="center"/>
        </w:trPr>
        <w:tc>
          <w:tcPr>
            <w:tcW w:w="2653" w:type="dxa"/>
            <w:shd w:val="clear" w:color="auto" w:fill="auto"/>
          </w:tcPr>
          <w:p w14:paraId="25039FE8" w14:textId="77777777" w:rsidR="00E505A6" w:rsidRPr="00257DEF" w:rsidRDefault="00E505A6" w:rsidP="000430E8">
            <w:pPr>
              <w:pStyle w:val="TAC"/>
              <w:jc w:val="left"/>
            </w:pPr>
            <w:r w:rsidRPr="00257DEF">
              <w:t>n258, n261</w:t>
            </w:r>
          </w:p>
        </w:tc>
        <w:tc>
          <w:tcPr>
            <w:tcW w:w="2292" w:type="dxa"/>
            <w:vAlign w:val="center"/>
          </w:tcPr>
          <w:p w14:paraId="171A4DB7" w14:textId="77777777" w:rsidR="00E505A6" w:rsidRPr="00257DEF" w:rsidRDefault="00E505A6" w:rsidP="000430E8">
            <w:pPr>
              <w:pStyle w:val="TAC"/>
              <w:rPr>
                <w:rFonts w:cs="Arial"/>
              </w:rPr>
            </w:pPr>
            <w:r w:rsidRPr="00257DEF">
              <w:rPr>
                <w:rFonts w:cs="Arial" w:hint="eastAsia"/>
              </w:rPr>
              <w:t>≤</w:t>
            </w:r>
            <w:r w:rsidRPr="00257DEF">
              <w:rPr>
                <w:rFonts w:cs="Arial"/>
              </w:rPr>
              <w:t xml:space="preserve"> 1.0</w:t>
            </w:r>
          </w:p>
        </w:tc>
        <w:tc>
          <w:tcPr>
            <w:tcW w:w="2379" w:type="dxa"/>
            <w:vAlign w:val="center"/>
          </w:tcPr>
          <w:p w14:paraId="6724356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6DB2B628" w14:textId="77777777" w:rsidTr="000430E8">
        <w:trPr>
          <w:trHeight w:val="208"/>
          <w:jc w:val="center"/>
        </w:trPr>
        <w:tc>
          <w:tcPr>
            <w:tcW w:w="2653" w:type="dxa"/>
            <w:shd w:val="clear" w:color="auto" w:fill="auto"/>
          </w:tcPr>
          <w:p w14:paraId="0FE934B1" w14:textId="77777777" w:rsidR="00E505A6" w:rsidRPr="00257DEF" w:rsidRDefault="00E505A6" w:rsidP="000430E8">
            <w:pPr>
              <w:pStyle w:val="TAC"/>
              <w:jc w:val="left"/>
            </w:pPr>
            <w:r w:rsidRPr="00257DEF">
              <w:t>n260, n261</w:t>
            </w:r>
          </w:p>
        </w:tc>
        <w:tc>
          <w:tcPr>
            <w:tcW w:w="2292" w:type="dxa"/>
            <w:vAlign w:val="center"/>
          </w:tcPr>
          <w:p w14:paraId="00972D84" w14:textId="77777777" w:rsidR="00E505A6" w:rsidRPr="00257DEF" w:rsidRDefault="00E505A6" w:rsidP="000430E8">
            <w:pPr>
              <w:pStyle w:val="TAC"/>
              <w:rPr>
                <w:rFonts w:cs="Arial"/>
              </w:rPr>
            </w:pPr>
            <w:r w:rsidRPr="00257DEF">
              <w:rPr>
                <w:rFonts w:cs="Arial"/>
              </w:rPr>
              <w:t>0.0</w:t>
            </w:r>
          </w:p>
        </w:tc>
        <w:tc>
          <w:tcPr>
            <w:tcW w:w="2379" w:type="dxa"/>
            <w:vAlign w:val="center"/>
          </w:tcPr>
          <w:p w14:paraId="42B9D1CE" w14:textId="77777777" w:rsidR="00E505A6" w:rsidRPr="00257DEF" w:rsidRDefault="00E505A6" w:rsidP="000430E8">
            <w:pPr>
              <w:pStyle w:val="TAC"/>
              <w:rPr>
                <w:rFonts w:cs="Arial"/>
              </w:rPr>
            </w:pPr>
            <w:r w:rsidRPr="00257DEF">
              <w:rPr>
                <w:rFonts w:cs="Arial" w:hint="eastAsia"/>
              </w:rPr>
              <w:t>≤</w:t>
            </w:r>
            <w:r w:rsidRPr="00257DEF">
              <w:rPr>
                <w:rFonts w:cs="Arial"/>
              </w:rPr>
              <w:t xml:space="preserve"> 0.75</w:t>
            </w:r>
            <w:r w:rsidRPr="00257DEF">
              <w:rPr>
                <w:rFonts w:cs="Arial"/>
                <w:vertAlign w:val="superscript"/>
              </w:rPr>
              <w:t>2</w:t>
            </w:r>
          </w:p>
        </w:tc>
      </w:tr>
      <w:tr w:rsidR="00257DEF" w:rsidRPr="00257DEF" w14:paraId="3028BAB2" w14:textId="77777777" w:rsidTr="00617B38">
        <w:trPr>
          <w:trHeight w:val="208"/>
          <w:jc w:val="center"/>
        </w:trPr>
        <w:tc>
          <w:tcPr>
            <w:tcW w:w="2653" w:type="dxa"/>
            <w:shd w:val="clear" w:color="auto" w:fill="auto"/>
            <w:vAlign w:val="center"/>
          </w:tcPr>
          <w:p w14:paraId="6FCFF744" w14:textId="77777777" w:rsidR="009E358C" w:rsidRPr="00257DEF" w:rsidRDefault="009E358C" w:rsidP="009E358C">
            <w:pPr>
              <w:pStyle w:val="TAC"/>
              <w:jc w:val="left"/>
              <w:rPr>
                <w:lang w:val="fi-FI"/>
              </w:rPr>
            </w:pPr>
            <w:r w:rsidRPr="00257DEF">
              <w:rPr>
                <w:lang w:val="fi-FI"/>
              </w:rPr>
              <w:t>n257, n258, n260</w:t>
            </w:r>
          </w:p>
          <w:p w14:paraId="10500517" w14:textId="77777777" w:rsidR="002C3795" w:rsidRPr="00257DEF" w:rsidRDefault="002C3795" w:rsidP="009E358C">
            <w:pPr>
              <w:pStyle w:val="TAC"/>
              <w:jc w:val="left"/>
              <w:rPr>
                <w:lang w:val="fi-FI"/>
              </w:rPr>
            </w:pPr>
            <w:r w:rsidRPr="00257DEF">
              <w:rPr>
                <w:lang w:val="fi-FI"/>
              </w:rPr>
              <w:t>n257, n258, n261</w:t>
            </w:r>
          </w:p>
          <w:p w14:paraId="5553D8CA" w14:textId="25DE316D" w:rsidR="002C3795" w:rsidRPr="00257DEF" w:rsidRDefault="002C3795" w:rsidP="009E358C">
            <w:pPr>
              <w:pStyle w:val="TAC"/>
              <w:jc w:val="left"/>
              <w:rPr>
                <w:lang w:val="fi-FI"/>
              </w:rPr>
            </w:pPr>
            <w:r w:rsidRPr="00257DEF">
              <w:rPr>
                <w:lang w:val="fi-FI"/>
              </w:rPr>
              <w:t>n257, n258, n260, n261</w:t>
            </w:r>
          </w:p>
        </w:tc>
        <w:tc>
          <w:tcPr>
            <w:tcW w:w="2292" w:type="dxa"/>
          </w:tcPr>
          <w:p w14:paraId="0CB09EB8" w14:textId="178F14BD" w:rsidR="009E358C" w:rsidRPr="00257DEF" w:rsidRDefault="009E358C" w:rsidP="009E358C">
            <w:pPr>
              <w:pStyle w:val="TAC"/>
              <w:rPr>
                <w:rFonts w:cs="Arial"/>
              </w:rPr>
            </w:pPr>
            <w:r w:rsidRPr="00257DEF">
              <w:rPr>
                <w:rFonts w:cs="Arial" w:hint="eastAsia"/>
              </w:rPr>
              <w:t>≤</w:t>
            </w:r>
            <w:r w:rsidRPr="00257DEF">
              <w:rPr>
                <w:rFonts w:cs="Arial"/>
              </w:rPr>
              <w:t xml:space="preserve"> 1.7</w:t>
            </w:r>
          </w:p>
        </w:tc>
        <w:tc>
          <w:tcPr>
            <w:tcW w:w="2379" w:type="dxa"/>
          </w:tcPr>
          <w:p w14:paraId="6EC5AA72" w14:textId="671B4557" w:rsidR="009E358C" w:rsidRPr="00257DEF" w:rsidRDefault="009E358C" w:rsidP="009E358C">
            <w:pPr>
              <w:pStyle w:val="TAC"/>
              <w:rPr>
                <w:rFonts w:cs="Arial"/>
              </w:rPr>
            </w:pPr>
            <w:r w:rsidRPr="00257DEF">
              <w:rPr>
                <w:rFonts w:cs="Arial" w:hint="eastAsia"/>
              </w:rPr>
              <w:t>≤</w:t>
            </w:r>
            <w:r w:rsidRPr="00257DEF">
              <w:rPr>
                <w:rFonts w:cs="Arial"/>
              </w:rPr>
              <w:t xml:space="preserve"> 1.75</w:t>
            </w:r>
            <w:r w:rsidRPr="00257DEF">
              <w:rPr>
                <w:rFonts w:cs="Arial"/>
                <w:vertAlign w:val="superscript"/>
              </w:rPr>
              <w:t>3</w:t>
            </w:r>
          </w:p>
        </w:tc>
      </w:tr>
      <w:tr w:rsidR="00257DEF" w:rsidRPr="00257DEF" w14:paraId="37E1D057" w14:textId="77777777" w:rsidTr="000430E8">
        <w:trPr>
          <w:trHeight w:val="208"/>
          <w:jc w:val="center"/>
        </w:trPr>
        <w:tc>
          <w:tcPr>
            <w:tcW w:w="2653" w:type="dxa"/>
            <w:shd w:val="clear" w:color="auto" w:fill="auto"/>
          </w:tcPr>
          <w:p w14:paraId="45955348" w14:textId="77777777" w:rsidR="00E505A6" w:rsidRPr="00257DEF" w:rsidRDefault="00E505A6" w:rsidP="000430E8">
            <w:pPr>
              <w:pStyle w:val="TAC"/>
              <w:jc w:val="left"/>
            </w:pPr>
            <w:r w:rsidRPr="00257DEF">
              <w:t>n257, n260, n261</w:t>
            </w:r>
          </w:p>
        </w:tc>
        <w:tc>
          <w:tcPr>
            <w:tcW w:w="2292" w:type="dxa"/>
            <w:vAlign w:val="center"/>
          </w:tcPr>
          <w:p w14:paraId="0CA8CC33" w14:textId="77777777" w:rsidR="00E505A6" w:rsidRPr="00257DEF" w:rsidRDefault="00E505A6" w:rsidP="000430E8">
            <w:pPr>
              <w:pStyle w:val="TAC"/>
              <w:rPr>
                <w:rFonts w:cs="Arial"/>
              </w:rPr>
            </w:pPr>
            <w:r w:rsidRPr="00257DEF">
              <w:rPr>
                <w:rFonts w:cs="Arial" w:hint="eastAsia"/>
              </w:rPr>
              <w:t>≤</w:t>
            </w:r>
            <w:r w:rsidRPr="00257DEF">
              <w:rPr>
                <w:rFonts w:cs="Arial"/>
              </w:rPr>
              <w:t xml:space="preserve"> 0.5</w:t>
            </w:r>
          </w:p>
        </w:tc>
        <w:tc>
          <w:tcPr>
            <w:tcW w:w="2379" w:type="dxa"/>
            <w:vAlign w:val="center"/>
          </w:tcPr>
          <w:p w14:paraId="42AE683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257DEF" w:rsidRPr="00257DEF" w14:paraId="6907ED7D" w14:textId="77777777" w:rsidTr="000430E8">
        <w:trPr>
          <w:trHeight w:val="208"/>
          <w:jc w:val="center"/>
        </w:trPr>
        <w:tc>
          <w:tcPr>
            <w:tcW w:w="2653" w:type="dxa"/>
            <w:shd w:val="clear" w:color="auto" w:fill="auto"/>
          </w:tcPr>
          <w:p w14:paraId="6D026DD3" w14:textId="77777777" w:rsidR="00E505A6" w:rsidRPr="00257DEF" w:rsidRDefault="00E505A6" w:rsidP="000430E8">
            <w:pPr>
              <w:pStyle w:val="TAC"/>
              <w:jc w:val="left"/>
            </w:pPr>
            <w:r w:rsidRPr="00257DEF">
              <w:t>n258, n260, n261</w:t>
            </w:r>
          </w:p>
        </w:tc>
        <w:tc>
          <w:tcPr>
            <w:tcW w:w="2292" w:type="dxa"/>
            <w:vAlign w:val="center"/>
          </w:tcPr>
          <w:p w14:paraId="113C17CA" w14:textId="77777777" w:rsidR="00E505A6" w:rsidRPr="00257DEF" w:rsidRDefault="00E505A6" w:rsidP="000430E8">
            <w:pPr>
              <w:pStyle w:val="TAC"/>
              <w:rPr>
                <w:rFonts w:cs="Arial"/>
              </w:rPr>
            </w:pPr>
            <w:r w:rsidRPr="00257DEF">
              <w:rPr>
                <w:rFonts w:cs="Arial" w:hint="eastAsia"/>
              </w:rPr>
              <w:t>≤</w:t>
            </w:r>
            <w:r w:rsidRPr="00257DEF">
              <w:rPr>
                <w:rFonts w:cs="Arial"/>
              </w:rPr>
              <w:t xml:space="preserve"> 1.5</w:t>
            </w:r>
          </w:p>
        </w:tc>
        <w:tc>
          <w:tcPr>
            <w:tcW w:w="2379" w:type="dxa"/>
            <w:vAlign w:val="center"/>
          </w:tcPr>
          <w:p w14:paraId="496955A8"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BF314F" w:rsidRPr="00257DEF" w14:paraId="68661281" w14:textId="77777777" w:rsidTr="000430E8">
        <w:trPr>
          <w:trHeight w:val="305"/>
          <w:jc w:val="center"/>
        </w:trPr>
        <w:tc>
          <w:tcPr>
            <w:tcW w:w="7324" w:type="dxa"/>
            <w:gridSpan w:val="3"/>
          </w:tcPr>
          <w:p w14:paraId="567CFC70" w14:textId="77777777" w:rsidR="00E505A6" w:rsidRPr="00257DEF" w:rsidRDefault="00E505A6" w:rsidP="000430E8">
            <w:pPr>
              <w:pStyle w:val="TAN"/>
            </w:pPr>
            <w:r w:rsidRPr="00257DEF">
              <w:t>NOTE 1:</w:t>
            </w:r>
            <w:r w:rsidRPr="00257DEF">
              <w:tab/>
              <w:t>The requirements in this table are applicable to UEs which support only the indicated bands</w:t>
            </w:r>
          </w:p>
          <w:p w14:paraId="13ED289C" w14:textId="77777777" w:rsidR="00E505A6" w:rsidRPr="00257DEF" w:rsidRDefault="00E505A6" w:rsidP="000430E8">
            <w:pPr>
              <w:pStyle w:val="TAN"/>
            </w:pPr>
            <w:r w:rsidRPr="00257DEF">
              <w:t>NOTE 2:</w:t>
            </w:r>
            <w:r w:rsidRPr="00257DEF">
              <w:tab/>
              <w:t>For supported bands n260 + n261, ΔMB</w:t>
            </w:r>
            <w:r w:rsidRPr="00257DEF">
              <w:rPr>
                <w:vertAlign w:val="subscript"/>
              </w:rPr>
              <w:t xml:space="preserve">S,n </w:t>
            </w:r>
            <w:r w:rsidRPr="00257DEF">
              <w:t>is not applied for band n260</w:t>
            </w:r>
          </w:p>
          <w:p w14:paraId="0C3BACEF" w14:textId="77777777" w:rsidR="00E505A6" w:rsidRPr="00257DEF" w:rsidRDefault="00E505A6" w:rsidP="000430E8">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p>
        </w:tc>
      </w:tr>
    </w:tbl>
    <w:p w14:paraId="442A1C19" w14:textId="77777777" w:rsidR="000422ED" w:rsidRPr="00257DEF" w:rsidRDefault="000422ED" w:rsidP="008D5287"/>
    <w:p w14:paraId="1E84D4BC" w14:textId="77777777" w:rsidR="00044CC7" w:rsidRPr="00257DEF" w:rsidRDefault="009E3C26" w:rsidP="009E3C26">
      <w:pPr>
        <w:pStyle w:val="Heading4"/>
      </w:pPr>
      <w:bookmarkStart w:id="74" w:name="_Toc21339311"/>
      <w:r w:rsidRPr="00257DEF">
        <w:t>6.2.1.4</w:t>
      </w:r>
      <w:r w:rsidRPr="00257DEF">
        <w:tab/>
        <w:t xml:space="preserve">UE maximum output power for </w:t>
      </w:r>
      <w:r w:rsidR="00CF755C" w:rsidRPr="00257DEF">
        <w:t>p</w:t>
      </w:r>
      <w:r w:rsidRPr="00257DEF">
        <w:t xml:space="preserve">ower </w:t>
      </w:r>
      <w:r w:rsidR="00CF755C" w:rsidRPr="00257DEF">
        <w:t>c</w:t>
      </w:r>
      <w:r w:rsidRPr="00257DEF">
        <w:t>lass 4</w:t>
      </w:r>
      <w:bookmarkEnd w:id="74"/>
    </w:p>
    <w:p w14:paraId="68E1E81E" w14:textId="77777777" w:rsidR="009E3C26" w:rsidRPr="00257DEF" w:rsidRDefault="009E3C26" w:rsidP="009E3C26">
      <w:r w:rsidRPr="00257DE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257DEF" w:rsidRDefault="009E3C26">
      <w:pPr>
        <w:pStyle w:val="TH"/>
      </w:pPr>
      <w:r w:rsidRPr="00257DEF">
        <w:t xml:space="preserve">Table 6.2.1.4-1: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257DEF" w:rsidRDefault="009E3C26">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257DEF" w:rsidRDefault="009E3C26">
            <w:pPr>
              <w:pStyle w:val="TAH"/>
            </w:pPr>
            <w:r w:rsidRPr="00257DEF">
              <w:t xml:space="preserve">Min </w:t>
            </w:r>
            <w:r w:rsidR="00CF755C" w:rsidRPr="00257DEF">
              <w:t>p</w:t>
            </w:r>
            <w:r w:rsidRPr="00257DEF">
              <w:t>eak EIRP (dBm)</w:t>
            </w:r>
          </w:p>
        </w:tc>
      </w:tr>
      <w:tr w:rsidR="00257DEF" w:rsidRPr="00257DE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257DEF" w:rsidRDefault="009E3C26">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257DEF" w:rsidRDefault="009E3C26">
            <w:pPr>
              <w:pStyle w:val="TAC"/>
            </w:pPr>
            <w:r w:rsidRPr="00257DEF">
              <w:t>34</w:t>
            </w:r>
          </w:p>
        </w:tc>
      </w:tr>
      <w:tr w:rsidR="00257DEF" w:rsidRPr="00257DE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257DEF" w:rsidRDefault="009E3C26">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257DEF" w:rsidRDefault="009E3C26">
            <w:pPr>
              <w:pStyle w:val="TAC"/>
            </w:pPr>
            <w:r w:rsidRPr="00257DEF">
              <w:t>34</w:t>
            </w:r>
          </w:p>
        </w:tc>
      </w:tr>
      <w:tr w:rsidR="00257DEF" w:rsidRPr="00257DE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257DEF" w:rsidRDefault="009E3C26">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257DEF" w:rsidRDefault="009E3C26">
            <w:pPr>
              <w:pStyle w:val="TAC"/>
            </w:pPr>
            <w:r w:rsidRPr="00257DEF">
              <w:t>31</w:t>
            </w:r>
          </w:p>
        </w:tc>
      </w:tr>
      <w:tr w:rsidR="00257DEF" w:rsidRPr="00257DE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257DEF" w:rsidRDefault="009E3C26">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257DEF" w:rsidRDefault="009E3C26">
            <w:pPr>
              <w:pStyle w:val="TAC"/>
            </w:pPr>
            <w:r w:rsidRPr="00257DEF">
              <w:t>34</w:t>
            </w:r>
          </w:p>
        </w:tc>
      </w:tr>
      <w:tr w:rsidR="009E3C26" w:rsidRPr="00257DE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257DEF" w:rsidRDefault="009E3C26">
            <w:pPr>
              <w:pStyle w:val="TAN"/>
            </w:pPr>
            <w:r w:rsidRPr="00257DEF">
              <w:t>NOTE 1:</w:t>
            </w:r>
            <w:r w:rsidRPr="00257DEF">
              <w:tab/>
              <w:t>Minimum peak EIRP is defined as the lower limit without tolerance</w:t>
            </w:r>
          </w:p>
        </w:tc>
      </w:tr>
    </w:tbl>
    <w:p w14:paraId="63B83113" w14:textId="77777777" w:rsidR="00323635" w:rsidRPr="00257DEF" w:rsidRDefault="00323635" w:rsidP="009E3C26"/>
    <w:p w14:paraId="2C3F9E17" w14:textId="69F01A4A" w:rsidR="009E3C26" w:rsidRPr="00257DEF" w:rsidRDefault="00323635" w:rsidP="009E3C26">
      <w:r w:rsidRPr="00257DEF">
        <w:t>The maximum output power values for TRP and EIRP are found in Table 6.2.1.</w:t>
      </w:r>
      <w:r w:rsidR="00AF5C65" w:rsidRPr="00257DEF">
        <w:t>4</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257DEF" w:rsidRDefault="00323635">
      <w:pPr>
        <w:pStyle w:val="TH"/>
      </w:pPr>
      <w:r w:rsidRPr="00257DEF">
        <w:t xml:space="preserve">Table 6.2.1.4-2: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10E378E3" w14:textId="77777777" w:rsidTr="00323635">
        <w:trPr>
          <w:jc w:val="center"/>
        </w:trPr>
        <w:tc>
          <w:tcPr>
            <w:tcW w:w="1606" w:type="dxa"/>
            <w:shd w:val="clear" w:color="auto" w:fill="auto"/>
            <w:vAlign w:val="center"/>
          </w:tcPr>
          <w:p w14:paraId="6F26A4C5" w14:textId="77777777" w:rsidR="00AA43A2" w:rsidRPr="00257DEF" w:rsidRDefault="00323635">
            <w:pPr>
              <w:pStyle w:val="TAH"/>
            </w:pPr>
            <w:r w:rsidRPr="00257DEF">
              <w:t>Operating band</w:t>
            </w:r>
          </w:p>
        </w:tc>
        <w:tc>
          <w:tcPr>
            <w:tcW w:w="1628" w:type="dxa"/>
            <w:shd w:val="clear" w:color="auto" w:fill="auto"/>
            <w:vAlign w:val="center"/>
          </w:tcPr>
          <w:p w14:paraId="388C0C6F" w14:textId="77777777" w:rsidR="00AA43A2" w:rsidRPr="00257DEF" w:rsidRDefault="00323635">
            <w:pPr>
              <w:pStyle w:val="TAH"/>
            </w:pPr>
            <w:r w:rsidRPr="00257DEF">
              <w:t>Max TRP (dBm)</w:t>
            </w:r>
          </w:p>
        </w:tc>
        <w:tc>
          <w:tcPr>
            <w:tcW w:w="1633" w:type="dxa"/>
            <w:shd w:val="clear" w:color="auto" w:fill="auto"/>
          </w:tcPr>
          <w:p w14:paraId="6FC5C355" w14:textId="77777777" w:rsidR="00AA43A2" w:rsidRPr="00257DEF" w:rsidRDefault="00323635">
            <w:pPr>
              <w:pStyle w:val="TAH"/>
            </w:pPr>
            <w:r w:rsidRPr="00257DEF">
              <w:t>Max EIRP (dBm)</w:t>
            </w:r>
          </w:p>
        </w:tc>
      </w:tr>
      <w:tr w:rsidR="00257DEF" w:rsidRPr="00257DEF" w14:paraId="19C34F67" w14:textId="77777777" w:rsidTr="00323635">
        <w:trPr>
          <w:jc w:val="center"/>
        </w:trPr>
        <w:tc>
          <w:tcPr>
            <w:tcW w:w="1606" w:type="dxa"/>
            <w:shd w:val="clear" w:color="auto" w:fill="auto"/>
          </w:tcPr>
          <w:p w14:paraId="01A14A40" w14:textId="77777777" w:rsidR="00AA43A2" w:rsidRPr="00257DEF" w:rsidRDefault="00323635">
            <w:pPr>
              <w:pStyle w:val="TAC"/>
            </w:pPr>
            <w:r w:rsidRPr="00257DEF">
              <w:t>n257</w:t>
            </w:r>
          </w:p>
        </w:tc>
        <w:tc>
          <w:tcPr>
            <w:tcW w:w="1628" w:type="dxa"/>
            <w:shd w:val="clear" w:color="auto" w:fill="auto"/>
            <w:vAlign w:val="center"/>
          </w:tcPr>
          <w:p w14:paraId="23AA2C0E" w14:textId="77777777" w:rsidR="00AA43A2" w:rsidRPr="00257DEF" w:rsidRDefault="00323635">
            <w:pPr>
              <w:pStyle w:val="TAC"/>
            </w:pPr>
            <w:r w:rsidRPr="00257DEF">
              <w:t>23</w:t>
            </w:r>
          </w:p>
        </w:tc>
        <w:tc>
          <w:tcPr>
            <w:tcW w:w="1633" w:type="dxa"/>
            <w:shd w:val="clear" w:color="auto" w:fill="auto"/>
            <w:vAlign w:val="center"/>
          </w:tcPr>
          <w:p w14:paraId="5268CE68" w14:textId="77777777" w:rsidR="00AA43A2" w:rsidRPr="00257DEF" w:rsidRDefault="00323635">
            <w:pPr>
              <w:pStyle w:val="TAC"/>
            </w:pPr>
            <w:r w:rsidRPr="00257DEF">
              <w:t>43</w:t>
            </w:r>
          </w:p>
        </w:tc>
      </w:tr>
      <w:tr w:rsidR="00257DEF" w:rsidRPr="00257DEF" w14:paraId="447DA001" w14:textId="77777777" w:rsidTr="00323635">
        <w:trPr>
          <w:jc w:val="center"/>
        </w:trPr>
        <w:tc>
          <w:tcPr>
            <w:tcW w:w="1606" w:type="dxa"/>
            <w:shd w:val="clear" w:color="auto" w:fill="auto"/>
          </w:tcPr>
          <w:p w14:paraId="74C9D584" w14:textId="77777777" w:rsidR="00AA43A2" w:rsidRPr="00257DEF" w:rsidRDefault="00323635">
            <w:pPr>
              <w:pStyle w:val="TAC"/>
            </w:pPr>
            <w:r w:rsidRPr="00257DEF">
              <w:t>n258</w:t>
            </w:r>
          </w:p>
        </w:tc>
        <w:tc>
          <w:tcPr>
            <w:tcW w:w="1628" w:type="dxa"/>
            <w:shd w:val="clear" w:color="auto" w:fill="auto"/>
            <w:vAlign w:val="center"/>
          </w:tcPr>
          <w:p w14:paraId="7E112482" w14:textId="77777777" w:rsidR="00AA43A2" w:rsidRPr="00257DEF" w:rsidRDefault="00323635">
            <w:pPr>
              <w:pStyle w:val="TAC"/>
            </w:pPr>
            <w:r w:rsidRPr="00257DEF">
              <w:t>23</w:t>
            </w:r>
          </w:p>
        </w:tc>
        <w:tc>
          <w:tcPr>
            <w:tcW w:w="1633" w:type="dxa"/>
            <w:shd w:val="clear" w:color="auto" w:fill="auto"/>
            <w:vAlign w:val="center"/>
          </w:tcPr>
          <w:p w14:paraId="72B27D4B" w14:textId="77777777" w:rsidR="00AA43A2" w:rsidRPr="00257DEF" w:rsidRDefault="00323635">
            <w:pPr>
              <w:pStyle w:val="TAC"/>
            </w:pPr>
            <w:r w:rsidRPr="00257DEF">
              <w:t>43</w:t>
            </w:r>
          </w:p>
        </w:tc>
      </w:tr>
      <w:tr w:rsidR="00257DEF" w:rsidRPr="00257DEF" w14:paraId="32056E0E" w14:textId="77777777" w:rsidTr="00323635">
        <w:trPr>
          <w:jc w:val="center"/>
        </w:trPr>
        <w:tc>
          <w:tcPr>
            <w:tcW w:w="1606" w:type="dxa"/>
            <w:shd w:val="clear" w:color="auto" w:fill="auto"/>
          </w:tcPr>
          <w:p w14:paraId="227026A6" w14:textId="77777777" w:rsidR="00AA43A2" w:rsidRPr="00257DEF" w:rsidRDefault="00323635">
            <w:pPr>
              <w:pStyle w:val="TAC"/>
            </w:pPr>
            <w:r w:rsidRPr="00257DEF">
              <w:t>n260</w:t>
            </w:r>
          </w:p>
        </w:tc>
        <w:tc>
          <w:tcPr>
            <w:tcW w:w="1628" w:type="dxa"/>
            <w:shd w:val="clear" w:color="auto" w:fill="auto"/>
            <w:vAlign w:val="center"/>
          </w:tcPr>
          <w:p w14:paraId="43877171" w14:textId="77777777" w:rsidR="00AA43A2" w:rsidRPr="00257DEF" w:rsidRDefault="00323635">
            <w:pPr>
              <w:pStyle w:val="TAC"/>
            </w:pPr>
            <w:r w:rsidRPr="00257DEF">
              <w:t>23</w:t>
            </w:r>
          </w:p>
        </w:tc>
        <w:tc>
          <w:tcPr>
            <w:tcW w:w="1633" w:type="dxa"/>
            <w:shd w:val="clear" w:color="auto" w:fill="auto"/>
            <w:vAlign w:val="center"/>
          </w:tcPr>
          <w:p w14:paraId="3E17CC4D" w14:textId="77777777" w:rsidR="00AA43A2" w:rsidRPr="00257DEF" w:rsidRDefault="00323635">
            <w:pPr>
              <w:pStyle w:val="TAC"/>
            </w:pPr>
            <w:r w:rsidRPr="00257DEF">
              <w:t>43</w:t>
            </w:r>
          </w:p>
        </w:tc>
      </w:tr>
      <w:tr w:rsidR="00323635" w:rsidRPr="00257DEF" w14:paraId="6C56F50F" w14:textId="77777777" w:rsidTr="00323635">
        <w:trPr>
          <w:jc w:val="center"/>
        </w:trPr>
        <w:tc>
          <w:tcPr>
            <w:tcW w:w="1606" w:type="dxa"/>
            <w:shd w:val="clear" w:color="auto" w:fill="auto"/>
          </w:tcPr>
          <w:p w14:paraId="155BDEE3" w14:textId="77777777" w:rsidR="00AA43A2" w:rsidRPr="00257DEF" w:rsidRDefault="00323635">
            <w:pPr>
              <w:pStyle w:val="TAC"/>
            </w:pPr>
            <w:r w:rsidRPr="00257DEF">
              <w:t>n261</w:t>
            </w:r>
          </w:p>
        </w:tc>
        <w:tc>
          <w:tcPr>
            <w:tcW w:w="1628" w:type="dxa"/>
            <w:shd w:val="clear" w:color="auto" w:fill="auto"/>
            <w:vAlign w:val="center"/>
          </w:tcPr>
          <w:p w14:paraId="00826F1A" w14:textId="77777777" w:rsidR="00AA43A2" w:rsidRPr="00257DEF" w:rsidRDefault="00323635">
            <w:pPr>
              <w:pStyle w:val="TAC"/>
            </w:pPr>
            <w:r w:rsidRPr="00257DEF">
              <w:t>23</w:t>
            </w:r>
          </w:p>
        </w:tc>
        <w:tc>
          <w:tcPr>
            <w:tcW w:w="1633" w:type="dxa"/>
            <w:shd w:val="clear" w:color="auto" w:fill="auto"/>
            <w:vAlign w:val="center"/>
          </w:tcPr>
          <w:p w14:paraId="26ECFA9C" w14:textId="77777777" w:rsidR="00AA43A2" w:rsidRPr="00257DEF" w:rsidRDefault="00323635">
            <w:pPr>
              <w:pStyle w:val="TAC"/>
            </w:pPr>
            <w:r w:rsidRPr="00257DEF">
              <w:t>43</w:t>
            </w:r>
          </w:p>
        </w:tc>
      </w:tr>
    </w:tbl>
    <w:p w14:paraId="5F04233E" w14:textId="77777777" w:rsidR="00323635" w:rsidRPr="00257DEF" w:rsidRDefault="00323635" w:rsidP="009E3C26"/>
    <w:p w14:paraId="3CC8DB37" w14:textId="77777777" w:rsidR="00323635" w:rsidRPr="00257DEF" w:rsidRDefault="00323635" w:rsidP="009E3C26">
      <w:r w:rsidRPr="00257DEF">
        <w:t xml:space="preserve">The minimum EIRP at the </w:t>
      </w:r>
      <w:r w:rsidR="00422E84" w:rsidRPr="00257DEF">
        <w:t>2</w:t>
      </w:r>
      <w:r w:rsidRPr="00257DEF">
        <w:t>0</w:t>
      </w:r>
      <w:r w:rsidR="00E14715" w:rsidRPr="00257DEF">
        <w:rPr>
          <w:vertAlign w:val="superscript"/>
        </w:rPr>
        <w:t>th</w:t>
      </w:r>
      <w:r w:rsidRPr="00257DEF">
        <w:t xml:space="preserve"> percentile of the distribution of radiated power measured over the full sphere around the UE is defined as the spherical coverage requirement and is found in Table 6.2.1.4-3 below.</w:t>
      </w:r>
      <w:r w:rsidR="00B43FFD" w:rsidRPr="00257DEF">
        <w:t xml:space="preserve"> The requirement is verified with the test metric of EIRP (Link=Beam peak search grids, Meas=Link angle).</w:t>
      </w:r>
    </w:p>
    <w:p w14:paraId="008E90B8" w14:textId="77777777" w:rsidR="00AA43A2" w:rsidRPr="00257DEF" w:rsidRDefault="00323635">
      <w:pPr>
        <w:pStyle w:val="TH"/>
      </w:pPr>
      <w:bookmarkStart w:id="75" w:name="_Hlk515471061"/>
      <w:r w:rsidRPr="00257DEF">
        <w:lastRenderedPageBreak/>
        <w:t xml:space="preserve">Table 6.2.1.4-3: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257DEF" w:rsidRDefault="00323635">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257DEF" w:rsidRDefault="00323635">
            <w:pPr>
              <w:pStyle w:val="TAH"/>
            </w:pPr>
            <w:r w:rsidRPr="00257DEF">
              <w:t xml:space="preserve">Min EIRP at </w:t>
            </w:r>
            <w:r w:rsidR="00B3268C" w:rsidRPr="00257DEF">
              <w:t>2</w:t>
            </w:r>
            <w:r w:rsidRPr="00257DEF">
              <w:t>0</w:t>
            </w:r>
            <w:r w:rsidR="00CB4326" w:rsidRPr="00257DEF">
              <w:t xml:space="preserve"> </w:t>
            </w:r>
            <w:r w:rsidRPr="00257DEF">
              <w:t>%-tile CDF (dBm)</w:t>
            </w:r>
          </w:p>
        </w:tc>
      </w:tr>
      <w:tr w:rsidR="00257DEF" w:rsidRPr="00257DE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257DEF" w:rsidRDefault="00323635">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257DEF" w:rsidRDefault="00323635">
            <w:pPr>
              <w:pStyle w:val="TAC"/>
            </w:pPr>
            <w:r w:rsidRPr="00257DEF">
              <w:t>25</w:t>
            </w:r>
          </w:p>
        </w:tc>
      </w:tr>
      <w:tr w:rsidR="00257DEF" w:rsidRPr="00257DE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257DEF" w:rsidRDefault="00323635">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257DEF" w:rsidRDefault="00323635">
            <w:pPr>
              <w:pStyle w:val="TAC"/>
            </w:pPr>
            <w:r w:rsidRPr="00257DEF">
              <w:t>25</w:t>
            </w:r>
          </w:p>
        </w:tc>
      </w:tr>
      <w:tr w:rsidR="00257DEF" w:rsidRPr="00257DE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257DEF" w:rsidRDefault="00323635">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257DEF" w:rsidRDefault="00323635">
            <w:pPr>
              <w:pStyle w:val="TAC"/>
            </w:pPr>
            <w:r w:rsidRPr="00257DEF">
              <w:t>19</w:t>
            </w:r>
          </w:p>
        </w:tc>
      </w:tr>
      <w:tr w:rsidR="00257DEF" w:rsidRPr="00257DE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257DEF" w:rsidRDefault="00323635">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257DEF" w:rsidRDefault="00323635">
            <w:pPr>
              <w:pStyle w:val="TAC"/>
            </w:pPr>
            <w:r w:rsidRPr="00257DEF">
              <w:t>25</w:t>
            </w:r>
          </w:p>
        </w:tc>
      </w:tr>
      <w:tr w:rsidR="00676D92" w:rsidRPr="00257DE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257DEF" w:rsidRDefault="00323635">
            <w:pPr>
              <w:pStyle w:val="TAN"/>
            </w:pPr>
            <w:r w:rsidRPr="00257DEF">
              <w:t>NOTE 1:</w:t>
            </w:r>
            <w:r w:rsidRPr="00257DEF">
              <w:tab/>
              <w:t xml:space="preserve">Minimum EIRP at </w:t>
            </w:r>
            <w:r w:rsidR="00B3268C" w:rsidRPr="00257DEF">
              <w:t>2</w:t>
            </w:r>
            <w:r w:rsidRPr="00257DEF">
              <w:t>0</w:t>
            </w:r>
            <w:r w:rsidR="00CB4326" w:rsidRPr="00257DEF">
              <w:t xml:space="preserve"> </w:t>
            </w:r>
            <w:r w:rsidRPr="00257DEF">
              <w:t>%-tile CDF is defined as the lower limit without tolerance</w:t>
            </w:r>
          </w:p>
          <w:p w14:paraId="26010068" w14:textId="15028B3C" w:rsidR="001330A7" w:rsidRPr="00257DEF" w:rsidRDefault="001330A7">
            <w:pPr>
              <w:pStyle w:val="TAN"/>
            </w:pPr>
            <w:r w:rsidRPr="00257DEF">
              <w:t>NOTE 2:</w:t>
            </w:r>
            <w:r w:rsidR="00BF4576" w:rsidRPr="00257DEF">
              <w:tab/>
            </w:r>
            <w:r w:rsidRPr="00257DEF">
              <w:t>The requirements in this table are verified only under normal temperature conditions as defined in Annex E.2.1.</w:t>
            </w:r>
          </w:p>
        </w:tc>
      </w:tr>
      <w:bookmarkEnd w:id="75"/>
    </w:tbl>
    <w:p w14:paraId="3F578878" w14:textId="77777777" w:rsidR="00323635" w:rsidRPr="00257DEF" w:rsidRDefault="00323635" w:rsidP="009E3C26"/>
    <w:p w14:paraId="1C1B4946" w14:textId="77777777" w:rsidR="00422E84" w:rsidRPr="00257DEF" w:rsidRDefault="00044CC7" w:rsidP="00217A0E">
      <w:pPr>
        <w:pStyle w:val="Heading3"/>
      </w:pPr>
      <w:bookmarkStart w:id="76" w:name="_Toc21339312"/>
      <w:r w:rsidRPr="00257DEF">
        <w:t>6.2.2</w:t>
      </w:r>
      <w:r w:rsidR="00422E84" w:rsidRPr="00257DEF">
        <w:tab/>
      </w:r>
      <w:r w:rsidR="00B2743F" w:rsidRPr="00257DEF">
        <w:t>UE maximum output power reduction</w:t>
      </w:r>
      <w:bookmarkEnd w:id="76"/>
    </w:p>
    <w:p w14:paraId="5DD6C890" w14:textId="77777777" w:rsidR="00CB1D5C" w:rsidRPr="00257DEF" w:rsidRDefault="00CB1D5C" w:rsidP="00CB1D5C">
      <w:pPr>
        <w:keepNext/>
        <w:keepLines/>
        <w:spacing w:before="120"/>
        <w:ind w:left="1418" w:hanging="1418"/>
        <w:outlineLvl w:val="3"/>
        <w:rPr>
          <w:rFonts w:ascii="Arial" w:eastAsia="Malgun Gothic" w:hAnsi="Arial"/>
          <w:sz w:val="24"/>
        </w:rPr>
      </w:pPr>
      <w:r w:rsidRPr="00257DEF">
        <w:rPr>
          <w:rFonts w:ascii="Arial" w:eastAsia="Malgun Gothic" w:hAnsi="Arial"/>
          <w:sz w:val="24"/>
        </w:rPr>
        <w:t>6.2.2.0</w:t>
      </w:r>
      <w:r w:rsidRPr="00257DEF">
        <w:rPr>
          <w:rFonts w:ascii="Arial" w:eastAsia="Malgun Gothic" w:hAnsi="Arial"/>
          <w:sz w:val="24"/>
        </w:rPr>
        <w:tab/>
        <w:t>General</w:t>
      </w:r>
    </w:p>
    <w:p w14:paraId="13D916C1" w14:textId="6BC08782" w:rsidR="00CB1D5C" w:rsidRPr="00257DEF" w:rsidRDefault="00CB1D5C" w:rsidP="00CB1D5C">
      <w:pPr>
        <w:rPr>
          <w:rFonts w:eastAsia="Malgun Gothic"/>
        </w:rPr>
      </w:pPr>
      <w:r w:rsidRPr="00257DEF">
        <w:t xml:space="preserve">The requirements in section 6.2.2 only apply when both UL and DL of a UE are configured for single CC operation, and they are of the same bandwidth. A </w:t>
      </w:r>
      <w:r w:rsidRPr="00257DEF">
        <w:rPr>
          <w:rFonts w:eastAsia="Malgun Gothic"/>
        </w:rPr>
        <w:t xml:space="preserve">UE may reduce its maximum output power due to modulation orders, transmit bandwidth configurations, waveform types and narrow allocations. This Maximum Power Reduction (MPR) is defined in </w:t>
      </w:r>
      <w:r w:rsidR="00416BD9" w:rsidRPr="00257DEF">
        <w:rPr>
          <w:rFonts w:eastAsia="Malgun Gothic"/>
        </w:rPr>
        <w:t>subclause</w:t>
      </w:r>
      <w:r w:rsidRPr="00257DEF">
        <w:rPr>
          <w:rFonts w:eastAsia="Malgun Gothic"/>
        </w:rPr>
        <w:t xml:space="preserve">s below. </w:t>
      </w:r>
      <w:bookmarkStart w:id="77" w:name="_Hlk520275743"/>
      <w:r w:rsidR="00753189" w:rsidRPr="00257DEF">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257DEF">
        <w:rPr>
          <w:rFonts w:eastAsia="Malgun Gothic"/>
        </w:rPr>
        <w:t>When the maximum output power of a UE is modified by MPR, the power limits specified in subclause 6.2.4 apply.</w:t>
      </w:r>
    </w:p>
    <w:p w14:paraId="0A4AA6CF" w14:textId="23BE0C4D" w:rsidR="00CB1D5C" w:rsidRPr="00257DEF" w:rsidRDefault="00CB1D5C" w:rsidP="00315E79">
      <w:r w:rsidRPr="00257DEF">
        <w:rPr>
          <w:rFonts w:eastAsia="Malgun Gothic"/>
        </w:rPr>
        <w:t xml:space="preserve">For a UE that is configured for single CC operation with different channel bandwidths in UL and DL, the requirements </w:t>
      </w:r>
      <w:r w:rsidRPr="00257DEF">
        <w:t>in section 6.2A.2 apply.</w:t>
      </w:r>
      <w:bookmarkEnd w:id="77"/>
    </w:p>
    <w:p w14:paraId="5DBD06A4" w14:textId="59534C4E" w:rsidR="00742395" w:rsidRPr="00257DEF" w:rsidRDefault="00742395" w:rsidP="00742395">
      <w:r w:rsidRPr="00257DEF">
        <w:t>For all power classes, t</w:t>
      </w:r>
      <w:r w:rsidR="00712FC0" w:rsidRPr="00257DEF">
        <w:t>he waveform defined by BW = 100</w:t>
      </w:r>
      <w:r w:rsidR="00BF4576" w:rsidRPr="00257DEF">
        <w:t> </w:t>
      </w:r>
      <w:r w:rsidR="00712FC0" w:rsidRPr="00257DEF">
        <w:t>MHz, SCS</w:t>
      </w:r>
      <w:r w:rsidR="00BF4576" w:rsidRPr="00257DEF">
        <w:t> </w:t>
      </w:r>
      <w:r w:rsidR="00712FC0" w:rsidRPr="00257DEF">
        <w:t>=</w:t>
      </w:r>
      <w:r w:rsidR="00BF4576" w:rsidRPr="00257DEF">
        <w:t> </w:t>
      </w:r>
      <w:r w:rsidR="00035AC9" w:rsidRPr="00257DEF">
        <w:t>12</w:t>
      </w:r>
      <w:r w:rsidR="00712FC0" w:rsidRPr="00257DEF">
        <w:t>0</w:t>
      </w:r>
      <w:r w:rsidR="00CB4326" w:rsidRPr="00257DEF">
        <w:t xml:space="preserve"> </w:t>
      </w:r>
      <w:r w:rsidR="001D0901" w:rsidRPr="00257DEF">
        <w:t>k</w:t>
      </w:r>
      <w:r w:rsidR="00712FC0" w:rsidRPr="00257DEF">
        <w:t>Hz, DFT-S-OFDM QPSK, 2</w:t>
      </w:r>
      <w:r w:rsidR="00035AC9" w:rsidRPr="00257DEF">
        <w:t>0</w:t>
      </w:r>
      <w:r w:rsidR="00712FC0" w:rsidRPr="00257DEF">
        <w:t>RB</w:t>
      </w:r>
      <w:r w:rsidR="00035AC9" w:rsidRPr="00257DEF">
        <w:t>23</w:t>
      </w:r>
      <w:r w:rsidR="00712FC0" w:rsidRPr="00257DEF">
        <w:t xml:space="preserve"> is the reference waveform with 0 dB MPR and is used for the power class definition.</w:t>
      </w:r>
    </w:p>
    <w:p w14:paraId="7C90E563" w14:textId="77777777" w:rsidR="00742395" w:rsidRPr="00257DEF" w:rsidRDefault="00742395" w:rsidP="00315E79"/>
    <w:p w14:paraId="6CEE0B9E" w14:textId="77777777" w:rsidR="00AA43A2" w:rsidRPr="00257DEF" w:rsidRDefault="00B2743F">
      <w:pPr>
        <w:pStyle w:val="Heading4"/>
      </w:pPr>
      <w:bookmarkStart w:id="78" w:name="_Toc21339313"/>
      <w:r w:rsidRPr="00257DEF">
        <w:t>6.2.2.1</w:t>
      </w:r>
      <w:r w:rsidRPr="00257DEF">
        <w:tab/>
        <w:t>UE maximum output power reduction for power class 1</w:t>
      </w:r>
      <w:bookmarkEnd w:id="78"/>
    </w:p>
    <w:p w14:paraId="0340A3FD" w14:textId="77777777" w:rsidR="00CB1D5C" w:rsidRPr="00257DEF" w:rsidRDefault="00CB1D5C">
      <w:r w:rsidRPr="00257DEF">
        <w:t>For power class 1, MPR for contiguous allocations is defined as:</w:t>
      </w:r>
    </w:p>
    <w:p w14:paraId="61DFD07D" w14:textId="77777777" w:rsidR="00CB1D5C" w:rsidRPr="00257DEF" w:rsidRDefault="00CB1D5C" w:rsidP="00315E79">
      <w:pPr>
        <w:pStyle w:val="EQ"/>
        <w:jc w:val="center"/>
      </w:pPr>
      <w:r w:rsidRPr="00257DEF">
        <w:t>MPR = max(</w:t>
      </w:r>
      <w:r w:rsidRPr="00257DEF">
        <w:rPr>
          <w:lang w:eastAsia="ko-KR"/>
        </w:rPr>
        <w:t>MPR</w:t>
      </w:r>
      <w:r w:rsidRPr="00257DEF">
        <w:rPr>
          <w:vertAlign w:val="subscript"/>
          <w:lang w:eastAsia="ko-KR"/>
        </w:rPr>
        <w:t>WT</w:t>
      </w:r>
      <w:r w:rsidRPr="00257DEF">
        <w:t>, MPR</w:t>
      </w:r>
      <w:r w:rsidRPr="00257DEF">
        <w:rPr>
          <w:vertAlign w:val="subscript"/>
        </w:rPr>
        <w:t>narrow</w:t>
      </w:r>
      <w:r w:rsidRPr="00257DEF">
        <w:t>)</w:t>
      </w:r>
    </w:p>
    <w:p w14:paraId="624E325D" w14:textId="77777777" w:rsidR="00CB1D5C" w:rsidRPr="00257DEF" w:rsidRDefault="00CB1D5C" w:rsidP="00CB1D5C">
      <w:r w:rsidRPr="00257DEF">
        <w:t>Where,</w:t>
      </w:r>
    </w:p>
    <w:p w14:paraId="4D00D379" w14:textId="7C396A23" w:rsidR="000A2C11" w:rsidRPr="00257DEF" w:rsidRDefault="00CB1D5C" w:rsidP="00876D4A">
      <w:pPr>
        <w:pStyle w:val="B10"/>
      </w:pPr>
      <w:r w:rsidRPr="00257DEF">
        <w:tab/>
      </w:r>
      <w:r w:rsidR="000A2C11" w:rsidRPr="00257DEF">
        <w:t>MPR</w:t>
      </w:r>
      <w:r w:rsidR="000A2C11" w:rsidRPr="00257DEF">
        <w:rPr>
          <w:vertAlign w:val="subscript"/>
        </w:rPr>
        <w:t>narrow</w:t>
      </w:r>
      <w:r w:rsidR="00CB4326" w:rsidRPr="00257DEF">
        <w:rPr>
          <w:vertAlign w:val="subscript"/>
        </w:rPr>
        <w:t xml:space="preserve"> </w:t>
      </w:r>
      <w:r w:rsidR="000A2C11" w:rsidRPr="00257DEF">
        <w:t>=</w:t>
      </w:r>
      <w:r w:rsidR="00CB4326" w:rsidRPr="00257DEF">
        <w:t xml:space="preserve"> </w:t>
      </w:r>
      <w:r w:rsidR="000A2C11" w:rsidRPr="00257DEF">
        <w:t>14.4</w:t>
      </w:r>
      <w:r w:rsidR="00CB4326" w:rsidRPr="00257DEF">
        <w:t xml:space="preserve"> </w:t>
      </w:r>
      <w:r w:rsidR="000A2C11" w:rsidRPr="00257DEF">
        <w:t>dB, when BW</w:t>
      </w:r>
      <w:r w:rsidR="000A2C11" w:rsidRPr="00257DEF">
        <w:rPr>
          <w:vertAlign w:val="subscript"/>
        </w:rPr>
        <w:t>alloc,RB</w:t>
      </w:r>
      <w:r w:rsidR="000A2C11" w:rsidRPr="00257DEF">
        <w:t xml:space="preserve"> </w:t>
      </w:r>
      <w:r w:rsidR="00462079" w:rsidRPr="00257DEF">
        <w:t>≤</w:t>
      </w:r>
      <w:r w:rsidR="004A7CF9" w:rsidRPr="00257DEF">
        <w:t xml:space="preserve"> </w:t>
      </w:r>
      <w:r w:rsidR="000A2C11" w:rsidRPr="00257DEF">
        <w:t>1.44</w:t>
      </w:r>
      <w:r w:rsidR="00CB4326" w:rsidRPr="00257DEF">
        <w:t xml:space="preserve"> </w:t>
      </w:r>
      <w:r w:rsidR="000A2C11" w:rsidRPr="00257DEF">
        <w:t>MHz, MPR</w:t>
      </w:r>
      <w:r w:rsidR="000A2C11" w:rsidRPr="00257DEF">
        <w:rPr>
          <w:vertAlign w:val="subscript"/>
        </w:rPr>
        <w:t>narrow</w:t>
      </w:r>
      <w:r w:rsidR="00876D4A" w:rsidRPr="00257DEF">
        <w:rPr>
          <w:vertAlign w:val="subscript"/>
        </w:rPr>
        <w:t xml:space="preserve"> </w:t>
      </w:r>
      <w:r w:rsidR="000A2C11" w:rsidRPr="00257DEF">
        <w:t>=</w:t>
      </w:r>
      <w:r w:rsidR="00876D4A" w:rsidRPr="00257DEF">
        <w:t xml:space="preserve"> </w:t>
      </w:r>
      <w:r w:rsidR="000A2C11" w:rsidRPr="00257DEF">
        <w:t>10</w:t>
      </w:r>
      <w:r w:rsidR="00CB4326" w:rsidRPr="00257DEF">
        <w:t xml:space="preserve"> </w:t>
      </w:r>
      <w:r w:rsidR="000A2C11" w:rsidRPr="00257DEF">
        <w:t>dB, when 1.44</w:t>
      </w:r>
      <w:r w:rsidR="00CB4326" w:rsidRPr="00257DEF">
        <w:t xml:space="preserve"> </w:t>
      </w:r>
      <w:r w:rsidR="000A2C11" w:rsidRPr="00257DEF">
        <w:t>MHz</w:t>
      </w:r>
      <w:r w:rsidR="00876D4A" w:rsidRPr="00257DEF">
        <w:t xml:space="preserve"> </w:t>
      </w:r>
      <w:r w:rsidR="000A2C11" w:rsidRPr="00257DEF">
        <w:t>&lt; BW</w:t>
      </w:r>
      <w:r w:rsidR="000A2C11" w:rsidRPr="00257DEF">
        <w:rPr>
          <w:vertAlign w:val="subscript"/>
        </w:rPr>
        <w:t>alloc,RB</w:t>
      </w:r>
      <w:r w:rsidR="00CB4326" w:rsidRPr="00257DEF">
        <w:rPr>
          <w:vertAlign w:val="subscript"/>
        </w:rPr>
        <w:t xml:space="preserve"> </w:t>
      </w:r>
      <w:r w:rsidR="000A2C11" w:rsidRPr="00257DEF">
        <w:rPr>
          <w:rFonts w:hint="eastAsia"/>
        </w:rPr>
        <w:t>≤</w:t>
      </w:r>
      <w:r w:rsidR="00CB4326" w:rsidRPr="00257DEF">
        <w:rPr>
          <w:rFonts w:hint="eastAsia"/>
        </w:rPr>
        <w:t xml:space="preserve"> </w:t>
      </w:r>
      <w:r w:rsidR="000A2C11" w:rsidRPr="00257DEF">
        <w:t>10.8</w:t>
      </w:r>
      <w:r w:rsidR="00CB4326" w:rsidRPr="00257DEF">
        <w:t xml:space="preserve"> </w:t>
      </w:r>
      <w:r w:rsidR="000A2C11" w:rsidRPr="00257DEF">
        <w:t>MHz, where BW</w:t>
      </w:r>
      <w:r w:rsidR="000A2C11" w:rsidRPr="00257DEF">
        <w:rPr>
          <w:vertAlign w:val="subscript"/>
        </w:rPr>
        <w:t xml:space="preserve">alloc,RB </w:t>
      </w:r>
      <w:r w:rsidR="000A2C11" w:rsidRPr="00257DEF">
        <w:t>is the bandwidth of the RB allocation size.</w:t>
      </w:r>
    </w:p>
    <w:p w14:paraId="2704E74A" w14:textId="1B7C3609" w:rsidR="00CB1D5C" w:rsidRPr="00257DEF" w:rsidRDefault="00EA13EE" w:rsidP="00EA13EE">
      <w:pPr>
        <w:pStyle w:val="B10"/>
      </w:pPr>
      <w:r w:rsidRPr="00257DEF">
        <w:tab/>
      </w:r>
      <w:r w:rsidR="00CB1D5C" w:rsidRPr="00257DEF">
        <w:t>MPR</w:t>
      </w:r>
      <w:r w:rsidR="00CB1D5C" w:rsidRPr="00257DEF">
        <w:rPr>
          <w:vertAlign w:val="subscript"/>
        </w:rPr>
        <w:t>WT</w:t>
      </w:r>
      <w:r w:rsidR="00CB1D5C" w:rsidRPr="00257DEF">
        <w:t xml:space="preserve"> is the maximum power reduction due to modulation orders, transmi</w:t>
      </w:r>
      <w:r w:rsidR="000A2C11" w:rsidRPr="00257DEF">
        <w:t>ssion</w:t>
      </w:r>
      <w:r w:rsidR="00CB1D5C" w:rsidRPr="00257DEF">
        <w:t xml:space="preserve"> bandwidth configurations listed in table 5.3.</w:t>
      </w:r>
      <w:r w:rsidR="000A2C11" w:rsidRPr="00257DEF">
        <w:t>2</w:t>
      </w:r>
      <w:r w:rsidR="00CB1D5C" w:rsidRPr="00257DEF">
        <w:t xml:space="preserve">-1, and waveform types. </w:t>
      </w:r>
      <w:r w:rsidR="00CB1D5C" w:rsidRPr="00257DEF">
        <w:rPr>
          <w:lang w:eastAsia="ko-KR"/>
        </w:rPr>
        <w:t>MPR</w:t>
      </w:r>
      <w:r w:rsidR="00CB1D5C" w:rsidRPr="00257DEF">
        <w:rPr>
          <w:vertAlign w:val="subscript"/>
          <w:lang w:eastAsia="ko-KR"/>
        </w:rPr>
        <w:t>WT</w:t>
      </w:r>
      <w:r w:rsidRPr="00257DEF">
        <w:t xml:space="preserve"> is defined in Table</w:t>
      </w:r>
      <w:r w:rsidR="00CF4406" w:rsidRPr="00257DEF">
        <w:t>s</w:t>
      </w:r>
      <w:r w:rsidRPr="00257DEF">
        <w:t xml:space="preserve"> 6.2.2.1-1</w:t>
      </w:r>
      <w:r w:rsidR="00CF4406" w:rsidRPr="00257DEF">
        <w:t xml:space="preserve"> and 6.2.2.1-2</w:t>
      </w:r>
      <w:r w:rsidRPr="00257DEF">
        <w:t>.</w:t>
      </w:r>
    </w:p>
    <w:p w14:paraId="1C950EE4" w14:textId="07EEBC76" w:rsidR="00047E04" w:rsidRPr="00257DEF" w:rsidRDefault="00047E04" w:rsidP="002A2CB6">
      <w:pPr>
        <w:pStyle w:val="TH"/>
      </w:pPr>
      <w:r w:rsidRPr="00257DEF">
        <w:t>Table 6.2.2.1-1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200 M</w:t>
      </w:r>
      <w:r w:rsidR="00E77F47"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200 M</w:t>
            </w:r>
            <w:r w:rsidR="00E77F47" w:rsidRPr="00257DEF">
              <w:t>Hz</w:t>
            </w:r>
          </w:p>
        </w:tc>
      </w:tr>
      <w:tr w:rsidR="00257DEF" w:rsidRPr="00257DEF"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257DEF"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257DEF" w:rsidRDefault="00047E04" w:rsidP="002A2CB6">
            <w:pPr>
              <w:pStyle w:val="TAH"/>
            </w:pPr>
            <w:r w:rsidRPr="00257DEF">
              <w:t>Inner RB allocations</w:t>
            </w:r>
          </w:p>
        </w:tc>
      </w:tr>
      <w:tr w:rsidR="00257DEF" w:rsidRPr="00257DEF"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257DEF"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257DEF" w:rsidRDefault="00F43165" w:rsidP="002A2CB6">
            <w:pPr>
              <w:pStyle w:val="TAH"/>
            </w:pPr>
            <w:r w:rsidRPr="00257DEF">
              <w:rPr>
                <w:rFonts w:eastAsia="Yu Mincho"/>
                <w:bCs/>
                <w:szCs w:val="18"/>
                <w:lang w:val="en-US"/>
              </w:rPr>
              <w:t xml:space="preserve">Region </w:t>
            </w:r>
            <w:r w:rsidR="00CA548D" w:rsidRPr="00257DEF">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257DEF" w:rsidRDefault="00F43165" w:rsidP="002A2CB6">
            <w:pPr>
              <w:pStyle w:val="TAH"/>
            </w:pPr>
            <w:r w:rsidRPr="00257DEF">
              <w:rPr>
                <w:rFonts w:eastAsia="Yu Mincho"/>
                <w:bCs/>
                <w:szCs w:val="18"/>
              </w:rPr>
              <w:t xml:space="preserve">Region </w:t>
            </w:r>
            <w:r w:rsidR="00CA548D" w:rsidRPr="00257DEF">
              <w:rPr>
                <w:rFonts w:eastAsia="Yu Mincho"/>
                <w:bCs/>
                <w:szCs w:val="18"/>
              </w:rPr>
              <w:t>2</w:t>
            </w:r>
          </w:p>
        </w:tc>
      </w:tr>
      <w:tr w:rsidR="00257DEF" w:rsidRPr="00257DEF"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257DEF" w:rsidRDefault="00047E04" w:rsidP="002A2CB6">
            <w:pPr>
              <w:pStyle w:val="TAC"/>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257DEF" w:rsidRDefault="00047E04" w:rsidP="002A2CB6">
            <w:pPr>
              <w:pStyle w:val="TAC"/>
            </w:pPr>
            <w:r w:rsidRPr="00257DEF">
              <w:t>≤ 3.0</w:t>
            </w:r>
          </w:p>
        </w:tc>
      </w:tr>
      <w:tr w:rsidR="00257DEF" w:rsidRPr="00257DEF"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257DEF" w:rsidRDefault="00047E04" w:rsidP="002A2CB6">
            <w:pPr>
              <w:pStyle w:val="TAC"/>
            </w:pPr>
            <w:r w:rsidRPr="00257DEF">
              <w:t>≤ 3.0</w:t>
            </w:r>
          </w:p>
        </w:tc>
      </w:tr>
      <w:tr w:rsidR="00257DEF" w:rsidRPr="00257DEF"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257DEF" w:rsidRDefault="00047E04" w:rsidP="002A2CB6">
            <w:pPr>
              <w:pStyle w:val="TAC"/>
            </w:pPr>
            <w:r w:rsidRPr="00257DEF">
              <w:t xml:space="preserve">≤ </w:t>
            </w:r>
            <w:r w:rsidRPr="00257DE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257DEF" w:rsidRDefault="00047E04" w:rsidP="002A2CB6">
            <w:pPr>
              <w:pStyle w:val="TAC"/>
            </w:pPr>
            <w:r w:rsidRPr="00257DEF">
              <w:t xml:space="preserve">≤ </w:t>
            </w:r>
            <w:r w:rsidRPr="00257DEF">
              <w:rPr>
                <w:lang w:val="en-CA"/>
              </w:rPr>
              <w:t>4.0</w:t>
            </w:r>
          </w:p>
        </w:tc>
      </w:tr>
      <w:tr w:rsidR="00257DEF" w:rsidRPr="00257DEF"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257DEF" w:rsidRDefault="00047E04" w:rsidP="002A2CB6">
            <w:pPr>
              <w:pStyle w:val="TAC"/>
            </w:pPr>
            <w:r w:rsidRPr="00257DEF">
              <w:t xml:space="preserve">≤ </w:t>
            </w:r>
            <w:r w:rsidRPr="00257DE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257DEF" w:rsidRDefault="00047E04" w:rsidP="002A2CB6">
            <w:pPr>
              <w:pStyle w:val="TAC"/>
            </w:pPr>
            <w:r w:rsidRPr="00257DEF">
              <w:t xml:space="preserve">≤ </w:t>
            </w:r>
            <w:r w:rsidRPr="00257DEF">
              <w:rPr>
                <w:lang w:val="en-CA"/>
              </w:rPr>
              <w:t>5.0</w:t>
            </w:r>
          </w:p>
        </w:tc>
      </w:tr>
      <w:tr w:rsidR="00257DEF" w:rsidRPr="00257DEF"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257DEF" w:rsidRDefault="00047E04" w:rsidP="002A2CB6">
            <w:pPr>
              <w:pStyle w:val="TAC"/>
            </w:pPr>
            <w:r w:rsidRPr="00257DEF">
              <w:t>≤</w:t>
            </w:r>
            <w:r w:rsidRPr="00257DE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257DEF" w:rsidRDefault="00047E04" w:rsidP="002A2CB6">
            <w:pPr>
              <w:pStyle w:val="TAC"/>
            </w:pPr>
            <w:r w:rsidRPr="00257DEF">
              <w:t>≤</w:t>
            </w:r>
            <w:r w:rsidRPr="00257DEF">
              <w:rPr>
                <w:lang w:val="en-CA"/>
              </w:rPr>
              <w:t xml:space="preserve"> 4.5</w:t>
            </w:r>
          </w:p>
        </w:tc>
      </w:tr>
      <w:tr w:rsidR="00257DEF" w:rsidRPr="00257DEF"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257DEF" w:rsidRDefault="00047E04" w:rsidP="002A2CB6">
            <w:pPr>
              <w:pStyle w:val="TAC"/>
            </w:pPr>
            <w:r w:rsidRPr="00257DEF">
              <w:t xml:space="preserve">≤ </w:t>
            </w:r>
            <w:r w:rsidRPr="00257DE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257DEF" w:rsidRDefault="00047E04" w:rsidP="002A2CB6">
            <w:pPr>
              <w:pStyle w:val="TAC"/>
            </w:pPr>
            <w:r w:rsidRPr="00257DEF">
              <w:t xml:space="preserve">≤ </w:t>
            </w:r>
            <w:r w:rsidRPr="00257DEF">
              <w:rPr>
                <w:lang w:val="en-CA"/>
              </w:rPr>
              <w:t>5.5</w:t>
            </w:r>
          </w:p>
        </w:tc>
      </w:tr>
      <w:tr w:rsidR="00047E04" w:rsidRPr="00257DEF"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257DEF" w:rsidRDefault="00047E04" w:rsidP="002A2CB6">
            <w:pPr>
              <w:pStyle w:val="TAC"/>
            </w:pPr>
            <w:r w:rsidRPr="00257DEF">
              <w:t xml:space="preserve">≤ </w:t>
            </w:r>
            <w:r w:rsidRPr="00257DEF">
              <w:rPr>
                <w:lang w:val="en-CA"/>
              </w:rPr>
              <w:t>7.5</w:t>
            </w:r>
          </w:p>
        </w:tc>
      </w:tr>
    </w:tbl>
    <w:p w14:paraId="30B8DABF" w14:textId="77777777" w:rsidR="00047E04" w:rsidRPr="00257DEF" w:rsidRDefault="00047E04" w:rsidP="00047E04">
      <w:pPr>
        <w:rPr>
          <w:rFonts w:eastAsia="Malgun Gothic"/>
        </w:rPr>
      </w:pPr>
    </w:p>
    <w:p w14:paraId="3EACAFA6" w14:textId="03CFBB91" w:rsidR="00047E04" w:rsidRPr="00257DEF" w:rsidRDefault="00047E04" w:rsidP="002A2CB6">
      <w:pPr>
        <w:pStyle w:val="TH"/>
      </w:pPr>
      <w:r w:rsidRPr="00257DEF">
        <w:lastRenderedPageBreak/>
        <w:t>Table 6.2.2.1-2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400 M</w:t>
      </w:r>
      <w:r w:rsidR="001D0901"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400 M</w:t>
            </w:r>
            <w:r w:rsidR="001D0901" w:rsidRPr="00257DEF">
              <w:t>Hz</w:t>
            </w:r>
          </w:p>
        </w:tc>
      </w:tr>
      <w:tr w:rsidR="00257DEF" w:rsidRPr="00257DEF"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257DEF"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257DEF" w:rsidRDefault="00047E04" w:rsidP="002A2CB6">
            <w:pPr>
              <w:pStyle w:val="TAH"/>
            </w:pPr>
            <w:r w:rsidRPr="00257DEF">
              <w:t>Inner RB allocations</w:t>
            </w:r>
          </w:p>
        </w:tc>
      </w:tr>
      <w:tr w:rsidR="00257DEF" w:rsidRPr="00257DEF"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257DEF"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257DEF" w:rsidRDefault="00CA548D" w:rsidP="002A2CB6">
            <w:pPr>
              <w:pStyle w:val="TAH"/>
            </w:pPr>
            <w:r w:rsidRPr="00257DE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257DEF" w:rsidRDefault="00CA548D" w:rsidP="002A2CB6">
            <w:pPr>
              <w:pStyle w:val="TAH"/>
            </w:pPr>
            <w:r w:rsidRPr="00257DEF">
              <w:rPr>
                <w:szCs w:val="18"/>
              </w:rPr>
              <w:t>Region 2</w:t>
            </w:r>
          </w:p>
        </w:tc>
      </w:tr>
      <w:tr w:rsidR="00257DEF" w:rsidRPr="00257DEF"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257DEF" w:rsidRDefault="00047E04" w:rsidP="002A2CB6">
            <w:pPr>
              <w:pStyle w:val="TAC"/>
              <w:rPr>
                <w:lang w:val="en-CA"/>
              </w:rPr>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257DEF" w:rsidRDefault="00047E04" w:rsidP="002A2CB6">
            <w:pPr>
              <w:pStyle w:val="TAC"/>
            </w:pPr>
            <w:r w:rsidRPr="00257DEF">
              <w:t>≤ 3.0</w:t>
            </w:r>
          </w:p>
        </w:tc>
      </w:tr>
      <w:tr w:rsidR="00257DEF" w:rsidRPr="00257DEF"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257DEF" w:rsidRDefault="00047E04" w:rsidP="002A2CB6">
            <w:pPr>
              <w:pStyle w:val="TAC"/>
            </w:pPr>
            <w:r w:rsidRPr="00257DEF">
              <w:t>≤ 3.5</w:t>
            </w:r>
          </w:p>
        </w:tc>
      </w:tr>
      <w:tr w:rsidR="00257DEF" w:rsidRPr="00257DEF"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257DEF" w:rsidRDefault="00047E04" w:rsidP="002A2CB6">
            <w:pPr>
              <w:pStyle w:val="TAC"/>
            </w:pPr>
            <w:r w:rsidRPr="00257DEF">
              <w:t xml:space="preserve">≤ </w:t>
            </w:r>
            <w:r w:rsidRPr="00257DE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257DEF" w:rsidRDefault="00047E04" w:rsidP="002A2CB6">
            <w:pPr>
              <w:pStyle w:val="TAC"/>
            </w:pPr>
            <w:r w:rsidRPr="00257DEF">
              <w:t xml:space="preserve">≤ </w:t>
            </w:r>
            <w:r w:rsidRPr="00257DEF">
              <w:rPr>
                <w:lang w:val="en-CA"/>
              </w:rPr>
              <w:t>4.5</w:t>
            </w:r>
          </w:p>
        </w:tc>
      </w:tr>
      <w:tr w:rsidR="00257DEF" w:rsidRPr="00257DEF"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257DEF" w:rsidRDefault="00047E04" w:rsidP="002A2CB6">
            <w:pPr>
              <w:pStyle w:val="TAC"/>
            </w:pPr>
            <w:r w:rsidRPr="00257DEF">
              <w:t xml:space="preserve">≤ </w:t>
            </w:r>
            <w:r w:rsidRPr="00257DEF">
              <w:rPr>
                <w:lang w:val="en-CA"/>
              </w:rPr>
              <w:t>6.5</w:t>
            </w:r>
          </w:p>
        </w:tc>
      </w:tr>
      <w:tr w:rsidR="00257DEF" w:rsidRPr="00257DEF"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257DEF" w:rsidRDefault="00047E04" w:rsidP="002A2CB6">
            <w:pPr>
              <w:pStyle w:val="TAC"/>
            </w:pPr>
            <w:r w:rsidRPr="00257DEF">
              <w:t>≤</w:t>
            </w:r>
            <w:r w:rsidRPr="00257DE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257DEF" w:rsidRDefault="00047E04" w:rsidP="002A2CB6">
            <w:pPr>
              <w:pStyle w:val="TAC"/>
            </w:pPr>
            <w:r w:rsidRPr="00257DEF">
              <w:t>≤</w:t>
            </w:r>
            <w:r w:rsidRPr="00257DEF">
              <w:rPr>
                <w:lang w:val="en-CA"/>
              </w:rPr>
              <w:t xml:space="preserve"> 5.0</w:t>
            </w:r>
          </w:p>
        </w:tc>
      </w:tr>
      <w:tr w:rsidR="00257DEF" w:rsidRPr="00257DEF"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257DEF" w:rsidRDefault="00047E04" w:rsidP="002A2CB6">
            <w:pPr>
              <w:pStyle w:val="TAC"/>
            </w:pPr>
            <w:r w:rsidRPr="00257DEF">
              <w:t xml:space="preserve">≤ </w:t>
            </w:r>
            <w:r w:rsidRPr="00257DEF">
              <w:rPr>
                <w:lang w:val="en-CA"/>
              </w:rPr>
              <w:t>6.5</w:t>
            </w:r>
          </w:p>
        </w:tc>
      </w:tr>
      <w:tr w:rsidR="002A2CB6" w:rsidRPr="00257DEF"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257DEF" w:rsidRDefault="00047E04" w:rsidP="002A2CB6">
            <w:pPr>
              <w:pStyle w:val="TAC"/>
            </w:pPr>
            <w:r w:rsidRPr="00257DEF">
              <w:t xml:space="preserve">≤ </w:t>
            </w:r>
            <w:r w:rsidRPr="00257DEF">
              <w:rPr>
                <w:lang w:val="en-CA"/>
              </w:rPr>
              <w:t>9.0</w:t>
            </w:r>
          </w:p>
        </w:tc>
      </w:tr>
    </w:tbl>
    <w:p w14:paraId="2E9AB2BC" w14:textId="77777777" w:rsidR="00376BE6" w:rsidRPr="00257DEF" w:rsidRDefault="00376BE6" w:rsidP="00376BE6"/>
    <w:p w14:paraId="406DB017" w14:textId="1C3ABA52" w:rsidR="00B30C5C" w:rsidRPr="00257DEF" w:rsidRDefault="00B30C5C">
      <w:pPr>
        <w:rPr>
          <w:rFonts w:eastAsia="Malgun Gothic"/>
        </w:rPr>
      </w:pPr>
      <w:r w:rsidRPr="00257DEF">
        <w:rPr>
          <w:rFonts w:eastAsia="Malgun Gothic"/>
        </w:rPr>
        <w:t xml:space="preserve">Where the following parameters are defined to specify valid RB allocation ranges for the </w:t>
      </w:r>
      <w:r w:rsidRPr="00257DEF">
        <w:rPr>
          <w:rFonts w:eastAsia="SimSun"/>
        </w:rPr>
        <w:t xml:space="preserve">RB allocations regions in </w:t>
      </w:r>
      <w:r w:rsidRPr="00257DEF">
        <w:rPr>
          <w:rFonts w:eastAsia="Malgun Gothic"/>
        </w:rPr>
        <w:t>Tables 6.2.2.1-1 and 6.2.2.1-2</w:t>
      </w:r>
      <w:r w:rsidRPr="00257DEF">
        <w:rPr>
          <w:rFonts w:eastAsia="SimSun"/>
        </w:rPr>
        <w:t>:</w:t>
      </w:r>
    </w:p>
    <w:p w14:paraId="4B093321"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3AFB4B7C" w14:textId="77777777" w:rsidR="00B30C5C" w:rsidRPr="00257DEF" w:rsidRDefault="00B30C5C"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558BAD5C"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Start,Low </w:t>
      </w:r>
      <w:r w:rsidRPr="00257DEF">
        <w:rPr>
          <w:rFonts w:eastAsia="SimSun"/>
        </w:rPr>
        <w:t>= Max(1, Floor(L</w:t>
      </w:r>
      <w:r w:rsidRPr="00257DEF">
        <w:rPr>
          <w:rFonts w:eastAsia="SimSun"/>
          <w:vertAlign w:val="subscript"/>
        </w:rPr>
        <w:t>CRB</w:t>
      </w:r>
      <w:r w:rsidRPr="00257DEF">
        <w:rPr>
          <w:rFonts w:eastAsia="SimSun"/>
        </w:rPr>
        <w:t>/2))</w:t>
      </w:r>
    </w:p>
    <w:p w14:paraId="6A86900A"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Start,High </w:t>
      </w:r>
      <w:r w:rsidRPr="00257DEF">
        <w:rPr>
          <w:rFonts w:eastAsia="SimSun"/>
        </w:rPr>
        <w:t>= N</w:t>
      </w:r>
      <w:r w:rsidRPr="00257DEF">
        <w:rPr>
          <w:rFonts w:eastAsia="SimSun"/>
          <w:vertAlign w:val="subscript"/>
        </w:rPr>
        <w:t>RB</w:t>
      </w:r>
      <w:r w:rsidRPr="00257DEF">
        <w:rPr>
          <w:rFonts w:eastAsia="SimSun"/>
        </w:rPr>
        <w:t xml:space="preserve"> – RB</w:t>
      </w:r>
      <w:r w:rsidRPr="00257DEF">
        <w:rPr>
          <w:rFonts w:eastAsia="SimSun"/>
          <w:vertAlign w:val="subscript"/>
        </w:rPr>
        <w:t>Start,Low</w:t>
      </w:r>
      <w:r w:rsidRPr="00257DEF">
        <w:rPr>
          <w:rFonts w:eastAsia="SimSun"/>
        </w:rPr>
        <w:t xml:space="preserve"> – L</w:t>
      </w:r>
      <w:r w:rsidRPr="00257DEF">
        <w:rPr>
          <w:rFonts w:eastAsia="SimSun"/>
          <w:vertAlign w:val="subscript"/>
        </w:rPr>
        <w:t>CRB</w:t>
      </w:r>
    </w:p>
    <w:p w14:paraId="4750C5DF"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an Outer RB allocation if</w:t>
      </w:r>
    </w:p>
    <w:p w14:paraId="00C3C79E" w14:textId="77777777" w:rsidR="00B30C5C" w:rsidRPr="00257DEF" w:rsidRDefault="00B30C5C" w:rsidP="00B30C5C">
      <w:pPr>
        <w:overflowPunct w:val="0"/>
        <w:autoSpaceDE w:val="0"/>
        <w:autoSpaceDN w:val="0"/>
        <w:adjustRightInd w:val="0"/>
        <w:jc w:val="center"/>
        <w:textAlignment w:val="baseline"/>
        <w:rPr>
          <w:rFonts w:eastAsia="SimSun"/>
        </w:rPr>
      </w:pPr>
      <w:r w:rsidRPr="00257DEF">
        <w:rPr>
          <w:rFonts w:eastAsia="SimSun"/>
        </w:rPr>
        <w:t>RB</w:t>
      </w:r>
      <w:r w:rsidRPr="00257DEF">
        <w:rPr>
          <w:rFonts w:eastAsia="SimSun"/>
          <w:vertAlign w:val="subscript"/>
        </w:rPr>
        <w:t>Start</w:t>
      </w:r>
      <w:r w:rsidRPr="00257DEF">
        <w:rPr>
          <w:rFonts w:eastAsia="SimSun"/>
        </w:rPr>
        <w:t xml:space="preserve"> &lt; RB</w:t>
      </w:r>
      <w:r w:rsidRPr="00257DEF">
        <w:rPr>
          <w:rFonts w:eastAsia="SimSun"/>
          <w:vertAlign w:val="subscript"/>
        </w:rPr>
        <w:t>Start,Low</w:t>
      </w:r>
      <w:r w:rsidRPr="00257DEF">
        <w:rPr>
          <w:rFonts w:eastAsia="SimSun"/>
        </w:rPr>
        <w:t xml:space="preserve"> OR RB</w:t>
      </w:r>
      <w:r w:rsidRPr="00257DEF">
        <w:rPr>
          <w:rFonts w:eastAsia="SimSun"/>
          <w:vertAlign w:val="subscript"/>
        </w:rPr>
        <w:t>Start</w:t>
      </w:r>
      <w:r w:rsidRPr="00257DEF">
        <w:rPr>
          <w:rFonts w:eastAsia="SimSun"/>
        </w:rPr>
        <w:t xml:space="preserve"> &gt; RB</w:t>
      </w:r>
      <w:r w:rsidRPr="00257DEF">
        <w:rPr>
          <w:rFonts w:eastAsia="SimSun"/>
          <w:vertAlign w:val="subscript"/>
        </w:rPr>
        <w:t>Start,High</w:t>
      </w:r>
      <w:r w:rsidRPr="00257DEF">
        <w:rPr>
          <w:rFonts w:eastAsia="SimSun"/>
        </w:rPr>
        <w:t xml:space="preserve"> OR L</w:t>
      </w:r>
      <w:r w:rsidRPr="00257DEF">
        <w:rPr>
          <w:rFonts w:eastAsia="SimSun"/>
          <w:vertAlign w:val="subscript"/>
        </w:rPr>
        <w:t>CRB</w:t>
      </w:r>
      <w:r w:rsidRPr="00257DEF">
        <w:rPr>
          <w:rFonts w:eastAsia="SimSun"/>
        </w:rPr>
        <w:t xml:space="preserve"> </w:t>
      </w:r>
      <w:r w:rsidRPr="00257DEF">
        <w:t>&gt;</w:t>
      </w:r>
      <w:r w:rsidRPr="00257DEF">
        <w:rPr>
          <w:rFonts w:eastAsia="SimSun"/>
        </w:rPr>
        <w:t xml:space="preserve"> Ceil(N</w:t>
      </w:r>
      <w:r w:rsidRPr="00257DEF">
        <w:rPr>
          <w:rFonts w:eastAsia="SimSun"/>
          <w:vertAlign w:val="subscript"/>
        </w:rPr>
        <w:t>RB</w:t>
      </w:r>
      <w:r w:rsidRPr="00257DEF">
        <w:rPr>
          <w:rFonts w:eastAsia="SimSun"/>
        </w:rPr>
        <w:t>/2) </w:t>
      </w:r>
    </w:p>
    <w:p w14:paraId="71CDB670" w14:textId="76EFD54D" w:rsidR="00B30C5C" w:rsidRPr="00257DEF" w:rsidRDefault="00B30C5C" w:rsidP="00B30C5C">
      <w:pPr>
        <w:overflowPunct w:val="0"/>
        <w:autoSpaceDE w:val="0"/>
        <w:autoSpaceDN w:val="0"/>
        <w:adjustRightInd w:val="0"/>
        <w:textAlignment w:val="baseline"/>
        <w:rPr>
          <w:rFonts w:eastAsia="SimSun"/>
        </w:rPr>
      </w:pPr>
      <w:r w:rsidRPr="00257DEF">
        <w:rPr>
          <w:rFonts w:eastAsia="SimSun"/>
        </w:rPr>
        <w:t xml:space="preserve">An RB allocation belonging to table 6.2.2.1-1 is a Region 1 inner RB allocation if </w:t>
      </w:r>
    </w:p>
    <w:p w14:paraId="7BDCCFCF" w14:textId="7148DA49" w:rsidR="00B30C5C" w:rsidRPr="00257DEF" w:rsidRDefault="00B30C5C" w:rsidP="00B30C5C">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t xml:space="preserve"> </w:t>
      </w:r>
      <w:r w:rsidRPr="00257DEF">
        <w:rPr>
          <w:rFonts w:eastAsia="SimSun"/>
          <w:bCs/>
        </w:rPr>
        <w:t>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w:t>
      </w:r>
      <w:r w:rsidRPr="00257DEF">
        <w:t>&lt;</w:t>
      </w:r>
      <w:r w:rsidRPr="00257DEF">
        <w:rPr>
          <w:rFonts w:eastAsia="SimSun"/>
          <w:bCs/>
        </w:rPr>
        <w:t xml:space="preserve"> Ceil(2/3 N</w:t>
      </w:r>
      <w:r w:rsidRPr="00257DEF">
        <w:rPr>
          <w:rFonts w:eastAsia="SimSun"/>
          <w:bCs/>
          <w:vertAlign w:val="subscript"/>
        </w:rPr>
        <w:t>RB</w:t>
      </w:r>
      <w:r w:rsidRPr="00257DEF">
        <w:rPr>
          <w:rFonts w:eastAsia="SimSun"/>
          <w:bCs/>
        </w:rPr>
        <w:t>)</w:t>
      </w:r>
    </w:p>
    <w:p w14:paraId="611D3DF2" w14:textId="12EB2499"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belonging to table 6.2.2.1-2 is a Region 1 inner RB allocation if</w:t>
      </w:r>
    </w:p>
    <w:p w14:paraId="39DE4F98" w14:textId="28CDC3F2" w:rsidR="00B30C5C" w:rsidRPr="00257DEF" w:rsidRDefault="00B30C5C" w:rsidP="002A2CB6">
      <w:pPr>
        <w:overflowPunct w:val="0"/>
        <w:autoSpaceDE w:val="0"/>
        <w:autoSpaceDN w:val="0"/>
        <w:adjustRightInd w:val="0"/>
        <w:jc w:val="center"/>
        <w:textAlignment w:val="baseline"/>
        <w:rPr>
          <w:rFonts w:eastAsia="SimSun"/>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001D0901" w:rsidRPr="00257DEF">
        <w:rPr>
          <w:rFonts w:eastAsia="SimSun"/>
          <w:vertAlign w:val="subscript"/>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20A05C87" w14:textId="33457EF0"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 Region 2 inner allocation if it is NOT an Outer allocation AND NOT a Region 1 inner allocation</w:t>
      </w:r>
    </w:p>
    <w:p w14:paraId="3AE9C23C" w14:textId="77777777" w:rsidR="00B2743F" w:rsidRPr="00257DEF" w:rsidRDefault="00376BE6" w:rsidP="00376BE6">
      <w:r w:rsidRPr="00257DEF">
        <w:t>For the UE maximum output power modified by MPR, the power limits specified in subclause 6.2.4 apply.</w:t>
      </w:r>
    </w:p>
    <w:p w14:paraId="34CD5A7A" w14:textId="7B338AB0" w:rsidR="00BB2094" w:rsidRPr="00257DEF" w:rsidRDefault="00266686" w:rsidP="00266686">
      <w:pPr>
        <w:pStyle w:val="Heading4"/>
      </w:pPr>
      <w:bookmarkStart w:id="79" w:name="_Toc21339314"/>
      <w:r w:rsidRPr="00257DEF">
        <w:t>6.2.2.2</w:t>
      </w:r>
      <w:r w:rsidRPr="00257DEF">
        <w:tab/>
        <w:t>UE maximum output power reduction for power class 2</w:t>
      </w:r>
      <w:bookmarkEnd w:id="79"/>
    </w:p>
    <w:p w14:paraId="0FEAE5F7" w14:textId="649E9E9C" w:rsidR="001432C2" w:rsidRPr="00257DEF" w:rsidRDefault="001432C2">
      <w:r w:rsidRPr="00257DEF">
        <w:t xml:space="preserve">For power class </w:t>
      </w:r>
      <w:r w:rsidRPr="00257DEF">
        <w:rPr>
          <w:rFonts w:hint="eastAsia"/>
          <w:lang w:eastAsia="ko-KR"/>
        </w:rPr>
        <w:t>2</w:t>
      </w:r>
      <w:r w:rsidR="003A6830" w:rsidRPr="00257DEF">
        <w:t>, MPR</w:t>
      </w:r>
      <w:r w:rsidR="00222111" w:rsidRPr="00257DEF">
        <w:t xml:space="preserve"> specified in subclause 6.2.2.3 applies.</w:t>
      </w:r>
      <w:r w:rsidR="003A6830" w:rsidRPr="00257DEF">
        <w:t xml:space="preserve"> </w:t>
      </w:r>
    </w:p>
    <w:p w14:paraId="0E7B2FB5" w14:textId="3437A203" w:rsidR="00AB28DD" w:rsidRPr="00257DEF" w:rsidRDefault="001432C2" w:rsidP="002A2CB6">
      <w:pPr>
        <w:pStyle w:val="TH"/>
      </w:pPr>
      <w:r w:rsidRPr="00257DEF">
        <w:t>Table 6.2.2.2-1</w:t>
      </w:r>
      <w:r w:rsidR="00C32D1C" w:rsidRPr="00257DEF">
        <w:t>: Void</w:t>
      </w:r>
    </w:p>
    <w:p w14:paraId="1F6ECF2B" w14:textId="77777777" w:rsidR="001432C2" w:rsidRPr="00257DEF" w:rsidRDefault="001432C2" w:rsidP="00AB28DD"/>
    <w:p w14:paraId="4514DCA0" w14:textId="77777777" w:rsidR="00BB2094" w:rsidRPr="00257DEF" w:rsidRDefault="00BB2094" w:rsidP="00266686">
      <w:pPr>
        <w:pStyle w:val="Heading4"/>
      </w:pPr>
      <w:bookmarkStart w:id="80" w:name="_Toc21339315"/>
      <w:r w:rsidRPr="00257DEF">
        <w:t>6.2.2.3</w:t>
      </w:r>
      <w:r w:rsidRPr="00257DEF">
        <w:tab/>
        <w:t>UE maximum output power reduction for power class 3</w:t>
      </w:r>
      <w:bookmarkEnd w:id="80"/>
    </w:p>
    <w:p w14:paraId="4C60CBF4" w14:textId="7E4F9665" w:rsidR="00BB2094" w:rsidRPr="00257DEF" w:rsidRDefault="00CB1D5C" w:rsidP="00BB2094">
      <w:r w:rsidRPr="00257DEF">
        <w:t>For p</w:t>
      </w:r>
      <w:r w:rsidR="00BB2094" w:rsidRPr="00257DEF">
        <w:t>ower class 3</w:t>
      </w:r>
      <w:r w:rsidR="00E261DE" w:rsidRPr="00257DEF">
        <w:t>, MPR for contiguous allocations is defined as:</w:t>
      </w:r>
      <w:r w:rsidR="00BB2094" w:rsidRPr="00257DEF">
        <w:t xml:space="preserve"> </w:t>
      </w:r>
    </w:p>
    <w:p w14:paraId="2C150583" w14:textId="77777777" w:rsidR="00E261DE" w:rsidRPr="00257DEF" w:rsidRDefault="00E261DE" w:rsidP="00CE540C">
      <w:pPr>
        <w:pStyle w:val="EQ"/>
        <w:jc w:val="center"/>
      </w:pPr>
      <w:r w:rsidRPr="00257DEF">
        <w:t>MPR = max(MPR</w:t>
      </w:r>
      <w:r w:rsidRPr="00257DEF">
        <w:rPr>
          <w:vertAlign w:val="subscript"/>
        </w:rPr>
        <w:t>WT</w:t>
      </w:r>
      <w:r w:rsidRPr="00257DEF">
        <w:t>, MPR</w:t>
      </w:r>
      <w:r w:rsidRPr="00257DEF">
        <w:rPr>
          <w:vertAlign w:val="subscript"/>
        </w:rPr>
        <w:t>narrow</w:t>
      </w:r>
      <w:r w:rsidRPr="00257DEF">
        <w:t>)</w:t>
      </w:r>
    </w:p>
    <w:p w14:paraId="3D813A39" w14:textId="77777777" w:rsidR="00E261DE" w:rsidRPr="00257DEF" w:rsidRDefault="00E261DE" w:rsidP="00E261DE">
      <w:r w:rsidRPr="00257DEF">
        <w:t>Where,</w:t>
      </w:r>
    </w:p>
    <w:p w14:paraId="21A36910" w14:textId="78E2EFE1" w:rsidR="00E261DE" w:rsidRPr="00257DEF" w:rsidRDefault="00E261DE" w:rsidP="00CE540C">
      <w:pPr>
        <w:pStyle w:val="B10"/>
      </w:pPr>
      <w:r w:rsidRPr="00257DEF">
        <w:rPr>
          <w:rFonts w:hint="eastAsia"/>
        </w:rPr>
        <w:t>MPR</w:t>
      </w:r>
      <w:r w:rsidRPr="00257DEF">
        <w:rPr>
          <w:vertAlign w:val="subscript"/>
        </w:rPr>
        <w:t>narrow</w:t>
      </w:r>
      <w:r w:rsidRPr="00257DEF">
        <w:rPr>
          <w:rFonts w:hint="eastAsia"/>
        </w:rPr>
        <w:t xml:space="preserve"> = 2.5 dB, </w:t>
      </w:r>
      <w:r w:rsidR="00B20332" w:rsidRPr="00257DEF">
        <w:t>L</w:t>
      </w:r>
      <w:r w:rsidR="00B20332" w:rsidRPr="00257DEF">
        <w:rPr>
          <w:vertAlign w:val="subscript"/>
        </w:rPr>
        <w:t>CRB</w:t>
      </w:r>
      <w:r w:rsidR="00B20332" w:rsidRPr="00257DEF">
        <w:t xml:space="preserve"> ≤</w:t>
      </w:r>
      <w:r w:rsidRPr="00257DEF">
        <w:rPr>
          <w:rFonts w:hint="eastAsia"/>
        </w:rPr>
        <w:t xml:space="preserve"> 1.44</w:t>
      </w:r>
      <w:r w:rsidRPr="00257DEF">
        <w:t xml:space="preserve"> </w:t>
      </w:r>
      <w:r w:rsidRPr="00257DEF">
        <w:rPr>
          <w:rFonts w:hint="eastAsia"/>
        </w:rPr>
        <w:t>MHz, and 0</w:t>
      </w:r>
      <w:r w:rsidRPr="00257DEF">
        <w:t xml:space="preserve"> </w:t>
      </w:r>
      <w:r w:rsidRPr="00257DEF">
        <w:rPr>
          <w:rFonts w:hint="eastAsia"/>
        </w:rPr>
        <w:t>≤</w:t>
      </w:r>
      <w:r w:rsidRPr="00257DEF">
        <w:rPr>
          <w:rFonts w:hint="eastAsia"/>
        </w:rPr>
        <w:t xml:space="preserve"> RB</w:t>
      </w:r>
      <w:r w:rsidRPr="00257DEF">
        <w:rPr>
          <w:vertAlign w:val="subscript"/>
        </w:rPr>
        <w:t xml:space="preserve">start </w:t>
      </w:r>
      <w:r w:rsidR="00636FE5" w:rsidRPr="00257DEF">
        <w:rPr>
          <w:rFonts w:hint="eastAsia"/>
        </w:rPr>
        <w:t xml:space="preserve">&lt; </w:t>
      </w:r>
      <w:r w:rsidRPr="00257DEF">
        <w:rPr>
          <w:rFonts w:hint="eastAsia"/>
        </w:rPr>
        <w:t>Ceil(1/3 N</w:t>
      </w:r>
      <w:r w:rsidRPr="00257DEF">
        <w:rPr>
          <w:vertAlign w:val="subscript"/>
        </w:rPr>
        <w:t>RB</w:t>
      </w:r>
      <w:r w:rsidRPr="00257DEF">
        <w:rPr>
          <w:rFonts w:hint="eastAsia"/>
        </w:rPr>
        <w:t>) or Ceil(2/3N</w:t>
      </w:r>
      <w:r w:rsidRPr="00257DEF">
        <w:rPr>
          <w:vertAlign w:val="subscript"/>
        </w:rPr>
        <w:t>RB</w:t>
      </w:r>
      <w:r w:rsidRPr="00257DEF">
        <w:rPr>
          <w:rFonts w:hint="eastAsia"/>
        </w:rPr>
        <w:t>)</w:t>
      </w:r>
      <w:r w:rsidRPr="00257DEF">
        <w:t xml:space="preserve"> </w:t>
      </w:r>
      <w:r w:rsidRPr="00257DEF">
        <w:rPr>
          <w:rFonts w:hint="eastAsia"/>
        </w:rPr>
        <w:t>≤</w:t>
      </w:r>
      <w:r w:rsidRPr="00257DEF">
        <w:rPr>
          <w:rFonts w:hint="eastAsia"/>
        </w:rPr>
        <w:t xml:space="preserve"> RB</w:t>
      </w:r>
      <w:r w:rsidRPr="00257DEF">
        <w:rPr>
          <w:vertAlign w:val="subscript"/>
        </w:rPr>
        <w:t>start</w:t>
      </w:r>
      <w:r w:rsidRPr="00257DEF">
        <w:t xml:space="preserve"> </w:t>
      </w:r>
      <w:r w:rsidRPr="00257DEF">
        <w:rPr>
          <w:rFonts w:hint="eastAsia"/>
        </w:rPr>
        <w:t>≤</w:t>
      </w:r>
      <w:r w:rsidR="001D0901" w:rsidRPr="00257DEF">
        <w:rPr>
          <w:rFonts w:hint="eastAsia"/>
        </w:rPr>
        <w:t xml:space="preserve"> </w:t>
      </w:r>
      <w:r w:rsidRPr="00257DEF">
        <w:rPr>
          <w:rFonts w:hint="eastAsia"/>
        </w:rPr>
        <w:t>N</w:t>
      </w:r>
      <w:r w:rsidRPr="00257DEF">
        <w:rPr>
          <w:vertAlign w:val="subscript"/>
        </w:rPr>
        <w:t>RB</w:t>
      </w:r>
      <w:r w:rsidRPr="00257DEF">
        <w:rPr>
          <w:rFonts w:hint="eastAsia"/>
        </w:rPr>
        <w:t>-L</w:t>
      </w:r>
      <w:r w:rsidRPr="00257DEF">
        <w:rPr>
          <w:vertAlign w:val="subscript"/>
        </w:rPr>
        <w:t>CRB</w:t>
      </w:r>
      <w:r w:rsidR="00A16A36" w:rsidRPr="00257DEF">
        <w:rPr>
          <w:rFonts w:eastAsia="Malgun Gothic"/>
        </w:rPr>
        <w:t xml:space="preserve">, </w:t>
      </w:r>
      <w:r w:rsidR="005E658B" w:rsidRPr="00257DEF">
        <w:rPr>
          <w:rFonts w:eastAsia="Malgun Gothic"/>
        </w:rPr>
        <w:t xml:space="preserve">where </w:t>
      </w:r>
      <w:r w:rsidR="00A16A36" w:rsidRPr="00257DEF">
        <w:rPr>
          <w:rFonts w:eastAsia="Malgun Gothic"/>
        </w:rPr>
        <w:t>N</w:t>
      </w:r>
      <w:r w:rsidR="00A16A36" w:rsidRPr="00257DEF">
        <w:rPr>
          <w:rFonts w:eastAsia="Malgun Gothic"/>
          <w:vertAlign w:val="subscript"/>
        </w:rPr>
        <w:t>RB</w:t>
      </w:r>
      <w:r w:rsidR="00A16A36" w:rsidRPr="00257DEF">
        <w:rPr>
          <w:rFonts w:eastAsia="Malgun Gothic"/>
        </w:rPr>
        <w:t xml:space="preserve"> is the maximum transmission bandwidth configuration defined in Table 5.3.2-1.</w:t>
      </w:r>
    </w:p>
    <w:p w14:paraId="1CF855D4" w14:textId="62441517" w:rsidR="00E261DE" w:rsidRPr="00257DEF" w:rsidRDefault="00E261DE" w:rsidP="00CE540C">
      <w:pPr>
        <w:pStyle w:val="B10"/>
      </w:pPr>
      <w:r w:rsidRPr="00257DEF">
        <w:t>MPR</w:t>
      </w:r>
      <w:r w:rsidRPr="00257DEF">
        <w:rPr>
          <w:vertAlign w:val="subscript"/>
        </w:rPr>
        <w:t>WT</w:t>
      </w:r>
      <w:r w:rsidRPr="00257DEF">
        <w:t xml:space="preserve"> is the maximum power reduction due to modulation orders, transmission bandwidth configurations listed in Table 5.3.2-1, and waveform types. MPR</w:t>
      </w:r>
      <w:r w:rsidRPr="00257DEF">
        <w:rPr>
          <w:vertAlign w:val="subscript"/>
        </w:rPr>
        <w:t>WT</w:t>
      </w:r>
      <w:r w:rsidRPr="00257DEF">
        <w:t xml:space="preserve"> is defined in Table 6.2.2.3-1</w:t>
      </w:r>
      <w:r w:rsidR="00035AC9" w:rsidRPr="00257DEF">
        <w:rPr>
          <w:rFonts w:eastAsia="Malgun Gothic"/>
        </w:rPr>
        <w:t xml:space="preserve"> </w:t>
      </w:r>
      <w:r w:rsidR="00035AC9" w:rsidRPr="00257DEF">
        <w:t>and Table 6.2.2.3-2</w:t>
      </w:r>
      <w:r w:rsidRPr="00257DEF">
        <w:t>.</w:t>
      </w:r>
    </w:p>
    <w:p w14:paraId="387D23B6" w14:textId="7EE6728C" w:rsidR="00AA43A2" w:rsidRPr="00257DEF" w:rsidRDefault="00BB2094">
      <w:pPr>
        <w:pStyle w:val="TH"/>
      </w:pPr>
      <w:r w:rsidRPr="00257DEF">
        <w:lastRenderedPageBreak/>
        <w:t>Table 6.2.2</w:t>
      </w:r>
      <w:r w:rsidR="00746C5E" w:rsidRPr="00257DEF">
        <w:t>.3</w:t>
      </w:r>
      <w:r w:rsidRPr="00257DEF">
        <w:t>-1 MPR</w:t>
      </w:r>
      <w:r w:rsidR="00E261DE" w:rsidRPr="00257DEF">
        <w:rPr>
          <w:vertAlign w:val="subscript"/>
        </w:rPr>
        <w:t>WT</w:t>
      </w:r>
      <w:r w:rsidRPr="00257DEF">
        <w:t xml:space="preserve"> for </w:t>
      </w:r>
      <w:r w:rsidR="00CB1D5C" w:rsidRPr="00257DEF">
        <w:t>power class 3</w:t>
      </w:r>
      <w:r w:rsidR="005C4880" w:rsidRPr="00257DEF">
        <w:rPr>
          <w:rFonts w:hint="eastAsia"/>
        </w:rPr>
        <w:t xml:space="preserve">, BWchannel </w:t>
      </w:r>
      <w:r w:rsidR="005C4880" w:rsidRPr="00257DEF">
        <w:rPr>
          <w:rFonts w:hint="eastAsia"/>
        </w:rPr>
        <w:t>≤</w:t>
      </w:r>
      <w:r w:rsidR="005C4880" w:rsidRPr="00257DEF">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10B2E1B5" w14:textId="77777777" w:rsidTr="002A2CB6">
        <w:tc>
          <w:tcPr>
            <w:tcW w:w="2720" w:type="dxa"/>
            <w:gridSpan w:val="2"/>
            <w:vMerge w:val="restart"/>
            <w:shd w:val="clear" w:color="auto" w:fill="auto"/>
            <w:noWrap/>
            <w:vAlign w:val="center"/>
            <w:hideMark/>
          </w:tcPr>
          <w:p w14:paraId="465113DE" w14:textId="3EAA5C41" w:rsidR="00E77F47" w:rsidRPr="00257DEF" w:rsidRDefault="00E77F47" w:rsidP="002A2CB6">
            <w:pPr>
              <w:pStyle w:val="TAH"/>
              <w:rPr>
                <w:lang w:val="en-US"/>
              </w:rPr>
            </w:pPr>
            <w:r w:rsidRPr="00257DEF">
              <w:t>Modulation</w:t>
            </w:r>
          </w:p>
        </w:tc>
        <w:tc>
          <w:tcPr>
            <w:tcW w:w="4690" w:type="dxa"/>
            <w:gridSpan w:val="2"/>
            <w:shd w:val="clear" w:color="000000" w:fill="FFFFFF"/>
            <w:vAlign w:val="center"/>
            <w:hideMark/>
          </w:tcPr>
          <w:p w14:paraId="2F740364" w14:textId="49810FD3" w:rsidR="00E77F47" w:rsidRPr="00257DEF" w:rsidRDefault="00E77F47">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200 MHz</w:t>
            </w:r>
          </w:p>
        </w:tc>
      </w:tr>
      <w:tr w:rsidR="00257DEF" w:rsidRPr="00257DEF" w14:paraId="124BFD14" w14:textId="77777777" w:rsidTr="002A2CB6">
        <w:tc>
          <w:tcPr>
            <w:tcW w:w="2720" w:type="dxa"/>
            <w:gridSpan w:val="2"/>
            <w:vMerge/>
            <w:shd w:val="clear" w:color="auto" w:fill="auto"/>
            <w:noWrap/>
            <w:vAlign w:val="center"/>
            <w:hideMark/>
          </w:tcPr>
          <w:p w14:paraId="6D69395D" w14:textId="55B5E8A1" w:rsidR="00E77F47" w:rsidRPr="00257DEF" w:rsidRDefault="00E77F47" w:rsidP="002A2CB6">
            <w:pPr>
              <w:pStyle w:val="TAC"/>
              <w:rPr>
                <w:lang w:val="en-US"/>
              </w:rPr>
            </w:pPr>
          </w:p>
        </w:tc>
        <w:tc>
          <w:tcPr>
            <w:tcW w:w="2440" w:type="dxa"/>
            <w:shd w:val="clear" w:color="auto" w:fill="auto"/>
            <w:noWrap/>
            <w:vAlign w:val="center"/>
            <w:hideMark/>
          </w:tcPr>
          <w:p w14:paraId="56FE7CAE" w14:textId="447E4DEB" w:rsidR="00E77F47" w:rsidRPr="00257DEF" w:rsidRDefault="00E77F47" w:rsidP="00A53CFB">
            <w:pPr>
              <w:pStyle w:val="TAH"/>
              <w:rPr>
                <w:lang w:val="en-US"/>
              </w:rPr>
            </w:pPr>
            <w:r w:rsidRPr="00257DEF">
              <w:rPr>
                <w:lang w:val="en-US"/>
              </w:rPr>
              <w:t>Inner RB allocations,</w:t>
            </w:r>
          </w:p>
          <w:p w14:paraId="78CA866A" w14:textId="6F2E94B9" w:rsidR="00E77F47" w:rsidRPr="00257DEF" w:rsidRDefault="00E77F47">
            <w:pPr>
              <w:pStyle w:val="TAH"/>
              <w:rPr>
                <w:lang w:val="en-US"/>
              </w:rPr>
            </w:pPr>
            <w:r w:rsidRPr="00257DEF">
              <w:rPr>
                <w:lang w:val="en-US"/>
              </w:rPr>
              <w:t>Region 1</w:t>
            </w:r>
          </w:p>
        </w:tc>
        <w:tc>
          <w:tcPr>
            <w:tcW w:w="2250" w:type="dxa"/>
            <w:shd w:val="clear" w:color="auto" w:fill="auto"/>
            <w:noWrap/>
            <w:vAlign w:val="center"/>
          </w:tcPr>
          <w:p w14:paraId="77A370C8" w14:textId="77777777" w:rsidR="00E77F47" w:rsidRPr="00257DEF" w:rsidRDefault="00E77F47" w:rsidP="00DC19FE">
            <w:pPr>
              <w:pStyle w:val="TAH"/>
              <w:rPr>
                <w:lang w:val="en-US"/>
              </w:rPr>
            </w:pPr>
            <w:r w:rsidRPr="00257DEF">
              <w:rPr>
                <w:lang w:val="en-US"/>
              </w:rPr>
              <w:t>Edge RB allocations</w:t>
            </w:r>
          </w:p>
          <w:p w14:paraId="0C93846D" w14:textId="72DFEB62" w:rsidR="00E77F47" w:rsidRPr="00257DEF" w:rsidRDefault="00E77F47" w:rsidP="00DC19FE">
            <w:pPr>
              <w:pStyle w:val="TAH"/>
              <w:rPr>
                <w:lang w:val="en-US"/>
              </w:rPr>
            </w:pPr>
          </w:p>
        </w:tc>
      </w:tr>
      <w:tr w:rsidR="00257DEF" w:rsidRPr="00257DEF" w14:paraId="71793397" w14:textId="77777777" w:rsidTr="002A2CB6">
        <w:tc>
          <w:tcPr>
            <w:tcW w:w="1540" w:type="dxa"/>
            <w:vMerge w:val="restart"/>
            <w:vAlign w:val="center"/>
            <w:hideMark/>
          </w:tcPr>
          <w:p w14:paraId="08389394" w14:textId="77777777" w:rsidR="00AA43A2" w:rsidRPr="00257DEF" w:rsidRDefault="00BB2094" w:rsidP="002A2CB6">
            <w:pPr>
              <w:pStyle w:val="TAC"/>
              <w:rPr>
                <w:lang w:val="en-US"/>
              </w:rPr>
            </w:pPr>
            <w:r w:rsidRPr="00257DEF">
              <w:rPr>
                <w:lang w:val="en-US"/>
              </w:rPr>
              <w:t>DFT-s-OFDM</w:t>
            </w:r>
          </w:p>
        </w:tc>
        <w:tc>
          <w:tcPr>
            <w:tcW w:w="1180" w:type="dxa"/>
            <w:shd w:val="clear" w:color="auto" w:fill="auto"/>
            <w:noWrap/>
            <w:vAlign w:val="center"/>
            <w:hideMark/>
          </w:tcPr>
          <w:p w14:paraId="7D8247CA" w14:textId="77777777" w:rsidR="00AA43A2" w:rsidRPr="00257DEF" w:rsidRDefault="00BB2094" w:rsidP="002A2CB6">
            <w:pPr>
              <w:pStyle w:val="TAC"/>
              <w:rPr>
                <w:lang w:val="en-US"/>
              </w:rPr>
            </w:pPr>
            <w:r w:rsidRPr="00257DEF">
              <w:rPr>
                <w:lang w:val="en-US"/>
              </w:rPr>
              <w:t>Pi/2 BPSK</w:t>
            </w:r>
          </w:p>
        </w:tc>
        <w:tc>
          <w:tcPr>
            <w:tcW w:w="2440" w:type="dxa"/>
            <w:shd w:val="clear" w:color="auto" w:fill="auto"/>
            <w:noWrap/>
            <w:vAlign w:val="center"/>
          </w:tcPr>
          <w:p w14:paraId="0A0904FA" w14:textId="7C633047" w:rsidR="00AA43A2" w:rsidRPr="00257DEF" w:rsidRDefault="00DC19FE">
            <w:pPr>
              <w:pStyle w:val="TAC"/>
              <w:rPr>
                <w:lang w:val="en-US"/>
              </w:rPr>
            </w:pPr>
            <w:r w:rsidRPr="00257DEF">
              <w:rPr>
                <w:lang w:val="en-US"/>
              </w:rPr>
              <w:t>0.0</w:t>
            </w:r>
          </w:p>
        </w:tc>
        <w:tc>
          <w:tcPr>
            <w:tcW w:w="2250" w:type="dxa"/>
            <w:shd w:val="clear" w:color="auto" w:fill="auto"/>
            <w:noWrap/>
            <w:vAlign w:val="center"/>
            <w:hideMark/>
          </w:tcPr>
          <w:p w14:paraId="17109036" w14:textId="2C0C6E92" w:rsidR="00AA43A2" w:rsidRPr="00257DEF" w:rsidRDefault="006E4E8D">
            <w:pPr>
              <w:pStyle w:val="TAC"/>
              <w:rPr>
                <w:lang w:val="en-US"/>
              </w:rPr>
            </w:pPr>
            <w:r w:rsidRPr="00257DEF">
              <w:t xml:space="preserve">≤ </w:t>
            </w:r>
            <w:r w:rsidR="00DC19FE" w:rsidRPr="00257DEF">
              <w:rPr>
                <w:lang w:val="en-US"/>
              </w:rPr>
              <w:t>2.0</w:t>
            </w:r>
          </w:p>
        </w:tc>
      </w:tr>
      <w:tr w:rsidR="00257DEF" w:rsidRPr="00257DEF" w14:paraId="5A9B70D5" w14:textId="77777777" w:rsidTr="002A2CB6">
        <w:tc>
          <w:tcPr>
            <w:tcW w:w="1540" w:type="dxa"/>
            <w:vMerge/>
            <w:vAlign w:val="center"/>
            <w:hideMark/>
          </w:tcPr>
          <w:p w14:paraId="51BD2F1A" w14:textId="77777777" w:rsidR="00AA43A2" w:rsidRPr="00257DEF" w:rsidRDefault="00AA43A2" w:rsidP="002A2CB6">
            <w:pPr>
              <w:pStyle w:val="TAC"/>
              <w:rPr>
                <w:lang w:val="en-US"/>
              </w:rPr>
            </w:pPr>
          </w:p>
        </w:tc>
        <w:tc>
          <w:tcPr>
            <w:tcW w:w="1180" w:type="dxa"/>
            <w:shd w:val="clear" w:color="auto" w:fill="auto"/>
            <w:noWrap/>
            <w:vAlign w:val="center"/>
            <w:hideMark/>
          </w:tcPr>
          <w:p w14:paraId="61C4CD0A"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55FAD53E" w14:textId="6370CE29" w:rsidR="00AA43A2" w:rsidRPr="00257DEF" w:rsidRDefault="00DC19FE">
            <w:pPr>
              <w:pStyle w:val="TAC"/>
              <w:rPr>
                <w:lang w:val="en-US"/>
              </w:rPr>
            </w:pPr>
            <w:r w:rsidRPr="00257DEF">
              <w:rPr>
                <w:lang w:val="en-US"/>
              </w:rPr>
              <w:t>0.0</w:t>
            </w:r>
          </w:p>
        </w:tc>
        <w:tc>
          <w:tcPr>
            <w:tcW w:w="2250" w:type="dxa"/>
            <w:shd w:val="clear" w:color="auto" w:fill="auto"/>
            <w:noWrap/>
            <w:vAlign w:val="center"/>
          </w:tcPr>
          <w:p w14:paraId="12D398D9" w14:textId="22814E33" w:rsidR="00AA43A2" w:rsidRPr="00257DEF" w:rsidRDefault="006E4E8D">
            <w:pPr>
              <w:pStyle w:val="TAC"/>
              <w:rPr>
                <w:lang w:val="en-US"/>
              </w:rPr>
            </w:pPr>
            <w:r w:rsidRPr="00257DEF">
              <w:t xml:space="preserve">≤ </w:t>
            </w:r>
            <w:r w:rsidR="00DC19FE" w:rsidRPr="00257DEF">
              <w:rPr>
                <w:lang w:val="en-US"/>
              </w:rPr>
              <w:t>2.0</w:t>
            </w:r>
          </w:p>
        </w:tc>
      </w:tr>
      <w:tr w:rsidR="00257DEF" w:rsidRPr="00257DEF" w14:paraId="453AC67D" w14:textId="77777777" w:rsidTr="002A2CB6">
        <w:tc>
          <w:tcPr>
            <w:tcW w:w="1540" w:type="dxa"/>
            <w:vMerge/>
            <w:vAlign w:val="center"/>
            <w:hideMark/>
          </w:tcPr>
          <w:p w14:paraId="18447778" w14:textId="77777777" w:rsidR="00AA43A2" w:rsidRPr="00257DEF" w:rsidRDefault="00AA43A2" w:rsidP="002A2CB6">
            <w:pPr>
              <w:pStyle w:val="TAC"/>
              <w:rPr>
                <w:lang w:val="en-US"/>
              </w:rPr>
            </w:pPr>
          </w:p>
        </w:tc>
        <w:tc>
          <w:tcPr>
            <w:tcW w:w="1180" w:type="dxa"/>
            <w:shd w:val="clear" w:color="auto" w:fill="auto"/>
            <w:noWrap/>
            <w:vAlign w:val="center"/>
            <w:hideMark/>
          </w:tcPr>
          <w:p w14:paraId="15A7F324" w14:textId="6D9FA07C"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6727568F" w14:textId="073D4C5C" w:rsidR="00AA43A2" w:rsidRPr="00257DEF" w:rsidRDefault="006E4E8D">
            <w:pPr>
              <w:pStyle w:val="TAC"/>
              <w:rPr>
                <w:lang w:val="en-US"/>
              </w:rPr>
            </w:pPr>
            <w:r w:rsidRPr="00257DEF">
              <w:t xml:space="preserve">≤ </w:t>
            </w:r>
            <w:r w:rsidR="00CB1D5C" w:rsidRPr="00257DEF">
              <w:rPr>
                <w:lang w:val="en-US"/>
              </w:rPr>
              <w:t>3</w:t>
            </w:r>
            <w:r w:rsidR="00DC19FE" w:rsidRPr="00257DEF">
              <w:rPr>
                <w:lang w:val="en-US"/>
              </w:rPr>
              <w:t>.0</w:t>
            </w:r>
          </w:p>
        </w:tc>
        <w:tc>
          <w:tcPr>
            <w:tcW w:w="2250" w:type="dxa"/>
            <w:shd w:val="clear" w:color="auto" w:fill="auto"/>
            <w:noWrap/>
            <w:vAlign w:val="center"/>
          </w:tcPr>
          <w:p w14:paraId="6B30ABC6" w14:textId="6DE19A44" w:rsidR="00AA43A2" w:rsidRPr="00257DEF" w:rsidRDefault="006E4E8D">
            <w:pPr>
              <w:pStyle w:val="TAC"/>
              <w:rPr>
                <w:lang w:val="en-US"/>
              </w:rPr>
            </w:pPr>
            <w:r w:rsidRPr="00257DEF">
              <w:t xml:space="preserve">≤ </w:t>
            </w:r>
            <w:r w:rsidR="00DC19FE" w:rsidRPr="00257DEF">
              <w:rPr>
                <w:lang w:val="en-US"/>
              </w:rPr>
              <w:t>3</w:t>
            </w:r>
            <w:r w:rsidR="009924EB" w:rsidRPr="00257DEF">
              <w:rPr>
                <w:lang w:val="en-US"/>
              </w:rPr>
              <w:t>.5</w:t>
            </w:r>
          </w:p>
        </w:tc>
      </w:tr>
      <w:tr w:rsidR="00257DEF" w:rsidRPr="00257DEF" w14:paraId="52EF9EA6" w14:textId="77777777" w:rsidTr="002A2CB6">
        <w:tc>
          <w:tcPr>
            <w:tcW w:w="1540" w:type="dxa"/>
            <w:vMerge/>
            <w:vAlign w:val="center"/>
            <w:hideMark/>
          </w:tcPr>
          <w:p w14:paraId="7ADD711D" w14:textId="77777777" w:rsidR="00AA43A2" w:rsidRPr="00257DEF" w:rsidRDefault="00AA43A2" w:rsidP="002A2CB6">
            <w:pPr>
              <w:pStyle w:val="TAC"/>
              <w:rPr>
                <w:lang w:val="en-US"/>
              </w:rPr>
            </w:pPr>
          </w:p>
        </w:tc>
        <w:tc>
          <w:tcPr>
            <w:tcW w:w="1180" w:type="dxa"/>
            <w:shd w:val="clear" w:color="auto" w:fill="auto"/>
            <w:noWrap/>
            <w:vAlign w:val="center"/>
            <w:hideMark/>
          </w:tcPr>
          <w:p w14:paraId="1C495F39" w14:textId="5998F217"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5D6C095" w14:textId="028C36E8"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AA6FAC8" w14:textId="380FE4A6" w:rsidR="00AA43A2" w:rsidRPr="00257DEF" w:rsidRDefault="006E4E8D">
            <w:pPr>
              <w:pStyle w:val="TAC"/>
              <w:rPr>
                <w:lang w:val="en-US"/>
              </w:rPr>
            </w:pPr>
            <w:r w:rsidRPr="00257DEF">
              <w:t xml:space="preserve">≤ </w:t>
            </w:r>
            <w:r w:rsidR="00DC19FE" w:rsidRPr="00257DEF">
              <w:rPr>
                <w:lang w:val="en-US"/>
              </w:rPr>
              <w:t>5</w:t>
            </w:r>
            <w:r w:rsidR="009924EB" w:rsidRPr="00257DEF">
              <w:rPr>
                <w:lang w:val="en-US"/>
              </w:rPr>
              <w:t>.5</w:t>
            </w:r>
          </w:p>
        </w:tc>
      </w:tr>
      <w:tr w:rsidR="00257DEF" w:rsidRPr="00257DEF" w14:paraId="2033DF9F" w14:textId="77777777" w:rsidTr="002A2CB6">
        <w:tc>
          <w:tcPr>
            <w:tcW w:w="1540" w:type="dxa"/>
            <w:vMerge w:val="restart"/>
            <w:shd w:val="clear" w:color="auto" w:fill="auto"/>
            <w:noWrap/>
            <w:vAlign w:val="center"/>
            <w:hideMark/>
          </w:tcPr>
          <w:p w14:paraId="4DA637E5" w14:textId="77777777" w:rsidR="00AA43A2" w:rsidRPr="00257DEF" w:rsidRDefault="00BB2094" w:rsidP="002A2CB6">
            <w:pPr>
              <w:pStyle w:val="TAC"/>
              <w:rPr>
                <w:lang w:val="en-US"/>
              </w:rPr>
            </w:pPr>
            <w:r w:rsidRPr="00257DEF">
              <w:rPr>
                <w:lang w:val="en-US"/>
              </w:rPr>
              <w:t>CP-OFDM</w:t>
            </w:r>
          </w:p>
        </w:tc>
        <w:tc>
          <w:tcPr>
            <w:tcW w:w="1180" w:type="dxa"/>
            <w:shd w:val="clear" w:color="auto" w:fill="auto"/>
            <w:noWrap/>
            <w:vAlign w:val="center"/>
            <w:hideMark/>
          </w:tcPr>
          <w:p w14:paraId="7CBB341D"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34CB3A44" w14:textId="05FEB200" w:rsidR="00AA43A2" w:rsidRPr="00257DEF" w:rsidRDefault="006E4E8D">
            <w:pPr>
              <w:pStyle w:val="TAC"/>
              <w:rPr>
                <w:lang w:val="en-US"/>
              </w:rPr>
            </w:pPr>
            <w:r w:rsidRPr="00257DEF">
              <w:t xml:space="preserve">≤ </w:t>
            </w:r>
            <w:r w:rsidR="00CB1D5C" w:rsidRPr="00257DEF">
              <w:rPr>
                <w:lang w:val="en-US"/>
              </w:rPr>
              <w:t>3.5</w:t>
            </w:r>
          </w:p>
        </w:tc>
        <w:tc>
          <w:tcPr>
            <w:tcW w:w="2250" w:type="dxa"/>
            <w:shd w:val="clear" w:color="auto" w:fill="auto"/>
            <w:noWrap/>
            <w:vAlign w:val="center"/>
          </w:tcPr>
          <w:p w14:paraId="738714BF" w14:textId="19B07C4F" w:rsidR="00AA43A2" w:rsidRPr="00257DEF" w:rsidRDefault="006E4E8D">
            <w:pPr>
              <w:pStyle w:val="TAC"/>
              <w:rPr>
                <w:lang w:val="en-US"/>
              </w:rPr>
            </w:pPr>
            <w:r w:rsidRPr="00257DEF">
              <w:t xml:space="preserve">≤ </w:t>
            </w:r>
            <w:r w:rsidR="00DC19FE" w:rsidRPr="00257DEF">
              <w:rPr>
                <w:lang w:val="en-US"/>
              </w:rPr>
              <w:t>4</w:t>
            </w:r>
            <w:r w:rsidR="009924EB" w:rsidRPr="00257DEF">
              <w:rPr>
                <w:lang w:val="en-US"/>
              </w:rPr>
              <w:t>.0</w:t>
            </w:r>
          </w:p>
        </w:tc>
      </w:tr>
      <w:tr w:rsidR="00257DEF" w:rsidRPr="00257DEF" w14:paraId="61F82CB5" w14:textId="77777777" w:rsidTr="002A2CB6">
        <w:tc>
          <w:tcPr>
            <w:tcW w:w="1540" w:type="dxa"/>
            <w:vMerge/>
            <w:vAlign w:val="center"/>
            <w:hideMark/>
          </w:tcPr>
          <w:p w14:paraId="01169089" w14:textId="77777777" w:rsidR="00AA43A2" w:rsidRPr="00257DEF" w:rsidRDefault="00AA43A2" w:rsidP="002A2CB6">
            <w:pPr>
              <w:pStyle w:val="TAC"/>
              <w:rPr>
                <w:lang w:val="en-US"/>
              </w:rPr>
            </w:pPr>
          </w:p>
        </w:tc>
        <w:tc>
          <w:tcPr>
            <w:tcW w:w="1180" w:type="dxa"/>
            <w:shd w:val="clear" w:color="auto" w:fill="auto"/>
            <w:noWrap/>
            <w:vAlign w:val="center"/>
            <w:hideMark/>
          </w:tcPr>
          <w:p w14:paraId="59B38CF8" w14:textId="127B1EDE"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5833DE96" w14:textId="1BDA7BD0"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8EEF349" w14:textId="6D2971A0" w:rsidR="00AA43A2" w:rsidRPr="00257DEF" w:rsidRDefault="006E4E8D">
            <w:pPr>
              <w:pStyle w:val="TAC"/>
              <w:rPr>
                <w:lang w:val="en-US"/>
              </w:rPr>
            </w:pPr>
            <w:r w:rsidRPr="00257DEF">
              <w:t xml:space="preserve">≤ </w:t>
            </w:r>
            <w:r w:rsidR="00DC19FE" w:rsidRPr="00257DEF">
              <w:rPr>
                <w:lang w:val="en-US"/>
              </w:rPr>
              <w:t>5.0</w:t>
            </w:r>
          </w:p>
        </w:tc>
      </w:tr>
      <w:tr w:rsidR="002A2CB6" w:rsidRPr="00257DEF" w14:paraId="1F18FC08" w14:textId="77777777" w:rsidTr="002A2CB6">
        <w:tc>
          <w:tcPr>
            <w:tcW w:w="1540" w:type="dxa"/>
            <w:vMerge/>
            <w:vAlign w:val="center"/>
            <w:hideMark/>
          </w:tcPr>
          <w:p w14:paraId="08D7F8E5" w14:textId="77777777" w:rsidR="00AA43A2" w:rsidRPr="00257DEF" w:rsidRDefault="00AA43A2" w:rsidP="002A2CB6">
            <w:pPr>
              <w:pStyle w:val="TAC"/>
              <w:rPr>
                <w:lang w:val="en-US"/>
              </w:rPr>
            </w:pPr>
          </w:p>
        </w:tc>
        <w:tc>
          <w:tcPr>
            <w:tcW w:w="1180" w:type="dxa"/>
            <w:shd w:val="clear" w:color="auto" w:fill="auto"/>
            <w:noWrap/>
            <w:vAlign w:val="center"/>
            <w:hideMark/>
          </w:tcPr>
          <w:p w14:paraId="60741433" w14:textId="085664FF"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037CC68" w14:textId="31923CD3" w:rsidR="00AA43A2" w:rsidRPr="00257DEF" w:rsidRDefault="006E4E8D">
            <w:pPr>
              <w:pStyle w:val="TAC"/>
              <w:rPr>
                <w:lang w:val="en-US"/>
              </w:rPr>
            </w:pPr>
            <w:r w:rsidRPr="00257DEF">
              <w:t xml:space="preserve">≤ </w:t>
            </w:r>
            <w:r w:rsidR="00CB1D5C" w:rsidRPr="00257DEF">
              <w:rPr>
                <w:lang w:val="en-US"/>
              </w:rPr>
              <w:t>7.5</w:t>
            </w:r>
          </w:p>
        </w:tc>
        <w:tc>
          <w:tcPr>
            <w:tcW w:w="2250" w:type="dxa"/>
            <w:shd w:val="clear" w:color="auto" w:fill="auto"/>
            <w:noWrap/>
            <w:vAlign w:val="center"/>
          </w:tcPr>
          <w:p w14:paraId="57A9907D" w14:textId="5431E22C" w:rsidR="00AA43A2" w:rsidRPr="00257DEF" w:rsidRDefault="006E4E8D">
            <w:pPr>
              <w:pStyle w:val="TAC"/>
              <w:rPr>
                <w:lang w:val="en-US"/>
              </w:rPr>
            </w:pPr>
            <w:r w:rsidRPr="00257DEF">
              <w:t xml:space="preserve">≤ </w:t>
            </w:r>
            <w:r w:rsidR="00DC19FE" w:rsidRPr="00257DEF">
              <w:rPr>
                <w:lang w:val="en-US"/>
              </w:rPr>
              <w:t>7.5</w:t>
            </w:r>
          </w:p>
        </w:tc>
      </w:tr>
    </w:tbl>
    <w:p w14:paraId="1C89729C" w14:textId="366135D3" w:rsidR="00746C5E" w:rsidRPr="00257DEF" w:rsidRDefault="00746C5E" w:rsidP="00746C5E"/>
    <w:p w14:paraId="131844A4" w14:textId="77777777" w:rsidR="00DC19FE" w:rsidRPr="00257DEF" w:rsidRDefault="00DC19FE" w:rsidP="00617B38">
      <w:pPr>
        <w:pStyle w:val="TH"/>
      </w:pPr>
      <w:r w:rsidRPr="00257DEF">
        <w:t>Table 6.2.2.</w:t>
      </w:r>
      <w:r w:rsidRPr="00257DEF">
        <w:rPr>
          <w:lang w:eastAsia="ko-KR"/>
        </w:rPr>
        <w:t>3</w:t>
      </w:r>
      <w:r w:rsidRPr="00257DEF">
        <w:t>-2 MPR</w:t>
      </w:r>
      <w:r w:rsidRPr="00257DEF">
        <w:rPr>
          <w:vertAlign w:val="subscript"/>
        </w:rPr>
        <w:t>WT</w:t>
      </w:r>
      <w:r w:rsidRPr="00257DEF">
        <w:t xml:space="preserve"> for power class </w:t>
      </w:r>
      <w:r w:rsidRPr="00257DEF">
        <w:rPr>
          <w:lang w:eastAsia="ko-KR"/>
        </w:rPr>
        <w:t>3</w:t>
      </w:r>
      <w:r w:rsidRPr="00257DEF">
        <w:t>, BW</w:t>
      </w:r>
      <w:r w:rsidRPr="00257DEF">
        <w:rPr>
          <w:vertAlign w:val="subscript"/>
        </w:rPr>
        <w:t>channel</w:t>
      </w:r>
      <w:r w:rsidRPr="00257DE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3E213D0D" w14:textId="77777777" w:rsidTr="002A2CB6">
        <w:tc>
          <w:tcPr>
            <w:tcW w:w="2720" w:type="dxa"/>
            <w:gridSpan w:val="2"/>
            <w:vMerge w:val="restart"/>
            <w:shd w:val="clear" w:color="auto" w:fill="auto"/>
            <w:noWrap/>
            <w:vAlign w:val="center"/>
            <w:hideMark/>
          </w:tcPr>
          <w:p w14:paraId="26BAFEDC" w14:textId="7382E243" w:rsidR="00E77F47" w:rsidRPr="00257DEF" w:rsidRDefault="00E77F47" w:rsidP="002A2CB6">
            <w:pPr>
              <w:pStyle w:val="TAH"/>
              <w:rPr>
                <w:rFonts w:eastAsia="Malgun Gothic"/>
                <w:lang w:val="en-US"/>
              </w:rPr>
            </w:pPr>
            <w:r w:rsidRPr="00257DEF">
              <w:t>Modulation</w:t>
            </w:r>
          </w:p>
        </w:tc>
        <w:tc>
          <w:tcPr>
            <w:tcW w:w="4690" w:type="dxa"/>
            <w:gridSpan w:val="2"/>
            <w:shd w:val="clear" w:color="000000" w:fill="FFFFFF"/>
            <w:vAlign w:val="center"/>
            <w:hideMark/>
          </w:tcPr>
          <w:p w14:paraId="6ED00A1F" w14:textId="77777777" w:rsidR="00E77F47" w:rsidRPr="00257DEF" w:rsidRDefault="00E77F47" w:rsidP="00617B38">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400 MHz</w:t>
            </w:r>
          </w:p>
        </w:tc>
      </w:tr>
      <w:tr w:rsidR="00257DEF" w:rsidRPr="00257DEF" w14:paraId="44022F0F" w14:textId="77777777" w:rsidTr="002A2CB6">
        <w:tc>
          <w:tcPr>
            <w:tcW w:w="2720" w:type="dxa"/>
            <w:gridSpan w:val="2"/>
            <w:vMerge/>
            <w:shd w:val="clear" w:color="auto" w:fill="auto"/>
            <w:noWrap/>
            <w:vAlign w:val="bottom"/>
            <w:hideMark/>
          </w:tcPr>
          <w:p w14:paraId="74460581" w14:textId="77777777" w:rsidR="00E77F47" w:rsidRPr="00257DEF"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257DEF" w:rsidRDefault="00E77F47" w:rsidP="004D54BD">
            <w:pPr>
              <w:pStyle w:val="TAH"/>
              <w:rPr>
                <w:lang w:val="en-US"/>
              </w:rPr>
            </w:pPr>
            <w:r w:rsidRPr="00257DEF">
              <w:rPr>
                <w:lang w:val="en-US"/>
              </w:rPr>
              <w:t>Inner RB allocations,</w:t>
            </w:r>
          </w:p>
          <w:p w14:paraId="764B97A2" w14:textId="17AD1F64" w:rsidR="00E77F47" w:rsidRPr="00257DEF" w:rsidRDefault="00E77F47" w:rsidP="004D54BD">
            <w:pPr>
              <w:pStyle w:val="TAH"/>
              <w:rPr>
                <w:lang w:val="en-US" w:eastAsia="ja-JP"/>
              </w:rPr>
            </w:pPr>
            <w:r w:rsidRPr="00257DEF">
              <w:rPr>
                <w:lang w:val="en-US"/>
              </w:rPr>
              <w:t>Region 1</w:t>
            </w:r>
          </w:p>
        </w:tc>
        <w:tc>
          <w:tcPr>
            <w:tcW w:w="2250" w:type="dxa"/>
            <w:shd w:val="clear" w:color="auto" w:fill="auto"/>
            <w:noWrap/>
            <w:vAlign w:val="center"/>
            <w:hideMark/>
          </w:tcPr>
          <w:p w14:paraId="6D547233" w14:textId="77777777" w:rsidR="00E77F47" w:rsidRPr="00257DEF" w:rsidRDefault="00E77F47" w:rsidP="004D54BD">
            <w:pPr>
              <w:pStyle w:val="TAH"/>
              <w:rPr>
                <w:lang w:val="en-US"/>
              </w:rPr>
            </w:pPr>
            <w:r w:rsidRPr="00257DEF">
              <w:rPr>
                <w:lang w:val="en-US"/>
              </w:rPr>
              <w:t>Edge RB allocations</w:t>
            </w:r>
          </w:p>
          <w:p w14:paraId="55F8C749" w14:textId="6983FCB7" w:rsidR="00E77F47" w:rsidRPr="00257DEF" w:rsidRDefault="00E77F47" w:rsidP="004D54BD">
            <w:pPr>
              <w:pStyle w:val="TAH"/>
              <w:rPr>
                <w:lang w:val="en-US"/>
              </w:rPr>
            </w:pPr>
          </w:p>
        </w:tc>
      </w:tr>
      <w:tr w:rsidR="00257DEF" w:rsidRPr="00257DEF" w14:paraId="3C84F016" w14:textId="77777777" w:rsidTr="002A2CB6">
        <w:tc>
          <w:tcPr>
            <w:tcW w:w="1540" w:type="dxa"/>
            <w:vMerge w:val="restart"/>
            <w:vAlign w:val="center"/>
            <w:hideMark/>
          </w:tcPr>
          <w:p w14:paraId="22D42FBD" w14:textId="77777777" w:rsidR="00DC19FE" w:rsidRPr="00257DEF" w:rsidRDefault="00DC19FE" w:rsidP="002A2CB6">
            <w:pPr>
              <w:pStyle w:val="TAC"/>
              <w:rPr>
                <w:lang w:val="en-US"/>
              </w:rPr>
            </w:pPr>
            <w:r w:rsidRPr="00257DEF">
              <w:rPr>
                <w:lang w:val="en-US"/>
              </w:rPr>
              <w:t>DFT-s-OFDM</w:t>
            </w:r>
          </w:p>
        </w:tc>
        <w:tc>
          <w:tcPr>
            <w:tcW w:w="1180" w:type="dxa"/>
            <w:shd w:val="clear" w:color="auto" w:fill="auto"/>
            <w:noWrap/>
            <w:vAlign w:val="center"/>
            <w:hideMark/>
          </w:tcPr>
          <w:p w14:paraId="41381E9B" w14:textId="77777777" w:rsidR="00DC19FE" w:rsidRPr="00257DEF" w:rsidRDefault="00DC19FE" w:rsidP="002A2CB6">
            <w:pPr>
              <w:pStyle w:val="TAC"/>
              <w:rPr>
                <w:lang w:val="en-US"/>
              </w:rPr>
            </w:pPr>
            <w:r w:rsidRPr="00257DEF">
              <w:rPr>
                <w:lang w:val="en-US"/>
              </w:rPr>
              <w:t>Pi/2 BPSK</w:t>
            </w:r>
          </w:p>
        </w:tc>
        <w:tc>
          <w:tcPr>
            <w:tcW w:w="2440" w:type="dxa"/>
            <w:shd w:val="clear" w:color="auto" w:fill="auto"/>
            <w:noWrap/>
            <w:vAlign w:val="center"/>
          </w:tcPr>
          <w:p w14:paraId="20FAFBF3"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hideMark/>
          </w:tcPr>
          <w:p w14:paraId="57A0525F" w14:textId="69BED484"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3430A2AE" w14:textId="77777777" w:rsidTr="002A2CB6">
        <w:tc>
          <w:tcPr>
            <w:tcW w:w="1540" w:type="dxa"/>
            <w:vMerge/>
            <w:vAlign w:val="center"/>
            <w:hideMark/>
          </w:tcPr>
          <w:p w14:paraId="52FB5335" w14:textId="77777777" w:rsidR="00DC19FE" w:rsidRPr="00257DEF" w:rsidRDefault="00DC19FE" w:rsidP="002A2CB6">
            <w:pPr>
              <w:pStyle w:val="TAC"/>
              <w:rPr>
                <w:lang w:val="en-US"/>
              </w:rPr>
            </w:pPr>
          </w:p>
        </w:tc>
        <w:tc>
          <w:tcPr>
            <w:tcW w:w="1180" w:type="dxa"/>
            <w:shd w:val="clear" w:color="auto" w:fill="auto"/>
            <w:noWrap/>
            <w:vAlign w:val="center"/>
            <w:hideMark/>
          </w:tcPr>
          <w:p w14:paraId="0EB40295"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2AD3B7F1"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tcPr>
          <w:p w14:paraId="174459AB" w14:textId="1E4DA50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03AAA0FD" w14:textId="77777777" w:rsidTr="002A2CB6">
        <w:tc>
          <w:tcPr>
            <w:tcW w:w="1540" w:type="dxa"/>
            <w:vMerge/>
            <w:vAlign w:val="center"/>
            <w:hideMark/>
          </w:tcPr>
          <w:p w14:paraId="48DDB178" w14:textId="77777777" w:rsidR="00DC19FE" w:rsidRPr="00257DEF" w:rsidRDefault="00DC19FE" w:rsidP="002A2CB6">
            <w:pPr>
              <w:pStyle w:val="TAC"/>
              <w:rPr>
                <w:lang w:val="en-US"/>
              </w:rPr>
            </w:pPr>
          </w:p>
        </w:tc>
        <w:tc>
          <w:tcPr>
            <w:tcW w:w="1180" w:type="dxa"/>
            <w:shd w:val="clear" w:color="auto" w:fill="auto"/>
            <w:noWrap/>
            <w:vAlign w:val="center"/>
            <w:hideMark/>
          </w:tcPr>
          <w:p w14:paraId="7BEE34A3" w14:textId="39798327"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C664E91" w14:textId="498FDC6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c>
          <w:tcPr>
            <w:tcW w:w="2250" w:type="dxa"/>
            <w:shd w:val="clear" w:color="auto" w:fill="auto"/>
            <w:noWrap/>
            <w:vAlign w:val="center"/>
          </w:tcPr>
          <w:p w14:paraId="7BE10C87" w14:textId="0DE64E03"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r>
      <w:tr w:rsidR="00257DEF" w:rsidRPr="00257DEF" w14:paraId="1FBD0F8A" w14:textId="77777777" w:rsidTr="002A2CB6">
        <w:tc>
          <w:tcPr>
            <w:tcW w:w="1540" w:type="dxa"/>
            <w:vMerge/>
            <w:vAlign w:val="center"/>
            <w:hideMark/>
          </w:tcPr>
          <w:p w14:paraId="43EECCD2" w14:textId="77777777" w:rsidR="00DC19FE" w:rsidRPr="00257DEF" w:rsidRDefault="00DC19FE" w:rsidP="002A2CB6">
            <w:pPr>
              <w:pStyle w:val="TAC"/>
              <w:rPr>
                <w:lang w:val="en-US"/>
              </w:rPr>
            </w:pPr>
          </w:p>
        </w:tc>
        <w:tc>
          <w:tcPr>
            <w:tcW w:w="1180" w:type="dxa"/>
            <w:shd w:val="clear" w:color="auto" w:fill="auto"/>
            <w:noWrap/>
            <w:vAlign w:val="center"/>
            <w:hideMark/>
          </w:tcPr>
          <w:p w14:paraId="3B3475FF" w14:textId="4ACD690B"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69F8C14" w14:textId="23B4353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11CDD04F" w14:textId="51422D1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57DEF" w:rsidRPr="00257DEF" w14:paraId="2D831FF4" w14:textId="77777777" w:rsidTr="002A2CB6">
        <w:tc>
          <w:tcPr>
            <w:tcW w:w="1540" w:type="dxa"/>
            <w:vMerge w:val="restart"/>
            <w:shd w:val="clear" w:color="auto" w:fill="auto"/>
            <w:noWrap/>
            <w:vAlign w:val="center"/>
            <w:hideMark/>
          </w:tcPr>
          <w:p w14:paraId="3309D463" w14:textId="77777777" w:rsidR="00DC19FE" w:rsidRPr="00257DEF" w:rsidRDefault="00DC19FE" w:rsidP="002A2CB6">
            <w:pPr>
              <w:pStyle w:val="TAC"/>
              <w:rPr>
                <w:lang w:val="en-US"/>
              </w:rPr>
            </w:pPr>
            <w:r w:rsidRPr="00257DEF">
              <w:rPr>
                <w:lang w:val="en-US"/>
              </w:rPr>
              <w:t>CP-OFDM</w:t>
            </w:r>
          </w:p>
        </w:tc>
        <w:tc>
          <w:tcPr>
            <w:tcW w:w="1180" w:type="dxa"/>
            <w:shd w:val="clear" w:color="auto" w:fill="auto"/>
            <w:noWrap/>
            <w:vAlign w:val="center"/>
            <w:hideMark/>
          </w:tcPr>
          <w:p w14:paraId="1B2596BC"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0C1469B1" w14:textId="612FD669"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c>
          <w:tcPr>
            <w:tcW w:w="2250" w:type="dxa"/>
            <w:shd w:val="clear" w:color="auto" w:fill="auto"/>
            <w:noWrap/>
            <w:vAlign w:val="center"/>
          </w:tcPr>
          <w:p w14:paraId="0627520B" w14:textId="7322E4CF"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r>
      <w:tr w:rsidR="00257DEF" w:rsidRPr="00257DEF" w14:paraId="584B3F5E" w14:textId="77777777" w:rsidTr="002A2CB6">
        <w:tc>
          <w:tcPr>
            <w:tcW w:w="1540" w:type="dxa"/>
            <w:vMerge/>
            <w:vAlign w:val="center"/>
            <w:hideMark/>
          </w:tcPr>
          <w:p w14:paraId="1A6D90B6" w14:textId="77777777" w:rsidR="00DC19FE" w:rsidRPr="00257DEF" w:rsidRDefault="00DC19FE" w:rsidP="002A2CB6">
            <w:pPr>
              <w:pStyle w:val="TAC"/>
              <w:rPr>
                <w:lang w:val="en-US"/>
              </w:rPr>
            </w:pPr>
          </w:p>
        </w:tc>
        <w:tc>
          <w:tcPr>
            <w:tcW w:w="1180" w:type="dxa"/>
            <w:shd w:val="clear" w:color="auto" w:fill="auto"/>
            <w:noWrap/>
            <w:vAlign w:val="center"/>
            <w:hideMark/>
          </w:tcPr>
          <w:p w14:paraId="78554B03" w14:textId="12ADAA0F"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B2BBB6E" w14:textId="2A1A6427"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57C26937" w14:textId="65D868E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A2CB6" w:rsidRPr="00257DEF" w14:paraId="21FE5E3D" w14:textId="77777777" w:rsidTr="002A2CB6">
        <w:tc>
          <w:tcPr>
            <w:tcW w:w="1540" w:type="dxa"/>
            <w:vMerge/>
            <w:vAlign w:val="center"/>
            <w:hideMark/>
          </w:tcPr>
          <w:p w14:paraId="59CAD190" w14:textId="77777777" w:rsidR="00DC19FE" w:rsidRPr="00257DEF" w:rsidRDefault="00DC19FE" w:rsidP="002A2CB6">
            <w:pPr>
              <w:pStyle w:val="TAC"/>
              <w:rPr>
                <w:lang w:val="en-US"/>
              </w:rPr>
            </w:pPr>
          </w:p>
        </w:tc>
        <w:tc>
          <w:tcPr>
            <w:tcW w:w="1180" w:type="dxa"/>
            <w:shd w:val="clear" w:color="auto" w:fill="auto"/>
            <w:noWrap/>
            <w:vAlign w:val="center"/>
            <w:hideMark/>
          </w:tcPr>
          <w:p w14:paraId="54D6680A" w14:textId="46CA2915"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0622299" w14:textId="3BB5F40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c>
          <w:tcPr>
            <w:tcW w:w="2250" w:type="dxa"/>
            <w:shd w:val="clear" w:color="auto" w:fill="auto"/>
            <w:noWrap/>
            <w:vAlign w:val="center"/>
          </w:tcPr>
          <w:p w14:paraId="0FD60EB1" w14:textId="326CF350"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r>
    </w:tbl>
    <w:p w14:paraId="4009F4D6" w14:textId="77777777" w:rsidR="00C62564" w:rsidRPr="00257DEF" w:rsidRDefault="00C62564" w:rsidP="00746C5E">
      <w:pPr>
        <w:rPr>
          <w:rFonts w:eastAsia="Malgun Gothic"/>
        </w:rPr>
      </w:pPr>
    </w:p>
    <w:p w14:paraId="3595F0A7" w14:textId="0782EBE0" w:rsidR="00555402" w:rsidRPr="00257DEF" w:rsidRDefault="00555402" w:rsidP="00555402">
      <w:pPr>
        <w:rPr>
          <w:rFonts w:eastAsia="Malgun Gothic"/>
        </w:rPr>
      </w:pPr>
      <w:r w:rsidRPr="00257DEF">
        <w:rPr>
          <w:rFonts w:eastAsia="Malgun Gothic"/>
        </w:rPr>
        <w:t>Where</w:t>
      </w:r>
      <w:r w:rsidRPr="00257DEF">
        <w:rPr>
          <w:rFonts w:eastAsia="Yu Mincho"/>
        </w:rPr>
        <w:t xml:space="preserve"> the </w:t>
      </w:r>
      <w:r w:rsidRPr="00257DEF">
        <w:rPr>
          <w:rFonts w:eastAsia="Malgun Gothic"/>
        </w:rPr>
        <w:t xml:space="preserve">following parameters are defined to specify valid RB allocation ranges for </w:t>
      </w:r>
      <w:r w:rsidRPr="00257DEF">
        <w:rPr>
          <w:rFonts w:eastAsia="SimSun"/>
        </w:rPr>
        <w:t xml:space="preserve">RB allocations in </w:t>
      </w:r>
      <w:r w:rsidRPr="00257DEF">
        <w:rPr>
          <w:rFonts w:eastAsia="Malgun Gothic"/>
        </w:rPr>
        <w:t>Tables 6.2.2.3-1 and 6.2.2.3-2</w:t>
      </w:r>
      <w:r w:rsidRPr="00257DEF">
        <w:rPr>
          <w:rFonts w:eastAsia="SimSun"/>
        </w:rPr>
        <w:t>:</w:t>
      </w:r>
    </w:p>
    <w:p w14:paraId="543E0AD0" w14:textId="77777777" w:rsidR="00555402" w:rsidRPr="00257DEF" w:rsidRDefault="00555402" w:rsidP="00555402">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6B31A6BA" w14:textId="77777777" w:rsidR="00555402" w:rsidRPr="00257DEF" w:rsidRDefault="00555402"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6AD60D40" w14:textId="449F995C" w:rsidR="00555402" w:rsidRPr="00257DEF" w:rsidRDefault="00555402" w:rsidP="00555402">
      <w:pPr>
        <w:overflowPunct w:val="0"/>
        <w:autoSpaceDE w:val="0"/>
        <w:autoSpaceDN w:val="0"/>
        <w:adjustRightInd w:val="0"/>
        <w:textAlignment w:val="baseline"/>
        <w:rPr>
          <w:rFonts w:eastAsia="SimSun"/>
        </w:rPr>
      </w:pPr>
      <w:r w:rsidRPr="00257DEF">
        <w:rPr>
          <w:rFonts w:eastAsia="SimSun"/>
        </w:rPr>
        <w:t xml:space="preserve">An RB allocation belonging to table 6.2.2.3-1 is a Region 1 inner RB allocation if </w:t>
      </w:r>
    </w:p>
    <w:p w14:paraId="30C74ECE" w14:textId="46483C58"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Ceil(2/3 N</w:t>
      </w:r>
      <w:r w:rsidRPr="00257DEF">
        <w:rPr>
          <w:rFonts w:eastAsia="SimSun"/>
          <w:bCs/>
          <w:vertAlign w:val="subscript"/>
        </w:rPr>
        <w:t>RB</w:t>
      </w:r>
      <w:r w:rsidRPr="00257DEF">
        <w:rPr>
          <w:rFonts w:eastAsia="SimSun"/>
          <w:bCs/>
        </w:rPr>
        <w:t>)</w:t>
      </w:r>
    </w:p>
    <w:p w14:paraId="692706BB" w14:textId="5C3FE278"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belonging to table 6.2.2.3-2 is a Region 1 inner RB allocation if</w:t>
      </w:r>
    </w:p>
    <w:p w14:paraId="193A223B" w14:textId="41BA26EC"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663FF34B" w14:textId="0906530F"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is an Edge allocation if it is NOT a Region 1 inner allocation</w:t>
      </w:r>
    </w:p>
    <w:p w14:paraId="2EE3F820" w14:textId="38BDCD59" w:rsidR="00AA43A2" w:rsidRPr="00257DEF" w:rsidRDefault="00BB2094">
      <w:pPr>
        <w:pStyle w:val="Heading4"/>
      </w:pPr>
      <w:bookmarkStart w:id="81" w:name="_Toc21339316"/>
      <w:r w:rsidRPr="00257DEF">
        <w:t>6.2.2.4</w:t>
      </w:r>
      <w:r w:rsidRPr="00257DEF">
        <w:tab/>
        <w:t xml:space="preserve">UE maximum output power reduction for power class </w:t>
      </w:r>
      <w:r w:rsidR="00266686" w:rsidRPr="00257DEF">
        <w:t>4</w:t>
      </w:r>
      <w:bookmarkEnd w:id="81"/>
    </w:p>
    <w:p w14:paraId="3255B5BB" w14:textId="42C07921" w:rsidR="00DE4508" w:rsidRPr="00257DEF" w:rsidRDefault="00DE4508" w:rsidP="002A2CB6">
      <w:r w:rsidRPr="00257DEF">
        <w:t xml:space="preserve">For power class 4, </w:t>
      </w:r>
      <w:r w:rsidR="00732E59" w:rsidRPr="00257DEF">
        <w:t xml:space="preserve">MPR </w:t>
      </w:r>
      <w:r w:rsidR="00222111" w:rsidRPr="00257DEF">
        <w:t>specified in sub</w:t>
      </w:r>
      <w:r w:rsidR="00732E59" w:rsidRPr="00257DEF">
        <w:t>-</w:t>
      </w:r>
      <w:r w:rsidR="00222111" w:rsidRPr="00257DEF">
        <w:t>clause 6.2.2.</w:t>
      </w:r>
      <w:r w:rsidR="00732E59" w:rsidRPr="00257DEF">
        <w:t>3</w:t>
      </w:r>
      <w:r w:rsidR="00222111" w:rsidRPr="00257DEF">
        <w:t xml:space="preserve"> applies. </w:t>
      </w:r>
    </w:p>
    <w:p w14:paraId="57B7615B" w14:textId="6CF3B55D" w:rsidR="00AB28DD" w:rsidRPr="00257DEF" w:rsidRDefault="00DE4508" w:rsidP="00AB28DD">
      <w:pPr>
        <w:pStyle w:val="TH"/>
      </w:pPr>
      <w:r w:rsidRPr="00257DEF">
        <w:t>Table 6.2.2.4-1</w:t>
      </w:r>
      <w:r w:rsidR="00C32D1C" w:rsidRPr="00257DEF">
        <w:t>: Void</w:t>
      </w:r>
    </w:p>
    <w:p w14:paraId="5DBFA8B8" w14:textId="77777777" w:rsidR="00DE4508" w:rsidRPr="00257DEF" w:rsidRDefault="00DE4508" w:rsidP="00AB28DD"/>
    <w:p w14:paraId="7AB2A4CF" w14:textId="77777777" w:rsidR="00044CC7" w:rsidRPr="00257DEF" w:rsidRDefault="00044CC7" w:rsidP="008D5287">
      <w:pPr>
        <w:pStyle w:val="Heading3"/>
      </w:pPr>
      <w:bookmarkStart w:id="82" w:name="_Toc21339317"/>
      <w:r w:rsidRPr="00257DEF">
        <w:t>6.2.3</w:t>
      </w:r>
      <w:r w:rsidRPr="00257DEF">
        <w:tab/>
        <w:t>UE maximum output power with additional requirements</w:t>
      </w:r>
      <w:bookmarkEnd w:id="82"/>
    </w:p>
    <w:p w14:paraId="32699A74" w14:textId="77777777" w:rsidR="004D1BB1" w:rsidRPr="00257DEF" w:rsidRDefault="004D1BB1" w:rsidP="004D1BB1">
      <w:pPr>
        <w:pStyle w:val="Heading4"/>
      </w:pPr>
      <w:bookmarkStart w:id="83" w:name="_Toc21339318"/>
      <w:r w:rsidRPr="00257DEF">
        <w:t>6.2.3.1</w:t>
      </w:r>
      <w:r w:rsidRPr="00257DEF">
        <w:tab/>
        <w:t>General</w:t>
      </w:r>
      <w:bookmarkEnd w:id="83"/>
    </w:p>
    <w:p w14:paraId="396964D7" w14:textId="4C37C9B2" w:rsidR="00AF184C" w:rsidRPr="00257DEF" w:rsidRDefault="004D1BB1" w:rsidP="004D1BB1">
      <w:pPr>
        <w:rPr>
          <w:i/>
        </w:rPr>
      </w:pPr>
      <w:r w:rsidRPr="00257DEF">
        <w:t>Additional emission requirements can be signalled by the network</w:t>
      </w:r>
      <w:r w:rsidR="00AF184C" w:rsidRPr="00257DE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257DEF">
        <w:t xml:space="preserve"> </w:t>
      </w:r>
    </w:p>
    <w:p w14:paraId="1857145B" w14:textId="13419A6B" w:rsidR="004D1BB1" w:rsidRPr="00257DEF" w:rsidRDefault="004D1BB1" w:rsidP="004D1BB1">
      <w:r w:rsidRPr="00257DEF">
        <w:lastRenderedPageBreak/>
        <w:t xml:space="preserve">To meet these additional requirements, additional maximum power reduction (A-MPR) is allowed for the maximum output power as specified in </w:t>
      </w:r>
      <w:r w:rsidR="00A23EF4" w:rsidRPr="00257DEF">
        <w:t>section 6.2.1</w:t>
      </w:r>
      <w:r w:rsidRPr="00257DEF">
        <w:t>. Unless stated otherwise, an A-MPR of 0 dB shall be used.</w:t>
      </w:r>
    </w:p>
    <w:p w14:paraId="5FB4B415" w14:textId="1A395561" w:rsidR="004D1BB1" w:rsidRPr="00257DEF" w:rsidRDefault="004D1BB1" w:rsidP="004D1BB1">
      <w:r w:rsidRPr="00257DEF">
        <w:t xml:space="preserve">Table 6.2.3.1-1 specifies the additional requirements </w:t>
      </w:r>
      <w:r w:rsidR="00AF184C" w:rsidRPr="00257DEF">
        <w:t xml:space="preserve">with their associated network signalling values </w:t>
      </w:r>
      <w:r w:rsidRPr="00257DEF">
        <w:t xml:space="preserve">and </w:t>
      </w:r>
      <w:r w:rsidR="00AF184C" w:rsidRPr="00257DEF">
        <w:t xml:space="preserve">the </w:t>
      </w:r>
      <w:r w:rsidRPr="00257DEF">
        <w:t xml:space="preserve">allowed A-MPR </w:t>
      </w:r>
      <w:r w:rsidR="00AF184C" w:rsidRPr="00257DEF">
        <w:t xml:space="preserve">and applicable operating band(s) for each NS value. </w:t>
      </w:r>
      <w:r w:rsidRPr="00257DEF">
        <w:t xml:space="preserve">The mapping </w:t>
      </w:r>
      <w:r w:rsidR="00AF184C" w:rsidRPr="00257DEF">
        <w:t xml:space="preserve">of NR frequency band numbers and values of </w:t>
      </w:r>
      <w:r w:rsidRPr="00257DEF">
        <w:t xml:space="preserve">and the </w:t>
      </w:r>
      <w:r w:rsidRPr="00257DEF">
        <w:rPr>
          <w:i/>
        </w:rPr>
        <w:t>additionalSpectrumEmission</w:t>
      </w:r>
      <w:r w:rsidRPr="00257DEF">
        <w:t xml:space="preserve"> </w:t>
      </w:r>
      <w:r w:rsidR="00AF184C" w:rsidRPr="00257DEF">
        <w:t xml:space="preserve">to network signalling labels </w:t>
      </w:r>
      <w:r w:rsidRPr="00257DEF">
        <w:t>is specified in Table 6.2.3.1-</w:t>
      </w:r>
      <w:r w:rsidR="003B0F70" w:rsidRPr="00257DEF">
        <w:t>2</w:t>
      </w:r>
      <w:r w:rsidRPr="00257DEF">
        <w:t xml:space="preserve">. Unless otherwise stated, the allowed </w:t>
      </w:r>
      <w:r w:rsidR="003B0F70" w:rsidRPr="00257DEF">
        <w:t xml:space="preserve">total back off is maximum of </w:t>
      </w:r>
      <w:r w:rsidRPr="00257DEF">
        <w:t xml:space="preserve">A-MPR </w:t>
      </w:r>
      <w:r w:rsidR="003B0F70" w:rsidRPr="00257DEF">
        <w:t xml:space="preserve">and </w:t>
      </w:r>
      <w:r w:rsidRPr="00257DEF">
        <w:t>MPR specified in subclause 6.2.2.</w:t>
      </w:r>
    </w:p>
    <w:p w14:paraId="326D7F58" w14:textId="77777777" w:rsidR="004D1BB1" w:rsidRPr="00257DEF" w:rsidRDefault="004D1BB1" w:rsidP="004D1BB1">
      <w:pPr>
        <w:pStyle w:val="TH"/>
      </w:pPr>
      <w:bookmarkStart w:id="84" w:name="_Hlk516051685"/>
      <w:r w:rsidRPr="00257DEF">
        <w:t>Table 6.2.3.1-1</w:t>
      </w:r>
      <w:bookmarkEnd w:id="84"/>
      <w:r w:rsidRPr="00257DE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257DE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257DEF" w:rsidRDefault="004D1BB1" w:rsidP="004D1BB1">
            <w:pPr>
              <w:pStyle w:val="TAH"/>
              <w:rPr>
                <w:rFonts w:cs="Arial"/>
              </w:rPr>
            </w:pPr>
            <w:r w:rsidRPr="00257DEF">
              <w:rPr>
                <w:rFonts w:cs="Arial"/>
              </w:rPr>
              <w:t xml:space="preserve">Network Signalling </w:t>
            </w:r>
            <w:r w:rsidR="00AF184C" w:rsidRPr="00257DE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257DEF" w:rsidRDefault="004D1BB1" w:rsidP="004D1BB1">
            <w:pPr>
              <w:pStyle w:val="TAH"/>
              <w:rPr>
                <w:rFonts w:cs="Arial"/>
              </w:rPr>
            </w:pPr>
            <w:r w:rsidRPr="00257DE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257DEF" w:rsidRDefault="004D1BB1" w:rsidP="004D1BB1">
            <w:pPr>
              <w:pStyle w:val="TAH"/>
              <w:rPr>
                <w:rFonts w:cs="Arial"/>
              </w:rPr>
            </w:pPr>
            <w:r w:rsidRPr="00257DE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257DEF" w:rsidRDefault="004D1BB1" w:rsidP="004D1BB1">
            <w:pPr>
              <w:pStyle w:val="TAH"/>
              <w:rPr>
                <w:rFonts w:cs="Arial"/>
              </w:rPr>
            </w:pPr>
            <w:r w:rsidRPr="00257DE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257DEF" w:rsidRDefault="004D1BB1" w:rsidP="004D1BB1">
            <w:pPr>
              <w:pStyle w:val="TAH"/>
              <w:rPr>
                <w:rFonts w:cs="Arial"/>
              </w:rPr>
            </w:pPr>
            <w:r w:rsidRPr="00257DEF">
              <w:rPr>
                <w:rFonts w:cs="Arial"/>
              </w:rPr>
              <w:t>Resources Blocks</w:t>
            </w:r>
            <w:r w:rsidRPr="00257DEF">
              <w:rPr>
                <w:rFonts w:cs="Arial"/>
                <w:lang w:eastAsia="zh-CN"/>
              </w:rPr>
              <w:t xml:space="preserve"> </w:t>
            </w:r>
            <w:r w:rsidRPr="00257DEF">
              <w:rPr>
                <w:rFonts w:cs="Arial"/>
              </w:rPr>
              <w:t>(</w:t>
            </w:r>
            <w:r w:rsidRPr="00257DEF">
              <w:rPr>
                <w:rFonts w:cs="Arial"/>
                <w:i/>
                <w:iCs/>
              </w:rPr>
              <w:t>N</w:t>
            </w:r>
            <w:r w:rsidRPr="00257DEF">
              <w:rPr>
                <w:rFonts w:cs="Arial"/>
                <w:vertAlign w:val="subscript"/>
              </w:rPr>
              <w:t>RB</w:t>
            </w:r>
            <w:r w:rsidRPr="00257DE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257DEF" w:rsidRDefault="004D1BB1" w:rsidP="004D1BB1">
            <w:pPr>
              <w:pStyle w:val="TAH"/>
              <w:rPr>
                <w:rFonts w:cs="Arial"/>
              </w:rPr>
            </w:pPr>
            <w:r w:rsidRPr="00257DEF">
              <w:rPr>
                <w:rFonts w:cs="Arial"/>
              </w:rPr>
              <w:t>A-MPR (dB)</w:t>
            </w:r>
          </w:p>
        </w:tc>
      </w:tr>
      <w:tr w:rsidR="00257DEF" w:rsidRPr="00257DE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257DEF" w:rsidRDefault="004D1BB1" w:rsidP="004D1BB1">
            <w:pPr>
              <w:pStyle w:val="TAC"/>
              <w:rPr>
                <w:rFonts w:cs="Arial"/>
              </w:rPr>
            </w:pPr>
            <w:r w:rsidRPr="00257DE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257DE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257DE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257DEF" w:rsidRDefault="004D1BB1" w:rsidP="004D1BB1">
            <w:pPr>
              <w:pStyle w:val="TAC"/>
              <w:rPr>
                <w:rFonts w:cs="Arial"/>
              </w:rPr>
            </w:pPr>
            <w:r w:rsidRPr="00257DEF">
              <w:rPr>
                <w:rFonts w:cs="Arial"/>
              </w:rPr>
              <w:t>N/A</w:t>
            </w:r>
          </w:p>
        </w:tc>
      </w:tr>
      <w:tr w:rsidR="00257DEF" w:rsidRPr="00257DE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257DEF" w:rsidRDefault="004D1BB1" w:rsidP="004D1BB1">
            <w:pPr>
              <w:pStyle w:val="TAC"/>
              <w:rPr>
                <w:rFonts w:cs="Arial"/>
              </w:rPr>
            </w:pPr>
            <w:r w:rsidRPr="00257DE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257DEF" w:rsidRDefault="004D1BB1" w:rsidP="004D1BB1">
            <w:pPr>
              <w:pStyle w:val="TAC"/>
              <w:rPr>
                <w:rFonts w:cs="Arial"/>
              </w:rPr>
            </w:pPr>
            <w:r w:rsidRPr="00257DE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257DEF" w:rsidRDefault="004D1BB1" w:rsidP="004D1BB1">
            <w:pPr>
              <w:pStyle w:val="TAC"/>
              <w:rPr>
                <w:rFonts w:cs="Arial"/>
              </w:rPr>
            </w:pPr>
            <w:r w:rsidRPr="00257DE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257DEF" w:rsidRDefault="003B0F70" w:rsidP="004D1BB1">
            <w:pPr>
              <w:pStyle w:val="TAC"/>
              <w:rPr>
                <w:rFonts w:cs="Arial"/>
              </w:rPr>
            </w:pPr>
            <w:r w:rsidRPr="00257DEF">
              <w:rPr>
                <w:rFonts w:cs="Arial"/>
              </w:rPr>
              <w:t>6.2.3.2</w:t>
            </w:r>
          </w:p>
        </w:tc>
      </w:tr>
      <w:tr w:rsidR="00257DEF" w:rsidRPr="00257DEF"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257DEF" w:rsidRDefault="00B60428">
            <w:pPr>
              <w:pStyle w:val="TAC"/>
            </w:pPr>
            <w:r w:rsidRPr="00257DEF">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257DEF" w:rsidRDefault="00B60428">
            <w:pPr>
              <w:pStyle w:val="TAC"/>
            </w:pPr>
            <w:r w:rsidRPr="00257DEF">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77777777" w:rsidR="00B60428" w:rsidRPr="00257DEF" w:rsidRDefault="00B60428">
            <w:pPr>
              <w:pStyle w:val="TAC"/>
            </w:pP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257DEF"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257DEF"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257DEF" w:rsidRDefault="00B60428">
            <w:pPr>
              <w:pStyle w:val="TAC"/>
            </w:pPr>
            <w:r w:rsidRPr="00257DEF">
              <w:t>6.2.3.3</w:t>
            </w:r>
          </w:p>
        </w:tc>
      </w:tr>
    </w:tbl>
    <w:p w14:paraId="0A837C1D" w14:textId="77777777" w:rsidR="004D1BB1" w:rsidRPr="00257DEF" w:rsidRDefault="004D1BB1" w:rsidP="00F16A7F"/>
    <w:p w14:paraId="713D2532" w14:textId="2578F6C2" w:rsidR="004D1BB1" w:rsidRPr="00257DEF" w:rsidRDefault="004D1BB1" w:rsidP="004D1BB1">
      <w:pPr>
        <w:pStyle w:val="TH"/>
      </w:pPr>
      <w:r w:rsidRPr="00257DEF">
        <w:t>Table 6.2.3.1-</w:t>
      </w:r>
      <w:r w:rsidR="003B0F70" w:rsidRPr="00257DEF">
        <w:t>2</w:t>
      </w:r>
      <w:r w:rsidRPr="00257DEF">
        <w:t xml:space="preserve">: </w:t>
      </w:r>
      <w:r w:rsidR="00AF184C" w:rsidRPr="00257DE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257DE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257DEF" w:rsidRDefault="004D1BB1" w:rsidP="004D1BB1">
            <w:pPr>
              <w:pStyle w:val="TAC"/>
              <w:rPr>
                <w:b/>
              </w:rPr>
            </w:pPr>
            <w:r w:rsidRPr="00257DE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257DEF" w:rsidRDefault="004D1BB1" w:rsidP="004D1BB1">
            <w:pPr>
              <w:pStyle w:val="TAC"/>
              <w:rPr>
                <w:b/>
              </w:rPr>
            </w:pPr>
            <w:r w:rsidRPr="00257DEF">
              <w:rPr>
                <w:b/>
              </w:rPr>
              <w:t>Value of additionalSpectrumEmission</w:t>
            </w:r>
          </w:p>
        </w:tc>
      </w:tr>
      <w:tr w:rsidR="00257DEF" w:rsidRPr="00257DE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257DE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257DEF" w:rsidRDefault="004D1BB1">
            <w:pPr>
              <w:pStyle w:val="TAC"/>
            </w:pPr>
            <w:r w:rsidRPr="00257DE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257DEF" w:rsidRDefault="004D1BB1">
            <w:pPr>
              <w:pStyle w:val="TAC"/>
            </w:pPr>
            <w:r w:rsidRPr="00257DE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257DEF" w:rsidRDefault="004D1BB1">
            <w:pPr>
              <w:pStyle w:val="TAC"/>
            </w:pPr>
            <w:r w:rsidRPr="00257DE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257DEF" w:rsidRDefault="004D1BB1">
            <w:pPr>
              <w:pStyle w:val="TAC"/>
            </w:pPr>
            <w:r w:rsidRPr="00257DE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257DEF" w:rsidRDefault="004D1BB1">
            <w:pPr>
              <w:pStyle w:val="TAC"/>
            </w:pPr>
            <w:r w:rsidRPr="00257DE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257DEF" w:rsidRDefault="004D1BB1">
            <w:pPr>
              <w:pStyle w:val="TAC"/>
            </w:pPr>
            <w:r w:rsidRPr="00257DE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257DEF" w:rsidRDefault="004D1BB1">
            <w:pPr>
              <w:pStyle w:val="TAC"/>
            </w:pPr>
            <w:r w:rsidRPr="00257DE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257DEF" w:rsidRDefault="004D1BB1">
            <w:pPr>
              <w:pStyle w:val="TAC"/>
            </w:pPr>
            <w:r w:rsidRPr="00257DEF">
              <w:t>7</w:t>
            </w:r>
          </w:p>
        </w:tc>
      </w:tr>
      <w:tr w:rsidR="00257DEF" w:rsidRPr="00257DE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257DEF" w:rsidRDefault="004D1BB1" w:rsidP="004D1BB1">
            <w:pPr>
              <w:pStyle w:val="TAC"/>
            </w:pPr>
            <w:r w:rsidRPr="00257DE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257DEF" w:rsidRDefault="004D1BB1" w:rsidP="004D1BB1">
            <w:pPr>
              <w:pStyle w:val="TAC"/>
            </w:pPr>
          </w:p>
        </w:tc>
      </w:tr>
      <w:tr w:rsidR="00257DEF" w:rsidRPr="00257DE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257DEF" w:rsidRDefault="004D1BB1" w:rsidP="004D1BB1">
            <w:pPr>
              <w:pStyle w:val="TAC"/>
            </w:pPr>
            <w:r w:rsidRPr="00257DE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257DEF" w:rsidRDefault="004D1BB1" w:rsidP="004D1BB1">
            <w:pPr>
              <w:pStyle w:val="TAC"/>
            </w:pPr>
            <w:r w:rsidRPr="00257DE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257DEF" w:rsidRDefault="004D1BB1" w:rsidP="004D1BB1">
            <w:pPr>
              <w:pStyle w:val="TAC"/>
            </w:pPr>
          </w:p>
        </w:tc>
      </w:tr>
      <w:tr w:rsidR="00257DEF" w:rsidRPr="00257DE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257DEF" w:rsidRDefault="004D1BB1" w:rsidP="004D1BB1">
            <w:pPr>
              <w:pStyle w:val="TAC"/>
            </w:pPr>
            <w:r w:rsidRPr="00257DE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257DEF" w:rsidRDefault="004D1BB1" w:rsidP="004D1BB1">
            <w:pPr>
              <w:pStyle w:val="TAC"/>
            </w:pPr>
          </w:p>
        </w:tc>
      </w:tr>
      <w:tr w:rsidR="00257DEF" w:rsidRPr="00257DE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257DEF" w:rsidRDefault="004D1BB1" w:rsidP="004D1BB1">
            <w:pPr>
              <w:pStyle w:val="TAC"/>
            </w:pPr>
            <w:r w:rsidRPr="00257DE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257DEF" w:rsidRDefault="004D1BB1" w:rsidP="004D1BB1">
            <w:pPr>
              <w:pStyle w:val="TAC"/>
            </w:pPr>
          </w:p>
        </w:tc>
      </w:tr>
      <w:tr w:rsidR="004D1BB1" w:rsidRPr="00257DE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257DEF" w:rsidRDefault="00F16A7F" w:rsidP="00F16A7F">
            <w:pPr>
              <w:pStyle w:val="TAN"/>
            </w:pPr>
            <w:r w:rsidRPr="00257DEF">
              <w:t>NOTE:</w:t>
            </w:r>
            <w:r w:rsidRPr="00257DEF">
              <w:tab/>
            </w:r>
            <w:r w:rsidR="004D1BB1" w:rsidRPr="00257DEF">
              <w:t xml:space="preserve">additionalSpectrumEmission corresponds to an information element of the same name defined in sub-clause 6.3.2 of </w:t>
            </w:r>
            <w:r w:rsidR="00876D4A" w:rsidRPr="00257DEF">
              <w:t>TS </w:t>
            </w:r>
            <w:r w:rsidR="004D1BB1" w:rsidRPr="00257DEF">
              <w:t>38.331</w:t>
            </w:r>
            <w:r w:rsidR="00876D4A" w:rsidRPr="00257DEF">
              <w:t> [13]</w:t>
            </w:r>
            <w:r w:rsidR="004D1BB1" w:rsidRPr="00257DEF">
              <w:t>.</w:t>
            </w:r>
          </w:p>
        </w:tc>
      </w:tr>
    </w:tbl>
    <w:p w14:paraId="5FD22831" w14:textId="77777777" w:rsidR="004D1BB1" w:rsidRPr="00257DEF" w:rsidRDefault="004D1BB1" w:rsidP="004D1BB1"/>
    <w:p w14:paraId="1C5CBEBD" w14:textId="77777777" w:rsidR="004D1BB1" w:rsidRPr="00257DEF" w:rsidRDefault="004D1BB1" w:rsidP="004D1BB1">
      <w:pPr>
        <w:pStyle w:val="Heading4"/>
        <w:rPr>
          <w:lang w:eastAsia="zh-CN"/>
        </w:rPr>
      </w:pPr>
      <w:bookmarkStart w:id="85" w:name="_Toc21339319"/>
      <w:r w:rsidRPr="00257DEF">
        <w:t>6.2.3.2</w:t>
      </w:r>
      <w:r w:rsidRPr="00257DEF">
        <w:tab/>
        <w:t>A-MPR for NS_201</w:t>
      </w:r>
      <w:bookmarkEnd w:id="85"/>
    </w:p>
    <w:p w14:paraId="3F3CA495" w14:textId="77777777" w:rsidR="003B0F70" w:rsidRPr="00257DEF" w:rsidRDefault="003B0F70" w:rsidP="00CE540C">
      <w:pPr>
        <w:pStyle w:val="Heading5"/>
        <w:rPr>
          <w:noProof/>
          <w:snapToGrid w:val="0"/>
          <w:sz w:val="24"/>
          <w:lang w:eastAsia="zh-CN"/>
        </w:rPr>
      </w:pPr>
      <w:bookmarkStart w:id="86" w:name="_Toc21339320"/>
      <w:r w:rsidRPr="00257DEF">
        <w:rPr>
          <w:noProof/>
          <w:snapToGrid w:val="0"/>
          <w:sz w:val="24"/>
          <w:lang w:eastAsia="zh-CN"/>
        </w:rPr>
        <w:t>6.2.3.2.1</w:t>
      </w:r>
      <w:r w:rsidRPr="00257DEF">
        <w:rPr>
          <w:noProof/>
          <w:snapToGrid w:val="0"/>
          <w:sz w:val="24"/>
          <w:lang w:eastAsia="zh-CN"/>
        </w:rPr>
        <w:tab/>
        <w:t>A-MPR for NS_201 for power class 1</w:t>
      </w:r>
      <w:bookmarkEnd w:id="86"/>
    </w:p>
    <w:p w14:paraId="6CDBDB33" w14:textId="46B06FA1" w:rsidR="005F324E" w:rsidRPr="00257DEF" w:rsidRDefault="005F324E" w:rsidP="00257DEF">
      <w:pPr>
        <w:rPr>
          <w:noProof/>
          <w:snapToGrid w:val="0"/>
          <w:lang w:eastAsia="zh-CN"/>
        </w:rPr>
      </w:pPr>
      <w:r w:rsidRPr="00257DEF">
        <w:rPr>
          <w:noProof/>
          <w:snapToGrid w:val="0"/>
          <w:lang w:eastAsia="zh-CN"/>
        </w:rPr>
        <w:t>For power class 1, A-MPR for NS_201 shall be 9</w:t>
      </w:r>
      <w:r w:rsidR="004A7CF9" w:rsidRPr="00257DEF">
        <w:rPr>
          <w:noProof/>
          <w:snapToGrid w:val="0"/>
          <w:lang w:val="en-US" w:eastAsia="zh-CN"/>
        </w:rPr>
        <w:t> </w:t>
      </w:r>
      <w:r w:rsidRPr="00257DEF">
        <w:rPr>
          <w:noProof/>
          <w:snapToGrid w:val="0"/>
          <w:lang w:eastAsia="zh-CN"/>
        </w:rPr>
        <w:t>dB.</w:t>
      </w:r>
    </w:p>
    <w:p w14:paraId="1482D035" w14:textId="35198A31" w:rsidR="003B0F70" w:rsidRPr="00257DEF" w:rsidRDefault="003B0F70" w:rsidP="00CE540C">
      <w:pPr>
        <w:pStyle w:val="TH"/>
        <w:rPr>
          <w:noProof/>
          <w:snapToGrid w:val="0"/>
          <w:lang w:eastAsia="zh-CN"/>
        </w:rPr>
      </w:pPr>
      <w:r w:rsidRPr="00257DEF">
        <w:rPr>
          <w:noProof/>
          <w:snapToGrid w:val="0"/>
          <w:lang w:eastAsia="zh-CN"/>
        </w:rPr>
        <w:t xml:space="preserve">Table 6.2.3.2.1-1: </w:t>
      </w:r>
      <w:r w:rsidR="009B2BE7" w:rsidRPr="00257DEF">
        <w:rPr>
          <w:noProof/>
          <w:snapToGrid w:val="0"/>
          <w:lang w:eastAsia="zh-CN"/>
        </w:rPr>
        <w:t>(Void)</w:t>
      </w:r>
    </w:p>
    <w:p w14:paraId="42B2C069" w14:textId="77777777" w:rsidR="004A7CF9" w:rsidRPr="00257DEF" w:rsidRDefault="004A7CF9" w:rsidP="003B0F70">
      <w:pPr>
        <w:rPr>
          <w:noProof/>
          <w:snapToGrid w:val="0"/>
          <w:lang w:eastAsia="zh-CN"/>
        </w:rPr>
      </w:pPr>
    </w:p>
    <w:p w14:paraId="446C9D95" w14:textId="34BE3590" w:rsidR="003B0F70" w:rsidRPr="00257DEF" w:rsidRDefault="003B0F70" w:rsidP="00CE540C">
      <w:pPr>
        <w:pStyle w:val="Heading5"/>
        <w:rPr>
          <w:noProof/>
          <w:snapToGrid w:val="0"/>
          <w:sz w:val="24"/>
          <w:lang w:eastAsia="zh-CN"/>
        </w:rPr>
      </w:pPr>
      <w:bookmarkStart w:id="87" w:name="_Toc21339321"/>
      <w:r w:rsidRPr="00257DEF">
        <w:rPr>
          <w:noProof/>
          <w:snapToGrid w:val="0"/>
          <w:sz w:val="24"/>
          <w:lang w:eastAsia="zh-CN"/>
        </w:rPr>
        <w:t>6.2.3.2.2</w:t>
      </w:r>
      <w:r w:rsidRPr="00257DEF">
        <w:rPr>
          <w:noProof/>
          <w:snapToGrid w:val="0"/>
          <w:sz w:val="24"/>
          <w:lang w:eastAsia="zh-CN"/>
        </w:rPr>
        <w:tab/>
      </w:r>
      <w:r w:rsidR="009418FA" w:rsidRPr="00257DEF">
        <w:rPr>
          <w:noProof/>
          <w:snapToGrid w:val="0"/>
          <w:sz w:val="24"/>
          <w:lang w:eastAsia="zh-CN"/>
        </w:rPr>
        <w:t>A-MPR for NS_201 for power class 2</w:t>
      </w:r>
      <w:bookmarkEnd w:id="87"/>
    </w:p>
    <w:p w14:paraId="5F712134" w14:textId="4FED4DF9" w:rsidR="00BD2ACA" w:rsidRPr="00257DEF" w:rsidRDefault="00BD2ACA" w:rsidP="00BD2ACA">
      <w:pPr>
        <w:rPr>
          <w:rFonts w:eastAsia="Malgun Gothic"/>
          <w:lang w:eastAsia="ko-KR"/>
        </w:rPr>
      </w:pPr>
      <w:r w:rsidRPr="00257DEF">
        <w:rPr>
          <w:rFonts w:eastAsia="Malgun Gothic"/>
          <w:lang w:eastAsia="ko-KR"/>
        </w:rPr>
        <w:t>F</w:t>
      </w:r>
      <w:r w:rsidRPr="00257DEF">
        <w:rPr>
          <w:rFonts w:eastAsia="Malgun Gothic" w:hint="eastAsia"/>
          <w:lang w:eastAsia="ko-KR"/>
        </w:rPr>
        <w:t>or power class 2, A-MPR specified in subclause 6.2.3.2.3 applies</w:t>
      </w:r>
    </w:p>
    <w:p w14:paraId="05659BC5" w14:textId="3DA76B2E" w:rsidR="00AB28DD" w:rsidRPr="00257DEF" w:rsidRDefault="009418FA">
      <w:pPr>
        <w:pStyle w:val="TH"/>
      </w:pPr>
      <w:r w:rsidRPr="00257DEF">
        <w:t xml:space="preserve">Table 6.2.3.2.2-1: </w:t>
      </w:r>
      <w:r w:rsidR="00BD2ACA" w:rsidRPr="00257DEF">
        <w:t>(Void)</w:t>
      </w:r>
    </w:p>
    <w:p w14:paraId="25F9561A" w14:textId="2B29D139" w:rsidR="009418FA" w:rsidRPr="00257DEF" w:rsidRDefault="009418FA" w:rsidP="00AB28DD">
      <w:pPr>
        <w:rPr>
          <w:lang w:eastAsia="zh-CN"/>
        </w:rPr>
      </w:pPr>
    </w:p>
    <w:p w14:paraId="15E636AC" w14:textId="77777777" w:rsidR="003B0F70" w:rsidRPr="00257DEF" w:rsidRDefault="003B0F70" w:rsidP="00CE540C">
      <w:pPr>
        <w:pStyle w:val="Heading5"/>
        <w:rPr>
          <w:noProof/>
          <w:snapToGrid w:val="0"/>
          <w:sz w:val="24"/>
          <w:lang w:eastAsia="zh-CN"/>
        </w:rPr>
      </w:pPr>
      <w:bookmarkStart w:id="88" w:name="_Toc21339322"/>
      <w:r w:rsidRPr="00257DEF">
        <w:rPr>
          <w:noProof/>
          <w:snapToGrid w:val="0"/>
          <w:sz w:val="24"/>
          <w:lang w:eastAsia="zh-CN"/>
        </w:rPr>
        <w:lastRenderedPageBreak/>
        <w:t>6.2.3.2.3</w:t>
      </w:r>
      <w:r w:rsidRPr="00257DEF">
        <w:rPr>
          <w:noProof/>
          <w:snapToGrid w:val="0"/>
          <w:sz w:val="24"/>
          <w:lang w:eastAsia="zh-CN"/>
        </w:rPr>
        <w:tab/>
        <w:t>A-MPR for NS_201 for power class 3</w:t>
      </w:r>
      <w:bookmarkEnd w:id="88"/>
    </w:p>
    <w:p w14:paraId="20192608" w14:textId="77777777" w:rsidR="003B0F70" w:rsidRPr="00257DEF" w:rsidRDefault="003B0F70" w:rsidP="00CE540C">
      <w:pPr>
        <w:pStyle w:val="TH"/>
        <w:rPr>
          <w:noProof/>
          <w:snapToGrid w:val="0"/>
          <w:lang w:eastAsia="zh-CN"/>
        </w:rPr>
      </w:pPr>
      <w:r w:rsidRPr="00257DE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257DE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257DEF" w:rsidRDefault="003B0F70" w:rsidP="00CE540C">
            <w:pPr>
              <w:pStyle w:val="TAH"/>
              <w:rPr>
                <w:noProof/>
                <w:snapToGrid w:val="0"/>
                <w:lang w:val="en-US" w:eastAsia="zh-CN"/>
              </w:rPr>
            </w:pPr>
            <w:r w:rsidRPr="00257DE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257DEF" w:rsidRDefault="003B0F70" w:rsidP="00CE540C">
            <w:pPr>
              <w:pStyle w:val="TAH"/>
              <w:rPr>
                <w:noProof/>
                <w:snapToGrid w:val="0"/>
                <w:lang w:eastAsia="zh-CN"/>
              </w:rPr>
            </w:pPr>
            <w:r w:rsidRPr="00257DEF">
              <w:rPr>
                <w:noProof/>
                <w:snapToGrid w:val="0"/>
                <w:lang w:eastAsia="zh-CN"/>
              </w:rPr>
              <w:t>Channel Bandwidth, MHz</w:t>
            </w:r>
          </w:p>
        </w:tc>
      </w:tr>
      <w:tr w:rsidR="00257DEF" w:rsidRPr="00257DEF"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257DEF" w:rsidRDefault="003B0F70" w:rsidP="00CE540C">
            <w:pPr>
              <w:pStyle w:val="TAH"/>
              <w:rPr>
                <w:noProof/>
                <w:snapToGrid w:val="0"/>
                <w:lang w:val="en-US" w:eastAsia="zh-CN"/>
              </w:rPr>
            </w:pPr>
            <w:r w:rsidRPr="00257DEF">
              <w:rPr>
                <w:noProof/>
                <w:snapToGrid w:val="0"/>
                <w:lang w:eastAsia="zh-CN"/>
              </w:rPr>
              <w:t>400</w:t>
            </w:r>
          </w:p>
        </w:tc>
      </w:tr>
      <w:tr w:rsidR="00257DEF" w:rsidRPr="00257DEF"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257DEF" w:rsidRDefault="003B0F70" w:rsidP="00CE540C">
            <w:pPr>
              <w:pStyle w:val="TAH"/>
              <w:rPr>
                <w:noProof/>
                <w:snapToGrid w:val="0"/>
                <w:lang w:val="en-US" w:eastAsia="zh-CN"/>
              </w:rPr>
            </w:pPr>
            <w:r w:rsidRPr="00257DEF">
              <w:rPr>
                <w:noProof/>
                <w:snapToGrid w:val="0"/>
                <w:lang w:eastAsia="zh-CN"/>
              </w:rPr>
              <w:t>Outer RB allocations</w:t>
            </w:r>
          </w:p>
        </w:tc>
      </w:tr>
      <w:tr w:rsidR="00257DEF" w:rsidRPr="00257DE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257DEF" w:rsidRDefault="003B0F70" w:rsidP="00CE540C">
            <w:pPr>
              <w:pStyle w:val="TAC"/>
              <w:rPr>
                <w:noProof/>
                <w:snapToGrid w:val="0"/>
                <w:lang w:val="en-US" w:eastAsia="zh-CN"/>
              </w:rPr>
            </w:pPr>
            <w:r w:rsidRPr="00257DE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257DEF" w:rsidRDefault="004F6CDC" w:rsidP="00CE540C">
            <w:pPr>
              <w:pStyle w:val="TAC"/>
              <w:rPr>
                <w:noProof/>
                <w:snapToGrid w:val="0"/>
                <w:lang w:val="en-US" w:eastAsia="zh-CN"/>
              </w:rPr>
            </w:pPr>
            <w:r w:rsidRPr="00257DEF">
              <w:t xml:space="preserve">≤ </w:t>
            </w:r>
            <w:r w:rsidR="003B0F70" w:rsidRPr="00257DEF">
              <w:rPr>
                <w:noProof/>
                <w:snapToGrid w:val="0"/>
                <w:lang w:eastAsia="zh-CN"/>
              </w:rPr>
              <w:t>1.5</w:t>
            </w:r>
          </w:p>
        </w:tc>
      </w:tr>
      <w:tr w:rsidR="00257DEF" w:rsidRPr="00257DE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 xml:space="preserve">100 MHz, </w:t>
            </w:r>
            <w:r w:rsidR="001F1E5D" w:rsidRPr="00257DEF">
              <w:rPr>
                <w:rFonts w:cs="Arial"/>
                <w:noProof/>
                <w:snapToGrid w:val="0"/>
                <w:lang w:eastAsia="zh-CN"/>
              </w:rPr>
              <w: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257DEF" w:rsidRDefault="003B0F70" w:rsidP="00CE540C">
            <w:pPr>
              <w:pStyle w:val="TAN"/>
              <w:rPr>
                <w:noProof/>
                <w:snapToGrid w:val="0"/>
                <w:lang w:eastAsia="zh-CN"/>
              </w:rPr>
            </w:pPr>
            <w:r w:rsidRPr="00257DEF">
              <w:rPr>
                <w:noProof/>
                <w:snapToGrid w:val="0"/>
                <w:lang w:eastAsia="zh-CN"/>
              </w:rPr>
              <w:t>NOTE 1:</w:t>
            </w:r>
            <w:r w:rsidRPr="00257DEF">
              <w:rPr>
                <w:noProof/>
                <w:snapToGrid w:val="0"/>
                <w:lang w:eastAsia="zh-CN"/>
              </w:rPr>
              <w:tab/>
              <w:t>The Offset frequency is defined as the frequency from the lower band edge to the lower channel edge.</w:t>
            </w:r>
          </w:p>
          <w:p w14:paraId="3885931F" w14:textId="78DDE6D3" w:rsidR="003B0F70" w:rsidRPr="00257DEF" w:rsidRDefault="003B0F70" w:rsidP="00CE540C">
            <w:pPr>
              <w:pStyle w:val="TAN"/>
              <w:rPr>
                <w:noProof/>
                <w:snapToGrid w:val="0"/>
                <w:lang w:eastAsia="zh-CN"/>
              </w:rPr>
            </w:pPr>
            <w:r w:rsidRPr="00257DEF">
              <w:rPr>
                <w:noProof/>
                <w:snapToGrid w:val="0"/>
                <w:lang w:eastAsia="zh-CN"/>
              </w:rPr>
              <w:t>NOTE 2:</w:t>
            </w:r>
            <w:r w:rsidRPr="00257DEF">
              <w:rPr>
                <w:noProof/>
                <w:snapToGrid w:val="0"/>
                <w:lang w:eastAsia="zh-CN"/>
              </w:rPr>
              <w:tab/>
              <w:t xml:space="preserve">The back off applied is the max(MPR, AMPR), where the MPR is defined in </w:t>
            </w:r>
            <w:r w:rsidRPr="00257DEF">
              <w:t>Table 6.2.2.3-1</w:t>
            </w:r>
          </w:p>
          <w:p w14:paraId="7769CD99" w14:textId="6BE3841F" w:rsidR="003B0F70" w:rsidRPr="00257DEF" w:rsidRDefault="003B0F70" w:rsidP="00CE540C">
            <w:pPr>
              <w:pStyle w:val="TAN"/>
              <w:rPr>
                <w:noProof/>
                <w:snapToGrid w:val="0"/>
                <w:lang w:eastAsia="zh-CN"/>
              </w:rPr>
            </w:pPr>
            <w:r w:rsidRPr="00257DEF">
              <w:rPr>
                <w:noProof/>
                <w:snapToGrid w:val="0"/>
                <w:lang w:eastAsia="zh-CN"/>
              </w:rPr>
              <w:t>NOTE 3:</w:t>
            </w:r>
            <w:r w:rsidR="00876D4A" w:rsidRPr="00257DEF">
              <w:rPr>
                <w:noProof/>
                <w:snapToGrid w:val="0"/>
                <w:lang w:eastAsia="zh-CN"/>
              </w:rPr>
              <w:tab/>
            </w:r>
            <w:r w:rsidRPr="00257DEF">
              <w:rPr>
                <w:noProof/>
                <w:snapToGrid w:val="0"/>
                <w:lang w:eastAsia="zh-CN"/>
              </w:rPr>
              <w:t>Any undefined region, MPR applies</w:t>
            </w:r>
          </w:p>
        </w:tc>
      </w:tr>
    </w:tbl>
    <w:p w14:paraId="342138BD" w14:textId="77777777" w:rsidR="00F316D7" w:rsidRPr="00257DEF" w:rsidRDefault="00F316D7" w:rsidP="00F316D7"/>
    <w:p w14:paraId="305F56E8" w14:textId="7FEFF89A" w:rsidR="00F316D7" w:rsidRPr="00257DEF" w:rsidRDefault="00F316D7" w:rsidP="00257DEF">
      <w:pPr>
        <w:pStyle w:val="Heading5"/>
        <w:rPr>
          <w:sz w:val="24"/>
        </w:rPr>
      </w:pPr>
      <w:bookmarkStart w:id="89" w:name="_Toc21339323"/>
      <w:r w:rsidRPr="00257DEF">
        <w:rPr>
          <w:sz w:val="24"/>
        </w:rPr>
        <w:t>6.2.3.2.4</w:t>
      </w:r>
      <w:r w:rsidRPr="00257DEF">
        <w:rPr>
          <w:sz w:val="24"/>
        </w:rPr>
        <w:tab/>
        <w:t>A-MPR for NS_201 for power class 4</w:t>
      </w:r>
      <w:bookmarkEnd w:id="89"/>
    </w:p>
    <w:p w14:paraId="5495DA52" w14:textId="49C251C9" w:rsidR="00F316D7" w:rsidRPr="00257DEF" w:rsidRDefault="00F316D7" w:rsidP="00F316D7">
      <w:r w:rsidRPr="00257DEF">
        <w:t xml:space="preserve">For power class 4, A-MPR </w:t>
      </w:r>
      <w:r w:rsidR="008E4941" w:rsidRPr="00257DEF">
        <w:t xml:space="preserve">for NS_201 </w:t>
      </w:r>
      <w:r w:rsidRPr="00257DEF">
        <w:t>specified in subclause 6.2.3.2.3 applies</w:t>
      </w:r>
      <w:r w:rsidR="004A7CF9" w:rsidRPr="00257DEF">
        <w:t>.</w:t>
      </w:r>
    </w:p>
    <w:p w14:paraId="13E5660A" w14:textId="77777777" w:rsidR="00F316D7" w:rsidRPr="00257DEF" w:rsidRDefault="00F316D7" w:rsidP="00257DEF">
      <w:pPr>
        <w:pStyle w:val="Heading4"/>
      </w:pPr>
      <w:bookmarkStart w:id="90" w:name="_Toc21339324"/>
      <w:r w:rsidRPr="00257DEF">
        <w:t>6.2.3.3</w:t>
      </w:r>
      <w:r w:rsidRPr="00257DEF">
        <w:tab/>
        <w:t>A-MPR for NS_202</w:t>
      </w:r>
      <w:bookmarkEnd w:id="90"/>
    </w:p>
    <w:p w14:paraId="628856D6" w14:textId="77777777" w:rsidR="00F316D7" w:rsidRPr="00257DEF" w:rsidRDefault="00F316D7" w:rsidP="00257DEF">
      <w:pPr>
        <w:pStyle w:val="Heading5"/>
        <w:rPr>
          <w:sz w:val="24"/>
        </w:rPr>
      </w:pPr>
      <w:bookmarkStart w:id="91" w:name="_Toc21339325"/>
      <w:r w:rsidRPr="00257DEF">
        <w:rPr>
          <w:sz w:val="24"/>
        </w:rPr>
        <w:t>6.2.3.3.1</w:t>
      </w:r>
      <w:r w:rsidRPr="00257DEF">
        <w:rPr>
          <w:sz w:val="24"/>
        </w:rPr>
        <w:tab/>
        <w:t>A-MPR for NS_202 for power class 1</w:t>
      </w:r>
      <w:bookmarkEnd w:id="91"/>
    </w:p>
    <w:p w14:paraId="23783B57" w14:textId="5D95471C" w:rsidR="00F316D7" w:rsidRPr="00257DEF" w:rsidRDefault="00F316D7" w:rsidP="00F316D7">
      <w:r w:rsidRPr="00257DEF">
        <w:t xml:space="preserve">For power class 1, A-MPR </w:t>
      </w:r>
      <w:r w:rsidR="008E4941" w:rsidRPr="00257DEF">
        <w:t xml:space="preserve">for NS_202 </w:t>
      </w:r>
      <w:r w:rsidRPr="00257DEF">
        <w:t>shall be 11.0</w:t>
      </w:r>
      <w:r w:rsidR="004A7CF9" w:rsidRPr="00257DEF">
        <w:t> </w:t>
      </w:r>
      <w:r w:rsidRPr="00257DEF">
        <w:t>dB</w:t>
      </w:r>
      <w:r w:rsidR="004A7CF9" w:rsidRPr="00257DEF">
        <w:t>.</w:t>
      </w:r>
    </w:p>
    <w:p w14:paraId="56894C26" w14:textId="77777777" w:rsidR="00F316D7" w:rsidRPr="00257DEF" w:rsidRDefault="00F316D7" w:rsidP="00257DEF">
      <w:pPr>
        <w:pStyle w:val="Heading5"/>
        <w:rPr>
          <w:sz w:val="24"/>
        </w:rPr>
      </w:pPr>
      <w:bookmarkStart w:id="92" w:name="_Toc21339326"/>
      <w:r w:rsidRPr="00257DEF">
        <w:rPr>
          <w:sz w:val="24"/>
        </w:rPr>
        <w:t>6.2.3.3.2</w:t>
      </w:r>
      <w:r w:rsidRPr="00257DEF">
        <w:rPr>
          <w:sz w:val="24"/>
        </w:rPr>
        <w:tab/>
        <w:t>A-MPR for NS_202 for power class 2</w:t>
      </w:r>
      <w:bookmarkEnd w:id="92"/>
    </w:p>
    <w:p w14:paraId="6C3B3BF2" w14:textId="0F34A0EF" w:rsidR="00F316D7" w:rsidRPr="00257DEF" w:rsidRDefault="00F316D7" w:rsidP="00F316D7">
      <w:r w:rsidRPr="00257DEF">
        <w:t xml:space="preserve">For power class 2, A-MPR </w:t>
      </w:r>
      <w:r w:rsidR="008E4941" w:rsidRPr="00257DEF">
        <w:t xml:space="preserve">for NS_202 </w:t>
      </w:r>
      <w:r w:rsidRPr="00257DEF">
        <w:t>specified in subclause 6.2.3.3.3 applies</w:t>
      </w:r>
      <w:r w:rsidR="004A7CF9" w:rsidRPr="00257DEF">
        <w:t>.</w:t>
      </w:r>
    </w:p>
    <w:p w14:paraId="3777B391" w14:textId="77777777" w:rsidR="00F316D7" w:rsidRPr="00257DEF" w:rsidRDefault="00F316D7" w:rsidP="00257DEF">
      <w:pPr>
        <w:pStyle w:val="Heading5"/>
        <w:rPr>
          <w:sz w:val="24"/>
        </w:rPr>
      </w:pPr>
      <w:bookmarkStart w:id="93" w:name="_Toc21339327"/>
      <w:r w:rsidRPr="00257DEF">
        <w:rPr>
          <w:sz w:val="24"/>
        </w:rPr>
        <w:t>6.2.3.3.3</w:t>
      </w:r>
      <w:r w:rsidRPr="00257DEF">
        <w:rPr>
          <w:sz w:val="24"/>
        </w:rPr>
        <w:tab/>
        <w:t>A-MPR for NS_202 for power class 3</w:t>
      </w:r>
      <w:bookmarkEnd w:id="93"/>
    </w:p>
    <w:p w14:paraId="063096E0" w14:textId="3B743CE5" w:rsidR="00F316D7" w:rsidRPr="00257DEF" w:rsidRDefault="00F316D7" w:rsidP="00F316D7">
      <w:r w:rsidRPr="00257DEF">
        <w:t xml:space="preserve">For power class 3, A-MPR </w:t>
      </w:r>
      <w:r w:rsidR="008E4941" w:rsidRPr="00257DEF">
        <w:t xml:space="preserve">for NS_202 </w:t>
      </w:r>
      <w:r w:rsidRPr="00257DEF">
        <w:t>shall be 1.0</w:t>
      </w:r>
      <w:r w:rsidR="004A7CF9" w:rsidRPr="00257DEF">
        <w:t> </w:t>
      </w:r>
      <w:r w:rsidRPr="00257DEF">
        <w:t>dB</w:t>
      </w:r>
      <w:r w:rsidR="004A7CF9" w:rsidRPr="00257DEF">
        <w:t>.</w:t>
      </w:r>
    </w:p>
    <w:p w14:paraId="1118B0A5" w14:textId="77777777" w:rsidR="00F316D7" w:rsidRPr="00257DEF" w:rsidRDefault="00F316D7" w:rsidP="00257DEF">
      <w:pPr>
        <w:pStyle w:val="Heading5"/>
        <w:rPr>
          <w:sz w:val="24"/>
        </w:rPr>
      </w:pPr>
      <w:bookmarkStart w:id="94" w:name="_Toc21339328"/>
      <w:r w:rsidRPr="00257DEF">
        <w:rPr>
          <w:sz w:val="24"/>
        </w:rPr>
        <w:t>6.2.3.3.4</w:t>
      </w:r>
      <w:r w:rsidRPr="00257DEF">
        <w:rPr>
          <w:sz w:val="24"/>
        </w:rPr>
        <w:tab/>
        <w:t>A-MPR for NS_202 for power class 4</w:t>
      </w:r>
      <w:bookmarkEnd w:id="94"/>
    </w:p>
    <w:p w14:paraId="4F8B92DD" w14:textId="422B68F2" w:rsidR="004D1BB1" w:rsidRPr="00257DEF" w:rsidRDefault="00F316D7" w:rsidP="00F316D7">
      <w:r w:rsidRPr="00257DEF">
        <w:t xml:space="preserve">For power class 4, A-MPR </w:t>
      </w:r>
      <w:r w:rsidR="008E4941" w:rsidRPr="00257DEF">
        <w:t xml:space="preserve">for NS_202 </w:t>
      </w:r>
      <w:r w:rsidRPr="00257DEF">
        <w:t>specified in subclause 6.2.3.3.3 applies</w:t>
      </w:r>
      <w:r w:rsidR="004A7CF9" w:rsidRPr="00257DEF">
        <w:t>.</w:t>
      </w:r>
    </w:p>
    <w:p w14:paraId="4E0AA236" w14:textId="77777777" w:rsidR="00F316D7" w:rsidRPr="00257DEF" w:rsidRDefault="00F316D7" w:rsidP="00F316D7"/>
    <w:p w14:paraId="388DFDB4" w14:textId="77777777" w:rsidR="00AA43A2" w:rsidRPr="00257DEF" w:rsidRDefault="00044CC7">
      <w:pPr>
        <w:pStyle w:val="Heading3"/>
      </w:pPr>
      <w:bookmarkStart w:id="95" w:name="_Hlk528842194"/>
      <w:bookmarkStart w:id="96" w:name="_Toc21339329"/>
      <w:r w:rsidRPr="00257DEF">
        <w:t>6.2.4</w:t>
      </w:r>
      <w:r w:rsidRPr="00257DEF">
        <w:tab/>
        <w:t>Configured transmitted power</w:t>
      </w:r>
      <w:bookmarkEnd w:id="96"/>
    </w:p>
    <w:p w14:paraId="3A4ABEEE" w14:textId="1250846A" w:rsidR="00D26FD8" w:rsidRPr="00257DEF" w:rsidRDefault="00D26FD8" w:rsidP="00D26FD8">
      <w:r w:rsidRPr="00257DEF">
        <w:t>The UE can configure its maximum output power. The configured UE maximum output power P</w:t>
      </w:r>
      <w:r w:rsidR="00E14715" w:rsidRPr="00257DEF">
        <w:rPr>
          <w:vertAlign w:val="subscript"/>
        </w:rPr>
        <w:t>CMAX,f,c</w:t>
      </w:r>
      <w:r w:rsidRPr="00257DEF">
        <w:t xml:space="preserve"> for carrier f of a serving cell c is defined as that available to the reference point of a given transmitter branch that corresponds to the reference point of the higher-layer filtered RSRP measurement as specified in </w:t>
      </w:r>
      <w:r w:rsidR="008C6D96" w:rsidRPr="00257DEF">
        <w:t xml:space="preserve">TS </w:t>
      </w:r>
      <w:r w:rsidRPr="00257DEF">
        <w:t>38.215</w:t>
      </w:r>
      <w:r w:rsidR="008C6D96" w:rsidRPr="00257DEF">
        <w:t xml:space="preserve"> [11]</w:t>
      </w:r>
      <w:r w:rsidRPr="00257DEF">
        <w:t>.</w:t>
      </w:r>
    </w:p>
    <w:p w14:paraId="608B7073" w14:textId="77777777" w:rsidR="00D26FD8" w:rsidRPr="00257DEF" w:rsidRDefault="00D26FD8" w:rsidP="00D26FD8">
      <w:r w:rsidRPr="00257DEF">
        <w:t>The configured UE maximum output power P</w:t>
      </w:r>
      <w:r w:rsidR="00E14715" w:rsidRPr="00257DEF">
        <w:rPr>
          <w:vertAlign w:val="subscript"/>
        </w:rPr>
        <w:t>CMAX,f,c</w:t>
      </w:r>
      <w:r w:rsidRPr="00257DEF">
        <w:t xml:space="preserve"> for carrier </w:t>
      </w:r>
      <w:r w:rsidR="00E14715" w:rsidRPr="00257DEF">
        <w:rPr>
          <w:i/>
        </w:rPr>
        <w:t>f</w:t>
      </w:r>
      <w:r w:rsidRPr="00257DEF">
        <w:t xml:space="preserve"> of a serving cell </w:t>
      </w:r>
      <w:r w:rsidR="00E14715" w:rsidRPr="00257DEF">
        <w:rPr>
          <w:i/>
        </w:rPr>
        <w:t>c</w:t>
      </w:r>
      <w:r w:rsidRPr="00257DEF">
        <w:t xml:space="preserve"> shall be set such that the corresponding measured peak EIRP P</w:t>
      </w:r>
      <w:r w:rsidR="00E14715" w:rsidRPr="00257DEF">
        <w:rPr>
          <w:vertAlign w:val="subscript"/>
        </w:rPr>
        <w:t>UMAX,f,c</w:t>
      </w:r>
      <w:r w:rsidRPr="00257DEF">
        <w:t xml:space="preserve"> is within the following bounds</w:t>
      </w:r>
    </w:p>
    <w:p w14:paraId="6065CA43" w14:textId="7EF17E9C" w:rsidR="00AA43A2" w:rsidRPr="00257DEF" w:rsidRDefault="00D26FD8">
      <w:pPr>
        <w:pStyle w:val="EQ"/>
        <w:jc w:val="center"/>
      </w:pPr>
      <w:r w:rsidRPr="00257DEF">
        <w:t>P</w:t>
      </w:r>
      <w:r w:rsidR="00E14715" w:rsidRPr="00257DEF">
        <w:rPr>
          <w:vertAlign w:val="subscript"/>
        </w:rPr>
        <w:t>Powerclass</w:t>
      </w:r>
      <w:r w:rsidRPr="00257DEF">
        <w:t xml:space="preserve"> – </w:t>
      </w:r>
      <w:r w:rsidR="00346348" w:rsidRPr="00257DEF">
        <w:t>MAX(</w:t>
      </w:r>
      <w:r w:rsidR="006C071A" w:rsidRPr="00257DEF">
        <w:t>MAX(</w:t>
      </w:r>
      <w:r w:rsidRPr="00257DEF">
        <w:t>MPR</w:t>
      </w:r>
      <w:r w:rsidR="00E14715" w:rsidRPr="00257DEF">
        <w:rPr>
          <w:vertAlign w:val="subscript"/>
        </w:rPr>
        <w:t>f,c</w:t>
      </w:r>
      <w:r w:rsidR="00E3321F" w:rsidRPr="00257DEF">
        <w:t>, A- MPR</w:t>
      </w:r>
      <w:r w:rsidR="00E3321F" w:rsidRPr="00257DEF">
        <w:rPr>
          <w:vertAlign w:val="subscript"/>
        </w:rPr>
        <w:t>f,c</w:t>
      </w:r>
      <w:r w:rsidR="00E3321F" w:rsidRPr="00257DEF">
        <w:t>,)</w:t>
      </w:r>
      <w:r w:rsidR="005D03D6" w:rsidRPr="00257DEF">
        <w:t xml:space="preserve"> + ΔMB</w:t>
      </w:r>
      <w:r w:rsidR="005D03D6" w:rsidRPr="00257DEF">
        <w:rPr>
          <w:vertAlign w:val="subscript"/>
        </w:rPr>
        <w:t>P,n</w:t>
      </w:r>
      <w:r w:rsidR="00346348" w:rsidRPr="00257DEF">
        <w:t xml:space="preserve">, </w:t>
      </w:r>
      <w:r w:rsidRPr="00257DEF">
        <w:t>P-MPR</w:t>
      </w:r>
      <w:r w:rsidR="00E14715" w:rsidRPr="00257DEF">
        <w:rPr>
          <w:vertAlign w:val="subscript"/>
        </w:rPr>
        <w:t>f,c</w:t>
      </w:r>
      <w:r w:rsidR="00346348" w:rsidRPr="00257DEF">
        <w:t xml:space="preserve">) </w:t>
      </w:r>
      <w:r w:rsidRPr="00257DEF">
        <w:t xml:space="preserve">– </w:t>
      </w:r>
      <w:r w:rsidR="00346348" w:rsidRPr="00257DEF">
        <w:t>MAX{</w:t>
      </w:r>
      <w:r w:rsidRPr="00257DEF">
        <w:t>T(</w:t>
      </w:r>
      <w:r w:rsidR="007C32A4" w:rsidRPr="00257DEF">
        <w:t>MAX(</w:t>
      </w:r>
      <w:r w:rsidRPr="00257DEF">
        <w:t>MPR</w:t>
      </w:r>
      <w:r w:rsidR="00E14715" w:rsidRPr="00257DEF">
        <w:rPr>
          <w:vertAlign w:val="subscript"/>
        </w:rPr>
        <w:t>f,c</w:t>
      </w:r>
      <w:r w:rsidR="007C32A4" w:rsidRPr="00257DEF">
        <w:t>, A- MPR</w:t>
      </w:r>
      <w:r w:rsidR="007C32A4" w:rsidRPr="00257DEF">
        <w:rPr>
          <w:vertAlign w:val="subscript"/>
        </w:rPr>
        <w:t>f,c</w:t>
      </w:r>
      <w:r w:rsidR="007C32A4" w:rsidRPr="00257DEF">
        <w:t>,)</w:t>
      </w:r>
      <w:r w:rsidR="00346348" w:rsidRPr="00257DEF">
        <w:t>),</w:t>
      </w:r>
      <w:r w:rsidRPr="00257DEF">
        <w:t xml:space="preserve"> </w:t>
      </w:r>
      <w:r w:rsidR="00346348" w:rsidRPr="00257DEF">
        <w:t>T(</w:t>
      </w:r>
      <w:r w:rsidRPr="00257DEF">
        <w:t>P-MPR</w:t>
      </w:r>
      <w:r w:rsidR="00E14715" w:rsidRPr="00257DEF">
        <w:rPr>
          <w:vertAlign w:val="subscript"/>
        </w:rPr>
        <w:t>f,c</w:t>
      </w:r>
      <w:r w:rsidRPr="00257DEF">
        <w:t>)</w:t>
      </w:r>
      <w:r w:rsidR="00346348" w:rsidRPr="00257DEF">
        <w:t>}</w:t>
      </w:r>
      <w:r w:rsidRPr="00257DEF">
        <w:t xml:space="preserve"> ≤ P</w:t>
      </w:r>
      <w:r w:rsidR="00E14715" w:rsidRPr="00257DEF">
        <w:rPr>
          <w:vertAlign w:val="subscript"/>
        </w:rPr>
        <w:t>UMAX,f,c</w:t>
      </w:r>
      <w:r w:rsidRPr="00257DEF">
        <w:t xml:space="preserve"> ≤ EIRP</w:t>
      </w:r>
      <w:r w:rsidR="00E14715" w:rsidRPr="00257DEF">
        <w:rPr>
          <w:vertAlign w:val="subscript"/>
        </w:rPr>
        <w:t>max</w:t>
      </w:r>
    </w:p>
    <w:p w14:paraId="3C0D480D" w14:textId="77777777" w:rsidR="00D26FD8" w:rsidRPr="00257DEF" w:rsidRDefault="00D26FD8" w:rsidP="00D26FD8">
      <w:r w:rsidRPr="00257DEF">
        <w:t>while the corresponding measured total radiated power P</w:t>
      </w:r>
      <w:r w:rsidR="00E14715" w:rsidRPr="00257DEF">
        <w:rPr>
          <w:vertAlign w:val="subscript"/>
        </w:rPr>
        <w:t>TMAX,f,c</w:t>
      </w:r>
      <w:r w:rsidRPr="00257DEF">
        <w:t xml:space="preserve"> is bounded by</w:t>
      </w:r>
    </w:p>
    <w:p w14:paraId="64920126" w14:textId="77777777" w:rsidR="00AA43A2" w:rsidRPr="00257DEF" w:rsidRDefault="00D26FD8">
      <w:pPr>
        <w:pStyle w:val="EQ"/>
        <w:jc w:val="center"/>
      </w:pPr>
      <w:r w:rsidRPr="00257DEF">
        <w:t>P</w:t>
      </w:r>
      <w:r w:rsidR="00E14715" w:rsidRPr="00257DEF">
        <w:rPr>
          <w:vertAlign w:val="subscript"/>
        </w:rPr>
        <w:t>TMAX,f,c</w:t>
      </w:r>
      <w:r w:rsidRPr="00257DEF">
        <w:t xml:space="preserve"> ≤ TRP</w:t>
      </w:r>
      <w:r w:rsidR="00E14715" w:rsidRPr="00257DEF">
        <w:rPr>
          <w:vertAlign w:val="subscript"/>
        </w:rPr>
        <w:t>max</w:t>
      </w:r>
    </w:p>
    <w:p w14:paraId="1D4DAE88" w14:textId="2DC4BA9D" w:rsidR="007D6355" w:rsidRPr="00257DEF" w:rsidRDefault="00D26FD8" w:rsidP="00D26FD8">
      <w:r w:rsidRPr="00257DEF">
        <w:t>with P</w:t>
      </w:r>
      <w:r w:rsidR="00E14715" w:rsidRPr="00257DEF">
        <w:rPr>
          <w:vertAlign w:val="subscript"/>
        </w:rPr>
        <w:t>Powerclass</w:t>
      </w:r>
      <w:r w:rsidRPr="00257DEF">
        <w:t xml:space="preserve"> the UE power class as specified in sub-clause 6.2.1, EIRP</w:t>
      </w:r>
      <w:r w:rsidR="00E14715" w:rsidRPr="00257DEF">
        <w:rPr>
          <w:vertAlign w:val="subscript"/>
        </w:rPr>
        <w:t>max</w:t>
      </w:r>
      <w:r w:rsidRPr="00257DEF">
        <w:t xml:space="preserve"> the applicable maximum EIRP as specified in sub-clause 6.2.1, MPR</w:t>
      </w:r>
      <w:r w:rsidR="00E14715" w:rsidRPr="00257DEF">
        <w:rPr>
          <w:vertAlign w:val="subscript"/>
        </w:rPr>
        <w:t>f,c</w:t>
      </w:r>
      <w:r w:rsidRPr="00257DEF">
        <w:t xml:space="preserve"> as specified in sub-clause 6.2.2 </w:t>
      </w:r>
      <w:r w:rsidR="005D03D6" w:rsidRPr="00257DEF">
        <w:t xml:space="preserve">, </w:t>
      </w:r>
      <w:r w:rsidR="0018747A" w:rsidRPr="00257DEF">
        <w:t>A-MPR</w:t>
      </w:r>
      <w:r w:rsidR="0018747A" w:rsidRPr="00257DEF">
        <w:rPr>
          <w:vertAlign w:val="subscript"/>
        </w:rPr>
        <w:t>f,c</w:t>
      </w:r>
      <w:r w:rsidR="0018747A" w:rsidRPr="00257DEF">
        <w:t xml:space="preserve"> as specified in sub-clause 6.2.3, </w:t>
      </w:r>
      <w:r w:rsidR="005D03D6" w:rsidRPr="00257DEF">
        <w:t>ΔMB</w:t>
      </w:r>
      <w:r w:rsidR="005D03D6" w:rsidRPr="00257DEF">
        <w:rPr>
          <w:vertAlign w:val="subscript"/>
        </w:rPr>
        <w:t>P,n</w:t>
      </w:r>
      <w:r w:rsidR="005D03D6" w:rsidRPr="00257DEF">
        <w:t xml:space="preserve"> the peak EIRP relaxation as specified in section 6.2.1 </w:t>
      </w:r>
      <w:r w:rsidRPr="00257DEF">
        <w:t>and TRP</w:t>
      </w:r>
      <w:r w:rsidR="00E14715" w:rsidRPr="00257DEF">
        <w:rPr>
          <w:vertAlign w:val="subscript"/>
        </w:rPr>
        <w:t>max</w:t>
      </w:r>
      <w:r w:rsidRPr="00257DEF">
        <w:t xml:space="preserve"> the maximum TRP for the UE power class as specified in sub-clause 6.2.1. </w:t>
      </w:r>
    </w:p>
    <w:p w14:paraId="3BD4BF10" w14:textId="75E52CC9" w:rsidR="007D6355" w:rsidRPr="00257DEF" w:rsidRDefault="00D81E73" w:rsidP="007D6355">
      <w:r w:rsidRPr="00257DEF">
        <w:rPr>
          <w:i/>
        </w:rPr>
        <w:t>maxUplinkDutyCycle</w:t>
      </w:r>
      <w:r w:rsidR="00AA7288" w:rsidRPr="00257DEF">
        <w:rPr>
          <w:i/>
        </w:rPr>
        <w:t>-FR2</w:t>
      </w:r>
      <w:r w:rsidRPr="00257DEF">
        <w:t xml:space="preserve"> as defined in TS</w:t>
      </w:r>
      <w:r w:rsidR="00876D4A" w:rsidRPr="00257DEF">
        <w:t> </w:t>
      </w:r>
      <w:r w:rsidRPr="00257DEF">
        <w:t>38.</w:t>
      </w:r>
      <w:r w:rsidR="00AA7288" w:rsidRPr="00257DEF">
        <w:t>306 </w:t>
      </w:r>
      <w:r w:rsidR="00876D4A" w:rsidRPr="00257DEF">
        <w:t>[</w:t>
      </w:r>
      <w:r w:rsidR="00AA7288" w:rsidRPr="00257DEF">
        <w:t>14</w:t>
      </w:r>
      <w:r w:rsidR="00876D4A" w:rsidRPr="00257DEF">
        <w:t>]</w:t>
      </w:r>
      <w:r w:rsidRPr="00257DEF">
        <w:t xml:space="preserve"> is the UE</w:t>
      </w:r>
      <w:r w:rsidR="00925A9D" w:rsidRPr="00257DEF">
        <w:t xml:space="preserve">capability </w:t>
      </w:r>
      <w:r w:rsidRPr="00257DEF">
        <w:t>to facilitate</w:t>
      </w:r>
      <w:r w:rsidR="00925A9D" w:rsidRPr="00257DEF">
        <w:t xml:space="preserve"> to electromagnetic power density exposure </w:t>
      </w:r>
      <w:r w:rsidR="004E012F" w:rsidRPr="00257DEF">
        <w:t>requirements</w:t>
      </w:r>
      <w:r w:rsidRPr="00257DEF">
        <w:t xml:space="preserve"> .</w:t>
      </w:r>
    </w:p>
    <w:p w14:paraId="410162A4" w14:textId="77777777" w:rsidR="007118AC" w:rsidRPr="00257DEF" w:rsidRDefault="007118AC" w:rsidP="007118AC">
      <w:r w:rsidRPr="00257DEF">
        <w:lastRenderedPageBreak/>
        <w:t xml:space="preserve">If the field of UE capability </w:t>
      </w:r>
      <w:r w:rsidRPr="00257DEF">
        <w:rPr>
          <w:i/>
        </w:rPr>
        <w:t>maxUplinkDutyCycle-FR2</w:t>
      </w:r>
      <w:r w:rsidRPr="00257DEF">
        <w:t xml:space="preserve"> is present and the percentage of uplink symbols transmitted within any 1 s evaluation period is larger than maxUplinkDutyCycle-FR2, the UE follows the uplink scheduling and can apply P-MPR</w:t>
      </w:r>
      <w:r w:rsidRPr="00257DEF">
        <w:rPr>
          <w:vertAlign w:val="subscript"/>
        </w:rPr>
        <w:t>f,c</w:t>
      </w:r>
      <w:r w:rsidRPr="00257DEF">
        <w:t>.</w:t>
      </w:r>
    </w:p>
    <w:p w14:paraId="6D320A1D" w14:textId="77777777" w:rsidR="007118AC" w:rsidRPr="00257DEF" w:rsidRDefault="007118AC" w:rsidP="007118AC">
      <w:r w:rsidRPr="00257DEF">
        <w:t xml:space="preserve">If the field of UE capability </w:t>
      </w:r>
      <w:r w:rsidRPr="00257DEF">
        <w:rPr>
          <w:i/>
        </w:rPr>
        <w:t>maxUplinkDutyCycle-FR2</w:t>
      </w:r>
      <w:r w:rsidRPr="00257DEF">
        <w:t xml:space="preserve"> is absent, the compliance to electromagnetic power density exposure requirements are ensured by means of scaling down the power density or by other means. </w:t>
      </w:r>
    </w:p>
    <w:p w14:paraId="44324503" w14:textId="33BAE0E3" w:rsidR="00825266" w:rsidRPr="00257DEF" w:rsidRDefault="007118AC" w:rsidP="007118AC">
      <w:r w:rsidRPr="00257DEF">
        <w:t>P-MPR</w:t>
      </w:r>
      <w:r w:rsidRPr="00257DEF">
        <w:rPr>
          <w:vertAlign w:val="subscript"/>
        </w:rPr>
        <w:t>f,c</w:t>
      </w:r>
      <w:r w:rsidRPr="00257DEF">
        <w:t xml:space="preserve"> is the allowed maximum output power reduction. The UE shall apply P-MPR</w:t>
      </w:r>
      <w:r w:rsidRPr="00257DEF">
        <w:rPr>
          <w:vertAlign w:val="subscript"/>
        </w:rPr>
        <w:t>f,c</w:t>
      </w:r>
      <w:r w:rsidRPr="00257DEF">
        <w:t xml:space="preserve"> for carrier f of serving cell c only for the cases described below. For UE conformance testing P-MPR</w:t>
      </w:r>
      <w:r w:rsidRPr="00257DEF">
        <w:rPr>
          <w:vertAlign w:val="subscript"/>
        </w:rPr>
        <w:t>f,c</w:t>
      </w:r>
      <w:r w:rsidRPr="00257DEF">
        <w:t xml:space="preserve"> shall be 0 dB.</w:t>
      </w:r>
    </w:p>
    <w:p w14:paraId="6BB2A0DA" w14:textId="73F419CC" w:rsidR="007D6355" w:rsidRPr="00257DEF" w:rsidRDefault="007D6355" w:rsidP="00CE540C">
      <w:pPr>
        <w:pStyle w:val="B10"/>
      </w:pPr>
      <w:r w:rsidRPr="00257DEF">
        <w:t>a)</w:t>
      </w:r>
      <w:r w:rsidR="00876D4A" w:rsidRPr="00257DEF">
        <w:tab/>
      </w:r>
      <w:r w:rsidRPr="00257DEF">
        <w:t xml:space="preserve">ensuring compliance with applicable electromagnetic </w:t>
      </w:r>
      <w:r w:rsidR="007118AC" w:rsidRPr="00257DEF">
        <w:t>power density exposure</w:t>
      </w:r>
      <w:r w:rsidRPr="00257DEF">
        <w:t xml:space="preserve"> requirements and addressing unwanted emissions / self desense requirements in case of simultaneous transmissions on multiple RAT(s) for scenarios not in scope of 3GPP RAN specifications;</w:t>
      </w:r>
    </w:p>
    <w:p w14:paraId="3ED1B572" w14:textId="768E8DD5" w:rsidR="007D6355" w:rsidRPr="00257DEF" w:rsidRDefault="007D6355" w:rsidP="00CE540C">
      <w:pPr>
        <w:pStyle w:val="B10"/>
      </w:pPr>
      <w:r w:rsidRPr="00257DEF">
        <w:t>b)</w:t>
      </w:r>
      <w:r w:rsidR="00876D4A" w:rsidRPr="00257DEF">
        <w:tab/>
      </w:r>
      <w:r w:rsidRPr="00257DEF">
        <w:t xml:space="preserve">ensuring compliance with applicable electromagnetic </w:t>
      </w:r>
      <w:r w:rsidR="007118AC" w:rsidRPr="00257DEF">
        <w:t xml:space="preserve">power density exposure </w:t>
      </w:r>
      <w:r w:rsidRPr="00257DEF">
        <w:t>requirements in case of proximity detection is used to address such requirements that require a lower maximum output power.</w:t>
      </w:r>
    </w:p>
    <w:p w14:paraId="14401BBD" w14:textId="19AAF47F" w:rsidR="007D6355" w:rsidRPr="00257DEF" w:rsidRDefault="007D6355" w:rsidP="00CE540C">
      <w:pPr>
        <w:pStyle w:val="NW"/>
      </w:pPr>
      <w:r w:rsidRPr="00257DEF">
        <w:t>NOTE 1:</w:t>
      </w:r>
      <w:r w:rsidR="00876D4A" w:rsidRPr="00257DEF">
        <w:tab/>
      </w:r>
      <w:r w:rsidRPr="00257DEF">
        <w:t>P-MPR</w:t>
      </w:r>
      <w:r w:rsidRPr="00257DEF">
        <w:rPr>
          <w:vertAlign w:val="subscript"/>
        </w:rPr>
        <w:t>f,c</w:t>
      </w:r>
      <w:r w:rsidRPr="00257DEF">
        <w:t xml:space="preserve">  was introduced in the P</w:t>
      </w:r>
      <w:r w:rsidRPr="00257DEF">
        <w:rPr>
          <w:vertAlign w:val="subscript"/>
        </w:rPr>
        <w:t>CMAX,f,c</w:t>
      </w:r>
      <w:r w:rsidRPr="00257DEF">
        <w:t xml:space="preserve"> equation such that the UE can report to the </w:t>
      </w:r>
      <w:r w:rsidR="00CD04D9" w:rsidRPr="00257DEF">
        <w:t>g</w:t>
      </w:r>
      <w:r w:rsidRPr="00257DEF">
        <w:t xml:space="preserve">NB the available maximum output transmit power. This information can be used by the </w:t>
      </w:r>
      <w:r w:rsidR="00CD04D9" w:rsidRPr="00257DEF">
        <w:t>g</w:t>
      </w:r>
      <w:r w:rsidRPr="00257DEF">
        <w:t>NB for scheduling decisions.</w:t>
      </w:r>
    </w:p>
    <w:p w14:paraId="7A74ECF6" w14:textId="1101B7D5" w:rsidR="007D6355" w:rsidRPr="00257DEF" w:rsidRDefault="007D6355" w:rsidP="007D6355">
      <w:pPr>
        <w:pStyle w:val="NW"/>
      </w:pPr>
      <w:r w:rsidRPr="00257DEF">
        <w:t>NOTE 2:</w:t>
      </w:r>
      <w:r w:rsidR="00876D4A" w:rsidRPr="00257DEF">
        <w:tab/>
      </w:r>
      <w:r w:rsidRPr="00257DEF">
        <w:t>P-MPR</w:t>
      </w:r>
      <w:r w:rsidRPr="00257DEF">
        <w:rPr>
          <w:vertAlign w:val="subscript"/>
        </w:rPr>
        <w:t>f,c</w:t>
      </w:r>
      <w:r w:rsidRPr="00257DEF">
        <w:t xml:space="preserve"> </w:t>
      </w:r>
      <w:r w:rsidR="000510BF" w:rsidRPr="00257DEF">
        <w:t xml:space="preserve">and </w:t>
      </w:r>
      <w:r w:rsidR="000510BF" w:rsidRPr="00257DEF">
        <w:rPr>
          <w:i/>
        </w:rPr>
        <w:t>maxUplinkDutyCycle</w:t>
      </w:r>
      <w:r w:rsidR="00A4674D" w:rsidRPr="00257DEF">
        <w:rPr>
          <w:i/>
        </w:rPr>
        <w:t>-FR2</w:t>
      </w:r>
      <w:r w:rsidR="000510BF" w:rsidRPr="00257DEF">
        <w:t xml:space="preserve"> </w:t>
      </w:r>
      <w:r w:rsidRPr="00257DEF">
        <w:t>may impact the maximum uplink performance for the selected UL transmission path.</w:t>
      </w:r>
    </w:p>
    <w:p w14:paraId="0F3693E7" w14:textId="77777777" w:rsidR="007D6355" w:rsidRPr="00257DEF" w:rsidRDefault="007D6355" w:rsidP="00D26FD8"/>
    <w:p w14:paraId="5042F442" w14:textId="482D5C31" w:rsidR="00D26FD8" w:rsidRPr="00257DEF" w:rsidRDefault="00D26FD8" w:rsidP="00D26FD8">
      <w:r w:rsidRPr="00257DEF">
        <w:t>The tolerance T(∆P) for applicable values of ∆P (values in dB) is specified in Table 6.2.4-1.</w:t>
      </w:r>
    </w:p>
    <w:p w14:paraId="33A15F92" w14:textId="77777777" w:rsidR="00AA43A2" w:rsidRPr="00257DEF" w:rsidRDefault="00D26FD8">
      <w:pPr>
        <w:pStyle w:val="TH"/>
      </w:pPr>
      <w:r w:rsidRPr="00257DEF">
        <w:t>Table 6.2.4-1: P</w:t>
      </w:r>
      <w:r w:rsidR="00E14715" w:rsidRPr="00257DEF">
        <w:rPr>
          <w:vertAlign w:val="subscript"/>
        </w:rPr>
        <w:t xml:space="preserve">UMAX,f,c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3EAB2860" w14:textId="77777777" w:rsidTr="00E95D5B">
        <w:trPr>
          <w:jc w:val="center"/>
        </w:trPr>
        <w:tc>
          <w:tcPr>
            <w:tcW w:w="1897" w:type="dxa"/>
            <w:shd w:val="clear" w:color="auto" w:fill="auto"/>
            <w:vAlign w:val="center"/>
          </w:tcPr>
          <w:p w14:paraId="50DC247A" w14:textId="77777777" w:rsidR="005D5A7C" w:rsidRPr="00257DEF" w:rsidRDefault="005D5A7C" w:rsidP="0089735B">
            <w:pPr>
              <w:pStyle w:val="TAH"/>
              <w:rPr>
                <w:rFonts w:eastAsia="Calibri"/>
              </w:rPr>
            </w:pPr>
            <w:r w:rsidRPr="00257DEF">
              <w:rPr>
                <w:rFonts w:eastAsia="Calibri"/>
              </w:rPr>
              <w:t>Operating Band</w:t>
            </w:r>
          </w:p>
        </w:tc>
        <w:tc>
          <w:tcPr>
            <w:tcW w:w="1898" w:type="dxa"/>
            <w:shd w:val="clear" w:color="auto" w:fill="auto"/>
            <w:vAlign w:val="center"/>
          </w:tcPr>
          <w:p w14:paraId="28703E41" w14:textId="77777777" w:rsidR="005D5A7C" w:rsidRPr="00257DEF" w:rsidRDefault="005D5A7C" w:rsidP="0089735B">
            <w:pPr>
              <w:pStyle w:val="TAH"/>
              <w:rPr>
                <w:rFonts w:eastAsia="Calibri"/>
              </w:rPr>
            </w:pPr>
            <w:r w:rsidRPr="00257DEF">
              <w:rPr>
                <w:rFonts w:eastAsia="Calibri"/>
              </w:rPr>
              <w:t>∆P (dB)</w:t>
            </w:r>
          </w:p>
        </w:tc>
        <w:tc>
          <w:tcPr>
            <w:tcW w:w="1898" w:type="dxa"/>
            <w:shd w:val="clear" w:color="auto" w:fill="auto"/>
            <w:vAlign w:val="center"/>
          </w:tcPr>
          <w:p w14:paraId="75110699" w14:textId="77777777" w:rsidR="005D5A7C" w:rsidRPr="00257DEF" w:rsidRDefault="005D5A7C" w:rsidP="0089735B">
            <w:pPr>
              <w:pStyle w:val="TAH"/>
              <w:rPr>
                <w:rFonts w:eastAsia="Calibri"/>
              </w:rPr>
            </w:pPr>
            <w:r w:rsidRPr="00257DEF">
              <w:rPr>
                <w:rFonts w:eastAsia="Calibri"/>
              </w:rPr>
              <w:t>Tolerance T(∆P)</w:t>
            </w:r>
          </w:p>
          <w:p w14:paraId="29370442" w14:textId="77777777" w:rsidR="005D5A7C" w:rsidRPr="00257DEF" w:rsidRDefault="005D5A7C" w:rsidP="0089735B">
            <w:pPr>
              <w:pStyle w:val="TAH"/>
              <w:rPr>
                <w:rFonts w:eastAsia="Calibri"/>
              </w:rPr>
            </w:pPr>
            <w:r w:rsidRPr="00257DEF">
              <w:rPr>
                <w:rFonts w:eastAsia="Calibri"/>
              </w:rPr>
              <w:t>(dB)</w:t>
            </w:r>
          </w:p>
        </w:tc>
      </w:tr>
      <w:tr w:rsidR="00257DEF" w:rsidRPr="00257DEF" w14:paraId="229910D6" w14:textId="77777777" w:rsidTr="00E95D5B">
        <w:trPr>
          <w:jc w:val="center"/>
        </w:trPr>
        <w:tc>
          <w:tcPr>
            <w:tcW w:w="1897" w:type="dxa"/>
            <w:vMerge w:val="restart"/>
            <w:shd w:val="clear" w:color="auto" w:fill="auto"/>
            <w:vAlign w:val="center"/>
          </w:tcPr>
          <w:p w14:paraId="4738C0E4" w14:textId="77777777" w:rsidR="00AA43A2" w:rsidRPr="00257DEF" w:rsidRDefault="005D5A7C">
            <w:pPr>
              <w:pStyle w:val="TAC"/>
              <w:rPr>
                <w:rFonts w:eastAsia="Calibri"/>
              </w:rPr>
            </w:pPr>
            <w:r w:rsidRPr="00257DEF">
              <w:rPr>
                <w:rFonts w:eastAsia="Calibri"/>
              </w:rPr>
              <w:t>n257, n258, n260, n261</w:t>
            </w:r>
          </w:p>
        </w:tc>
        <w:tc>
          <w:tcPr>
            <w:tcW w:w="1898" w:type="dxa"/>
            <w:shd w:val="clear" w:color="auto" w:fill="auto"/>
            <w:vAlign w:val="center"/>
          </w:tcPr>
          <w:p w14:paraId="674CD8BF" w14:textId="77777777" w:rsidR="005D5A7C" w:rsidRPr="00257DEF" w:rsidRDefault="005D5A7C" w:rsidP="0089735B">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shd w:val="clear" w:color="auto" w:fill="auto"/>
          </w:tcPr>
          <w:p w14:paraId="0A240323" w14:textId="77777777" w:rsidR="005D5A7C" w:rsidRPr="00257DEF" w:rsidRDefault="005D5A7C" w:rsidP="0089735B">
            <w:pPr>
              <w:pStyle w:val="TAC"/>
              <w:rPr>
                <w:rFonts w:eastAsia="Calibri"/>
              </w:rPr>
            </w:pPr>
            <w:r w:rsidRPr="00257DEF">
              <w:rPr>
                <w:rFonts w:eastAsia="Calibri"/>
              </w:rPr>
              <w:t>0</w:t>
            </w:r>
          </w:p>
        </w:tc>
      </w:tr>
      <w:tr w:rsidR="00257DEF" w:rsidRPr="00257DEF" w14:paraId="6CAD5656" w14:textId="77777777" w:rsidTr="00E95D5B">
        <w:trPr>
          <w:jc w:val="center"/>
        </w:trPr>
        <w:tc>
          <w:tcPr>
            <w:tcW w:w="1897" w:type="dxa"/>
            <w:vMerge/>
            <w:shd w:val="clear" w:color="auto" w:fill="auto"/>
          </w:tcPr>
          <w:p w14:paraId="6527A148" w14:textId="77777777" w:rsidR="00AA43A2" w:rsidRPr="00257DEF" w:rsidRDefault="00AA43A2">
            <w:pPr>
              <w:pStyle w:val="TAC"/>
              <w:rPr>
                <w:rFonts w:eastAsia="Calibri"/>
              </w:rPr>
            </w:pPr>
          </w:p>
        </w:tc>
        <w:tc>
          <w:tcPr>
            <w:tcW w:w="1898" w:type="dxa"/>
            <w:shd w:val="clear" w:color="auto" w:fill="auto"/>
            <w:vAlign w:val="center"/>
          </w:tcPr>
          <w:p w14:paraId="3C632232" w14:textId="77777777" w:rsidR="005D5A7C" w:rsidRPr="00257DEF" w:rsidRDefault="005D5A7C" w:rsidP="0089735B">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 xml:space="preserve">P ≤ </w:t>
            </w:r>
            <w:r w:rsidR="00894DF2" w:rsidRPr="00257DEF">
              <w:rPr>
                <w:rFonts w:eastAsia="Calibri"/>
              </w:rPr>
              <w:t>2</w:t>
            </w:r>
          </w:p>
        </w:tc>
        <w:tc>
          <w:tcPr>
            <w:tcW w:w="1898" w:type="dxa"/>
            <w:shd w:val="clear" w:color="auto" w:fill="auto"/>
          </w:tcPr>
          <w:p w14:paraId="4223A63D" w14:textId="72884E0F" w:rsidR="005D5A7C" w:rsidRPr="00257DEF" w:rsidRDefault="004A4E95" w:rsidP="0089735B">
            <w:pPr>
              <w:pStyle w:val="TAC"/>
              <w:rPr>
                <w:rFonts w:eastAsia="Calibri"/>
              </w:rPr>
            </w:pPr>
            <w:r w:rsidRPr="00257DEF">
              <w:rPr>
                <w:rFonts w:eastAsia="Calibri"/>
              </w:rPr>
              <w:t>1</w:t>
            </w:r>
            <w:r w:rsidR="005D5A7C" w:rsidRPr="00257DEF">
              <w:rPr>
                <w:rFonts w:eastAsia="Calibri"/>
              </w:rPr>
              <w:t>.5</w:t>
            </w:r>
          </w:p>
        </w:tc>
      </w:tr>
      <w:tr w:rsidR="00257DEF" w:rsidRPr="00257DEF" w14:paraId="2617739F" w14:textId="77777777" w:rsidTr="00E95D5B">
        <w:trPr>
          <w:jc w:val="center"/>
        </w:trPr>
        <w:tc>
          <w:tcPr>
            <w:tcW w:w="1897" w:type="dxa"/>
            <w:vMerge/>
            <w:shd w:val="clear" w:color="auto" w:fill="auto"/>
          </w:tcPr>
          <w:p w14:paraId="50D61BD3" w14:textId="77777777" w:rsidR="00AA43A2" w:rsidRPr="00257DEF" w:rsidRDefault="00AA43A2">
            <w:pPr>
              <w:pStyle w:val="TAC"/>
              <w:rPr>
                <w:rFonts w:eastAsia="Calibri"/>
              </w:rPr>
            </w:pPr>
          </w:p>
        </w:tc>
        <w:tc>
          <w:tcPr>
            <w:tcW w:w="1898" w:type="dxa"/>
            <w:shd w:val="clear" w:color="auto" w:fill="auto"/>
            <w:vAlign w:val="center"/>
          </w:tcPr>
          <w:p w14:paraId="40F64DC9" w14:textId="77777777" w:rsidR="005D5A7C" w:rsidRPr="00257DEF" w:rsidRDefault="00894DF2" w:rsidP="0089735B">
            <w:pPr>
              <w:pStyle w:val="TAC"/>
              <w:rPr>
                <w:rFonts w:eastAsia="Calibri"/>
              </w:rPr>
            </w:pPr>
            <w:r w:rsidRPr="00257DEF">
              <w:rPr>
                <w:rFonts w:eastAsia="Calibri"/>
              </w:rPr>
              <w:t>2</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3</w:t>
            </w:r>
          </w:p>
        </w:tc>
        <w:tc>
          <w:tcPr>
            <w:tcW w:w="1898" w:type="dxa"/>
            <w:shd w:val="clear" w:color="auto" w:fill="auto"/>
          </w:tcPr>
          <w:p w14:paraId="4412F395" w14:textId="70B99B09" w:rsidR="005D5A7C" w:rsidRPr="00257DEF" w:rsidRDefault="004A4E95" w:rsidP="0089735B">
            <w:pPr>
              <w:pStyle w:val="TAC"/>
              <w:rPr>
                <w:rFonts w:eastAsia="Calibri"/>
              </w:rPr>
            </w:pPr>
            <w:r w:rsidRPr="00257DEF">
              <w:rPr>
                <w:rFonts w:eastAsia="Calibri"/>
              </w:rPr>
              <w:t>2</w:t>
            </w:r>
            <w:r w:rsidR="008C6D96" w:rsidRPr="00257DEF">
              <w:rPr>
                <w:rFonts w:eastAsia="Calibri"/>
              </w:rPr>
              <w:t>.0</w:t>
            </w:r>
          </w:p>
        </w:tc>
      </w:tr>
      <w:tr w:rsidR="00257DEF" w:rsidRPr="00257DEF" w14:paraId="0D3E5079" w14:textId="77777777" w:rsidTr="00E95D5B">
        <w:trPr>
          <w:jc w:val="center"/>
        </w:trPr>
        <w:tc>
          <w:tcPr>
            <w:tcW w:w="1897" w:type="dxa"/>
            <w:vMerge/>
            <w:shd w:val="clear" w:color="auto" w:fill="auto"/>
          </w:tcPr>
          <w:p w14:paraId="6CBB6217" w14:textId="77777777" w:rsidR="00AA43A2" w:rsidRPr="00257DEF" w:rsidRDefault="00AA43A2">
            <w:pPr>
              <w:pStyle w:val="TAC"/>
              <w:rPr>
                <w:rFonts w:eastAsia="Calibri"/>
              </w:rPr>
            </w:pPr>
          </w:p>
        </w:tc>
        <w:tc>
          <w:tcPr>
            <w:tcW w:w="1898" w:type="dxa"/>
            <w:shd w:val="clear" w:color="auto" w:fill="auto"/>
            <w:vAlign w:val="center"/>
          </w:tcPr>
          <w:p w14:paraId="6BAF098F" w14:textId="77777777" w:rsidR="005D5A7C" w:rsidRPr="00257DEF" w:rsidRDefault="00894DF2" w:rsidP="0089735B">
            <w:pPr>
              <w:pStyle w:val="TAC"/>
              <w:rPr>
                <w:rFonts w:eastAsia="Calibri"/>
              </w:rPr>
            </w:pPr>
            <w:r w:rsidRPr="00257DEF">
              <w:rPr>
                <w:rFonts w:eastAsia="Calibri"/>
              </w:rPr>
              <w:t>3</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4</w:t>
            </w:r>
          </w:p>
        </w:tc>
        <w:tc>
          <w:tcPr>
            <w:tcW w:w="1898" w:type="dxa"/>
            <w:shd w:val="clear" w:color="auto" w:fill="auto"/>
          </w:tcPr>
          <w:p w14:paraId="350EA0DF" w14:textId="3F4A74FB" w:rsidR="005D5A7C" w:rsidRPr="00257DEF" w:rsidRDefault="004A4E95" w:rsidP="0089735B">
            <w:pPr>
              <w:pStyle w:val="TAC"/>
              <w:rPr>
                <w:rFonts w:eastAsia="Calibri"/>
              </w:rPr>
            </w:pPr>
            <w:r w:rsidRPr="00257DEF">
              <w:rPr>
                <w:rFonts w:eastAsia="Calibri"/>
              </w:rPr>
              <w:t>3</w:t>
            </w:r>
            <w:r w:rsidR="008C6D96" w:rsidRPr="00257DEF">
              <w:rPr>
                <w:rFonts w:eastAsia="Calibri"/>
              </w:rPr>
              <w:t>.0</w:t>
            </w:r>
          </w:p>
        </w:tc>
      </w:tr>
      <w:tr w:rsidR="00257DEF" w:rsidRPr="00257DEF" w14:paraId="7833864E" w14:textId="77777777" w:rsidTr="00E95D5B">
        <w:trPr>
          <w:jc w:val="center"/>
        </w:trPr>
        <w:tc>
          <w:tcPr>
            <w:tcW w:w="1897" w:type="dxa"/>
            <w:vMerge/>
            <w:shd w:val="clear" w:color="auto" w:fill="auto"/>
          </w:tcPr>
          <w:p w14:paraId="2AA1F40C" w14:textId="77777777" w:rsidR="00AA43A2" w:rsidRPr="00257DEF" w:rsidRDefault="00AA43A2">
            <w:pPr>
              <w:pStyle w:val="TAC"/>
              <w:rPr>
                <w:rFonts w:eastAsia="Calibri"/>
              </w:rPr>
            </w:pPr>
          </w:p>
        </w:tc>
        <w:tc>
          <w:tcPr>
            <w:tcW w:w="1898" w:type="dxa"/>
            <w:shd w:val="clear" w:color="auto" w:fill="auto"/>
            <w:vAlign w:val="center"/>
          </w:tcPr>
          <w:p w14:paraId="221C2BC8" w14:textId="77777777" w:rsidR="005D5A7C" w:rsidRPr="00257DEF" w:rsidRDefault="00894DF2" w:rsidP="0089735B">
            <w:pPr>
              <w:pStyle w:val="TAC"/>
              <w:rPr>
                <w:rFonts w:eastAsia="Calibri"/>
              </w:rPr>
            </w:pPr>
            <w:r w:rsidRPr="00257DEF">
              <w:rPr>
                <w:rFonts w:eastAsia="Calibri"/>
              </w:rPr>
              <w:t>4</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5</w:t>
            </w:r>
          </w:p>
        </w:tc>
        <w:tc>
          <w:tcPr>
            <w:tcW w:w="1898" w:type="dxa"/>
            <w:shd w:val="clear" w:color="auto" w:fill="auto"/>
          </w:tcPr>
          <w:p w14:paraId="2DC84CB5" w14:textId="2CC1C266" w:rsidR="005D5A7C" w:rsidRPr="00257DEF" w:rsidRDefault="004A4E95" w:rsidP="0089735B">
            <w:pPr>
              <w:pStyle w:val="TAC"/>
              <w:rPr>
                <w:rFonts w:eastAsia="Calibri"/>
              </w:rPr>
            </w:pPr>
            <w:r w:rsidRPr="00257DEF">
              <w:rPr>
                <w:rFonts w:eastAsia="Calibri"/>
              </w:rPr>
              <w:t>4</w:t>
            </w:r>
            <w:r w:rsidR="008C6D96" w:rsidRPr="00257DEF">
              <w:rPr>
                <w:rFonts w:eastAsia="Calibri"/>
              </w:rPr>
              <w:t>.0</w:t>
            </w:r>
          </w:p>
        </w:tc>
      </w:tr>
      <w:tr w:rsidR="00257DEF" w:rsidRPr="00257DEF" w14:paraId="5705AC2B" w14:textId="77777777" w:rsidTr="00E95D5B">
        <w:trPr>
          <w:jc w:val="center"/>
        </w:trPr>
        <w:tc>
          <w:tcPr>
            <w:tcW w:w="1897" w:type="dxa"/>
            <w:vMerge/>
            <w:shd w:val="clear" w:color="auto" w:fill="auto"/>
          </w:tcPr>
          <w:p w14:paraId="6BB45445" w14:textId="77777777" w:rsidR="00AA43A2" w:rsidRPr="00257DEF" w:rsidRDefault="00AA43A2">
            <w:pPr>
              <w:pStyle w:val="TAC"/>
              <w:rPr>
                <w:rFonts w:eastAsia="Calibri"/>
              </w:rPr>
            </w:pPr>
          </w:p>
        </w:tc>
        <w:tc>
          <w:tcPr>
            <w:tcW w:w="1898" w:type="dxa"/>
            <w:shd w:val="clear" w:color="auto" w:fill="auto"/>
            <w:vAlign w:val="center"/>
          </w:tcPr>
          <w:p w14:paraId="0011D7AD" w14:textId="77777777" w:rsidR="005D5A7C" w:rsidRPr="00257DEF" w:rsidRDefault="00894DF2" w:rsidP="0089735B">
            <w:pPr>
              <w:pStyle w:val="TAC"/>
              <w:rPr>
                <w:rFonts w:eastAsia="Calibri"/>
              </w:rPr>
            </w:pPr>
            <w:r w:rsidRPr="00257DEF">
              <w:rPr>
                <w:rFonts w:eastAsia="Calibri"/>
              </w:rPr>
              <w:t>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10</w:t>
            </w:r>
          </w:p>
        </w:tc>
        <w:tc>
          <w:tcPr>
            <w:tcW w:w="1898" w:type="dxa"/>
            <w:shd w:val="clear" w:color="auto" w:fill="auto"/>
          </w:tcPr>
          <w:p w14:paraId="478BBE05" w14:textId="0F0E3788" w:rsidR="005D5A7C" w:rsidRPr="00257DEF" w:rsidRDefault="004A4E95" w:rsidP="0089735B">
            <w:pPr>
              <w:pStyle w:val="TAC"/>
              <w:rPr>
                <w:rFonts w:eastAsia="Calibri"/>
              </w:rPr>
            </w:pPr>
            <w:r w:rsidRPr="00257DEF">
              <w:rPr>
                <w:rFonts w:eastAsia="Calibri"/>
              </w:rPr>
              <w:t>5</w:t>
            </w:r>
            <w:r w:rsidR="008C6D96" w:rsidRPr="00257DEF">
              <w:rPr>
                <w:rFonts w:eastAsia="Calibri"/>
              </w:rPr>
              <w:t>.0</w:t>
            </w:r>
          </w:p>
        </w:tc>
      </w:tr>
      <w:tr w:rsidR="00257DEF" w:rsidRPr="00257DEF" w14:paraId="2355C262" w14:textId="77777777" w:rsidTr="00E95D5B">
        <w:trPr>
          <w:jc w:val="center"/>
        </w:trPr>
        <w:tc>
          <w:tcPr>
            <w:tcW w:w="1897" w:type="dxa"/>
            <w:vMerge/>
            <w:shd w:val="clear" w:color="auto" w:fill="auto"/>
          </w:tcPr>
          <w:p w14:paraId="0FAAD9BF" w14:textId="77777777" w:rsidR="00AA43A2" w:rsidRPr="00257DEF" w:rsidRDefault="00AA43A2">
            <w:pPr>
              <w:pStyle w:val="TAC"/>
              <w:rPr>
                <w:rFonts w:eastAsia="Calibri"/>
              </w:rPr>
            </w:pPr>
          </w:p>
        </w:tc>
        <w:tc>
          <w:tcPr>
            <w:tcW w:w="1898" w:type="dxa"/>
            <w:shd w:val="clear" w:color="auto" w:fill="auto"/>
            <w:vAlign w:val="center"/>
          </w:tcPr>
          <w:p w14:paraId="28702BFC" w14:textId="77777777" w:rsidR="005D5A7C" w:rsidRPr="00257DEF" w:rsidRDefault="004A4E95" w:rsidP="0089735B">
            <w:pPr>
              <w:pStyle w:val="TAC"/>
              <w:rPr>
                <w:rFonts w:eastAsia="Calibri"/>
              </w:rPr>
            </w:pPr>
            <w:r w:rsidRPr="00257DEF">
              <w:rPr>
                <w:rFonts w:eastAsia="Calibri"/>
              </w:rPr>
              <w:t>10</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15</w:t>
            </w:r>
          </w:p>
        </w:tc>
        <w:tc>
          <w:tcPr>
            <w:tcW w:w="1898" w:type="dxa"/>
            <w:shd w:val="clear" w:color="auto" w:fill="auto"/>
          </w:tcPr>
          <w:p w14:paraId="725433D7" w14:textId="3A00367D" w:rsidR="005D5A7C" w:rsidRPr="00257DEF" w:rsidRDefault="004A4E95" w:rsidP="0089735B">
            <w:pPr>
              <w:pStyle w:val="TAC"/>
              <w:rPr>
                <w:rFonts w:eastAsia="Calibri"/>
              </w:rPr>
            </w:pPr>
            <w:r w:rsidRPr="00257DEF">
              <w:rPr>
                <w:rFonts w:eastAsia="Calibri"/>
              </w:rPr>
              <w:t>7</w:t>
            </w:r>
            <w:r w:rsidR="008C6D96" w:rsidRPr="00257DEF">
              <w:rPr>
                <w:rFonts w:eastAsia="Calibri"/>
              </w:rPr>
              <w:t>.0</w:t>
            </w:r>
          </w:p>
        </w:tc>
      </w:tr>
      <w:tr w:rsidR="00257DEF" w:rsidRPr="00257DEF" w14:paraId="0270C554" w14:textId="77777777" w:rsidTr="00E95D5B">
        <w:trPr>
          <w:jc w:val="center"/>
        </w:trPr>
        <w:tc>
          <w:tcPr>
            <w:tcW w:w="1897" w:type="dxa"/>
            <w:vMerge/>
            <w:shd w:val="clear" w:color="auto" w:fill="auto"/>
          </w:tcPr>
          <w:p w14:paraId="2C0EE612" w14:textId="77777777" w:rsidR="00AA43A2" w:rsidRPr="00257DEF" w:rsidRDefault="00AA43A2">
            <w:pPr>
              <w:pStyle w:val="TAC"/>
              <w:rPr>
                <w:rFonts w:eastAsia="Calibri"/>
              </w:rPr>
            </w:pPr>
          </w:p>
        </w:tc>
        <w:tc>
          <w:tcPr>
            <w:tcW w:w="1898" w:type="dxa"/>
            <w:shd w:val="clear" w:color="auto" w:fill="auto"/>
            <w:vAlign w:val="center"/>
          </w:tcPr>
          <w:p w14:paraId="529D0A6B" w14:textId="77777777" w:rsidR="005D5A7C" w:rsidRPr="00257DEF" w:rsidRDefault="004A4E95" w:rsidP="0089735B">
            <w:pPr>
              <w:pStyle w:val="TAC"/>
              <w:rPr>
                <w:rFonts w:eastAsia="Calibri"/>
              </w:rPr>
            </w:pPr>
            <w:r w:rsidRPr="00257DEF">
              <w:rPr>
                <w:rFonts w:eastAsia="Calibri"/>
              </w:rPr>
              <w:t>15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X</w:t>
            </w:r>
          </w:p>
        </w:tc>
        <w:tc>
          <w:tcPr>
            <w:tcW w:w="1898" w:type="dxa"/>
            <w:shd w:val="clear" w:color="auto" w:fill="auto"/>
          </w:tcPr>
          <w:p w14:paraId="6DA58874" w14:textId="2076DE47" w:rsidR="005D5A7C" w:rsidRPr="00257DEF" w:rsidRDefault="004A4E95" w:rsidP="0089735B">
            <w:pPr>
              <w:pStyle w:val="TAC"/>
              <w:rPr>
                <w:rFonts w:eastAsia="Calibri"/>
              </w:rPr>
            </w:pPr>
            <w:r w:rsidRPr="00257DEF">
              <w:rPr>
                <w:rFonts w:eastAsia="Calibri"/>
              </w:rPr>
              <w:t>8</w:t>
            </w:r>
            <w:r w:rsidR="008C6D96" w:rsidRPr="00257DEF">
              <w:rPr>
                <w:rFonts w:eastAsia="Calibri"/>
              </w:rPr>
              <w:t>.0</w:t>
            </w:r>
          </w:p>
        </w:tc>
      </w:tr>
      <w:tr w:rsidR="004A4E95" w:rsidRPr="00257DEF" w14:paraId="5900AD4B" w14:textId="77777777" w:rsidTr="005C668F">
        <w:trPr>
          <w:jc w:val="center"/>
        </w:trPr>
        <w:tc>
          <w:tcPr>
            <w:tcW w:w="5693" w:type="dxa"/>
            <w:gridSpan w:val="3"/>
            <w:shd w:val="clear" w:color="auto" w:fill="auto"/>
          </w:tcPr>
          <w:p w14:paraId="3B4ECC4E" w14:textId="77777777" w:rsidR="004A4E95" w:rsidRPr="00257DEF" w:rsidRDefault="00F16A7F" w:rsidP="00F16A7F">
            <w:pPr>
              <w:pStyle w:val="TAN"/>
            </w:pPr>
            <w:r w:rsidRPr="00257DEF">
              <w:t>NOTE:</w:t>
            </w:r>
            <w:r w:rsidRPr="00257DEF">
              <w:tab/>
            </w:r>
            <w:r w:rsidR="004A4E95" w:rsidRPr="00257DEF">
              <w:t>X is the value such that P</w:t>
            </w:r>
            <w:r w:rsidR="004A4E95" w:rsidRPr="00257DEF">
              <w:rPr>
                <w:vertAlign w:val="subscript"/>
              </w:rPr>
              <w:t xml:space="preserve">umax,f,c </w:t>
            </w:r>
            <w:r w:rsidR="004A4E95" w:rsidRPr="00257DEF">
              <w:t>lower bound,  P</w:t>
            </w:r>
            <w:r w:rsidR="004A4E95" w:rsidRPr="00257DEF">
              <w:rPr>
                <w:vertAlign w:val="subscript"/>
              </w:rPr>
              <w:t xml:space="preserve">Powerclass </w:t>
            </w:r>
            <w:r w:rsidR="004A4E95" w:rsidRPr="00257DEF">
              <w:t xml:space="preserve">- </w:t>
            </w:r>
            <w:r w:rsidR="004A4E95" w:rsidRPr="00257DEF">
              <w:rPr>
                <w:rFonts w:ascii="Symbol" w:hAnsi="Symbol"/>
              </w:rPr>
              <w:t></w:t>
            </w:r>
            <w:r w:rsidR="004A4E95" w:rsidRPr="00257DEF">
              <w:t>P – T(</w:t>
            </w:r>
            <w:r w:rsidR="004A4E95" w:rsidRPr="00257DEF">
              <w:rPr>
                <w:rFonts w:ascii="Symbol" w:hAnsi="Symbol"/>
              </w:rPr>
              <w:t></w:t>
            </w:r>
            <w:r w:rsidR="004A4E95" w:rsidRPr="00257DEF">
              <w:t>P) = minimum output power specified in subclause 6.3.1</w:t>
            </w:r>
          </w:p>
        </w:tc>
      </w:tr>
      <w:bookmarkEnd w:id="95"/>
    </w:tbl>
    <w:p w14:paraId="0A0508BD" w14:textId="77777777" w:rsidR="00AA43A2" w:rsidRPr="00257DEF" w:rsidRDefault="00AA43A2"/>
    <w:p w14:paraId="7E2D031D" w14:textId="77777777" w:rsidR="00AA43A2" w:rsidRPr="00257DEF" w:rsidRDefault="0069355D">
      <w:pPr>
        <w:pStyle w:val="Heading2"/>
      </w:pPr>
      <w:bookmarkStart w:id="97" w:name="_Toc21339330"/>
      <w:r w:rsidRPr="00257DEF">
        <w:t>6.2A</w:t>
      </w:r>
      <w:r w:rsidR="00272D91" w:rsidRPr="00257DEF">
        <w:tab/>
        <w:t>Transmitter power for CA</w:t>
      </w:r>
      <w:bookmarkEnd w:id="97"/>
    </w:p>
    <w:p w14:paraId="1FDD622E" w14:textId="77777777" w:rsidR="00272D91" w:rsidRPr="00257DEF" w:rsidRDefault="00272D91" w:rsidP="00272D91">
      <w:pPr>
        <w:pStyle w:val="Heading3"/>
      </w:pPr>
      <w:bookmarkStart w:id="98" w:name="_Toc21339331"/>
      <w:r w:rsidRPr="00257DEF">
        <w:t>6.2</w:t>
      </w:r>
      <w:r w:rsidR="004176E8" w:rsidRPr="00257DEF">
        <w:t>A</w:t>
      </w:r>
      <w:r w:rsidRPr="00257DEF">
        <w:t>.1</w:t>
      </w:r>
      <w:r w:rsidR="00E536BB" w:rsidRPr="00257DEF">
        <w:tab/>
      </w:r>
      <w:r w:rsidRPr="00257DEF">
        <w:t>UE maximum output power for CA</w:t>
      </w:r>
      <w:bookmarkEnd w:id="98"/>
    </w:p>
    <w:p w14:paraId="0B0C2EE5" w14:textId="0001D285" w:rsidR="00272D91" w:rsidRPr="00257DEF" w:rsidRDefault="00272D91" w:rsidP="00272D91">
      <w:r w:rsidRPr="00257DEF">
        <w:t xml:space="preserve">For downlink intra-band contiguous and non-contiguous carrier aggregation with a single uplink component carrier configured in the NR band, the maximum output power is specified in </w:t>
      </w:r>
      <w:r w:rsidR="00B47BB5" w:rsidRPr="00257DEF">
        <w:t xml:space="preserve">section </w:t>
      </w:r>
      <w:r w:rsidRPr="00257DEF">
        <w:t>6.2.1.</w:t>
      </w:r>
    </w:p>
    <w:p w14:paraId="6D6FB2CC" w14:textId="535E33B2" w:rsidR="00272D91" w:rsidRPr="00257DEF" w:rsidRDefault="00272D91" w:rsidP="00272D91">
      <w:r w:rsidRPr="00257DEF">
        <w:t xml:space="preserve">For uplink intra-band contiguous carrier aggregation for any CA bandwidth class, the maximum output power is specified in </w:t>
      </w:r>
      <w:r w:rsidR="001717AB" w:rsidRPr="00257DEF">
        <w:t xml:space="preserve">section </w:t>
      </w:r>
      <w:r w:rsidRPr="00257DEF">
        <w:t>6.2.1</w:t>
      </w:r>
      <w:r w:rsidR="00330F2F" w:rsidRPr="00257DEF">
        <w:t>.</w:t>
      </w:r>
    </w:p>
    <w:p w14:paraId="345D036B" w14:textId="7986FAC9" w:rsidR="00330F2F" w:rsidRPr="00257DEF" w:rsidRDefault="00330F2F" w:rsidP="00272D91">
      <w:r w:rsidRPr="00257DEF">
        <w:t>Power class 3 is default power class.</w:t>
      </w:r>
    </w:p>
    <w:p w14:paraId="712B315F" w14:textId="77777777" w:rsidR="00E4097B" w:rsidRPr="00257DEF" w:rsidRDefault="00E4097B" w:rsidP="00E4097B">
      <w:pPr>
        <w:pStyle w:val="Heading3"/>
      </w:pPr>
      <w:bookmarkStart w:id="99" w:name="_Hlk528843083"/>
      <w:bookmarkStart w:id="100" w:name="_Toc21339332"/>
      <w:r w:rsidRPr="00257DEF">
        <w:t>6.2A.2</w:t>
      </w:r>
      <w:r w:rsidR="00E536BB" w:rsidRPr="00257DEF">
        <w:tab/>
      </w:r>
      <w:r w:rsidRPr="00257DEF">
        <w:t>UE maximum output power reduction for CA</w:t>
      </w:r>
      <w:bookmarkEnd w:id="100"/>
    </w:p>
    <w:p w14:paraId="708E6967" w14:textId="079156DF" w:rsidR="00CA3037" w:rsidRPr="00257DEF" w:rsidRDefault="00CA3037" w:rsidP="00CE540C">
      <w:pPr>
        <w:pStyle w:val="Heading4"/>
      </w:pPr>
      <w:bookmarkStart w:id="101" w:name="_Toc21339333"/>
      <w:r w:rsidRPr="00257DEF">
        <w:t>6.2A.2.1</w:t>
      </w:r>
      <w:r w:rsidRPr="00257DEF">
        <w:tab/>
        <w:t>General</w:t>
      </w:r>
      <w:bookmarkEnd w:id="101"/>
    </w:p>
    <w:p w14:paraId="226E8B1B" w14:textId="5FF227CD" w:rsidR="00CA3037" w:rsidRPr="00257DEF" w:rsidRDefault="00CA3037" w:rsidP="00CA3037">
      <w:r w:rsidRPr="00257DE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257DEF">
        <w:t>subclause</w:t>
      </w:r>
      <w:r w:rsidRPr="00257DEF">
        <w:t xml:space="preserve">s below. </w:t>
      </w:r>
    </w:p>
    <w:p w14:paraId="05DB59DD" w14:textId="77777777" w:rsidR="00CA3037" w:rsidRPr="00257DEF" w:rsidRDefault="00CA3037" w:rsidP="00CA3037">
      <w:r w:rsidRPr="00257DEF">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257DEF" w:rsidRDefault="00CA3037" w:rsidP="00CA3037">
      <w:r w:rsidRPr="00257DEF">
        <w:t>The requirements in the following subclauses are only applicable to intra-band contiguous uplink CA, with the aggregated channelbandwidth up to 800</w:t>
      </w:r>
      <w:r w:rsidR="00876D4A" w:rsidRPr="00257DEF">
        <w:t> </w:t>
      </w:r>
      <w:r w:rsidRPr="00257DEF">
        <w:t>MHz.</w:t>
      </w:r>
    </w:p>
    <w:p w14:paraId="3BFCC5A5" w14:textId="3023C67F" w:rsidR="00CA3037" w:rsidRPr="00257DEF" w:rsidRDefault="00CA3037" w:rsidP="00CE540C">
      <w:pPr>
        <w:pStyle w:val="Heading4"/>
      </w:pPr>
      <w:bookmarkStart w:id="102" w:name="_Toc21339334"/>
      <w:r w:rsidRPr="00257DEF">
        <w:t>6.2A.2.2</w:t>
      </w:r>
      <w:r w:rsidRPr="00257DEF">
        <w:tab/>
        <w:t>Maximum output power reduction for power class 1</w:t>
      </w:r>
      <w:bookmarkEnd w:id="102"/>
      <w:r w:rsidRPr="00257DEF">
        <w:t xml:space="preserve"> </w:t>
      </w:r>
    </w:p>
    <w:p w14:paraId="6B371F15" w14:textId="77777777" w:rsidR="00CA3037" w:rsidRPr="00257DEF" w:rsidRDefault="00CA3037" w:rsidP="00CA3037">
      <w:r w:rsidRPr="00257DEF">
        <w:t>For power class 1, MPR for UL contiguous allocations within the cumulative aggregated bandwidth is defined as:</w:t>
      </w:r>
    </w:p>
    <w:p w14:paraId="3CB06828" w14:textId="77777777" w:rsidR="00CA3037" w:rsidRPr="00257DEF" w:rsidRDefault="00CA3037" w:rsidP="00CE540C">
      <w:pPr>
        <w:pStyle w:val="EQ"/>
        <w:jc w:val="center"/>
      </w:pPr>
      <w:r w:rsidRPr="00257DEF">
        <w:t>MPR</w:t>
      </w:r>
      <w:r w:rsidRPr="00257DEF">
        <w:rPr>
          <w:vertAlign w:val="subscript"/>
        </w:rPr>
        <w:t xml:space="preserve">C_CA </w:t>
      </w:r>
      <w:r w:rsidRPr="00257DEF">
        <w:t>= max(MPR</w:t>
      </w:r>
      <w:r w:rsidRPr="00257DEF">
        <w:rPr>
          <w:vertAlign w:val="subscript"/>
        </w:rPr>
        <w:t>WT_C_CA</w:t>
      </w:r>
      <w:r w:rsidRPr="00257DEF">
        <w:t>, MPR</w:t>
      </w:r>
      <w:r w:rsidRPr="00257DEF">
        <w:rPr>
          <w:vertAlign w:val="subscript"/>
        </w:rPr>
        <w:t>narrow</w:t>
      </w:r>
      <w:r w:rsidRPr="00257DEF">
        <w:t>)</w:t>
      </w:r>
    </w:p>
    <w:p w14:paraId="5698A65D" w14:textId="77777777" w:rsidR="00CA3037" w:rsidRPr="00257DEF" w:rsidRDefault="00CA3037" w:rsidP="00CA3037">
      <w:r w:rsidRPr="00257DEF">
        <w:t>Where,</w:t>
      </w:r>
    </w:p>
    <w:p w14:paraId="79F2B1B7" w14:textId="47D6EB15" w:rsidR="00CA3037" w:rsidRPr="00257DEF" w:rsidRDefault="00CA3037" w:rsidP="00CE540C">
      <w:pPr>
        <w:pStyle w:val="B10"/>
      </w:pPr>
      <w:r w:rsidRPr="00257DEF">
        <w:t>MPR</w:t>
      </w:r>
      <w:r w:rsidRPr="00257DEF">
        <w:rPr>
          <w:vertAlign w:val="subscript"/>
        </w:rPr>
        <w:t>narrow</w:t>
      </w:r>
      <w:r w:rsidR="001F1E5D" w:rsidRPr="00257DEF">
        <w:rPr>
          <w:vertAlign w:val="subscript"/>
        </w:rPr>
        <w:t xml:space="preserve"> </w:t>
      </w:r>
      <w:r w:rsidRPr="00257DEF">
        <w:t>=</w:t>
      </w:r>
      <w:r w:rsidR="001F1E5D" w:rsidRPr="00257DEF">
        <w:t xml:space="preserve"> </w:t>
      </w:r>
      <w:r w:rsidRPr="00257DEF">
        <w:t>14.4</w:t>
      </w:r>
      <w:r w:rsidR="00CB4326" w:rsidRPr="00257DEF">
        <w:t xml:space="preserve"> </w:t>
      </w:r>
      <w:r w:rsidRPr="00257DEF">
        <w:t>dB, when BW</w:t>
      </w:r>
      <w:r w:rsidRPr="00257DEF">
        <w:rPr>
          <w:vertAlign w:val="subscript"/>
        </w:rPr>
        <w:t>alloc,RB</w:t>
      </w:r>
      <w:r w:rsidRPr="00257DEF">
        <w:t xml:space="preserve"> is less than or equal to 1.44</w:t>
      </w:r>
      <w:r w:rsidR="00CB4326" w:rsidRPr="00257DEF">
        <w:t xml:space="preserve"> </w:t>
      </w:r>
      <w:r w:rsidRPr="00257DEF">
        <w:t>MHz, MPR</w:t>
      </w:r>
      <w:r w:rsidRPr="00257DEF">
        <w:rPr>
          <w:vertAlign w:val="subscript"/>
        </w:rPr>
        <w:t>narrow</w:t>
      </w:r>
      <w:r w:rsidR="00876D4A" w:rsidRPr="00257DEF">
        <w:rPr>
          <w:vertAlign w:val="subscript"/>
        </w:rPr>
        <w:t xml:space="preserve"> </w:t>
      </w:r>
      <w:r w:rsidRPr="00257DEF">
        <w:t>=</w:t>
      </w:r>
      <w:r w:rsidR="00876D4A" w:rsidRPr="00257DEF">
        <w:t xml:space="preserve"> </w:t>
      </w:r>
      <w:r w:rsidRPr="00257DEF">
        <w:t>10</w:t>
      </w:r>
      <w:r w:rsidR="00CB4326" w:rsidRPr="00257DEF">
        <w:t xml:space="preserve"> </w:t>
      </w:r>
      <w:r w:rsidRPr="00257DEF">
        <w:t>dB, when 1.44</w:t>
      </w:r>
      <w:r w:rsidR="00CB4326" w:rsidRPr="00257DEF">
        <w:t xml:space="preserve"> </w:t>
      </w:r>
      <w:r w:rsidRPr="00257DEF">
        <w:t>MHz</w:t>
      </w:r>
      <w:r w:rsidR="00876D4A" w:rsidRPr="00257DEF">
        <w:t xml:space="preserve"> </w:t>
      </w:r>
      <w:r w:rsidRPr="00257DEF">
        <w:t>&lt; BW</w:t>
      </w:r>
      <w:r w:rsidRPr="00257DEF">
        <w:rPr>
          <w:vertAlign w:val="subscript"/>
        </w:rPr>
        <w:t>alloc,RB</w:t>
      </w:r>
      <w:r w:rsidR="00876D4A" w:rsidRPr="00257DEF">
        <w:rPr>
          <w:vertAlign w:val="subscript"/>
        </w:rPr>
        <w:t xml:space="preserve"> </w:t>
      </w:r>
      <w:r w:rsidRPr="00257DEF">
        <w:rPr>
          <w:rFonts w:hint="eastAsia"/>
        </w:rPr>
        <w:t>≤</w:t>
      </w:r>
      <w:r w:rsidR="00876D4A" w:rsidRPr="00257DEF">
        <w:t xml:space="preserve"> </w:t>
      </w:r>
      <w:r w:rsidRPr="00257DEF">
        <w:t>10.8</w:t>
      </w:r>
      <w:r w:rsidR="00CB4326" w:rsidRPr="00257DEF">
        <w:t xml:space="preserve"> </w:t>
      </w:r>
      <w:r w:rsidRPr="00257DEF">
        <w:t>MHz, where BW</w:t>
      </w:r>
      <w:r w:rsidRPr="00257DEF">
        <w:rPr>
          <w:vertAlign w:val="subscript"/>
        </w:rPr>
        <w:t xml:space="preserve">alloc,RB </w:t>
      </w:r>
      <w:r w:rsidRPr="00257DEF">
        <w:t>is the bandwidth of the RB allocation size.</w:t>
      </w:r>
    </w:p>
    <w:p w14:paraId="6E98A5AD" w14:textId="2D91554E" w:rsidR="00CA3037" w:rsidRPr="00257DEF" w:rsidRDefault="00CA3037" w:rsidP="00CE540C">
      <w:pPr>
        <w:pStyle w:val="B10"/>
      </w:pPr>
      <w:r w:rsidRPr="00257DEF">
        <w:t>MPR</w:t>
      </w:r>
      <w:r w:rsidRPr="00257DEF">
        <w:rPr>
          <w:vertAlign w:val="subscript"/>
        </w:rPr>
        <w:t>WT_C_CA</w:t>
      </w:r>
      <w:r w:rsidRPr="00257DEF">
        <w:t xml:space="preserve"> is the maximum power reduction due to modulation orders, transmit bandwidth configurations, and waveform types. MPR</w:t>
      </w:r>
      <w:r w:rsidRPr="00257DEF">
        <w:rPr>
          <w:vertAlign w:val="subscript"/>
        </w:rPr>
        <w:t>WT_contiguous</w:t>
      </w:r>
      <w:r w:rsidRPr="00257DEF">
        <w:t xml:space="preserve"> is defined in Table 6.2A.2.2-1. </w:t>
      </w:r>
    </w:p>
    <w:p w14:paraId="7118C2C6" w14:textId="4EDA7A8B" w:rsidR="00CA3037" w:rsidRPr="00257DEF" w:rsidRDefault="00CA3037" w:rsidP="00CE540C">
      <w:pPr>
        <w:pStyle w:val="TH"/>
      </w:pPr>
      <w:r w:rsidRPr="00257DEF">
        <w:t>Table 6.2A.2.2-1</w:t>
      </w:r>
      <w:r w:rsidR="00876D4A" w:rsidRPr="00257DEF">
        <w:t>:</w:t>
      </w:r>
      <w:r w:rsidRPr="00257DEF">
        <w:t xml:space="preserve"> Maximum power reduction (MPR</w:t>
      </w:r>
      <w:r w:rsidRPr="00257DEF">
        <w:rPr>
          <w:vertAlign w:val="subscript"/>
        </w:rPr>
        <w:t>WT_C_CA</w:t>
      </w:r>
      <w:r w:rsidRPr="00257DE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257DEF"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257DEF" w:rsidRDefault="00CA3037" w:rsidP="00CE540C">
            <w:pPr>
              <w:pStyle w:val="TAH"/>
            </w:pPr>
            <w:r w:rsidRPr="00257DEF">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257DEF" w:rsidRDefault="00CA3037" w:rsidP="00CE540C">
            <w:pPr>
              <w:pStyle w:val="TAH"/>
            </w:pPr>
            <w:r w:rsidRPr="00257DEF">
              <w:t xml:space="preserve">Cumulative aggregated channel bandwidth </w:t>
            </w:r>
            <w:r w:rsidR="00B23120" w:rsidRPr="00257DEF">
              <w:t>(CABW)</w:t>
            </w:r>
          </w:p>
        </w:tc>
      </w:tr>
      <w:tr w:rsidR="00257DEF" w:rsidRPr="00257DEF"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257DEF"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257DEF" w:rsidRDefault="00CA3037" w:rsidP="00CE540C">
            <w:pPr>
              <w:pStyle w:val="TAH"/>
            </w:pPr>
            <w:r w:rsidRPr="00257DEF">
              <w:t>&lt; 400</w:t>
            </w:r>
            <w:r w:rsidR="00CB4326" w:rsidRPr="00257DEF">
              <w:t xml:space="preserve"> </w:t>
            </w:r>
            <w:r w:rsidRPr="00257DEF">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257DEF" w:rsidRDefault="001F1E5D" w:rsidP="00CE540C">
            <w:pPr>
              <w:pStyle w:val="TAH"/>
            </w:pPr>
            <w:r w:rsidRPr="00257DEF">
              <w:rPr>
                <w:rFonts w:cs="Arial"/>
              </w:rPr>
              <w:t xml:space="preserve">≥ </w:t>
            </w:r>
            <w:r w:rsidR="00CA3037" w:rsidRPr="00257DEF">
              <w:t>400</w:t>
            </w:r>
            <w:r w:rsidR="00CB4326" w:rsidRPr="00257DEF">
              <w:t xml:space="preserve"> </w:t>
            </w:r>
            <w:r w:rsidR="00CA3037" w:rsidRPr="00257DEF">
              <w:t>M</w:t>
            </w:r>
            <w:r w:rsidR="00CB4326" w:rsidRPr="00257DEF">
              <w:t>Hz</w:t>
            </w:r>
            <w:r w:rsidR="00CA3037" w:rsidRPr="00257DEF">
              <w:t xml:space="preserve"> and &lt;</w:t>
            </w:r>
            <w:r w:rsidRPr="00257DEF">
              <w:t xml:space="preserve"> </w:t>
            </w:r>
            <w:r w:rsidR="00CA3037" w:rsidRPr="00257DEF">
              <w:t>800</w:t>
            </w:r>
            <w:r w:rsidR="00CB4326" w:rsidRPr="00257DEF">
              <w:t xml:space="preserve"> </w:t>
            </w:r>
            <w:r w:rsidR="00CA3037" w:rsidRPr="00257DEF">
              <w:t>M</w:t>
            </w:r>
            <w:r w:rsidR="00CB4326" w:rsidRPr="00257DEF">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257DEF" w:rsidRDefault="001F1E5D" w:rsidP="00CE540C">
            <w:pPr>
              <w:pStyle w:val="TAH"/>
            </w:pPr>
            <w:r w:rsidRPr="00257DEF">
              <w:rPr>
                <w:rFonts w:cs="Arial"/>
              </w:rPr>
              <w:t xml:space="preserve">≥ </w:t>
            </w:r>
            <w:r w:rsidR="00CA3037" w:rsidRPr="00257DEF">
              <w:t>800</w:t>
            </w:r>
            <w:r w:rsidR="00CB4326" w:rsidRPr="00257DEF">
              <w:t xml:space="preserve"> </w:t>
            </w:r>
            <w:r w:rsidR="00CA3037" w:rsidRPr="00257DEF">
              <w:t>M</w:t>
            </w:r>
            <w:r w:rsidR="00CB4326" w:rsidRPr="00257DEF">
              <w:t>Hz</w:t>
            </w:r>
            <w:r w:rsidR="00CA3037" w:rsidRPr="00257DEF">
              <w:t xml:space="preserve"> and </w:t>
            </w:r>
            <w:r w:rsidRPr="00257DEF">
              <w:rPr>
                <w:rFonts w:cs="Arial"/>
              </w:rPr>
              <w:t xml:space="preserve">≤ </w:t>
            </w:r>
            <w:r w:rsidR="00CA3037" w:rsidRPr="00257DEF">
              <w:t>1400</w:t>
            </w:r>
            <w:r w:rsidR="00CB4326" w:rsidRPr="00257DEF">
              <w:t xml:space="preserve"> </w:t>
            </w:r>
            <w:r w:rsidR="00CA3037" w:rsidRPr="00257DEF">
              <w:t>M</w:t>
            </w:r>
            <w:r w:rsidR="00CB4326" w:rsidRPr="00257DEF">
              <w:t>Hz</w:t>
            </w:r>
          </w:p>
        </w:tc>
      </w:tr>
      <w:tr w:rsidR="00257DEF" w:rsidRPr="00257DEF"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257DEF" w:rsidRDefault="00CA3037" w:rsidP="00CE540C">
            <w:pPr>
              <w:pStyle w:val="TAC"/>
            </w:pPr>
            <w:r w:rsidRPr="00257DEF">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257DEF" w:rsidRDefault="00CA3037" w:rsidP="00CE540C">
            <w:pPr>
              <w:pStyle w:val="TAC"/>
            </w:pPr>
            <w:r w:rsidRPr="00257DEF">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257DEF" w:rsidRDefault="00CA3037" w:rsidP="00CE540C">
            <w:pPr>
              <w:pStyle w:val="TAC"/>
            </w:pPr>
            <w:r w:rsidRPr="00257DEF">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257DEF" w:rsidRDefault="00CA3037" w:rsidP="00CE540C">
            <w:pPr>
              <w:pStyle w:val="TAC"/>
            </w:pPr>
            <w:r w:rsidRPr="00257DEF">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257DEF" w:rsidRDefault="00CA3037" w:rsidP="00CE540C">
            <w:pPr>
              <w:pStyle w:val="TAC"/>
            </w:pPr>
            <w:r w:rsidRPr="00257DEF">
              <w:t>8.2</w:t>
            </w:r>
          </w:p>
        </w:tc>
      </w:tr>
      <w:tr w:rsidR="00257DEF" w:rsidRPr="00257DEF"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257DEF" w:rsidRDefault="00CA3037" w:rsidP="00CE540C">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257DEF" w:rsidRDefault="00CA3037" w:rsidP="00CE540C">
            <w:pPr>
              <w:pStyle w:val="TAC"/>
            </w:pPr>
            <w:r w:rsidRPr="00257DEF">
              <w:t>9.</w:t>
            </w:r>
            <w:r w:rsidR="00B23120" w:rsidRPr="00257DEF">
              <w:t>2</w:t>
            </w:r>
          </w:p>
        </w:tc>
      </w:tr>
      <w:tr w:rsidR="00257DEF" w:rsidRPr="00257DEF"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257DEF" w:rsidRDefault="00CA3037" w:rsidP="00CE540C">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257DEF" w:rsidRDefault="00CA3037" w:rsidP="00CE540C">
            <w:pPr>
              <w:pStyle w:val="TAC"/>
            </w:pPr>
            <w:r w:rsidRPr="00257DEF">
              <w:t>9.2</w:t>
            </w:r>
          </w:p>
        </w:tc>
      </w:tr>
      <w:tr w:rsidR="00257DEF" w:rsidRPr="00257DEF"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257DEF" w:rsidRDefault="00CA3037" w:rsidP="00CE540C">
            <w:pPr>
              <w:pStyle w:val="TAC"/>
            </w:pPr>
            <w:r w:rsidRPr="00257DEF">
              <w:t>11.2</w:t>
            </w:r>
          </w:p>
        </w:tc>
      </w:tr>
      <w:tr w:rsidR="00257DEF" w:rsidRPr="00257DEF"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257DEF" w:rsidRDefault="00CA3037" w:rsidP="00CE540C">
            <w:pPr>
              <w:pStyle w:val="TAC"/>
            </w:pPr>
            <w:r w:rsidRPr="00257DEF">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257DEF" w:rsidRDefault="00CA3037" w:rsidP="00CE540C">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75CB9CA0" w14:textId="260414C8" w:rsidR="00CA3037" w:rsidRPr="00257DEF" w:rsidRDefault="00CA3037" w:rsidP="00CE540C">
            <w:pPr>
              <w:pStyle w:val="TAC"/>
            </w:pPr>
            <w:r w:rsidRPr="00257DEF">
              <w:t>8.7</w:t>
            </w:r>
            <w:r w:rsidR="00B23120" w:rsidRPr="00257DEF">
              <w:t>9.2</w:t>
            </w:r>
          </w:p>
        </w:tc>
      </w:tr>
      <w:tr w:rsidR="00257DEF" w:rsidRPr="00257DEF"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257DEF" w:rsidRDefault="00CA3037" w:rsidP="00CE540C">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257DEF" w:rsidRDefault="00CA3037" w:rsidP="00CE540C">
            <w:pPr>
              <w:pStyle w:val="TAC"/>
            </w:pPr>
            <w:r w:rsidRPr="00257DEF">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11EF4C50" w14:textId="184E4BCD" w:rsidR="00CA3037" w:rsidRPr="00257DEF" w:rsidRDefault="00CA3037" w:rsidP="00CE540C">
            <w:pPr>
              <w:pStyle w:val="TAC"/>
            </w:pPr>
            <w:r w:rsidRPr="00257DEF">
              <w:t>8.7</w:t>
            </w:r>
            <w:r w:rsidR="00B23120" w:rsidRPr="00257DEF">
              <w:t>9.2</w:t>
            </w:r>
          </w:p>
        </w:tc>
      </w:tr>
      <w:tr w:rsidR="00257DEF" w:rsidRPr="00257DEF"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257DEF" w:rsidRDefault="00CA3037" w:rsidP="00CE540C">
            <w:pPr>
              <w:pStyle w:val="TAC"/>
            </w:pPr>
            <w:r w:rsidRPr="00257DEF">
              <w:t>11.2</w:t>
            </w:r>
          </w:p>
        </w:tc>
      </w:tr>
      <w:tr w:rsidR="002A2CB6" w:rsidRPr="00257DEF"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257DEF" w:rsidRDefault="007472B4" w:rsidP="002A2CB6">
            <w:pPr>
              <w:pStyle w:val="TAN"/>
            </w:pPr>
            <w:r w:rsidRPr="00257DEF">
              <w:rPr>
                <w:lang w:eastAsia="ko-KR"/>
              </w:rPr>
              <w:t>NOTE 1:</w:t>
            </w:r>
            <w:r w:rsidR="00AB28DD" w:rsidRPr="00257DEF">
              <w:tab/>
            </w:r>
            <w:r w:rsidR="00D24632" w:rsidRPr="00257DEF">
              <w:rPr>
                <w:lang w:eastAsia="ko-KR"/>
              </w:rPr>
              <w:t>(Void)</w:t>
            </w:r>
          </w:p>
        </w:tc>
      </w:tr>
    </w:tbl>
    <w:p w14:paraId="114E7DE5" w14:textId="77777777" w:rsidR="00CA3037" w:rsidRPr="00257DEF" w:rsidRDefault="00CA3037" w:rsidP="00CA3037"/>
    <w:p w14:paraId="1AB7897C" w14:textId="77777777" w:rsidR="00BE6021" w:rsidRPr="00257DEF" w:rsidRDefault="00BE6021" w:rsidP="00BE6021">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and all UL CCs use the same SCS, 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0E221552" w14:textId="24FD2E15" w:rsidR="00BE6021" w:rsidRPr="00257DEF" w:rsidRDefault="00BE6021" w:rsidP="00257DEF">
      <w:pPr>
        <w:pStyle w:val="B10"/>
      </w:pPr>
      <w:r w:rsidRPr="00257DEF">
        <w:t>MPR</w:t>
      </w:r>
      <w:r w:rsidRPr="00257DEF">
        <w:rPr>
          <w:vertAlign w:val="subscript"/>
        </w:rPr>
        <w:t>1</w:t>
      </w:r>
      <w:r w:rsidRPr="00257DEF">
        <w:t xml:space="preserve"> shall be determined from Table 6.2.2.1-1 if CABW </w:t>
      </w:r>
      <w:r w:rsidRPr="00257DEF">
        <w:sym w:font="Symbol" w:char="F0A3"/>
      </w:r>
      <w:r w:rsidRPr="00257DEF">
        <w:t xml:space="preserve"> 200</w:t>
      </w:r>
      <w:r w:rsidR="004A7CF9" w:rsidRPr="00257DEF">
        <w:t> </w:t>
      </w:r>
      <w:r w:rsidRPr="00257DEF">
        <w:t>MHz, from Table 6.2.2.1-2 if CABW &gt; 200</w:t>
      </w:r>
      <w:r w:rsidR="004A7CF9" w:rsidRPr="00257DEF">
        <w:t> </w:t>
      </w:r>
      <w:r w:rsidRPr="00257DEF">
        <w:t xml:space="preserve">MHz. </w:t>
      </w:r>
    </w:p>
    <w:p w14:paraId="4C9891E7" w14:textId="12070DA3" w:rsidR="00BE6021" w:rsidRPr="00257DEF" w:rsidRDefault="00BE6021" w:rsidP="00257DEF">
      <w:pPr>
        <w:pStyle w:val="B10"/>
      </w:pPr>
      <w:r w:rsidRPr="00257DEF">
        <w:t>MPR</w:t>
      </w:r>
      <w:r w:rsidRPr="00257DEF">
        <w:rPr>
          <w:vertAlign w:val="subscript"/>
        </w:rPr>
        <w:t>2</w:t>
      </w:r>
      <w:r w:rsidRPr="00257DEF">
        <w:t xml:space="preserve"> shall be determined from Table 6.2.2.1-1 if BW</w:t>
      </w:r>
      <w:r w:rsidRPr="00257DEF">
        <w:rPr>
          <w:vertAlign w:val="subscript"/>
        </w:rPr>
        <w:t>channel_CA</w:t>
      </w:r>
      <w:r w:rsidRPr="00257DEF">
        <w:t xml:space="preserve"> </w:t>
      </w:r>
      <w:r w:rsidRPr="00257DEF">
        <w:sym w:font="Symbol" w:char="F0A3"/>
      </w:r>
      <w:r w:rsidRPr="00257DEF">
        <w:t xml:space="preserve"> 200</w:t>
      </w:r>
      <w:r w:rsidR="004A7CF9" w:rsidRPr="00257DEF">
        <w:t> </w:t>
      </w:r>
      <w:r w:rsidRPr="00257DEF">
        <w:t>MHz, from Table 6.2.2.1-2 if BW</w:t>
      </w:r>
      <w:r w:rsidRPr="00257DEF">
        <w:rPr>
          <w:vertAlign w:val="subscript"/>
        </w:rPr>
        <w:t>channel_CA</w:t>
      </w:r>
      <w:r w:rsidRPr="00257DEF">
        <w:t xml:space="preserve"> &gt; 200</w:t>
      </w:r>
      <w:r w:rsidR="004A7CF9" w:rsidRPr="00257DEF">
        <w:t> </w:t>
      </w:r>
      <w:r w:rsidRPr="00257DEF">
        <w:t xml:space="preserve">MHz. </w:t>
      </w:r>
    </w:p>
    <w:p w14:paraId="14221DB7" w14:textId="77777777" w:rsidR="00BE6021" w:rsidRPr="00257DEF" w:rsidRDefault="00BE6021" w:rsidP="00257DEF">
      <w:r w:rsidRPr="00257DEF">
        <w:t>and:</w:t>
      </w:r>
    </w:p>
    <w:p w14:paraId="7BDAC44D" w14:textId="77777777" w:rsidR="00BE6021" w:rsidRPr="00257DEF" w:rsidRDefault="00BE6021"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12A9C17A" w14:textId="77777777" w:rsidR="00BE6021" w:rsidRPr="00257DEF" w:rsidRDefault="00BE6021"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15701068" w14:textId="77777777" w:rsidR="00BE6021" w:rsidRPr="00257DEF" w:rsidRDefault="00BE6021"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7322A45" w14:textId="77777777" w:rsidR="00BE6021" w:rsidRPr="00257DEF" w:rsidRDefault="00BE6021" w:rsidP="00257DEF">
      <w:pPr>
        <w:pStyle w:val="B10"/>
      </w:pPr>
      <w:r w:rsidRPr="00257DEF">
        <w:t>RB</w:t>
      </w:r>
      <w:r w:rsidRPr="00257DEF">
        <w:rPr>
          <w:vertAlign w:val="subscript"/>
        </w:rPr>
        <w:t>start_allocatedCC</w:t>
      </w:r>
      <w:r w:rsidRPr="00257DEF">
        <w:t xml:space="preserve"> is the index of the first unallocated RB in the CC with allocation</w:t>
      </w:r>
    </w:p>
    <w:p w14:paraId="2A8C4D4B" w14:textId="77777777" w:rsidR="00BE6021" w:rsidRPr="00257DEF" w:rsidRDefault="00BE6021"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550422CA" w14:textId="33A2F1AB" w:rsidR="00BE6021" w:rsidRPr="00257DEF" w:rsidRDefault="00BE6021" w:rsidP="00257DEF">
      <w:pPr>
        <w:pStyle w:val="B10"/>
      </w:pPr>
      <w:r w:rsidRPr="00257DEF">
        <w:t>BW</w:t>
      </w:r>
      <w:r w:rsidRPr="00257DEF">
        <w:rPr>
          <w:vertAlign w:val="subscript"/>
        </w:rPr>
        <w:t>channel_CA</w:t>
      </w:r>
      <w:r w:rsidRPr="00257DEF">
        <w:t xml:space="preserve"> is the aggregated channel bandwidth of the UL CA configuration</w:t>
      </w:r>
    </w:p>
    <w:p w14:paraId="0B407AB5" w14:textId="219E67E3" w:rsidR="00CA3037" w:rsidRPr="00257DEF" w:rsidRDefault="00CA3037" w:rsidP="00CA3037">
      <w:r w:rsidRPr="00257DEF">
        <w:t>When different waveform types exist across CCs, the requirement is set by the waveform type used in the configuration with the largest MPR</w:t>
      </w:r>
      <w:r w:rsidRPr="00257DEF">
        <w:rPr>
          <w:vertAlign w:val="subscript"/>
        </w:rPr>
        <w:t>C_CA</w:t>
      </w:r>
      <w:r w:rsidRPr="00257DEF">
        <w:t>.</w:t>
      </w:r>
    </w:p>
    <w:p w14:paraId="43B0344A" w14:textId="77777777" w:rsidR="00CA3037" w:rsidRPr="00257DEF" w:rsidRDefault="00CA3037" w:rsidP="00CA3037">
      <w:r w:rsidRPr="00257DEF">
        <w:t>For non-contiguous RB allocations, the following rule for MPR applies:</w:t>
      </w:r>
    </w:p>
    <w:p w14:paraId="59D2E01C" w14:textId="6AB504F1" w:rsidR="00CA3037" w:rsidRPr="00257DEF" w:rsidRDefault="00CA3037" w:rsidP="00CE540C">
      <w:pPr>
        <w:pStyle w:val="EQ"/>
        <w:jc w:val="center"/>
      </w:pPr>
      <w:r w:rsidRPr="00257DEF">
        <w:t>MPR = max(MPR</w:t>
      </w:r>
      <w:r w:rsidRPr="00257DEF">
        <w:rPr>
          <w:vertAlign w:val="subscript"/>
        </w:rPr>
        <w:t>C_CA</w:t>
      </w:r>
      <w:r w:rsidRPr="00257DEF">
        <w:t xml:space="preserve">, -10*A + 14.4) </w:t>
      </w:r>
    </w:p>
    <w:p w14:paraId="09EC7B3A" w14:textId="77777777" w:rsidR="00CA3037" w:rsidRPr="00257DEF" w:rsidRDefault="00CA3037" w:rsidP="00CA3037">
      <w:r w:rsidRPr="00257DEF">
        <w:lastRenderedPageBreak/>
        <w:t>Where:</w:t>
      </w:r>
    </w:p>
    <w:p w14:paraId="50400682" w14:textId="77777777" w:rsidR="00CA3037" w:rsidRPr="00257DEF" w:rsidRDefault="00CA3037" w:rsidP="00CE540C">
      <w:pPr>
        <w:pStyle w:val="B10"/>
        <w:rPr>
          <w:vertAlign w:val="subscript"/>
        </w:rPr>
      </w:pPr>
      <w:r w:rsidRPr="00257DEF">
        <w:t>A = N</w:t>
      </w:r>
      <w:r w:rsidRPr="00257DEF">
        <w:rPr>
          <w:vertAlign w:val="subscript"/>
        </w:rPr>
        <w:t>RB_alloc</w:t>
      </w:r>
      <w:r w:rsidRPr="00257DEF">
        <w:t xml:space="preserve"> / N</w:t>
      </w:r>
      <w:r w:rsidRPr="00257DEF">
        <w:rPr>
          <w:vertAlign w:val="subscript"/>
        </w:rPr>
        <w:t>RB_agg_C.</w:t>
      </w:r>
    </w:p>
    <w:p w14:paraId="43468A09" w14:textId="1981CB44" w:rsidR="00CA3037" w:rsidRPr="00257DEF" w:rsidRDefault="00CA3037" w:rsidP="00CE540C">
      <w:pPr>
        <w:pStyle w:val="B10"/>
      </w:pPr>
      <w:r w:rsidRPr="00257DEF">
        <w:t>N</w:t>
      </w:r>
      <w:r w:rsidRPr="00257DEF">
        <w:rPr>
          <w:vertAlign w:val="subscript"/>
        </w:rPr>
        <w:t>RB_alloc</w:t>
      </w:r>
      <w:r w:rsidRPr="00257DEF">
        <w:t xml:space="preserve"> is the total number of </w:t>
      </w:r>
      <w:r w:rsidR="00675EE3" w:rsidRPr="00257DEF">
        <w:t xml:space="preserve">allocated </w:t>
      </w:r>
      <w:r w:rsidRPr="00257DEF">
        <w:t>UL RBs</w:t>
      </w:r>
    </w:p>
    <w:p w14:paraId="042A48D3"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65387A0D" w14:textId="1AB4113B" w:rsidR="00CA3037" w:rsidRPr="00257DEF" w:rsidRDefault="00CA3037" w:rsidP="00CA3037">
      <w:pPr>
        <w:pStyle w:val="Heading4"/>
      </w:pPr>
      <w:bookmarkStart w:id="103" w:name="_Toc21339335"/>
      <w:r w:rsidRPr="00257DEF">
        <w:t>6.2A.2.3</w:t>
      </w:r>
      <w:r w:rsidRPr="00257DEF">
        <w:tab/>
        <w:t>Maximum output power reduction for power class 2</w:t>
      </w:r>
      <w:bookmarkEnd w:id="103"/>
    </w:p>
    <w:p w14:paraId="3D833D47" w14:textId="1DCC8BDE" w:rsidR="001C5FA4" w:rsidRPr="00257DEF" w:rsidRDefault="001C5FA4">
      <w:r w:rsidRPr="00257DEF">
        <w:t xml:space="preserve">For power class </w:t>
      </w:r>
      <w:r w:rsidRPr="00257DEF">
        <w:rPr>
          <w:rFonts w:hint="eastAsia"/>
          <w:lang w:eastAsia="ko-KR"/>
        </w:rPr>
        <w:t>2</w:t>
      </w:r>
      <w:r w:rsidRPr="00257DEF">
        <w:t>, MPR</w:t>
      </w:r>
      <w:r w:rsidR="004C0312" w:rsidRPr="00257DEF">
        <w:t xml:space="preserve"> specified in sub-clause 6.2A.2.4 applies.</w:t>
      </w:r>
      <w:r w:rsidRPr="00257DEF">
        <w:t xml:space="preserve"> </w:t>
      </w:r>
    </w:p>
    <w:p w14:paraId="6ED2A37C" w14:textId="41920E6F" w:rsidR="001C5FA4" w:rsidRPr="00257DEF" w:rsidRDefault="001C5FA4">
      <w:pPr>
        <w:pStyle w:val="TH"/>
      </w:pPr>
      <w:r w:rsidRPr="00257DEF">
        <w:t>Table 6.2A.2.</w:t>
      </w:r>
      <w:r w:rsidRPr="00257DEF">
        <w:rPr>
          <w:rFonts w:hint="eastAsia"/>
          <w:lang w:eastAsia="ko-KR"/>
        </w:rPr>
        <w:t>3</w:t>
      </w:r>
      <w:r w:rsidRPr="00257DEF">
        <w:t xml:space="preserve">-1: </w:t>
      </w:r>
      <w:r w:rsidR="00FB78A7" w:rsidRPr="00257DEF">
        <w:t>(Void)</w:t>
      </w:r>
    </w:p>
    <w:p w14:paraId="035492B9" w14:textId="77777777" w:rsidR="00AB28DD" w:rsidRPr="00257DEF" w:rsidRDefault="00AB28DD" w:rsidP="002A2CB6">
      <w:pPr>
        <w:rPr>
          <w:lang w:eastAsia="ko-KR"/>
        </w:rPr>
      </w:pPr>
    </w:p>
    <w:p w14:paraId="42AF35CA" w14:textId="0905BE6F" w:rsidR="00CA3037" w:rsidRPr="00257DEF" w:rsidRDefault="00CA3037" w:rsidP="00CE540C">
      <w:pPr>
        <w:pStyle w:val="Heading4"/>
      </w:pPr>
      <w:bookmarkStart w:id="104" w:name="_Toc21339336"/>
      <w:r w:rsidRPr="00257DEF">
        <w:t>6.2A.2.4</w:t>
      </w:r>
      <w:r w:rsidRPr="00257DEF">
        <w:tab/>
        <w:t>Maximum output power reduction for power class 3</w:t>
      </w:r>
      <w:bookmarkEnd w:id="104"/>
    </w:p>
    <w:p w14:paraId="56AF63E4" w14:textId="5BC7849D" w:rsidR="00CA3037" w:rsidRPr="00257DEF" w:rsidRDefault="00CA3037" w:rsidP="00CA3037">
      <w:r w:rsidRPr="00257DEF">
        <w:t>For power class 3, MPR for UL contiguous allocations within the cumulative aggregated bandwidth is denoted as MPR</w:t>
      </w:r>
      <w:r w:rsidRPr="00257DEF">
        <w:rPr>
          <w:vertAlign w:val="subscript"/>
        </w:rPr>
        <w:t>C_CA</w:t>
      </w:r>
      <w:r w:rsidRPr="00257DEF">
        <w:t xml:space="preserve"> and is defined in Table 6.2A.2.4-1.</w:t>
      </w:r>
    </w:p>
    <w:p w14:paraId="2198160B" w14:textId="16459D04" w:rsidR="00CA3037" w:rsidRPr="00257DEF" w:rsidRDefault="00CA3037" w:rsidP="00CE540C">
      <w:pPr>
        <w:pStyle w:val="TH"/>
      </w:pPr>
      <w:r w:rsidRPr="00257DEF">
        <w:t>Table 6.2A.2.4-1</w:t>
      </w:r>
      <w:r w:rsidR="00876D4A" w:rsidRPr="00257DEF">
        <w:t>:</w:t>
      </w:r>
      <w:r w:rsidRPr="00257DEF">
        <w:t xml:space="preserve"> Maximum power reduction (MPR</w:t>
      </w:r>
      <w:r w:rsidRPr="00257DEF">
        <w:rPr>
          <w:vertAlign w:val="subscript"/>
        </w:rPr>
        <w:t>C_CA</w:t>
      </w:r>
      <w:r w:rsidRPr="00257DE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257DEF" w14:paraId="35A20551" w14:textId="77777777" w:rsidTr="00405EFA">
        <w:trPr>
          <w:jc w:val="center"/>
        </w:trPr>
        <w:tc>
          <w:tcPr>
            <w:tcW w:w="3895" w:type="dxa"/>
            <w:gridSpan w:val="2"/>
            <w:vMerge w:val="restart"/>
            <w:shd w:val="clear" w:color="auto" w:fill="auto"/>
          </w:tcPr>
          <w:p w14:paraId="62927345" w14:textId="77777777" w:rsidR="00CA3037" w:rsidRPr="00257DEF" w:rsidRDefault="00CA3037" w:rsidP="00CE540C">
            <w:pPr>
              <w:pStyle w:val="TAH"/>
            </w:pPr>
          </w:p>
        </w:tc>
        <w:tc>
          <w:tcPr>
            <w:tcW w:w="5736" w:type="dxa"/>
            <w:gridSpan w:val="3"/>
            <w:shd w:val="clear" w:color="auto" w:fill="auto"/>
          </w:tcPr>
          <w:p w14:paraId="275CFEA7" w14:textId="77777777" w:rsidR="00CA3037" w:rsidRPr="00257DEF" w:rsidRDefault="00CA3037" w:rsidP="00CE540C">
            <w:pPr>
              <w:pStyle w:val="TAH"/>
            </w:pPr>
            <w:r w:rsidRPr="00257DEF">
              <w:t>Cumulative aggregated bandwidth configuration</w:t>
            </w:r>
          </w:p>
        </w:tc>
      </w:tr>
      <w:tr w:rsidR="00257DEF" w:rsidRPr="00257DEF" w14:paraId="7E274BCD" w14:textId="77777777" w:rsidTr="00405EFA">
        <w:trPr>
          <w:jc w:val="center"/>
        </w:trPr>
        <w:tc>
          <w:tcPr>
            <w:tcW w:w="3895" w:type="dxa"/>
            <w:gridSpan w:val="2"/>
            <w:vMerge/>
            <w:shd w:val="clear" w:color="auto" w:fill="auto"/>
          </w:tcPr>
          <w:p w14:paraId="23B2B431" w14:textId="77777777" w:rsidR="00CA3037" w:rsidRPr="00257DEF" w:rsidRDefault="00CA3037" w:rsidP="00CE540C">
            <w:pPr>
              <w:pStyle w:val="TAH"/>
            </w:pPr>
          </w:p>
        </w:tc>
        <w:tc>
          <w:tcPr>
            <w:tcW w:w="2110" w:type="dxa"/>
            <w:shd w:val="clear" w:color="auto" w:fill="auto"/>
          </w:tcPr>
          <w:p w14:paraId="19B78562" w14:textId="16E397B4" w:rsidR="00CA3037" w:rsidRPr="00257DEF" w:rsidRDefault="00CA3037" w:rsidP="00CE540C">
            <w:pPr>
              <w:pStyle w:val="TAH"/>
            </w:pPr>
            <w:r w:rsidRPr="00257DEF">
              <w:t>&lt; 400</w:t>
            </w:r>
            <w:r w:rsidR="00CB4326" w:rsidRPr="00257DEF">
              <w:t xml:space="preserve"> </w:t>
            </w:r>
            <w:r w:rsidRPr="00257DEF">
              <w:t>MHz</w:t>
            </w:r>
          </w:p>
        </w:tc>
        <w:tc>
          <w:tcPr>
            <w:tcW w:w="1814" w:type="dxa"/>
          </w:tcPr>
          <w:p w14:paraId="3084C251" w14:textId="667F7D5D" w:rsidR="00CA3037" w:rsidRPr="00257DEF" w:rsidRDefault="00EE3DAD" w:rsidP="00CE540C">
            <w:pPr>
              <w:pStyle w:val="TAH"/>
            </w:pPr>
            <w:r w:rsidRPr="00257DEF">
              <w:rPr>
                <w:rFonts w:cs="Arial"/>
              </w:rPr>
              <w:t xml:space="preserve">≥ </w:t>
            </w:r>
            <w:r w:rsidR="00CA3037" w:rsidRPr="00257DEF">
              <w:t>400</w:t>
            </w:r>
            <w:r w:rsidR="00CB4326" w:rsidRPr="00257DEF">
              <w:t xml:space="preserve"> </w:t>
            </w:r>
            <w:r w:rsidR="00CA3037" w:rsidRPr="00257DEF">
              <w:t>M</w:t>
            </w:r>
            <w:r w:rsidR="00CB4326" w:rsidRPr="00257DEF">
              <w:t>Hz</w:t>
            </w:r>
            <w:r w:rsidR="00CA3037" w:rsidRPr="00257DEF">
              <w:t xml:space="preserve"> and &lt;</w:t>
            </w:r>
            <w:r w:rsidR="00CB4326" w:rsidRPr="00257DEF">
              <w:t xml:space="preserve"> </w:t>
            </w:r>
            <w:r w:rsidR="00CA3037" w:rsidRPr="00257DEF">
              <w:t>800</w:t>
            </w:r>
            <w:r w:rsidR="00CB4326" w:rsidRPr="00257DEF">
              <w:t xml:space="preserve"> </w:t>
            </w:r>
            <w:r w:rsidR="00CA3037" w:rsidRPr="00257DEF">
              <w:t>M</w:t>
            </w:r>
            <w:r w:rsidR="00CB4326" w:rsidRPr="00257DEF">
              <w:t>Hz</w:t>
            </w:r>
          </w:p>
        </w:tc>
        <w:tc>
          <w:tcPr>
            <w:tcW w:w="1812" w:type="dxa"/>
          </w:tcPr>
          <w:p w14:paraId="701F5C5D" w14:textId="4CF4F4D1" w:rsidR="00CA3037" w:rsidRPr="00257DEF" w:rsidRDefault="00EE3DAD" w:rsidP="00CE540C">
            <w:pPr>
              <w:pStyle w:val="TAH"/>
            </w:pPr>
            <w:r w:rsidRPr="00257DEF">
              <w:rPr>
                <w:rFonts w:cs="Arial"/>
              </w:rPr>
              <w:t>≥</w:t>
            </w:r>
            <w:r w:rsidR="00CB4326" w:rsidRPr="00257DEF">
              <w:t xml:space="preserve"> </w:t>
            </w:r>
            <w:r w:rsidR="00CA3037" w:rsidRPr="00257DEF">
              <w:t>800</w:t>
            </w:r>
            <w:r w:rsidR="00CB4326" w:rsidRPr="00257DEF">
              <w:t xml:space="preserve"> </w:t>
            </w:r>
            <w:r w:rsidR="00CA3037" w:rsidRPr="00257DEF">
              <w:t>M</w:t>
            </w:r>
            <w:r w:rsidR="00CB4326" w:rsidRPr="00257DEF">
              <w:t>Hz</w:t>
            </w:r>
            <w:r w:rsidR="00CA3037" w:rsidRPr="00257DEF">
              <w:t xml:space="preserve"> and </w:t>
            </w:r>
            <w:r w:rsidRPr="00257DEF">
              <w:rPr>
                <w:rFonts w:cs="Arial"/>
              </w:rPr>
              <w:t>≤</w:t>
            </w:r>
            <w:r w:rsidR="00CB4326" w:rsidRPr="00257DEF">
              <w:t xml:space="preserve"> </w:t>
            </w:r>
            <w:r w:rsidR="00CA3037" w:rsidRPr="00257DEF">
              <w:t>1400</w:t>
            </w:r>
            <w:r w:rsidR="00CB4326" w:rsidRPr="00257DEF">
              <w:t xml:space="preserve"> </w:t>
            </w:r>
            <w:r w:rsidR="00CA3037" w:rsidRPr="00257DEF">
              <w:t>M</w:t>
            </w:r>
            <w:r w:rsidR="00CB4326" w:rsidRPr="00257DEF">
              <w:t>Hz</w:t>
            </w:r>
          </w:p>
        </w:tc>
      </w:tr>
      <w:tr w:rsidR="00257DEF" w:rsidRPr="00257DEF" w14:paraId="30EB60A6" w14:textId="77777777" w:rsidTr="00405EFA">
        <w:trPr>
          <w:jc w:val="center"/>
        </w:trPr>
        <w:tc>
          <w:tcPr>
            <w:tcW w:w="1952" w:type="dxa"/>
            <w:vMerge w:val="restart"/>
            <w:shd w:val="clear" w:color="auto" w:fill="auto"/>
            <w:vAlign w:val="center"/>
          </w:tcPr>
          <w:p w14:paraId="4493E697" w14:textId="77777777" w:rsidR="00CA3037" w:rsidRPr="00257DEF" w:rsidRDefault="00CA3037" w:rsidP="00CE540C">
            <w:pPr>
              <w:pStyle w:val="TAC"/>
            </w:pPr>
            <w:r w:rsidRPr="00257DEF">
              <w:t>DFT-s-OFDM</w:t>
            </w:r>
          </w:p>
        </w:tc>
        <w:tc>
          <w:tcPr>
            <w:tcW w:w="1943" w:type="dxa"/>
            <w:shd w:val="clear" w:color="auto" w:fill="auto"/>
          </w:tcPr>
          <w:p w14:paraId="79021714" w14:textId="77777777" w:rsidR="00CA3037" w:rsidRPr="00257DEF" w:rsidRDefault="00CA3037" w:rsidP="00CE540C">
            <w:pPr>
              <w:pStyle w:val="TAC"/>
            </w:pPr>
            <w:r w:rsidRPr="00257DEF">
              <w:t>Pi/2 BPSK</w:t>
            </w:r>
          </w:p>
        </w:tc>
        <w:tc>
          <w:tcPr>
            <w:tcW w:w="2110" w:type="dxa"/>
            <w:shd w:val="clear" w:color="auto" w:fill="auto"/>
          </w:tcPr>
          <w:p w14:paraId="603C4D81" w14:textId="3D8B7548" w:rsidR="00CA3037" w:rsidRPr="00257DEF" w:rsidRDefault="006172E9" w:rsidP="00CE540C">
            <w:pPr>
              <w:pStyle w:val="TAC"/>
            </w:pPr>
            <w:r w:rsidRPr="00257DEF">
              <w:t xml:space="preserve">≤ </w:t>
            </w:r>
            <w:r w:rsidR="00CA3037" w:rsidRPr="00257DEF">
              <w:t>5.0</w:t>
            </w:r>
          </w:p>
        </w:tc>
        <w:tc>
          <w:tcPr>
            <w:tcW w:w="1814" w:type="dxa"/>
          </w:tcPr>
          <w:p w14:paraId="047635CB" w14:textId="2A1F1BEE" w:rsidR="00CA3037" w:rsidRPr="00257DEF" w:rsidRDefault="006172E9" w:rsidP="00CE540C">
            <w:pPr>
              <w:pStyle w:val="TAC"/>
            </w:pPr>
            <w:r w:rsidRPr="00257DEF">
              <w:t xml:space="preserve">≤ </w:t>
            </w:r>
            <w:r w:rsidR="00CA3037" w:rsidRPr="00257DEF">
              <w:t>7.7</w:t>
            </w:r>
          </w:p>
        </w:tc>
        <w:tc>
          <w:tcPr>
            <w:tcW w:w="1812" w:type="dxa"/>
          </w:tcPr>
          <w:p w14:paraId="45FA5DC0" w14:textId="5C91CF51" w:rsidR="00CA3037" w:rsidRPr="00257DEF" w:rsidRDefault="006172E9" w:rsidP="00CE540C">
            <w:pPr>
              <w:pStyle w:val="TAC"/>
            </w:pPr>
            <w:r w:rsidRPr="00257DEF">
              <w:t xml:space="preserve">≤ </w:t>
            </w:r>
            <w:r w:rsidR="00CA3037" w:rsidRPr="00257DEF">
              <w:t>8.2</w:t>
            </w:r>
          </w:p>
        </w:tc>
      </w:tr>
      <w:tr w:rsidR="00257DEF" w:rsidRPr="00257DEF" w14:paraId="6BA65E9E" w14:textId="77777777" w:rsidTr="00405EFA">
        <w:trPr>
          <w:jc w:val="center"/>
        </w:trPr>
        <w:tc>
          <w:tcPr>
            <w:tcW w:w="1952" w:type="dxa"/>
            <w:vMerge/>
            <w:shd w:val="clear" w:color="auto" w:fill="auto"/>
            <w:vAlign w:val="center"/>
          </w:tcPr>
          <w:p w14:paraId="50E7883C" w14:textId="77777777" w:rsidR="00CA3037" w:rsidRPr="00257DEF" w:rsidRDefault="00CA3037" w:rsidP="00CE540C">
            <w:pPr>
              <w:pStyle w:val="TAC"/>
            </w:pPr>
          </w:p>
        </w:tc>
        <w:tc>
          <w:tcPr>
            <w:tcW w:w="1943" w:type="dxa"/>
            <w:shd w:val="clear" w:color="auto" w:fill="auto"/>
          </w:tcPr>
          <w:p w14:paraId="5D624E05" w14:textId="77777777" w:rsidR="00CA3037" w:rsidRPr="00257DEF" w:rsidRDefault="00CA3037" w:rsidP="00CE540C">
            <w:pPr>
              <w:pStyle w:val="TAC"/>
            </w:pPr>
            <w:r w:rsidRPr="00257DEF">
              <w:t>QPSK</w:t>
            </w:r>
          </w:p>
        </w:tc>
        <w:tc>
          <w:tcPr>
            <w:tcW w:w="2110" w:type="dxa"/>
            <w:shd w:val="clear" w:color="auto" w:fill="auto"/>
          </w:tcPr>
          <w:p w14:paraId="1F58090F" w14:textId="60CB440B" w:rsidR="00CA3037" w:rsidRPr="00257DEF" w:rsidRDefault="006172E9" w:rsidP="00CE540C">
            <w:pPr>
              <w:pStyle w:val="TAC"/>
            </w:pPr>
            <w:r w:rsidRPr="00257DEF">
              <w:t xml:space="preserve">≤ </w:t>
            </w:r>
            <w:r w:rsidR="00CA3037" w:rsidRPr="00257DEF">
              <w:t>5.0</w:t>
            </w:r>
          </w:p>
        </w:tc>
        <w:tc>
          <w:tcPr>
            <w:tcW w:w="1814" w:type="dxa"/>
          </w:tcPr>
          <w:p w14:paraId="0F6045DD" w14:textId="70FE503B" w:rsidR="00CA3037" w:rsidRPr="00257DEF" w:rsidRDefault="006172E9" w:rsidP="00CE540C">
            <w:pPr>
              <w:pStyle w:val="TAC"/>
            </w:pPr>
            <w:r w:rsidRPr="00257DEF">
              <w:t xml:space="preserve">≤ </w:t>
            </w:r>
            <w:r w:rsidR="00CA3037" w:rsidRPr="00257DEF">
              <w:t>7.7</w:t>
            </w:r>
          </w:p>
        </w:tc>
        <w:tc>
          <w:tcPr>
            <w:tcW w:w="1812" w:type="dxa"/>
          </w:tcPr>
          <w:p w14:paraId="7B64F8B6" w14:textId="56990288" w:rsidR="00CA3037" w:rsidRPr="00257DEF" w:rsidRDefault="006172E9" w:rsidP="00CE540C">
            <w:pPr>
              <w:pStyle w:val="TAC"/>
            </w:pPr>
            <w:r w:rsidRPr="00257DEF">
              <w:t xml:space="preserve">≤ </w:t>
            </w:r>
            <w:r w:rsidR="00CA3037" w:rsidRPr="00257DEF">
              <w:t>8.2</w:t>
            </w:r>
          </w:p>
        </w:tc>
      </w:tr>
      <w:tr w:rsidR="00257DEF" w:rsidRPr="00257DEF" w14:paraId="6FABD904" w14:textId="77777777" w:rsidTr="00405EFA">
        <w:trPr>
          <w:jc w:val="center"/>
        </w:trPr>
        <w:tc>
          <w:tcPr>
            <w:tcW w:w="1952" w:type="dxa"/>
            <w:vMerge/>
            <w:shd w:val="clear" w:color="auto" w:fill="auto"/>
            <w:vAlign w:val="center"/>
          </w:tcPr>
          <w:p w14:paraId="6888C104" w14:textId="77777777" w:rsidR="00CA3037" w:rsidRPr="00257DEF" w:rsidRDefault="00CA3037" w:rsidP="00CE540C">
            <w:pPr>
              <w:pStyle w:val="TAC"/>
            </w:pPr>
          </w:p>
        </w:tc>
        <w:tc>
          <w:tcPr>
            <w:tcW w:w="1943" w:type="dxa"/>
            <w:shd w:val="clear" w:color="auto" w:fill="auto"/>
          </w:tcPr>
          <w:p w14:paraId="6161ACC3" w14:textId="77777777" w:rsidR="00CA3037" w:rsidRPr="00257DEF" w:rsidRDefault="00CA3037" w:rsidP="00CE540C">
            <w:pPr>
              <w:pStyle w:val="TAC"/>
            </w:pPr>
            <w:r w:rsidRPr="00257DEF">
              <w:t>16 QAM</w:t>
            </w:r>
          </w:p>
        </w:tc>
        <w:tc>
          <w:tcPr>
            <w:tcW w:w="2110" w:type="dxa"/>
            <w:shd w:val="clear" w:color="auto" w:fill="auto"/>
          </w:tcPr>
          <w:p w14:paraId="7B2DADC5" w14:textId="72DCD824" w:rsidR="00CA3037" w:rsidRPr="00257DEF" w:rsidRDefault="006172E9" w:rsidP="00CE540C">
            <w:pPr>
              <w:pStyle w:val="TAC"/>
            </w:pPr>
            <w:r w:rsidRPr="00257DEF">
              <w:t xml:space="preserve">≤ </w:t>
            </w:r>
            <w:r w:rsidR="00CA3037" w:rsidRPr="00257DEF">
              <w:t>6</w:t>
            </w:r>
            <w:r w:rsidR="001A1E14" w:rsidRPr="00257DEF">
              <w:t>.</w:t>
            </w:r>
            <w:r w:rsidR="00CA3037" w:rsidRPr="00257DEF">
              <w:t>5</w:t>
            </w:r>
          </w:p>
        </w:tc>
        <w:tc>
          <w:tcPr>
            <w:tcW w:w="1814" w:type="dxa"/>
          </w:tcPr>
          <w:p w14:paraId="22706537" w14:textId="131CB915" w:rsidR="00CA3037" w:rsidRPr="00257DEF" w:rsidRDefault="006172E9" w:rsidP="00CE540C">
            <w:pPr>
              <w:pStyle w:val="TAC"/>
            </w:pPr>
            <w:r w:rsidRPr="00257DEF">
              <w:t xml:space="preserve">≤ </w:t>
            </w:r>
            <w:r w:rsidR="00CA3037" w:rsidRPr="00257DEF">
              <w:t>8.7</w:t>
            </w:r>
          </w:p>
        </w:tc>
        <w:tc>
          <w:tcPr>
            <w:tcW w:w="1812" w:type="dxa"/>
          </w:tcPr>
          <w:p w14:paraId="4CE7B231" w14:textId="6AE877DD" w:rsidR="00CA3037" w:rsidRPr="00257DEF" w:rsidRDefault="006172E9" w:rsidP="00CE540C">
            <w:pPr>
              <w:pStyle w:val="TAC"/>
            </w:pPr>
            <w:r w:rsidRPr="00257DEF">
              <w:t xml:space="preserve">≤ </w:t>
            </w:r>
            <w:r w:rsidR="00CA3037" w:rsidRPr="00257DEF">
              <w:t>9.</w:t>
            </w:r>
            <w:r w:rsidR="00745A0F" w:rsidRPr="00257DEF">
              <w:t>2</w:t>
            </w:r>
          </w:p>
        </w:tc>
      </w:tr>
      <w:tr w:rsidR="00257DEF" w:rsidRPr="00257DEF" w14:paraId="350F4D3A" w14:textId="77777777" w:rsidTr="00405EFA">
        <w:trPr>
          <w:jc w:val="center"/>
        </w:trPr>
        <w:tc>
          <w:tcPr>
            <w:tcW w:w="1952" w:type="dxa"/>
            <w:vMerge/>
            <w:shd w:val="clear" w:color="auto" w:fill="auto"/>
            <w:vAlign w:val="center"/>
          </w:tcPr>
          <w:p w14:paraId="2EB158C7" w14:textId="77777777" w:rsidR="00CA3037" w:rsidRPr="00257DEF" w:rsidRDefault="00CA3037" w:rsidP="00CE540C">
            <w:pPr>
              <w:pStyle w:val="TAC"/>
            </w:pPr>
          </w:p>
        </w:tc>
        <w:tc>
          <w:tcPr>
            <w:tcW w:w="1943" w:type="dxa"/>
            <w:shd w:val="clear" w:color="auto" w:fill="auto"/>
          </w:tcPr>
          <w:p w14:paraId="64A79A8A" w14:textId="77777777" w:rsidR="00CA3037" w:rsidRPr="00257DEF" w:rsidRDefault="00CA3037" w:rsidP="00CE540C">
            <w:pPr>
              <w:pStyle w:val="TAC"/>
            </w:pPr>
            <w:r w:rsidRPr="00257DEF">
              <w:t>64 QAM</w:t>
            </w:r>
          </w:p>
        </w:tc>
        <w:tc>
          <w:tcPr>
            <w:tcW w:w="2110" w:type="dxa"/>
            <w:shd w:val="clear" w:color="auto" w:fill="auto"/>
          </w:tcPr>
          <w:p w14:paraId="0CE08E95" w14:textId="1D5CCB26" w:rsidR="00CA3037" w:rsidRPr="00257DEF" w:rsidRDefault="006172E9" w:rsidP="00CE540C">
            <w:pPr>
              <w:pStyle w:val="TAC"/>
            </w:pPr>
            <w:r w:rsidRPr="00257DEF">
              <w:t xml:space="preserve">≤ </w:t>
            </w:r>
            <w:r w:rsidR="00CA3037" w:rsidRPr="00257DEF">
              <w:t>9.0</w:t>
            </w:r>
          </w:p>
        </w:tc>
        <w:tc>
          <w:tcPr>
            <w:tcW w:w="1814" w:type="dxa"/>
          </w:tcPr>
          <w:p w14:paraId="1DCA9391" w14:textId="7F52DE1C" w:rsidR="00CA3037" w:rsidRPr="00257DEF" w:rsidRDefault="006172E9" w:rsidP="00CE540C">
            <w:pPr>
              <w:pStyle w:val="TAC"/>
            </w:pPr>
            <w:r w:rsidRPr="00257DEF">
              <w:t xml:space="preserve">≤ </w:t>
            </w:r>
            <w:r w:rsidR="00CA3037" w:rsidRPr="00257DEF">
              <w:t>10.7</w:t>
            </w:r>
          </w:p>
        </w:tc>
        <w:tc>
          <w:tcPr>
            <w:tcW w:w="1812" w:type="dxa"/>
          </w:tcPr>
          <w:p w14:paraId="7F8BE64E" w14:textId="2A64BCCD" w:rsidR="00CA3037" w:rsidRPr="00257DEF" w:rsidRDefault="006172E9" w:rsidP="00CE540C">
            <w:pPr>
              <w:pStyle w:val="TAC"/>
            </w:pPr>
            <w:r w:rsidRPr="00257DEF">
              <w:t xml:space="preserve">≤ </w:t>
            </w:r>
            <w:r w:rsidR="00CA3037" w:rsidRPr="00257DEF">
              <w:t>11.2</w:t>
            </w:r>
          </w:p>
        </w:tc>
      </w:tr>
      <w:tr w:rsidR="00257DEF" w:rsidRPr="00257DEF" w14:paraId="371BA4E7" w14:textId="77777777" w:rsidTr="00405EFA">
        <w:trPr>
          <w:jc w:val="center"/>
        </w:trPr>
        <w:tc>
          <w:tcPr>
            <w:tcW w:w="1952" w:type="dxa"/>
            <w:vMerge w:val="restart"/>
            <w:shd w:val="clear" w:color="auto" w:fill="auto"/>
            <w:vAlign w:val="center"/>
          </w:tcPr>
          <w:p w14:paraId="27126C89" w14:textId="77777777" w:rsidR="00CA3037" w:rsidRPr="00257DEF" w:rsidRDefault="00CA3037" w:rsidP="00CE540C">
            <w:pPr>
              <w:pStyle w:val="TAC"/>
            </w:pPr>
            <w:r w:rsidRPr="00257DEF">
              <w:t>CP-OFDM</w:t>
            </w:r>
          </w:p>
        </w:tc>
        <w:tc>
          <w:tcPr>
            <w:tcW w:w="1943" w:type="dxa"/>
            <w:shd w:val="clear" w:color="auto" w:fill="auto"/>
          </w:tcPr>
          <w:p w14:paraId="08DA7BAB" w14:textId="77777777" w:rsidR="00CA3037" w:rsidRPr="00257DEF" w:rsidRDefault="00CA3037" w:rsidP="00CE540C">
            <w:pPr>
              <w:pStyle w:val="TAC"/>
            </w:pPr>
            <w:r w:rsidRPr="00257DEF">
              <w:t>QPSK</w:t>
            </w:r>
          </w:p>
        </w:tc>
        <w:tc>
          <w:tcPr>
            <w:tcW w:w="2110" w:type="dxa"/>
            <w:shd w:val="clear" w:color="auto" w:fill="auto"/>
          </w:tcPr>
          <w:p w14:paraId="40C715EE" w14:textId="0BEA4434" w:rsidR="00CA3037" w:rsidRPr="00257DEF" w:rsidRDefault="006172E9" w:rsidP="00CE540C">
            <w:pPr>
              <w:pStyle w:val="TAC"/>
            </w:pPr>
            <w:r w:rsidRPr="00257DEF">
              <w:t xml:space="preserve">≤ </w:t>
            </w:r>
            <w:r w:rsidR="00CA3037" w:rsidRPr="00257DEF">
              <w:t>5.0</w:t>
            </w:r>
          </w:p>
        </w:tc>
        <w:tc>
          <w:tcPr>
            <w:tcW w:w="1814" w:type="dxa"/>
          </w:tcPr>
          <w:p w14:paraId="30A117E4" w14:textId="75ABC37C" w:rsidR="00CA3037" w:rsidRPr="00257DEF" w:rsidRDefault="006172E9" w:rsidP="00CE540C">
            <w:pPr>
              <w:pStyle w:val="TAC"/>
            </w:pPr>
            <w:r w:rsidRPr="00257DEF">
              <w:t xml:space="preserve">≤ </w:t>
            </w:r>
            <w:r w:rsidR="00CA3037" w:rsidRPr="00257DEF">
              <w:t>7.</w:t>
            </w:r>
            <w:r w:rsidR="006E45F7" w:rsidRPr="00257DEF">
              <w:t>7</w:t>
            </w:r>
          </w:p>
        </w:tc>
        <w:tc>
          <w:tcPr>
            <w:tcW w:w="1812" w:type="dxa"/>
          </w:tcPr>
          <w:p w14:paraId="2F1E43CC" w14:textId="476EEA92" w:rsidR="00CA3037" w:rsidRPr="00257DEF" w:rsidRDefault="006172E9" w:rsidP="00CE540C">
            <w:pPr>
              <w:pStyle w:val="TAC"/>
            </w:pPr>
            <w:r w:rsidRPr="00257DEF">
              <w:t xml:space="preserve">≤ </w:t>
            </w:r>
            <w:r w:rsidR="00CA3037" w:rsidRPr="00257DEF">
              <w:t>8.</w:t>
            </w:r>
            <w:r w:rsidR="006E45F7" w:rsidRPr="00257DEF">
              <w:t>2</w:t>
            </w:r>
          </w:p>
        </w:tc>
      </w:tr>
      <w:tr w:rsidR="00257DEF" w:rsidRPr="00257DEF" w14:paraId="3CAC9B08" w14:textId="77777777" w:rsidTr="00405EFA">
        <w:trPr>
          <w:jc w:val="center"/>
        </w:trPr>
        <w:tc>
          <w:tcPr>
            <w:tcW w:w="1952" w:type="dxa"/>
            <w:vMerge/>
            <w:shd w:val="clear" w:color="auto" w:fill="auto"/>
          </w:tcPr>
          <w:p w14:paraId="3A9209CF" w14:textId="77777777" w:rsidR="00CA3037" w:rsidRPr="00257DEF" w:rsidRDefault="00CA3037" w:rsidP="00CE540C">
            <w:pPr>
              <w:pStyle w:val="TAC"/>
            </w:pPr>
          </w:p>
        </w:tc>
        <w:tc>
          <w:tcPr>
            <w:tcW w:w="1943" w:type="dxa"/>
            <w:shd w:val="clear" w:color="auto" w:fill="auto"/>
          </w:tcPr>
          <w:p w14:paraId="0F8F2684" w14:textId="77777777" w:rsidR="00CA3037" w:rsidRPr="00257DEF" w:rsidRDefault="00CA3037" w:rsidP="00CE540C">
            <w:pPr>
              <w:pStyle w:val="TAC"/>
            </w:pPr>
            <w:r w:rsidRPr="00257DEF">
              <w:t>16 QAM</w:t>
            </w:r>
          </w:p>
        </w:tc>
        <w:tc>
          <w:tcPr>
            <w:tcW w:w="2110" w:type="dxa"/>
            <w:shd w:val="clear" w:color="auto" w:fill="auto"/>
          </w:tcPr>
          <w:p w14:paraId="01C5410B" w14:textId="354738BC" w:rsidR="00CA3037" w:rsidRPr="00257DEF" w:rsidRDefault="006172E9" w:rsidP="00CE540C">
            <w:pPr>
              <w:pStyle w:val="TAC"/>
            </w:pPr>
            <w:r w:rsidRPr="00257DEF">
              <w:t xml:space="preserve">≤ </w:t>
            </w:r>
            <w:r w:rsidR="00CA3037" w:rsidRPr="00257DEF">
              <w:t>6.5</w:t>
            </w:r>
          </w:p>
        </w:tc>
        <w:tc>
          <w:tcPr>
            <w:tcW w:w="1814" w:type="dxa"/>
          </w:tcPr>
          <w:p w14:paraId="075CE11F" w14:textId="71A57E07" w:rsidR="00CA3037" w:rsidRPr="00257DEF" w:rsidRDefault="006172E9" w:rsidP="00CE540C">
            <w:pPr>
              <w:pStyle w:val="TAC"/>
            </w:pPr>
            <w:r w:rsidRPr="00257DEF">
              <w:t xml:space="preserve">≤ </w:t>
            </w:r>
            <w:r w:rsidR="00CA3037" w:rsidRPr="00257DEF">
              <w:t>8.7</w:t>
            </w:r>
          </w:p>
        </w:tc>
        <w:tc>
          <w:tcPr>
            <w:tcW w:w="1812" w:type="dxa"/>
          </w:tcPr>
          <w:p w14:paraId="1135167E" w14:textId="3019F490" w:rsidR="00CA3037" w:rsidRPr="00257DEF" w:rsidRDefault="006172E9" w:rsidP="00CE540C">
            <w:pPr>
              <w:pStyle w:val="TAC"/>
            </w:pPr>
            <w:r w:rsidRPr="00257DEF">
              <w:t xml:space="preserve">≤ </w:t>
            </w:r>
            <w:r w:rsidR="00CA3037" w:rsidRPr="00257DEF">
              <w:t>9.2</w:t>
            </w:r>
          </w:p>
        </w:tc>
      </w:tr>
      <w:tr w:rsidR="00257DEF" w:rsidRPr="00257DEF" w14:paraId="2DFA15AA" w14:textId="77777777" w:rsidTr="00405EFA">
        <w:trPr>
          <w:jc w:val="center"/>
        </w:trPr>
        <w:tc>
          <w:tcPr>
            <w:tcW w:w="1952" w:type="dxa"/>
            <w:vMerge/>
            <w:shd w:val="clear" w:color="auto" w:fill="auto"/>
          </w:tcPr>
          <w:p w14:paraId="44C4667F" w14:textId="77777777" w:rsidR="00CA3037" w:rsidRPr="00257DEF" w:rsidRDefault="00CA3037" w:rsidP="00CE540C">
            <w:pPr>
              <w:pStyle w:val="TAC"/>
            </w:pPr>
          </w:p>
        </w:tc>
        <w:tc>
          <w:tcPr>
            <w:tcW w:w="1943" w:type="dxa"/>
            <w:shd w:val="clear" w:color="auto" w:fill="auto"/>
          </w:tcPr>
          <w:p w14:paraId="3D9CFD8A" w14:textId="77777777" w:rsidR="00CA3037" w:rsidRPr="00257DEF" w:rsidRDefault="00CA3037" w:rsidP="00CE540C">
            <w:pPr>
              <w:pStyle w:val="TAC"/>
            </w:pPr>
            <w:r w:rsidRPr="00257DEF">
              <w:t>64 QAM</w:t>
            </w:r>
          </w:p>
        </w:tc>
        <w:tc>
          <w:tcPr>
            <w:tcW w:w="2110" w:type="dxa"/>
            <w:shd w:val="clear" w:color="auto" w:fill="auto"/>
          </w:tcPr>
          <w:p w14:paraId="4AB76415" w14:textId="085866D5" w:rsidR="00CA3037" w:rsidRPr="00257DEF" w:rsidRDefault="006172E9" w:rsidP="00CE540C">
            <w:pPr>
              <w:pStyle w:val="TAC"/>
            </w:pPr>
            <w:r w:rsidRPr="00257DEF">
              <w:t xml:space="preserve">≤ </w:t>
            </w:r>
            <w:r w:rsidR="00CA3037" w:rsidRPr="00257DEF">
              <w:t>9.0</w:t>
            </w:r>
          </w:p>
        </w:tc>
        <w:tc>
          <w:tcPr>
            <w:tcW w:w="1814" w:type="dxa"/>
          </w:tcPr>
          <w:p w14:paraId="7887685F" w14:textId="3D68EE66" w:rsidR="00CA3037" w:rsidRPr="00257DEF" w:rsidRDefault="006172E9" w:rsidP="00CE540C">
            <w:pPr>
              <w:pStyle w:val="TAC"/>
            </w:pPr>
            <w:r w:rsidRPr="00257DEF">
              <w:t xml:space="preserve">≤ </w:t>
            </w:r>
            <w:r w:rsidR="00CA3037" w:rsidRPr="00257DEF">
              <w:t>10.7</w:t>
            </w:r>
          </w:p>
        </w:tc>
        <w:tc>
          <w:tcPr>
            <w:tcW w:w="1812" w:type="dxa"/>
          </w:tcPr>
          <w:p w14:paraId="7DBBF02E" w14:textId="0AB84780" w:rsidR="00CA3037" w:rsidRPr="00257DEF" w:rsidRDefault="006172E9" w:rsidP="00CE540C">
            <w:pPr>
              <w:pStyle w:val="TAC"/>
            </w:pPr>
            <w:r w:rsidRPr="00257DEF">
              <w:t xml:space="preserve">≤ </w:t>
            </w:r>
            <w:r w:rsidR="00CA3037" w:rsidRPr="00257DEF">
              <w:t>11.2</w:t>
            </w:r>
          </w:p>
        </w:tc>
      </w:tr>
      <w:tr w:rsidR="002A2CB6" w:rsidRPr="00257DEF" w14:paraId="3B84C610" w14:textId="77777777" w:rsidTr="002A2CB6">
        <w:trPr>
          <w:jc w:val="center"/>
        </w:trPr>
        <w:tc>
          <w:tcPr>
            <w:tcW w:w="9631" w:type="dxa"/>
            <w:gridSpan w:val="5"/>
            <w:shd w:val="clear" w:color="auto" w:fill="auto"/>
            <w:vAlign w:val="center"/>
          </w:tcPr>
          <w:p w14:paraId="3E00B0A0" w14:textId="162C828D" w:rsidR="00402D52" w:rsidRPr="00257DEF" w:rsidRDefault="00402D52" w:rsidP="002A2CB6">
            <w:pPr>
              <w:pStyle w:val="TAN"/>
            </w:pPr>
            <w:r w:rsidRPr="00257DEF">
              <w:rPr>
                <w:lang w:eastAsia="ko-KR"/>
              </w:rPr>
              <w:t>NOTE 1:</w:t>
            </w:r>
            <w:r w:rsidR="00AB28DD" w:rsidRPr="00257DEF">
              <w:tab/>
            </w:r>
            <w:r w:rsidR="006E45F7" w:rsidRPr="00257DEF">
              <w:rPr>
                <w:lang w:eastAsia="ko-KR"/>
              </w:rPr>
              <w:t>(Void)</w:t>
            </w:r>
            <w:r w:rsidRPr="00257DEF">
              <w:rPr>
                <w:lang w:eastAsia="ko-KR"/>
              </w:rPr>
              <w:t>.</w:t>
            </w:r>
          </w:p>
        </w:tc>
      </w:tr>
    </w:tbl>
    <w:p w14:paraId="6E1DE575" w14:textId="77777777" w:rsidR="00CA3037" w:rsidRPr="00257DEF" w:rsidRDefault="00CA3037" w:rsidP="00CA3037"/>
    <w:p w14:paraId="4F43F50E" w14:textId="77777777" w:rsidR="00F20880" w:rsidRPr="00257DEF" w:rsidRDefault="00F20880" w:rsidP="00F20880">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and all UL CCs use the same SCS, 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7D1D0741" w14:textId="42FA6AFA" w:rsidR="00F20880" w:rsidRPr="00257DEF" w:rsidRDefault="00F20880" w:rsidP="00257DEF">
      <w:pPr>
        <w:pStyle w:val="B10"/>
      </w:pPr>
      <w:r w:rsidRPr="00257DEF">
        <w:t>MPR</w:t>
      </w:r>
      <w:r w:rsidRPr="00257DEF">
        <w:rPr>
          <w:vertAlign w:val="subscript"/>
        </w:rPr>
        <w:t>1</w:t>
      </w:r>
      <w:r w:rsidRPr="00257DEF">
        <w:t xml:space="preserve"> shall be determined from Table 6.2.2.3-1 if CABW </w:t>
      </w:r>
      <w:r w:rsidRPr="00257DEF">
        <w:sym w:font="Symbol" w:char="F0A3"/>
      </w:r>
      <w:r w:rsidRPr="00257DEF">
        <w:t xml:space="preserve"> 200</w:t>
      </w:r>
      <w:r w:rsidR="00BD6730" w:rsidRPr="00257DEF">
        <w:t> </w:t>
      </w:r>
      <w:r w:rsidRPr="00257DEF">
        <w:t>MHz, from Table 6.2.2.3-2 if CABW &gt; 200</w:t>
      </w:r>
      <w:r w:rsidR="00BD6730" w:rsidRPr="00257DEF">
        <w:t> </w:t>
      </w:r>
      <w:r w:rsidRPr="00257DEF">
        <w:t xml:space="preserve">MHz. </w:t>
      </w:r>
    </w:p>
    <w:p w14:paraId="5DAC3B67" w14:textId="032EF7EC" w:rsidR="00F20880" w:rsidRPr="00257DEF" w:rsidRDefault="00F20880" w:rsidP="00257DEF">
      <w:pPr>
        <w:pStyle w:val="B10"/>
      </w:pPr>
      <w:r w:rsidRPr="00257DEF">
        <w:t>MPR</w:t>
      </w:r>
      <w:r w:rsidRPr="00257DEF">
        <w:rPr>
          <w:vertAlign w:val="subscript"/>
        </w:rPr>
        <w:t>2</w:t>
      </w:r>
      <w:r w:rsidRPr="00257DEF">
        <w:t xml:space="preserve"> shall be determined from Table 6.2.2.3-1 if BW</w:t>
      </w:r>
      <w:r w:rsidRPr="00257DEF">
        <w:rPr>
          <w:vertAlign w:val="subscript"/>
        </w:rPr>
        <w:t>channel_CA</w:t>
      </w:r>
      <w:r w:rsidRPr="00257DEF">
        <w:t xml:space="preserve"> </w:t>
      </w:r>
      <w:r w:rsidRPr="00257DEF">
        <w:sym w:font="Symbol" w:char="F0A3"/>
      </w:r>
      <w:r w:rsidRPr="00257DEF">
        <w:t xml:space="preserve"> 200</w:t>
      </w:r>
      <w:r w:rsidR="00BD6730" w:rsidRPr="00257DEF">
        <w:t> </w:t>
      </w:r>
      <w:r w:rsidRPr="00257DEF">
        <w:t>MHz, from Table 6.2.2.3-2 if BW</w:t>
      </w:r>
      <w:r w:rsidRPr="00257DEF">
        <w:rPr>
          <w:vertAlign w:val="subscript"/>
        </w:rPr>
        <w:t>channel_CA</w:t>
      </w:r>
      <w:r w:rsidRPr="00257DEF">
        <w:t xml:space="preserve"> &gt; 200</w:t>
      </w:r>
      <w:r w:rsidR="00BD6730" w:rsidRPr="00257DEF">
        <w:t> </w:t>
      </w:r>
      <w:r w:rsidRPr="00257DEF">
        <w:t xml:space="preserve">MHz. </w:t>
      </w:r>
    </w:p>
    <w:p w14:paraId="336FC2BF" w14:textId="77777777" w:rsidR="00F20880" w:rsidRPr="00257DEF" w:rsidRDefault="00F20880" w:rsidP="00257DEF">
      <w:r w:rsidRPr="00257DEF">
        <w:t>and:</w:t>
      </w:r>
    </w:p>
    <w:p w14:paraId="618EFB8B" w14:textId="77777777" w:rsidR="00F20880" w:rsidRPr="00257DEF" w:rsidRDefault="00F20880"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4554DB63" w14:textId="77777777" w:rsidR="00F20880" w:rsidRPr="00257DEF" w:rsidRDefault="00F20880"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63714146" w14:textId="77777777" w:rsidR="00F20880" w:rsidRPr="00257DEF" w:rsidRDefault="00F20880"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AE2123E" w14:textId="77777777" w:rsidR="00F20880" w:rsidRPr="00257DEF" w:rsidRDefault="00F20880" w:rsidP="00257DEF">
      <w:pPr>
        <w:pStyle w:val="B10"/>
      </w:pPr>
      <w:r w:rsidRPr="00257DEF">
        <w:t>RB</w:t>
      </w:r>
      <w:r w:rsidRPr="00257DEF">
        <w:rPr>
          <w:vertAlign w:val="subscript"/>
        </w:rPr>
        <w:t>start_allocatedCC</w:t>
      </w:r>
      <w:r w:rsidRPr="00257DEF">
        <w:t xml:space="preserve"> is the index of the first unallocated RB in the CC with allocation</w:t>
      </w:r>
    </w:p>
    <w:p w14:paraId="1DE29903" w14:textId="77777777" w:rsidR="00F20880" w:rsidRPr="00257DEF" w:rsidRDefault="00F20880"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34B2ED3C" w14:textId="3BE9C2FF" w:rsidR="00F20880" w:rsidRPr="00257DEF" w:rsidRDefault="00F20880" w:rsidP="00CA3037">
      <w:r w:rsidRPr="00257DEF">
        <w:t>BW</w:t>
      </w:r>
      <w:r w:rsidRPr="00257DEF">
        <w:rPr>
          <w:vertAlign w:val="subscript"/>
        </w:rPr>
        <w:t>channel_CA</w:t>
      </w:r>
      <w:r w:rsidRPr="00257DEF">
        <w:t xml:space="preserve"> is the aggregated channel bandwidth of the UL CA configuration</w:t>
      </w:r>
    </w:p>
    <w:p w14:paraId="0BF8BD62" w14:textId="48F9DD7D" w:rsidR="00CA3037" w:rsidRPr="00257DEF" w:rsidRDefault="00CA3037" w:rsidP="00CA3037">
      <w:r w:rsidRPr="00257DEF">
        <w:t>When different waveform types exist across CCs, the requirement is set by the waveform type used in the configuration with the highest contiguous MPR.</w:t>
      </w:r>
    </w:p>
    <w:p w14:paraId="60860016" w14:textId="77777777" w:rsidR="00CA3037" w:rsidRPr="00257DEF" w:rsidRDefault="00CA3037" w:rsidP="00CA3037">
      <w:r w:rsidRPr="00257DEF">
        <w:t>For non-contiguous RB allocations, the following rule for MPR applies:</w:t>
      </w:r>
    </w:p>
    <w:p w14:paraId="0FBE41A2" w14:textId="77777777" w:rsidR="00CA3037" w:rsidRPr="00257DEF" w:rsidRDefault="00CA3037" w:rsidP="00CE540C">
      <w:pPr>
        <w:pStyle w:val="EQ"/>
        <w:jc w:val="center"/>
      </w:pPr>
      <w:r w:rsidRPr="00257DEF">
        <w:t>MPR = max(MPR</w:t>
      </w:r>
      <w:r w:rsidRPr="00257DEF">
        <w:rPr>
          <w:vertAlign w:val="subscript"/>
        </w:rPr>
        <w:t>C_CA</w:t>
      </w:r>
      <w:r w:rsidRPr="00257DEF">
        <w:t xml:space="preserve">, -10*A +7.0) </w:t>
      </w:r>
    </w:p>
    <w:p w14:paraId="10E89E13" w14:textId="77777777" w:rsidR="00CA3037" w:rsidRPr="00257DEF" w:rsidRDefault="00CA3037" w:rsidP="00CA3037">
      <w:r w:rsidRPr="00257DEF">
        <w:t>Where:</w:t>
      </w:r>
    </w:p>
    <w:p w14:paraId="4704F78C" w14:textId="77777777" w:rsidR="00CA3037" w:rsidRPr="00257DEF" w:rsidRDefault="00CA3037" w:rsidP="00CE540C">
      <w:pPr>
        <w:pStyle w:val="B10"/>
        <w:rPr>
          <w:vertAlign w:val="subscript"/>
        </w:rPr>
      </w:pPr>
      <w:r w:rsidRPr="00257DEF">
        <w:lastRenderedPageBreak/>
        <w:t>A = N</w:t>
      </w:r>
      <w:r w:rsidRPr="00257DEF">
        <w:rPr>
          <w:vertAlign w:val="subscript"/>
        </w:rPr>
        <w:t>RB_alloc</w:t>
      </w:r>
      <w:r w:rsidRPr="00257DEF">
        <w:t xml:space="preserve"> / N</w:t>
      </w:r>
      <w:r w:rsidRPr="00257DEF">
        <w:rPr>
          <w:vertAlign w:val="subscript"/>
        </w:rPr>
        <w:t>RB_agg_C.</w:t>
      </w:r>
    </w:p>
    <w:p w14:paraId="24999BFD" w14:textId="7DD70E5A" w:rsidR="00CA3037" w:rsidRPr="00257DEF" w:rsidRDefault="00CA3037" w:rsidP="00CE540C">
      <w:pPr>
        <w:pStyle w:val="B10"/>
      </w:pPr>
      <w:r w:rsidRPr="00257DEF">
        <w:t>N</w:t>
      </w:r>
      <w:r w:rsidRPr="00257DEF">
        <w:rPr>
          <w:vertAlign w:val="subscript"/>
        </w:rPr>
        <w:t>RB_alloc</w:t>
      </w:r>
      <w:r w:rsidRPr="00257DEF">
        <w:t xml:space="preserve"> is the total number of </w:t>
      </w:r>
      <w:r w:rsidR="00FC4767" w:rsidRPr="00257DEF">
        <w:t>allocated</w:t>
      </w:r>
      <w:r w:rsidRPr="00257DEF">
        <w:t xml:space="preserve"> UL RBs</w:t>
      </w:r>
    </w:p>
    <w:p w14:paraId="3402027E"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4C265D7C" w14:textId="771E56FB" w:rsidR="00CA3037" w:rsidRPr="00257DEF" w:rsidRDefault="00CA3037" w:rsidP="00D844F1">
      <w:pPr>
        <w:pStyle w:val="Heading4"/>
      </w:pPr>
      <w:bookmarkStart w:id="105" w:name="_Toc21339337"/>
      <w:r w:rsidRPr="00257DEF">
        <w:t>6.2A.2.</w:t>
      </w:r>
      <w:r w:rsidR="00876D4A" w:rsidRPr="00257DEF">
        <w:t>5</w:t>
      </w:r>
      <w:r w:rsidRPr="00257DEF">
        <w:tab/>
        <w:t>Maximum output power reduction for power class 4</w:t>
      </w:r>
      <w:bookmarkEnd w:id="105"/>
      <w:r w:rsidRPr="00257DEF">
        <w:t xml:space="preserve"> </w:t>
      </w:r>
    </w:p>
    <w:p w14:paraId="61FBC701" w14:textId="358A452E" w:rsidR="008707C4" w:rsidRPr="00257DEF" w:rsidRDefault="008707C4" w:rsidP="002A2CB6">
      <w:r w:rsidRPr="00257DEF">
        <w:t xml:space="preserve">For power class </w:t>
      </w:r>
      <w:r w:rsidRPr="00257DEF">
        <w:rPr>
          <w:lang w:eastAsia="ko-KR"/>
        </w:rPr>
        <w:t>4</w:t>
      </w:r>
      <w:r w:rsidRPr="00257DEF">
        <w:t>, MPR specified in sub-clause 6.2A.2.4 applies.</w:t>
      </w:r>
    </w:p>
    <w:p w14:paraId="6AAADB30" w14:textId="51659BC4" w:rsidR="003B0F70" w:rsidRPr="00257DEF" w:rsidRDefault="003B0F70" w:rsidP="00B07CA1">
      <w:pPr>
        <w:pStyle w:val="Heading3"/>
      </w:pPr>
      <w:bookmarkStart w:id="106" w:name="_Toc21339338"/>
      <w:r w:rsidRPr="00257DEF">
        <w:t>6.2A.3</w:t>
      </w:r>
      <w:r w:rsidRPr="00257DEF">
        <w:tab/>
        <w:t>UE maximum output power with additional requirements for CA</w:t>
      </w:r>
      <w:bookmarkEnd w:id="106"/>
    </w:p>
    <w:p w14:paraId="42159C20" w14:textId="1D6DB95B" w:rsidR="003B0F70" w:rsidRPr="00257DEF" w:rsidRDefault="003B0F70" w:rsidP="00CE540C">
      <w:pPr>
        <w:pStyle w:val="Heading4"/>
      </w:pPr>
      <w:bookmarkStart w:id="107" w:name="_Toc21339339"/>
      <w:r w:rsidRPr="00257DEF">
        <w:t>6.2A.3.1</w:t>
      </w:r>
      <w:r w:rsidRPr="00257DEF">
        <w:tab/>
        <w:t>General</w:t>
      </w:r>
      <w:bookmarkEnd w:id="107"/>
    </w:p>
    <w:p w14:paraId="35729D76" w14:textId="11EA7534" w:rsidR="003B0F70" w:rsidRPr="00257DEF" w:rsidRDefault="003B0F70" w:rsidP="003B0F70">
      <w:r w:rsidRPr="00257DEF">
        <w:t xml:space="preserve">Additional emission requirements can be signalled by the network with network signalling value indicated by the field </w:t>
      </w:r>
      <w:r w:rsidRPr="00257DEF">
        <w:rPr>
          <w:i/>
        </w:rPr>
        <w:t xml:space="preserve">additionalSpectrumEmission. </w:t>
      </w:r>
      <w:r w:rsidRPr="00257DEF">
        <w:t>To meet these additional requirements, additional maximum power reduction (A-MPR) is allowed for the maximum output power as specified in section 6.2A.1. Unless stated otherwise, an A-MPR of 0 dB shall be used.</w:t>
      </w:r>
      <w:r w:rsidR="00A768A7" w:rsidRPr="00257DEF">
        <w:t xml:space="preserve"> Unless otherwise stated, the allowed total back off is maximum of A-MPR and MPR specified in subclause</w:t>
      </w:r>
      <w:r w:rsidR="00DB6B51" w:rsidRPr="00257DEF">
        <w:t> </w:t>
      </w:r>
      <w:r w:rsidR="00A768A7" w:rsidRPr="00257DEF">
        <w:t>6.2A.2</w:t>
      </w:r>
    </w:p>
    <w:p w14:paraId="090F8EDD" w14:textId="431D2DAF" w:rsidR="003B0F70" w:rsidRPr="00257DEF" w:rsidRDefault="003B0F70" w:rsidP="003B0F70">
      <w:r w:rsidRPr="00257DE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257DEF">
        <w:rPr>
          <w:i/>
        </w:rPr>
        <w:t>additionalSpectrumEmissionSCell</w:t>
      </w:r>
      <w:r w:rsidRPr="00257DEF">
        <w:t>.</w:t>
      </w:r>
    </w:p>
    <w:p w14:paraId="5237DD24" w14:textId="5C631E5E" w:rsidR="003B0F70" w:rsidRPr="00257DEF" w:rsidRDefault="003B0F70" w:rsidP="003B0F70">
      <w:r w:rsidRPr="00257DEF">
        <w:t xml:space="preserve">Table 6.2A.3.1-1 specifies the additional requirements and allowed A-MPR with corresponding network signalling label and operating band. The mapping between network signalling labels and the </w:t>
      </w:r>
      <w:r w:rsidRPr="00257DEF">
        <w:rPr>
          <w:i/>
        </w:rPr>
        <w:t>additionalSpectrumEmission</w:t>
      </w:r>
      <w:r w:rsidRPr="00257DEF">
        <w:t xml:space="preserve"> IE defined in </w:t>
      </w:r>
      <w:r w:rsidR="00876D4A" w:rsidRPr="00257DEF">
        <w:t>TS </w:t>
      </w:r>
      <w:r w:rsidRPr="00257DEF">
        <w:t>38.331</w:t>
      </w:r>
      <w:r w:rsidR="00876D4A" w:rsidRPr="00257DEF">
        <w:t> [13]</w:t>
      </w:r>
      <w:r w:rsidRPr="00257DEF">
        <w:t xml:space="preserve"> is specified in Table 6.2</w:t>
      </w:r>
      <w:r w:rsidR="00083530" w:rsidRPr="00257DEF">
        <w:t>A</w:t>
      </w:r>
      <w:r w:rsidRPr="00257DEF">
        <w:t>.3.1-2. Unless otherwise stated, the allowed total back off is maximum of A-MPR and MPR specified in subclause 6.2A.2.</w:t>
      </w:r>
    </w:p>
    <w:p w14:paraId="442B946E" w14:textId="4A1F6B67" w:rsidR="003B0F70" w:rsidRPr="00257DEF" w:rsidRDefault="003B0F70" w:rsidP="00CE540C">
      <w:pPr>
        <w:pStyle w:val="TH"/>
      </w:pPr>
      <w:r w:rsidRPr="00257DEF">
        <w:t>Table 6.2</w:t>
      </w:r>
      <w:r w:rsidR="00083530" w:rsidRPr="00257DEF">
        <w:t>A</w:t>
      </w:r>
      <w:r w:rsidRPr="00257DE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257DE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257DEF" w:rsidRDefault="003B0F70" w:rsidP="00CE540C">
            <w:pPr>
              <w:pStyle w:val="TAH"/>
            </w:pPr>
            <w:r w:rsidRPr="00257DE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257DEF" w:rsidRDefault="003B0F70" w:rsidP="00CE540C">
            <w:pPr>
              <w:pStyle w:val="TAH"/>
            </w:pPr>
            <w:r w:rsidRPr="00257DE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257DEF" w:rsidRDefault="003B0F70" w:rsidP="00CE540C">
            <w:pPr>
              <w:pStyle w:val="TAH"/>
            </w:pPr>
            <w:r w:rsidRPr="00257DE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257DEF" w:rsidRDefault="003B0F70" w:rsidP="00CE540C">
            <w:pPr>
              <w:pStyle w:val="TAH"/>
            </w:pPr>
            <w:r w:rsidRPr="00257DE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257DEF" w:rsidRDefault="003B0F70" w:rsidP="00CE540C">
            <w:pPr>
              <w:pStyle w:val="TAH"/>
            </w:pPr>
            <w:r w:rsidRPr="00257DEF">
              <w:t>Resources Blocks (</w:t>
            </w:r>
            <w:r w:rsidRPr="00257DEF">
              <w:rPr>
                <w:i/>
                <w:iCs/>
              </w:rPr>
              <w:t>N</w:t>
            </w:r>
            <w:r w:rsidRPr="00257DEF">
              <w:rPr>
                <w:vertAlign w:val="subscript"/>
              </w:rPr>
              <w:t>RB</w:t>
            </w:r>
            <w:r w:rsidRPr="00257DE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257DEF" w:rsidRDefault="003B0F70" w:rsidP="00CE540C">
            <w:pPr>
              <w:pStyle w:val="TAH"/>
            </w:pPr>
            <w:r w:rsidRPr="00257DEF">
              <w:t>A-MPR (dB)</w:t>
            </w:r>
          </w:p>
        </w:tc>
      </w:tr>
      <w:tr w:rsidR="00257DEF" w:rsidRPr="00257DE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257DEF" w:rsidRDefault="003B0F70" w:rsidP="00CE540C">
            <w:pPr>
              <w:pStyle w:val="TAC"/>
            </w:pPr>
            <w:r w:rsidRPr="00257DE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257DE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257DE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257DEF" w:rsidRDefault="003B0F70" w:rsidP="00CE540C">
            <w:pPr>
              <w:pStyle w:val="TAC"/>
            </w:pPr>
            <w:r w:rsidRPr="00257DEF">
              <w:t>N/A</w:t>
            </w:r>
          </w:p>
        </w:tc>
      </w:tr>
      <w:tr w:rsidR="00257DEF" w:rsidRPr="00257DE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257DEF" w:rsidRDefault="003B0F70" w:rsidP="00CE540C">
            <w:pPr>
              <w:pStyle w:val="TAC"/>
            </w:pPr>
            <w:r w:rsidRPr="00257DE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257DEF" w:rsidRDefault="003B0F70" w:rsidP="00CE540C">
            <w:pPr>
              <w:pStyle w:val="TAC"/>
            </w:pPr>
            <w:r w:rsidRPr="00257DE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257DEF" w:rsidRDefault="003B0F70" w:rsidP="00CE540C">
            <w:pPr>
              <w:pStyle w:val="TAC"/>
            </w:pPr>
            <w:r w:rsidRPr="00257DE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257DEF" w:rsidRDefault="003B0F70" w:rsidP="00CE540C">
            <w:pPr>
              <w:pStyle w:val="TAC"/>
            </w:pPr>
            <w:r w:rsidRPr="00257DEF">
              <w:t>6.2A.3.2</w:t>
            </w:r>
          </w:p>
        </w:tc>
      </w:tr>
      <w:tr w:rsidR="00257DEF" w:rsidRPr="00257DEF"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257DEF" w:rsidRDefault="00ED6568" w:rsidP="00ED6568">
            <w:pPr>
              <w:pStyle w:val="TAC"/>
            </w:pPr>
            <w:r w:rsidRPr="00257DE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257DEF" w:rsidRDefault="00ED6568" w:rsidP="00ED6568">
            <w:pPr>
              <w:pStyle w:val="TAC"/>
            </w:pPr>
            <w:r w:rsidRPr="00257DE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77777777" w:rsidR="00ED6568" w:rsidRPr="00257DEF" w:rsidRDefault="00ED6568" w:rsidP="00ED6568">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257DEF"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257DEF"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257DEF" w:rsidRDefault="00ED6568" w:rsidP="00ED6568">
            <w:pPr>
              <w:pStyle w:val="TAC"/>
            </w:pPr>
            <w:r w:rsidRPr="00257DEF">
              <w:rPr>
                <w:rFonts w:eastAsia="Malgun Gothic"/>
              </w:rPr>
              <w:t>6.2A.3.3</w:t>
            </w:r>
          </w:p>
        </w:tc>
      </w:tr>
    </w:tbl>
    <w:p w14:paraId="66CC2111" w14:textId="77777777" w:rsidR="003B0F70" w:rsidRPr="00257DEF" w:rsidRDefault="003B0F70" w:rsidP="003B0F70"/>
    <w:p w14:paraId="401D88EE" w14:textId="1F523487" w:rsidR="003B0F70" w:rsidRPr="00257DEF" w:rsidRDefault="003B0F70" w:rsidP="00CE540C">
      <w:pPr>
        <w:pStyle w:val="TH"/>
      </w:pPr>
      <w:r w:rsidRPr="00257DEF">
        <w:t>Table 6.2</w:t>
      </w:r>
      <w:r w:rsidR="00083530" w:rsidRPr="00257DEF">
        <w:t>A</w:t>
      </w:r>
      <w:r w:rsidRPr="00257DEF">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257DEF"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257DEF" w:rsidRDefault="003B0F70" w:rsidP="00CE540C">
            <w:pPr>
              <w:pStyle w:val="TAH"/>
            </w:pPr>
            <w:r w:rsidRPr="00257DEF">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257DEF" w:rsidRDefault="003B0F70" w:rsidP="00CE540C">
            <w:pPr>
              <w:pStyle w:val="TAH"/>
            </w:pPr>
            <w:r w:rsidRPr="00257DEF">
              <w:t>Value of additionalSpectrumEmission / NS number</w:t>
            </w:r>
          </w:p>
        </w:tc>
      </w:tr>
      <w:tr w:rsidR="00257DEF" w:rsidRPr="00257DEF"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257DEF"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257DEF" w:rsidRDefault="00AB28DD" w:rsidP="00AB28DD">
            <w:pPr>
              <w:pStyle w:val="TAH"/>
            </w:pPr>
            <w:r w:rsidRPr="00257DEF">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257DEF" w:rsidRDefault="00AB28DD" w:rsidP="00AB28DD">
            <w:pPr>
              <w:pStyle w:val="TAH"/>
            </w:pPr>
            <w:r w:rsidRPr="00257DEF">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257DEF" w:rsidRDefault="00AB28DD" w:rsidP="00AB28DD">
            <w:pPr>
              <w:pStyle w:val="TAH"/>
            </w:pPr>
            <w:r w:rsidRPr="00257DEF">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257DEF" w:rsidRDefault="00AB28DD" w:rsidP="00AB28DD">
            <w:pPr>
              <w:pStyle w:val="TAH"/>
            </w:pPr>
            <w:r w:rsidRPr="00257DEF">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257DEF" w:rsidRDefault="00AB28DD" w:rsidP="00AB28DD">
            <w:pPr>
              <w:pStyle w:val="TAH"/>
            </w:pPr>
            <w:r w:rsidRPr="00257DEF">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257DEF" w:rsidRDefault="00AB28DD" w:rsidP="00AB28DD">
            <w:pPr>
              <w:pStyle w:val="TAH"/>
            </w:pPr>
            <w:r w:rsidRPr="00257DEF">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257DEF" w:rsidRDefault="00AB28DD" w:rsidP="00AB28DD">
            <w:pPr>
              <w:pStyle w:val="TAH"/>
            </w:pPr>
            <w:r w:rsidRPr="00257DEF">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257DEF" w:rsidRDefault="00AB28DD" w:rsidP="00AB28DD">
            <w:pPr>
              <w:pStyle w:val="TAH"/>
            </w:pPr>
            <w:r w:rsidRPr="00257DEF">
              <w:t>7</w:t>
            </w:r>
          </w:p>
        </w:tc>
      </w:tr>
      <w:tr w:rsidR="00257DEF" w:rsidRPr="00257DEF"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257DEF" w:rsidRDefault="00AB28DD" w:rsidP="00AB28DD">
            <w:pPr>
              <w:pStyle w:val="TAC"/>
            </w:pPr>
            <w:r w:rsidRPr="00257DEF">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257DEF" w:rsidRDefault="00AB28DD" w:rsidP="00AB28DD">
            <w:pPr>
              <w:pStyle w:val="TAC"/>
            </w:pPr>
          </w:p>
        </w:tc>
      </w:tr>
      <w:tr w:rsidR="00257DEF" w:rsidRPr="00257DEF"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257DEF" w:rsidRDefault="00AB28DD" w:rsidP="00AB28DD">
            <w:pPr>
              <w:pStyle w:val="TAC"/>
            </w:pPr>
            <w:r w:rsidRPr="00257DEF">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257DEF" w:rsidRDefault="00AB28DD" w:rsidP="00AB28DD">
            <w:pPr>
              <w:pStyle w:val="TAC"/>
            </w:pPr>
            <w:r w:rsidRPr="00257DEF">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257DEF" w:rsidRDefault="00E56C0F" w:rsidP="00AB28DD">
            <w:pPr>
              <w:pStyle w:val="TAC"/>
            </w:pPr>
            <w:r w:rsidRPr="00257DEF">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257DEF" w:rsidRDefault="00AB28DD" w:rsidP="00AB28DD">
            <w:pPr>
              <w:pStyle w:val="TAC"/>
            </w:pPr>
          </w:p>
        </w:tc>
      </w:tr>
      <w:tr w:rsidR="00257DEF" w:rsidRPr="00257DEF"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257DEF" w:rsidRDefault="00AB28DD" w:rsidP="00AB28DD">
            <w:pPr>
              <w:pStyle w:val="TAC"/>
            </w:pPr>
            <w:r w:rsidRPr="00257DEF">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257DEF" w:rsidRDefault="00AB28DD" w:rsidP="00AB28DD">
            <w:pPr>
              <w:pStyle w:val="TAC"/>
            </w:pPr>
          </w:p>
        </w:tc>
      </w:tr>
      <w:tr w:rsidR="00257DEF" w:rsidRPr="00257DEF"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257DEF" w:rsidRDefault="00AB28DD" w:rsidP="00AB28DD">
            <w:pPr>
              <w:pStyle w:val="TAC"/>
            </w:pPr>
            <w:r w:rsidRPr="00257DEF">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257DEF" w:rsidRDefault="00AB28DD" w:rsidP="00AB28DD">
            <w:pPr>
              <w:pStyle w:val="TAC"/>
            </w:pPr>
          </w:p>
        </w:tc>
      </w:tr>
      <w:tr w:rsidR="002A2CB6" w:rsidRPr="00257DEF"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257DEF" w:rsidRDefault="00AB28DD" w:rsidP="00AB28DD">
            <w:pPr>
              <w:pStyle w:val="TAN"/>
            </w:pPr>
            <w:r w:rsidRPr="00257DEF">
              <w:t>NOTE:</w:t>
            </w:r>
            <w:r w:rsidRPr="00257DEF">
              <w:tab/>
              <w:t>additionalSpectrumEmission corresponds to an information element of the same name defined in clause 6.3.2 of TS 38.331 [13].</w:t>
            </w:r>
          </w:p>
        </w:tc>
      </w:tr>
    </w:tbl>
    <w:p w14:paraId="38E770C9" w14:textId="77777777" w:rsidR="003B0F70" w:rsidRPr="00257DEF" w:rsidRDefault="003B0F70" w:rsidP="00CE540C"/>
    <w:p w14:paraId="21DEA411" w14:textId="77777777" w:rsidR="003B0F70" w:rsidRPr="00257DEF" w:rsidRDefault="003B0F70" w:rsidP="00CE540C">
      <w:pPr>
        <w:pStyle w:val="Heading4"/>
      </w:pPr>
      <w:bookmarkStart w:id="108" w:name="_Toc21339340"/>
      <w:r w:rsidRPr="00257DEF">
        <w:t>6.2A.3.2</w:t>
      </w:r>
      <w:r w:rsidRPr="00257DEF">
        <w:tab/>
        <w:t>A-MPR for CA_NS_201</w:t>
      </w:r>
      <w:bookmarkEnd w:id="108"/>
    </w:p>
    <w:p w14:paraId="7548D9DE" w14:textId="77777777" w:rsidR="003B0F70" w:rsidRPr="00257DEF" w:rsidRDefault="003B0F70" w:rsidP="00CE540C"/>
    <w:p w14:paraId="06DB149C" w14:textId="77777777" w:rsidR="003B0F70" w:rsidRPr="00257DEF" w:rsidRDefault="003B0F70" w:rsidP="00CE540C">
      <w:pPr>
        <w:pStyle w:val="Heading5"/>
        <w:rPr>
          <w:sz w:val="24"/>
        </w:rPr>
      </w:pPr>
      <w:bookmarkStart w:id="109" w:name="_Toc21339341"/>
      <w:r w:rsidRPr="00257DEF">
        <w:rPr>
          <w:sz w:val="24"/>
        </w:rPr>
        <w:t>6.2A.3.2.1</w:t>
      </w:r>
      <w:r w:rsidRPr="00257DEF">
        <w:rPr>
          <w:sz w:val="24"/>
        </w:rPr>
        <w:tab/>
        <w:t>A-MPR for CA_NS_201 for power class 1</w:t>
      </w:r>
      <w:bookmarkEnd w:id="109"/>
    </w:p>
    <w:p w14:paraId="1DB25AFF" w14:textId="0AD0AA22" w:rsidR="003B0F70" w:rsidRPr="00257DEF" w:rsidRDefault="003B0F70" w:rsidP="00CE540C">
      <w:r w:rsidRPr="00257DEF">
        <w:t>For intra-band contiguous CA, AMPR is specified as follows.</w:t>
      </w:r>
    </w:p>
    <w:p w14:paraId="5E59B690" w14:textId="5C4742D4" w:rsidR="003B0F70" w:rsidRPr="00257DEF" w:rsidRDefault="003B0F70" w:rsidP="00CE540C">
      <w:pPr>
        <w:pStyle w:val="TH"/>
      </w:pPr>
      <w:r w:rsidRPr="00257DEF">
        <w:lastRenderedPageBreak/>
        <w:t xml:space="preserve">Table 6.2A.3.2.1-1: </w:t>
      </w:r>
      <w:r w:rsidR="00D7108B" w:rsidRPr="00257DEF">
        <w:t>(Void)</w:t>
      </w:r>
    </w:p>
    <w:p w14:paraId="4F74B60B" w14:textId="77777777" w:rsidR="00DB6B51" w:rsidRPr="00257DEF" w:rsidRDefault="00DB6B51" w:rsidP="003B0F70"/>
    <w:p w14:paraId="6BDDA711" w14:textId="0FB200A1" w:rsidR="003B0F70" w:rsidRPr="00257DEF" w:rsidRDefault="003B0F70" w:rsidP="003B0F70">
      <w:r w:rsidRPr="00257DEF">
        <w:t xml:space="preserve">For </w:t>
      </w:r>
      <w:r w:rsidR="009B011C" w:rsidRPr="00257DEF">
        <w:t>power class 1</w:t>
      </w:r>
      <w:r w:rsidRPr="00257DEF">
        <w:t xml:space="preserve"> CA non-contiguous RB allocations, the following rule for AMPR </w:t>
      </w:r>
      <w:r w:rsidR="00FB0667" w:rsidRPr="00257DEF">
        <w:t xml:space="preserve">(dB) </w:t>
      </w:r>
      <w:r w:rsidRPr="00257DEF">
        <w:t>applies:</w:t>
      </w:r>
    </w:p>
    <w:p w14:paraId="315F2B8A" w14:textId="4ED7CBF6" w:rsidR="003B0F70" w:rsidRPr="00257DEF" w:rsidRDefault="003B0F70" w:rsidP="00CE540C">
      <w:pPr>
        <w:pStyle w:val="EQ"/>
        <w:jc w:val="center"/>
      </w:pPr>
      <w:r w:rsidRPr="00257DEF">
        <w:t>AMPR = max(AMPR</w:t>
      </w:r>
      <w:r w:rsidRPr="00257DEF">
        <w:rPr>
          <w:vertAlign w:val="subscript"/>
        </w:rPr>
        <w:t>C_CA</w:t>
      </w:r>
      <w:r w:rsidRPr="00257DEF">
        <w:t>, -10*A +</w:t>
      </w:r>
      <w:r w:rsidR="00FB0667" w:rsidRPr="00257DEF">
        <w:t>12</w:t>
      </w:r>
      <w:r w:rsidRPr="00257DEF">
        <w:t xml:space="preserve">.0) </w:t>
      </w:r>
    </w:p>
    <w:p w14:paraId="2B162A6C" w14:textId="23819AD2" w:rsidR="003B0F70" w:rsidRPr="00257DEF" w:rsidRDefault="00C22112" w:rsidP="00CE540C">
      <w:r w:rsidRPr="00257DEF">
        <w:t>Where AMPR</w:t>
      </w:r>
      <w:r w:rsidRPr="00257DEF">
        <w:rPr>
          <w:vertAlign w:val="subscript"/>
        </w:rPr>
        <w:t>C_CA</w:t>
      </w:r>
      <w:r w:rsidRPr="00257DEF">
        <w:t xml:space="preserve"> is 9.0</w:t>
      </w:r>
    </w:p>
    <w:p w14:paraId="0C662A2F" w14:textId="5FF39B92" w:rsidR="003B0F70" w:rsidRPr="00257DEF" w:rsidRDefault="003B0F70" w:rsidP="00CE540C">
      <w:pPr>
        <w:pStyle w:val="Heading5"/>
        <w:rPr>
          <w:sz w:val="24"/>
        </w:rPr>
      </w:pPr>
      <w:bookmarkStart w:id="110" w:name="_Toc21339342"/>
      <w:r w:rsidRPr="00257DEF">
        <w:rPr>
          <w:sz w:val="24"/>
        </w:rPr>
        <w:t>6.2A.3.2.2</w:t>
      </w:r>
      <w:r w:rsidRPr="00257DEF">
        <w:rPr>
          <w:sz w:val="24"/>
        </w:rPr>
        <w:tab/>
      </w:r>
      <w:r w:rsidR="00162A35" w:rsidRPr="00257DEF">
        <w:rPr>
          <w:sz w:val="24"/>
        </w:rPr>
        <w:t>A-MPR for CA_NS_201 for power class 2</w:t>
      </w:r>
      <w:bookmarkEnd w:id="110"/>
    </w:p>
    <w:p w14:paraId="15388753" w14:textId="3008D5B7" w:rsidR="00162A35" w:rsidRPr="00257DEF" w:rsidRDefault="00162A35" w:rsidP="00162A35">
      <w:r w:rsidRPr="00257DEF">
        <w:t>For intra-band contiguous CA, A</w:t>
      </w:r>
      <w:r w:rsidR="00C152A1" w:rsidRPr="00257DEF">
        <w:t>-</w:t>
      </w:r>
      <w:r w:rsidRPr="00257DEF">
        <w:t xml:space="preserve">MPR </w:t>
      </w:r>
      <w:r w:rsidR="008707C4" w:rsidRPr="00257DEF">
        <w:t>specified in sub-clause 6.2A.</w:t>
      </w:r>
      <w:r w:rsidR="00C152A1" w:rsidRPr="00257DEF">
        <w:t>3.2.3</w:t>
      </w:r>
      <w:r w:rsidR="008707C4" w:rsidRPr="00257DEF">
        <w:t xml:space="preserve"> applies. </w:t>
      </w:r>
    </w:p>
    <w:p w14:paraId="34AC3286" w14:textId="61DDAE27" w:rsidR="00162A35" w:rsidRPr="00257DEF" w:rsidRDefault="00162A35">
      <w:pPr>
        <w:pStyle w:val="TH"/>
        <w:rPr>
          <w:lang w:eastAsia="ko-KR"/>
        </w:rPr>
      </w:pPr>
      <w:r w:rsidRPr="00257DEF">
        <w:t>Table 6.2A.3.2.</w:t>
      </w:r>
      <w:r w:rsidRPr="00257DEF">
        <w:rPr>
          <w:lang w:eastAsia="ko-KR"/>
        </w:rPr>
        <w:t>2</w:t>
      </w:r>
      <w:r w:rsidRPr="00257DEF">
        <w:t>-</w:t>
      </w:r>
      <w:r w:rsidRPr="00257DEF">
        <w:rPr>
          <w:rFonts w:hint="eastAsia"/>
          <w:lang w:eastAsia="ko-KR"/>
        </w:rPr>
        <w:t>1</w:t>
      </w:r>
      <w:r w:rsidRPr="00257DEF">
        <w:t>:</w:t>
      </w:r>
      <w:r w:rsidR="00B037EA" w:rsidRPr="00257DEF">
        <w:t xml:space="preserve"> (Void)</w:t>
      </w:r>
    </w:p>
    <w:p w14:paraId="245BCD82" w14:textId="77777777" w:rsidR="00162A35" w:rsidRPr="00257DEF" w:rsidRDefault="00162A35" w:rsidP="00AB28DD"/>
    <w:p w14:paraId="5EFFEFCA" w14:textId="77777777" w:rsidR="003B0F70" w:rsidRPr="00257DEF" w:rsidRDefault="003B0F70" w:rsidP="00CE540C">
      <w:pPr>
        <w:pStyle w:val="Heading5"/>
        <w:rPr>
          <w:sz w:val="24"/>
        </w:rPr>
      </w:pPr>
      <w:bookmarkStart w:id="111" w:name="_Toc21339343"/>
      <w:r w:rsidRPr="00257DEF">
        <w:rPr>
          <w:sz w:val="24"/>
        </w:rPr>
        <w:t>6.2A.3.2.3</w:t>
      </w:r>
      <w:r w:rsidRPr="00257DEF">
        <w:rPr>
          <w:sz w:val="24"/>
        </w:rPr>
        <w:tab/>
        <w:t>A-MPR for CA_NS_201 for power class 3</w:t>
      </w:r>
      <w:bookmarkEnd w:id="111"/>
    </w:p>
    <w:p w14:paraId="1B9F01F6" w14:textId="64DD6BFC" w:rsidR="003B0F70" w:rsidRPr="00257DEF" w:rsidRDefault="003B0F70" w:rsidP="003B0F70">
      <w:r w:rsidRPr="00257DEF">
        <w:t>For intra-band contiguous CA, AMPR is specified as follows.</w:t>
      </w:r>
    </w:p>
    <w:p w14:paraId="29BEADAB" w14:textId="1FA41BB7" w:rsidR="003B0F70" w:rsidRPr="00257DEF" w:rsidRDefault="003B0F70" w:rsidP="00CE540C">
      <w:pPr>
        <w:pStyle w:val="TH"/>
      </w:pPr>
      <w:r w:rsidRPr="00257DEF">
        <w:t>Table 6.2A.3.2.3-</w:t>
      </w:r>
      <w:r w:rsidR="00162A35" w:rsidRPr="00257DEF">
        <w:t>1</w:t>
      </w:r>
      <w:r w:rsidRPr="00257DEF">
        <w:t>: Contiguous Allocations, AMPR</w:t>
      </w:r>
      <w:r w:rsidRPr="00257DEF">
        <w:rPr>
          <w:vertAlign w:val="subscript"/>
        </w:rPr>
        <w:t>C_CA</w:t>
      </w:r>
      <w:r w:rsidRPr="00257DE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257DE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257DEF" w:rsidRDefault="003B0F70" w:rsidP="00CE540C">
            <w:pPr>
              <w:pStyle w:val="TAH"/>
              <w:rPr>
                <w:lang w:val="en-US"/>
              </w:rPr>
            </w:pPr>
            <w:r w:rsidRPr="00257DE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257DEF" w:rsidRDefault="003B0F70" w:rsidP="00CE540C">
            <w:pPr>
              <w:pStyle w:val="TAH"/>
            </w:pPr>
            <w:r w:rsidRPr="00257DEF">
              <w:t>Cumulative Aggregated Bandwidth, MHz</w:t>
            </w:r>
          </w:p>
        </w:tc>
      </w:tr>
      <w:tr w:rsidR="00257DEF" w:rsidRPr="00257DE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257DE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257DEF" w:rsidRDefault="003B0F70" w:rsidP="00CE540C">
            <w:pPr>
              <w:pStyle w:val="TAH"/>
              <w:rPr>
                <w:lang w:val="en-US"/>
              </w:rPr>
            </w:pPr>
            <w:r w:rsidRPr="00257DE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257DEF" w:rsidRDefault="003B0F70" w:rsidP="00CE540C">
            <w:pPr>
              <w:pStyle w:val="TAH"/>
            </w:pPr>
            <w:r w:rsidRPr="00257DEF">
              <w:t xml:space="preserve"> </w:t>
            </w:r>
            <w:r w:rsidR="00CA0399" w:rsidRPr="00257DEF">
              <w:rPr>
                <w:rFonts w:cs="Arial"/>
              </w:rPr>
              <w:t xml:space="preserve">≥ </w:t>
            </w:r>
            <w:r w:rsidRPr="00257DEF">
              <w:t xml:space="preserve">400, </w:t>
            </w:r>
          </w:p>
          <w:p w14:paraId="390D2E6B" w14:textId="41CF52E9" w:rsidR="003B0F70" w:rsidRPr="00257DEF" w:rsidRDefault="00CA0399" w:rsidP="00CE540C">
            <w:pPr>
              <w:pStyle w:val="TAH"/>
              <w:rPr>
                <w:lang w:val="en-US"/>
              </w:rPr>
            </w:pPr>
            <w:r w:rsidRPr="00257DEF">
              <w:rPr>
                <w:rFonts w:cs="Arial"/>
              </w:rPr>
              <w:t>≤</w:t>
            </w:r>
            <w:r w:rsidRPr="00257DEF">
              <w:t xml:space="preserve"> </w:t>
            </w:r>
            <w:r w:rsidR="003B0F70" w:rsidRPr="00257DEF">
              <w:t>800</w:t>
            </w:r>
          </w:p>
        </w:tc>
      </w:tr>
      <w:tr w:rsidR="00257DEF" w:rsidRPr="00257DE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257DEF" w:rsidRDefault="003B0F70" w:rsidP="00CE540C">
            <w:pPr>
              <w:pStyle w:val="TAC"/>
              <w:rPr>
                <w:lang w:val="en-US"/>
              </w:rPr>
            </w:pPr>
            <w:r w:rsidRPr="00257DEF">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257DEF" w:rsidRDefault="00735C75" w:rsidP="00CE540C">
            <w:pPr>
              <w:pStyle w:val="TAC"/>
              <w:rPr>
                <w:lang w:val="en-US"/>
              </w:rPr>
            </w:pPr>
            <w:r w:rsidRPr="00257DEF">
              <w:t xml:space="preserve">≤ </w:t>
            </w:r>
            <w:r w:rsidR="003B0F70" w:rsidRPr="00257DEF">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257DEF" w:rsidRDefault="00735C75" w:rsidP="00CE540C">
            <w:pPr>
              <w:pStyle w:val="TAC"/>
              <w:rPr>
                <w:lang w:val="en-US"/>
              </w:rPr>
            </w:pPr>
            <w:r w:rsidRPr="00257DEF">
              <w:t xml:space="preserve">≤ </w:t>
            </w:r>
            <w:r w:rsidR="003B0F70" w:rsidRPr="00257DEF">
              <w:t>3.0</w:t>
            </w:r>
          </w:p>
        </w:tc>
      </w:tr>
      <w:tr w:rsidR="00257DEF" w:rsidRPr="00257DE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257DEF" w:rsidRDefault="003B0F70" w:rsidP="00CE540C">
            <w:pPr>
              <w:pStyle w:val="TAC"/>
              <w:rPr>
                <w:lang w:val="en-US"/>
              </w:rPr>
            </w:pPr>
            <w:r w:rsidRPr="00257DEF">
              <w:t>&gt;</w:t>
            </w:r>
            <w:r w:rsidR="00CB4326" w:rsidRPr="00257DEF">
              <w:t xml:space="preserve"> </w:t>
            </w:r>
            <w:r w:rsidRPr="00257DEF">
              <w:t xml:space="preserve">100 MHz, </w:t>
            </w:r>
            <w:r w:rsidR="00CA0399" w:rsidRPr="00257DEF">
              <w:rPr>
                <w:rFonts w:cs="Arial"/>
              </w:rPr>
              <w:t>≤</w:t>
            </w:r>
            <w:r w:rsidR="00CA0399"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257DEF" w:rsidRDefault="003B0F70" w:rsidP="00CE540C">
            <w:pPr>
              <w:pStyle w:val="TAC"/>
              <w:rPr>
                <w:lang w:val="en-US"/>
              </w:rPr>
            </w:pPr>
            <w:r w:rsidRPr="00257DEF">
              <w:t>0</w:t>
            </w:r>
          </w:p>
        </w:tc>
      </w:tr>
      <w:tr w:rsidR="00257DEF" w:rsidRPr="00257DE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257DEF" w:rsidRDefault="003B0F70" w:rsidP="00CE540C">
            <w:pPr>
              <w:pStyle w:val="TAC"/>
              <w:rPr>
                <w:lang w:val="en-US"/>
              </w:rPr>
            </w:pPr>
            <w:r w:rsidRPr="00257DEF">
              <w:t>&gt;</w:t>
            </w:r>
            <w:r w:rsidR="00CB4326"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257DEF" w:rsidRDefault="003B0F70" w:rsidP="00CE540C">
            <w:pPr>
              <w:pStyle w:val="TAC"/>
              <w:rPr>
                <w:lang w:val="en-US"/>
              </w:rPr>
            </w:pPr>
            <w:r w:rsidRPr="00257DEF">
              <w:t>0</w:t>
            </w:r>
          </w:p>
        </w:tc>
      </w:tr>
      <w:tr w:rsidR="003B0F70" w:rsidRPr="00257DE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257DEF" w:rsidRDefault="003B0F70" w:rsidP="00CE540C">
            <w:pPr>
              <w:pStyle w:val="TAN"/>
            </w:pPr>
            <w:r w:rsidRPr="00257DEF">
              <w:t>NOTE 1:</w:t>
            </w:r>
            <w:r w:rsidRPr="00257DEF">
              <w:tab/>
              <w:t>The Offset frequency is defined as the frequency from the lower band edge to the lower channel edge.</w:t>
            </w:r>
          </w:p>
          <w:p w14:paraId="340625F7" w14:textId="494B2FFE" w:rsidR="003B0F70" w:rsidRPr="00257DEF" w:rsidRDefault="003B0F70" w:rsidP="00CE540C">
            <w:pPr>
              <w:pStyle w:val="TAN"/>
            </w:pPr>
            <w:r w:rsidRPr="00257DEF">
              <w:t>NOTE 2:</w:t>
            </w:r>
            <w:r w:rsidRPr="00257DEF">
              <w:tab/>
              <w:t xml:space="preserve">The back off applied is the max(MPR, AMPR), where the MPR is defined in </w:t>
            </w:r>
            <w:r w:rsidR="00FF7909" w:rsidRPr="00257DEF">
              <w:t>Table 6.2A.2.4-1</w:t>
            </w:r>
            <w:r w:rsidRPr="00257DEF">
              <w:t>.</w:t>
            </w:r>
          </w:p>
          <w:p w14:paraId="6AEB3577" w14:textId="23C485A2" w:rsidR="003B0F70" w:rsidRPr="00257DEF" w:rsidRDefault="003B0F70" w:rsidP="00CE540C">
            <w:pPr>
              <w:pStyle w:val="TAN"/>
            </w:pPr>
            <w:r w:rsidRPr="00257DEF">
              <w:t>NOTE 3:</w:t>
            </w:r>
            <w:r w:rsidR="00083530" w:rsidRPr="00257DEF">
              <w:tab/>
            </w:r>
            <w:r w:rsidRPr="00257DEF">
              <w:t>Any undefined region, MPR applies.</w:t>
            </w:r>
          </w:p>
        </w:tc>
      </w:tr>
    </w:tbl>
    <w:p w14:paraId="2C607636" w14:textId="77777777" w:rsidR="003B0F70" w:rsidRPr="00257DEF" w:rsidRDefault="003B0F70" w:rsidP="003B0F70"/>
    <w:p w14:paraId="0BA3C066" w14:textId="7D10CF23" w:rsidR="003B0F70" w:rsidRPr="00257DEF" w:rsidRDefault="003B0F70" w:rsidP="003B0F70">
      <w:r w:rsidRPr="00257DEF">
        <w:t xml:space="preserve">For </w:t>
      </w:r>
      <w:r w:rsidR="009B011C" w:rsidRPr="00257DEF">
        <w:t>power class 3</w:t>
      </w:r>
      <w:r w:rsidRPr="00257DEF">
        <w:t xml:space="preserve"> CA non-contiguous RB allocations, the following rule for AMPR applies:</w:t>
      </w:r>
    </w:p>
    <w:p w14:paraId="2418C72C" w14:textId="08E766C2" w:rsidR="003B0F70" w:rsidRPr="00257DEF" w:rsidRDefault="003B0F70">
      <w:pPr>
        <w:pStyle w:val="EQ"/>
        <w:jc w:val="center"/>
      </w:pPr>
      <w:r w:rsidRPr="00257DEF">
        <w:t>AMPR = max(AMPR</w:t>
      </w:r>
      <w:r w:rsidRPr="00257DEF">
        <w:rPr>
          <w:vertAlign w:val="subscript"/>
        </w:rPr>
        <w:t>C_CA</w:t>
      </w:r>
      <w:r w:rsidRPr="00257DEF">
        <w:t>, -</w:t>
      </w:r>
      <w:r w:rsidR="00083530" w:rsidRPr="00257DEF">
        <w:t xml:space="preserve"> </w:t>
      </w:r>
      <w:r w:rsidRPr="00257DEF">
        <w:t>10*A +</w:t>
      </w:r>
      <w:r w:rsidR="00083530" w:rsidRPr="00257DEF">
        <w:t xml:space="preserve"> </w:t>
      </w:r>
      <w:r w:rsidRPr="00257DEF">
        <w:t xml:space="preserve">5.0) , Offset Frequency </w:t>
      </w:r>
      <w:r w:rsidR="00CA0399" w:rsidRPr="00257DEF">
        <w:t>≤</w:t>
      </w:r>
      <w:r w:rsidRPr="00257DEF">
        <w:t xml:space="preserve"> 550</w:t>
      </w:r>
      <w:r w:rsidR="00FA2E9C" w:rsidRPr="00257DEF">
        <w:t xml:space="preserve"> </w:t>
      </w:r>
      <w:r w:rsidRPr="00257DEF">
        <w:t>MHz</w:t>
      </w:r>
    </w:p>
    <w:p w14:paraId="69E009B1" w14:textId="77777777" w:rsidR="007D3330" w:rsidRPr="00257DEF" w:rsidRDefault="007D3330" w:rsidP="00257DEF">
      <w:pPr>
        <w:pStyle w:val="Heading5"/>
        <w:rPr>
          <w:sz w:val="24"/>
        </w:rPr>
      </w:pPr>
      <w:bookmarkStart w:id="112" w:name="_Toc21339344"/>
      <w:r w:rsidRPr="00257DEF">
        <w:rPr>
          <w:sz w:val="24"/>
        </w:rPr>
        <w:t>6.2A.3.2.4</w:t>
      </w:r>
      <w:r w:rsidRPr="00257DEF">
        <w:rPr>
          <w:sz w:val="24"/>
        </w:rPr>
        <w:tab/>
        <w:t>A-MPR for CA_NS_201 for power class 4</w:t>
      </w:r>
      <w:bookmarkEnd w:id="112"/>
    </w:p>
    <w:p w14:paraId="52E0CAFA" w14:textId="29AE4FBA" w:rsidR="007D3330" w:rsidRPr="00257DEF" w:rsidRDefault="007D3330" w:rsidP="007D3330">
      <w:r w:rsidRPr="00257DEF">
        <w:t xml:space="preserve">For intra-band contiguous CA, A-MPR </w:t>
      </w:r>
      <w:r w:rsidR="00767F58" w:rsidRPr="00257DEF">
        <w:t xml:space="preserve">for CA_NS_201 </w:t>
      </w:r>
      <w:r w:rsidRPr="00257DEF">
        <w:t xml:space="preserve">specified in sub-clause 6.2A.3.2.3 applies. </w:t>
      </w:r>
    </w:p>
    <w:p w14:paraId="14D7C672" w14:textId="77777777" w:rsidR="007D3330" w:rsidRPr="00257DEF" w:rsidRDefault="007D3330" w:rsidP="00257DEF">
      <w:pPr>
        <w:pStyle w:val="Heading4"/>
      </w:pPr>
      <w:bookmarkStart w:id="113" w:name="_Toc21339345"/>
      <w:r w:rsidRPr="00257DEF">
        <w:t>6.2A.3.3</w:t>
      </w:r>
      <w:r w:rsidRPr="00257DEF">
        <w:tab/>
        <w:t>A-MPR for CA_NS_202</w:t>
      </w:r>
      <w:bookmarkEnd w:id="113"/>
    </w:p>
    <w:p w14:paraId="34E4ACED" w14:textId="77777777" w:rsidR="007D3330" w:rsidRPr="00257DEF" w:rsidRDefault="007D3330" w:rsidP="00257DEF">
      <w:pPr>
        <w:pStyle w:val="Heading5"/>
        <w:rPr>
          <w:sz w:val="24"/>
        </w:rPr>
      </w:pPr>
      <w:bookmarkStart w:id="114" w:name="_Toc21339346"/>
      <w:r w:rsidRPr="00257DEF">
        <w:rPr>
          <w:sz w:val="24"/>
        </w:rPr>
        <w:t>6.2A.3.3.1</w:t>
      </w:r>
      <w:r w:rsidRPr="00257DEF">
        <w:rPr>
          <w:sz w:val="24"/>
        </w:rPr>
        <w:tab/>
        <w:t>A-MPR for CA_NS_202 for power class 1</w:t>
      </w:r>
      <w:bookmarkEnd w:id="114"/>
    </w:p>
    <w:p w14:paraId="43CACBB3" w14:textId="432100B8" w:rsidR="007D3330" w:rsidRPr="00257DEF" w:rsidRDefault="007D3330" w:rsidP="007D3330">
      <w:r w:rsidRPr="00257DEF">
        <w:t xml:space="preserve">For intra-band contiguous CA, A-MPR </w:t>
      </w:r>
      <w:r w:rsidR="00767F58" w:rsidRPr="00257DEF">
        <w:t xml:space="preserve">for CA_NS_202 </w:t>
      </w:r>
      <w:r w:rsidRPr="00257DEF">
        <w:t>shall be 11.0</w:t>
      </w:r>
      <w:r w:rsidR="00DB6B51" w:rsidRPr="00257DEF">
        <w:t> </w:t>
      </w:r>
      <w:r w:rsidRPr="00257DEF">
        <w:t>dB</w:t>
      </w:r>
      <w:r w:rsidR="00DB6B51" w:rsidRPr="00257DEF">
        <w:t>.</w:t>
      </w:r>
    </w:p>
    <w:p w14:paraId="55F5766E" w14:textId="77777777" w:rsidR="007D3330" w:rsidRPr="00257DEF" w:rsidRDefault="007D3330" w:rsidP="00257DEF">
      <w:pPr>
        <w:pStyle w:val="Heading5"/>
        <w:rPr>
          <w:sz w:val="24"/>
        </w:rPr>
      </w:pPr>
      <w:bookmarkStart w:id="115" w:name="_Toc21339347"/>
      <w:r w:rsidRPr="00257DEF">
        <w:rPr>
          <w:sz w:val="24"/>
        </w:rPr>
        <w:t>6.2A.3.3.2</w:t>
      </w:r>
      <w:r w:rsidRPr="00257DEF">
        <w:rPr>
          <w:sz w:val="24"/>
        </w:rPr>
        <w:tab/>
        <w:t>A-MPR for CA_NS_202 for power class 2</w:t>
      </w:r>
      <w:bookmarkEnd w:id="115"/>
    </w:p>
    <w:p w14:paraId="44CD4316" w14:textId="3F9A7532" w:rsidR="007D3330" w:rsidRPr="00257DEF" w:rsidRDefault="007D3330" w:rsidP="007D3330">
      <w:r w:rsidRPr="00257DEF">
        <w:t xml:space="preserve">For intra-band contiguous CA, A-MPR </w:t>
      </w:r>
      <w:r w:rsidR="00767F58" w:rsidRPr="00257DEF">
        <w:t xml:space="preserve">for CA_NS_202 </w:t>
      </w:r>
      <w:r w:rsidRPr="00257DEF">
        <w:t xml:space="preserve">specified in sub-clause 6.2A.3.3.3 applies. </w:t>
      </w:r>
    </w:p>
    <w:p w14:paraId="119376C4" w14:textId="77777777" w:rsidR="007D3330" w:rsidRPr="00257DEF" w:rsidRDefault="007D3330" w:rsidP="00257DEF">
      <w:pPr>
        <w:pStyle w:val="Heading5"/>
        <w:rPr>
          <w:sz w:val="24"/>
        </w:rPr>
      </w:pPr>
      <w:bookmarkStart w:id="116" w:name="_Toc21339348"/>
      <w:r w:rsidRPr="00257DEF">
        <w:rPr>
          <w:sz w:val="24"/>
        </w:rPr>
        <w:t>6.2A.3.3.3</w:t>
      </w:r>
      <w:r w:rsidRPr="00257DEF">
        <w:rPr>
          <w:sz w:val="24"/>
        </w:rPr>
        <w:tab/>
        <w:t>A-MPR for CA_NS_202 for power class 3</w:t>
      </w:r>
      <w:bookmarkEnd w:id="116"/>
    </w:p>
    <w:p w14:paraId="613FF386" w14:textId="66DDD770" w:rsidR="007D3330" w:rsidRPr="00257DEF" w:rsidRDefault="007D3330" w:rsidP="007D3330">
      <w:r w:rsidRPr="00257DEF">
        <w:t>For intra-band contiguous CA, A-MPR</w:t>
      </w:r>
      <w:r w:rsidR="00767F58" w:rsidRPr="00257DEF">
        <w:t xml:space="preserve"> for CA_NS_202 </w:t>
      </w:r>
      <w:r w:rsidRPr="00257DEF">
        <w:t xml:space="preserve"> shall be 2.0</w:t>
      </w:r>
      <w:r w:rsidR="00DB6B51" w:rsidRPr="00257DEF">
        <w:t> </w:t>
      </w:r>
      <w:r w:rsidRPr="00257DEF">
        <w:t>dB</w:t>
      </w:r>
      <w:r w:rsidR="00DB6B51" w:rsidRPr="00257DEF">
        <w:t>.</w:t>
      </w:r>
    </w:p>
    <w:p w14:paraId="6D6E4FF7" w14:textId="77777777" w:rsidR="007D3330" w:rsidRPr="00257DEF" w:rsidRDefault="007D3330" w:rsidP="00257DEF">
      <w:pPr>
        <w:pStyle w:val="Heading5"/>
        <w:rPr>
          <w:sz w:val="24"/>
        </w:rPr>
      </w:pPr>
      <w:bookmarkStart w:id="117" w:name="_Toc21339349"/>
      <w:r w:rsidRPr="00257DEF">
        <w:rPr>
          <w:sz w:val="24"/>
        </w:rPr>
        <w:t>6.2A.3.3.4</w:t>
      </w:r>
      <w:r w:rsidRPr="00257DEF">
        <w:rPr>
          <w:sz w:val="24"/>
        </w:rPr>
        <w:tab/>
        <w:t>A-MPR for CA_NS_202 for power class 4</w:t>
      </w:r>
      <w:bookmarkEnd w:id="117"/>
    </w:p>
    <w:p w14:paraId="156C92F5" w14:textId="044C4792" w:rsidR="003B0F70" w:rsidRPr="00257DEF" w:rsidRDefault="007D3330" w:rsidP="007D3330">
      <w:r w:rsidRPr="00257DEF">
        <w:t xml:space="preserve">For intra-band contiguous CA, A-MPR </w:t>
      </w:r>
      <w:r w:rsidR="00767F58" w:rsidRPr="00257DEF">
        <w:t xml:space="preserve">for CA_NS_202 </w:t>
      </w:r>
      <w:r w:rsidRPr="00257DEF">
        <w:t>specified in sub-clause 6.2A.3.3.3 applies.</w:t>
      </w:r>
    </w:p>
    <w:p w14:paraId="744E1B2B" w14:textId="77777777" w:rsidR="00767F58" w:rsidRPr="00257DEF" w:rsidRDefault="00767F58" w:rsidP="007D3330"/>
    <w:p w14:paraId="2E0B3F47" w14:textId="705792E2" w:rsidR="00B07CA1" w:rsidRPr="00257DEF" w:rsidRDefault="00B07CA1" w:rsidP="00B07CA1">
      <w:pPr>
        <w:pStyle w:val="Heading3"/>
      </w:pPr>
      <w:bookmarkStart w:id="118" w:name="_Toc21339350"/>
      <w:r w:rsidRPr="00257DEF">
        <w:lastRenderedPageBreak/>
        <w:t>6.2A.4</w:t>
      </w:r>
      <w:r w:rsidRPr="00257DEF">
        <w:tab/>
        <w:t>Configured transmitted power for CA</w:t>
      </w:r>
      <w:bookmarkEnd w:id="118"/>
    </w:p>
    <w:p w14:paraId="21223C57" w14:textId="77777777" w:rsidR="00596FEA" w:rsidRPr="00257DEF" w:rsidRDefault="00596FEA" w:rsidP="00596FEA">
      <w:pPr>
        <w:rPr>
          <w:rFonts w:eastAsia="Times New Roman"/>
        </w:rPr>
      </w:pPr>
      <w:r w:rsidRPr="00257DEF">
        <w:rPr>
          <w:rFonts w:eastAsia="Times New Roman"/>
        </w:rPr>
        <w:t xml:space="preserve">A UE configured with carrier aggregation can configure its maximum output power for each uplink carrier </w:t>
      </w:r>
      <w:r w:rsidRPr="00257DEF">
        <w:rPr>
          <w:rFonts w:eastAsia="Times New Roman"/>
          <w:i/>
        </w:rPr>
        <w:t>f</w:t>
      </w:r>
      <w:r w:rsidRPr="00257DEF">
        <w:rPr>
          <w:rFonts w:eastAsia="Times New Roman"/>
        </w:rPr>
        <w:t xml:space="preserve"> of activated serving cell </w:t>
      </w:r>
      <w:r w:rsidRPr="00257DEF">
        <w:rPr>
          <w:rFonts w:eastAsia="Times New Roman"/>
          <w:i/>
        </w:rPr>
        <w:t>c</w:t>
      </w:r>
      <w:r w:rsidRPr="00257DEF">
        <w:rPr>
          <w:rFonts w:eastAsia="Times New Roman"/>
        </w:rPr>
        <w:t xml:space="preserve"> and its total configured output power P</w:t>
      </w:r>
      <w:r w:rsidRPr="00257DEF">
        <w:rPr>
          <w:rFonts w:eastAsia="Times New Roman"/>
          <w:vertAlign w:val="subscript"/>
        </w:rPr>
        <w:t>CMAX</w:t>
      </w:r>
      <w:r w:rsidRPr="00257DEF">
        <w:rPr>
          <w:rFonts w:eastAsia="Times New Roman"/>
        </w:rPr>
        <w:t>. The definition of the configured UE maximum output power P</w:t>
      </w:r>
      <w:r w:rsidRPr="00257DEF">
        <w:rPr>
          <w:rFonts w:eastAsia="Times New Roman"/>
          <w:vertAlign w:val="subscript"/>
        </w:rPr>
        <w:t>CMAX,</w:t>
      </w:r>
      <w:r w:rsidRPr="00257DEF">
        <w:rPr>
          <w:rFonts w:eastAsia="Times New Roman"/>
          <w:i/>
          <w:vertAlign w:val="subscript"/>
        </w:rPr>
        <w:t>f,c</w:t>
      </w:r>
      <w:r w:rsidRPr="00257DEF">
        <w:rPr>
          <w:rFonts w:eastAsia="Times New Roman"/>
        </w:rPr>
        <w:t xml:space="preserve"> for each carrier </w:t>
      </w:r>
      <w:r w:rsidRPr="00257DEF">
        <w:rPr>
          <w:rFonts w:eastAsia="Times New Roman"/>
          <w:i/>
        </w:rPr>
        <w:t xml:space="preserve">f </w:t>
      </w:r>
      <w:r w:rsidRPr="00257DEF">
        <w:rPr>
          <w:rFonts w:eastAsia="Times New Roman"/>
        </w:rPr>
        <w:t xml:space="preserve">of a serving cell </w:t>
      </w:r>
      <w:r w:rsidRPr="00257DEF">
        <w:rPr>
          <w:rFonts w:eastAsia="Times New Roman"/>
          <w:i/>
        </w:rPr>
        <w:t>c</w:t>
      </w:r>
      <w:r w:rsidRPr="00257DEF">
        <w:rPr>
          <w:rFonts w:eastAsia="Times New Roman"/>
        </w:rPr>
        <w:t xml:space="preserve"> is used for power headroom reporting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 xml:space="preserve">c </w:t>
      </w:r>
      <w:r w:rsidRPr="00257DEF">
        <w:rPr>
          <w:rFonts w:eastAsia="Times New Roman"/>
        </w:rPr>
        <w:t>only and is in accordance with that specified in clause 6.2.4 with parameters MPR, A-MPR and P-MPR replaced with those specified below. The total configured power P</w:t>
      </w:r>
      <w:r w:rsidRPr="00257DEF">
        <w:rPr>
          <w:rFonts w:eastAsia="Times New Roman"/>
          <w:vertAlign w:val="subscript"/>
        </w:rPr>
        <w:t>CMAX</w:t>
      </w:r>
      <w:r w:rsidRPr="00257DEF">
        <w:rPr>
          <w:rFonts w:eastAsia="Times New Roman"/>
        </w:rPr>
        <w:t xml:space="preserve"> in a transmission occasion is the sum of the configured power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c</w:t>
      </w:r>
      <w:r w:rsidRPr="00257DEF">
        <w:rPr>
          <w:rFonts w:eastAsia="Times New Roman"/>
        </w:rPr>
        <w:t xml:space="preserve"> with non-zero granted transmission power in the respective reference point.</w:t>
      </w:r>
    </w:p>
    <w:p w14:paraId="641FFDB2" w14:textId="77777777" w:rsidR="00B07CA1" w:rsidRPr="00257DEF" w:rsidRDefault="00B07CA1" w:rsidP="00B07CA1">
      <w:r w:rsidRPr="00257DEF">
        <w:t>For uplink intra-band contiguous carrier aggregation, MPR is specified in subclause 6.2A.2. P</w:t>
      </w:r>
      <w:r w:rsidRPr="00257DEF">
        <w:rPr>
          <w:vertAlign w:val="subscript"/>
        </w:rPr>
        <w:t xml:space="preserve">CMAX </w:t>
      </w:r>
      <w:r w:rsidRPr="00257DEF">
        <w:t>is calculated under the assumption that power spectral density for each RB in each component carrier is same.</w:t>
      </w:r>
    </w:p>
    <w:p w14:paraId="3A547A72" w14:textId="77777777" w:rsidR="00B07CA1" w:rsidRPr="00257DEF" w:rsidRDefault="00B07CA1" w:rsidP="00B07CA1">
      <w:r w:rsidRPr="00257DEF">
        <w:t>The total configured UE maximum output power P</w:t>
      </w:r>
      <w:r w:rsidRPr="00257DEF">
        <w:rPr>
          <w:vertAlign w:val="subscript"/>
        </w:rPr>
        <w:t>CMAX</w:t>
      </w:r>
      <w:r w:rsidRPr="00257DEF">
        <w:t xml:space="preserve"> shall be set such that the corresponding measured total peak EIRP P</w:t>
      </w:r>
      <w:r w:rsidRPr="00257DEF">
        <w:rPr>
          <w:vertAlign w:val="subscript"/>
        </w:rPr>
        <w:t>UMAX</w:t>
      </w:r>
      <w:r w:rsidRPr="00257DEF">
        <w:t xml:space="preserve"> is within the following bounds</w:t>
      </w:r>
    </w:p>
    <w:p w14:paraId="55EA321E" w14:textId="209D2484" w:rsidR="00B07CA1" w:rsidRPr="00257DEF" w:rsidRDefault="00B07CA1" w:rsidP="00CE540C">
      <w:pPr>
        <w:pStyle w:val="EQ"/>
        <w:jc w:val="center"/>
        <w:rPr>
          <w:vertAlign w:val="subscript"/>
        </w:rPr>
      </w:pPr>
      <w:r w:rsidRPr="00257DEF">
        <w:t>P</w:t>
      </w:r>
      <w:r w:rsidRPr="00257DEF">
        <w:rPr>
          <w:vertAlign w:val="subscript"/>
        </w:rPr>
        <w:t>Powerclass</w:t>
      </w:r>
      <w:r w:rsidRPr="00257DEF">
        <w:t xml:space="preserve"> – MAX(</w:t>
      </w:r>
      <w:r w:rsidR="001025B0" w:rsidRPr="00257DEF">
        <w:t>MAX(</w:t>
      </w:r>
      <w:r w:rsidRPr="00257DEF">
        <w:t>MPR</w:t>
      </w:r>
      <w:r w:rsidR="001025B0" w:rsidRPr="00257DEF">
        <w:t>, A_MPR)</w:t>
      </w:r>
      <w:r w:rsidRPr="00257DEF">
        <w:t>,P-MPR) – MAX{T(</w:t>
      </w:r>
      <w:r w:rsidR="001025B0" w:rsidRPr="00257DEF">
        <w:t>MAX(</w:t>
      </w:r>
      <w:r w:rsidRPr="00257DEF">
        <w:t>MPR</w:t>
      </w:r>
      <w:r w:rsidR="001025B0" w:rsidRPr="00257DEF">
        <w:t>, A_MPR)</w:t>
      </w:r>
      <w:r w:rsidRPr="00257DEF">
        <w:t>),T(P-MPR)} ≤ P</w:t>
      </w:r>
      <w:r w:rsidRPr="00257DEF">
        <w:rPr>
          <w:vertAlign w:val="subscript"/>
        </w:rPr>
        <w:t>UMAX</w:t>
      </w:r>
      <w:r w:rsidRPr="00257DEF">
        <w:t xml:space="preserve"> ≤ EIRP</w:t>
      </w:r>
      <w:r w:rsidRPr="00257DEF">
        <w:rPr>
          <w:vertAlign w:val="subscript"/>
        </w:rPr>
        <w:t>max</w:t>
      </w:r>
    </w:p>
    <w:p w14:paraId="14918669" w14:textId="3B6D490F" w:rsidR="00B07CA1" w:rsidRPr="00257DEF" w:rsidRDefault="00B07CA1" w:rsidP="00B07CA1">
      <w:r w:rsidRPr="00257DEF">
        <w:t>with P</w:t>
      </w:r>
      <w:r w:rsidRPr="00257DEF">
        <w:rPr>
          <w:vertAlign w:val="subscript"/>
        </w:rPr>
        <w:t>Powerclass</w:t>
      </w:r>
      <w:r w:rsidRPr="00257DEF">
        <w:t xml:space="preserve"> the UE power class as specified in sub-clause 6.2A.1, EIRP</w:t>
      </w:r>
      <w:r w:rsidRPr="00257DEF">
        <w:rPr>
          <w:vertAlign w:val="subscript"/>
        </w:rPr>
        <w:t>max</w:t>
      </w:r>
      <w:r w:rsidRPr="00257DEF">
        <w:t xml:space="preserve"> the applicable maximum EIRP as specified in sub-clause 6.2A.1, MPR as specified in sub-clause 6.2A.2, </w:t>
      </w:r>
      <w:r w:rsidR="00014323" w:rsidRPr="00257DEF">
        <w:t xml:space="preserve">A-MPR as specified in sub-clause 6.2A.3, </w:t>
      </w:r>
      <w:r w:rsidRPr="00257DEF">
        <w:t>P-MPR the power management term for the UE as described in 6.2.4 and TRP</w:t>
      </w:r>
      <w:r w:rsidRPr="00257DEF">
        <w:rPr>
          <w:vertAlign w:val="subscript"/>
        </w:rPr>
        <w:t>max</w:t>
      </w:r>
      <w:r w:rsidRPr="00257DEF">
        <w:t xml:space="preserve"> the maximum TRP for the UE power class as specified in sub-clause 6.2A.1. </w:t>
      </w:r>
    </w:p>
    <w:p w14:paraId="2DDE37FF" w14:textId="77777777" w:rsidR="00B07CA1" w:rsidRPr="00257DEF" w:rsidRDefault="00B07CA1" w:rsidP="00B07CA1">
      <w:r w:rsidRPr="00257DEF">
        <w:t>P</w:t>
      </w:r>
      <w:r w:rsidRPr="00257DEF">
        <w:rPr>
          <w:vertAlign w:val="subscript"/>
        </w:rPr>
        <w:t>UMAX</w:t>
      </w:r>
      <w:r w:rsidRPr="00257DEF">
        <w:t xml:space="preserve"> is defined as 10*log10(∑p</w:t>
      </w:r>
      <w:r w:rsidRPr="00257DEF">
        <w:rPr>
          <w:vertAlign w:val="subscript"/>
        </w:rPr>
        <w:t>UMAX,fIi),c(j)</w:t>
      </w:r>
      <w:r w:rsidRPr="00257DEF">
        <w:t>) for each carrier f (i=1…n) and serving cell c (j=1…m) where  p</w:t>
      </w:r>
      <w:r w:rsidRPr="00257DEF">
        <w:rPr>
          <w:vertAlign w:val="subscript"/>
        </w:rPr>
        <w:t>UMAX,fIi),c(j)</w:t>
      </w:r>
      <w:r w:rsidRPr="00257DEF">
        <w:t xml:space="preserve"> is linear value of P</w:t>
      </w:r>
      <w:r w:rsidRPr="00257DEF">
        <w:rPr>
          <w:vertAlign w:val="subscript"/>
        </w:rPr>
        <w:t>UMAX,fIi),c(j)</w:t>
      </w:r>
    </w:p>
    <w:p w14:paraId="411700E9" w14:textId="77777777" w:rsidR="00B07CA1" w:rsidRPr="00257DEF" w:rsidRDefault="00B07CA1" w:rsidP="00B07CA1">
      <w:r w:rsidRPr="00257DEF">
        <w:t>The tolerance T(ΔP) for applicable values of ΔP (values in dB) is specified in Table 6.2A.4-1.</w:t>
      </w:r>
    </w:p>
    <w:p w14:paraId="2A8ACB3B" w14:textId="77777777" w:rsidR="00B07CA1" w:rsidRPr="00257DEF" w:rsidRDefault="00B07CA1" w:rsidP="00B07CA1">
      <w:pPr>
        <w:pStyle w:val="TH"/>
      </w:pPr>
      <w:r w:rsidRPr="00257DEF">
        <w:t>Table 6.2A.4-1: P</w:t>
      </w:r>
      <w:r w:rsidRPr="00257DEF">
        <w:rPr>
          <w:vertAlign w:val="subscript"/>
        </w:rPr>
        <w:t xml:space="preserve">UMAX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257DEF" w:rsidRDefault="00B07CA1">
            <w:pPr>
              <w:pStyle w:val="TAH"/>
              <w:rPr>
                <w:rFonts w:eastAsia="Calibri"/>
              </w:rPr>
            </w:pPr>
            <w:r w:rsidRPr="00257DE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257DEF" w:rsidRDefault="00B07CA1">
            <w:pPr>
              <w:pStyle w:val="TAH"/>
              <w:rPr>
                <w:rFonts w:eastAsia="Calibri"/>
              </w:rPr>
            </w:pPr>
            <w:r w:rsidRPr="00257DE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257DEF" w:rsidRDefault="00B07CA1">
            <w:pPr>
              <w:pStyle w:val="TAH"/>
              <w:rPr>
                <w:rFonts w:eastAsia="Calibri"/>
              </w:rPr>
            </w:pPr>
            <w:r w:rsidRPr="00257DEF">
              <w:rPr>
                <w:rFonts w:eastAsia="Calibri"/>
              </w:rPr>
              <w:t>Tolerance T(∆P)</w:t>
            </w:r>
          </w:p>
          <w:p w14:paraId="72B8534A" w14:textId="77777777" w:rsidR="00B07CA1" w:rsidRPr="00257DEF" w:rsidRDefault="00B07CA1">
            <w:pPr>
              <w:pStyle w:val="TAH"/>
              <w:rPr>
                <w:rFonts w:eastAsia="Calibri"/>
              </w:rPr>
            </w:pPr>
            <w:r w:rsidRPr="00257DEF">
              <w:rPr>
                <w:rFonts w:eastAsia="Calibri"/>
              </w:rPr>
              <w:t>(dB)</w:t>
            </w:r>
          </w:p>
        </w:tc>
      </w:tr>
      <w:tr w:rsidR="00257DEF" w:rsidRPr="00257DE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257DEF" w:rsidRDefault="00B07CA1">
            <w:pPr>
              <w:pStyle w:val="TAC"/>
              <w:rPr>
                <w:rFonts w:eastAsia="Calibri"/>
              </w:rPr>
            </w:pPr>
            <w:r w:rsidRPr="00257DE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257DEF" w:rsidRDefault="00B07CA1">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257DEF" w:rsidRDefault="00B07CA1">
            <w:pPr>
              <w:pStyle w:val="TAC"/>
              <w:rPr>
                <w:rFonts w:eastAsia="Calibri"/>
              </w:rPr>
            </w:pPr>
            <w:r w:rsidRPr="00257DEF">
              <w:rPr>
                <w:rFonts w:eastAsia="Calibri"/>
              </w:rPr>
              <w:t>0</w:t>
            </w:r>
          </w:p>
        </w:tc>
      </w:tr>
      <w:tr w:rsidR="00257DEF" w:rsidRPr="00257DE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257DEF" w:rsidRDefault="00B07CA1">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257DEF" w:rsidRDefault="00B07CA1">
            <w:pPr>
              <w:pStyle w:val="TAC"/>
              <w:rPr>
                <w:rFonts w:eastAsia="Calibri"/>
              </w:rPr>
            </w:pPr>
            <w:r w:rsidRPr="00257DEF">
              <w:rPr>
                <w:rFonts w:eastAsia="Calibri"/>
              </w:rPr>
              <w:t>1.5</w:t>
            </w:r>
          </w:p>
        </w:tc>
      </w:tr>
      <w:tr w:rsidR="00257DEF" w:rsidRPr="00257DE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257DEF" w:rsidRDefault="00B07CA1">
            <w:pPr>
              <w:pStyle w:val="TAC"/>
              <w:rPr>
                <w:rFonts w:eastAsia="Calibri"/>
              </w:rPr>
            </w:pPr>
            <w:r w:rsidRPr="00257DEF">
              <w:rPr>
                <w:rFonts w:eastAsia="Calibri"/>
              </w:rPr>
              <w:t xml:space="preserve">2 &lt; </w:t>
            </w:r>
            <w:r w:rsidRPr="00257DEF">
              <w:rPr>
                <w:rFonts w:ascii="Symbol" w:eastAsia="Calibri" w:hAnsi="Symbol"/>
              </w:rPr>
              <w:t></w:t>
            </w:r>
            <w:r w:rsidRPr="00257DE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257DEF" w:rsidRDefault="00B07CA1">
            <w:pPr>
              <w:pStyle w:val="TAC"/>
              <w:rPr>
                <w:rFonts w:eastAsia="Calibri"/>
              </w:rPr>
            </w:pPr>
            <w:r w:rsidRPr="00257DEF">
              <w:rPr>
                <w:rFonts w:eastAsia="Calibri"/>
              </w:rPr>
              <w:t>2.0</w:t>
            </w:r>
          </w:p>
        </w:tc>
      </w:tr>
      <w:tr w:rsidR="00257DEF" w:rsidRPr="00257DE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257DEF" w:rsidRDefault="00B07CA1">
            <w:pPr>
              <w:pStyle w:val="TAC"/>
              <w:rPr>
                <w:rFonts w:eastAsia="Calibri"/>
              </w:rPr>
            </w:pPr>
            <w:r w:rsidRPr="00257DEF">
              <w:rPr>
                <w:rFonts w:eastAsia="Calibri"/>
              </w:rPr>
              <w:t xml:space="preserve">3 &lt; </w:t>
            </w:r>
            <w:r w:rsidRPr="00257DEF">
              <w:rPr>
                <w:rFonts w:ascii="Symbol" w:eastAsia="Calibri" w:hAnsi="Symbol"/>
              </w:rPr>
              <w:t></w:t>
            </w:r>
            <w:r w:rsidRPr="00257DE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257DEF" w:rsidRDefault="00B07CA1">
            <w:pPr>
              <w:pStyle w:val="TAC"/>
              <w:rPr>
                <w:rFonts w:eastAsia="Calibri"/>
              </w:rPr>
            </w:pPr>
            <w:r w:rsidRPr="00257DEF">
              <w:rPr>
                <w:rFonts w:eastAsia="Calibri"/>
              </w:rPr>
              <w:t>3.0</w:t>
            </w:r>
          </w:p>
        </w:tc>
      </w:tr>
      <w:tr w:rsidR="00257DEF" w:rsidRPr="00257DE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257DEF" w:rsidRDefault="00B07CA1">
            <w:pPr>
              <w:pStyle w:val="TAC"/>
              <w:rPr>
                <w:rFonts w:eastAsia="Calibri"/>
              </w:rPr>
            </w:pPr>
            <w:r w:rsidRPr="00257DEF">
              <w:rPr>
                <w:rFonts w:eastAsia="Calibri"/>
              </w:rPr>
              <w:t xml:space="preserve">4 &lt; </w:t>
            </w:r>
            <w:r w:rsidRPr="00257DEF">
              <w:rPr>
                <w:rFonts w:ascii="Symbol" w:eastAsia="Calibri" w:hAnsi="Symbol"/>
              </w:rPr>
              <w:t></w:t>
            </w:r>
            <w:r w:rsidRPr="00257DE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257DEF" w:rsidRDefault="00B07CA1">
            <w:pPr>
              <w:pStyle w:val="TAC"/>
              <w:rPr>
                <w:rFonts w:eastAsia="Calibri"/>
              </w:rPr>
            </w:pPr>
            <w:r w:rsidRPr="00257DEF">
              <w:rPr>
                <w:rFonts w:eastAsia="Calibri"/>
              </w:rPr>
              <w:t>4.0</w:t>
            </w:r>
          </w:p>
        </w:tc>
      </w:tr>
      <w:tr w:rsidR="00257DEF" w:rsidRPr="00257DE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257DEF" w:rsidRDefault="00B07CA1">
            <w:pPr>
              <w:pStyle w:val="TAC"/>
              <w:rPr>
                <w:rFonts w:eastAsia="Calibri"/>
              </w:rPr>
            </w:pPr>
            <w:r w:rsidRPr="00257DEF">
              <w:rPr>
                <w:rFonts w:eastAsia="Calibri"/>
              </w:rPr>
              <w:t xml:space="preserve">5 &lt; </w:t>
            </w:r>
            <w:r w:rsidRPr="00257DEF">
              <w:rPr>
                <w:rFonts w:ascii="Symbol" w:eastAsia="Calibri" w:hAnsi="Symbol"/>
              </w:rPr>
              <w:t></w:t>
            </w:r>
            <w:r w:rsidRPr="00257DE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257DEF" w:rsidRDefault="00B07CA1">
            <w:pPr>
              <w:pStyle w:val="TAC"/>
              <w:rPr>
                <w:rFonts w:eastAsia="Calibri"/>
              </w:rPr>
            </w:pPr>
            <w:r w:rsidRPr="00257DEF">
              <w:rPr>
                <w:rFonts w:eastAsia="Calibri"/>
              </w:rPr>
              <w:t>5.0</w:t>
            </w:r>
          </w:p>
        </w:tc>
      </w:tr>
      <w:tr w:rsidR="00257DEF" w:rsidRPr="00257DE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257DEF" w:rsidRDefault="00B07CA1">
            <w:pPr>
              <w:pStyle w:val="TAC"/>
              <w:rPr>
                <w:rFonts w:eastAsia="Calibri"/>
              </w:rPr>
            </w:pPr>
            <w:r w:rsidRPr="00257DEF">
              <w:rPr>
                <w:rFonts w:eastAsia="Calibri"/>
              </w:rPr>
              <w:t xml:space="preserve">10 &lt; </w:t>
            </w:r>
            <w:r w:rsidRPr="00257DEF">
              <w:rPr>
                <w:rFonts w:ascii="Symbol" w:eastAsia="Calibri" w:hAnsi="Symbol"/>
              </w:rPr>
              <w:t></w:t>
            </w:r>
            <w:r w:rsidRPr="00257DE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257DEF" w:rsidRDefault="00B07CA1">
            <w:pPr>
              <w:pStyle w:val="TAC"/>
              <w:rPr>
                <w:rFonts w:eastAsia="Calibri"/>
              </w:rPr>
            </w:pPr>
            <w:r w:rsidRPr="00257DEF">
              <w:rPr>
                <w:rFonts w:eastAsia="Calibri"/>
              </w:rPr>
              <w:t>7.0</w:t>
            </w:r>
          </w:p>
        </w:tc>
      </w:tr>
      <w:tr w:rsidR="00257DEF" w:rsidRPr="00257DE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257DEF" w:rsidRDefault="00B07CA1">
            <w:pPr>
              <w:pStyle w:val="TAC"/>
              <w:rPr>
                <w:rFonts w:eastAsia="Calibri"/>
              </w:rPr>
            </w:pPr>
            <w:r w:rsidRPr="00257DEF">
              <w:rPr>
                <w:rFonts w:eastAsia="Calibri"/>
              </w:rPr>
              <w:t xml:space="preserve">15 &lt; </w:t>
            </w:r>
            <w:r w:rsidRPr="00257DEF">
              <w:rPr>
                <w:rFonts w:ascii="Symbol" w:eastAsia="Calibri" w:hAnsi="Symbol"/>
              </w:rPr>
              <w:t></w:t>
            </w:r>
            <w:r w:rsidRPr="00257DE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257DEF" w:rsidRDefault="00B07CA1">
            <w:pPr>
              <w:pStyle w:val="TAC"/>
              <w:rPr>
                <w:rFonts w:eastAsia="Calibri"/>
              </w:rPr>
            </w:pPr>
            <w:r w:rsidRPr="00257DEF">
              <w:rPr>
                <w:rFonts w:eastAsia="Calibri"/>
              </w:rPr>
              <w:t>8.0</w:t>
            </w:r>
          </w:p>
        </w:tc>
      </w:tr>
      <w:tr w:rsidR="00BF314F" w:rsidRPr="00257DE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CBC6FE" w:rsidR="00B07CA1" w:rsidRPr="00257DEF" w:rsidRDefault="00B07CA1">
            <w:pPr>
              <w:pStyle w:val="TAN"/>
              <w:rPr>
                <w:rFonts w:eastAsia="Times New Roman"/>
              </w:rPr>
            </w:pPr>
            <w:r w:rsidRPr="00257DEF">
              <w:t>NOTE:</w:t>
            </w:r>
            <w:r w:rsidRPr="00257DEF">
              <w:tab/>
              <w:t>X is the value such that P</w:t>
            </w:r>
            <w:r w:rsidRPr="00257DEF">
              <w:rPr>
                <w:vertAlign w:val="subscript"/>
              </w:rPr>
              <w:t xml:space="preserve">umax </w:t>
            </w:r>
            <w:r w:rsidRPr="00257DEF">
              <w:t>lower bound, P</w:t>
            </w:r>
            <w:r w:rsidRPr="00257DEF">
              <w:rPr>
                <w:vertAlign w:val="subscript"/>
              </w:rPr>
              <w:t xml:space="preserve">Powerclass </w:t>
            </w:r>
            <w:r w:rsidRPr="00257DEF">
              <w:t xml:space="preserve">- </w:t>
            </w:r>
            <w:r w:rsidRPr="00257DEF">
              <w:rPr>
                <w:rFonts w:ascii="Symbol" w:hAnsi="Symbol"/>
              </w:rPr>
              <w:t></w:t>
            </w:r>
            <w:r w:rsidRPr="00257DEF">
              <w:t>P – T(</w:t>
            </w:r>
            <w:r w:rsidRPr="00257DEF">
              <w:rPr>
                <w:rFonts w:ascii="Symbol" w:hAnsi="Symbol"/>
              </w:rPr>
              <w:t></w:t>
            </w:r>
            <w:r w:rsidRPr="00257DEF">
              <w:t>P) = minimum output power specified in subclause 6.3A.1</w:t>
            </w:r>
          </w:p>
        </w:tc>
      </w:tr>
    </w:tbl>
    <w:p w14:paraId="26732959" w14:textId="77777777" w:rsidR="00B07CA1" w:rsidRPr="00257DEF" w:rsidRDefault="00B07CA1" w:rsidP="00E4097B"/>
    <w:p w14:paraId="046B6524" w14:textId="5F9DE573" w:rsidR="00AA43A2" w:rsidRPr="00257DEF" w:rsidRDefault="00546133">
      <w:pPr>
        <w:pStyle w:val="Heading2"/>
      </w:pPr>
      <w:bookmarkStart w:id="119" w:name="_Toc21339351"/>
      <w:bookmarkEnd w:id="99"/>
      <w:r w:rsidRPr="00257DEF">
        <w:t>6.2D</w:t>
      </w:r>
      <w:r w:rsidRPr="00257DEF">
        <w:tab/>
        <w:t xml:space="preserve">Transmitter power for </w:t>
      </w:r>
      <w:r w:rsidR="00820DA4" w:rsidRPr="00257DEF">
        <w:t>UL MIMO</w:t>
      </w:r>
      <w:bookmarkEnd w:id="119"/>
    </w:p>
    <w:p w14:paraId="2713B746" w14:textId="4A5B2787" w:rsidR="00676D92" w:rsidRPr="00257DEF" w:rsidRDefault="00676D92" w:rsidP="00676D92">
      <w:pPr>
        <w:pStyle w:val="Heading3"/>
      </w:pPr>
      <w:bookmarkStart w:id="120" w:name="_Toc21339352"/>
      <w:r w:rsidRPr="00257DEF">
        <w:t>6.2D.1</w:t>
      </w:r>
      <w:r w:rsidRPr="00257DEF">
        <w:tab/>
        <w:t xml:space="preserve">UE maximum output power for </w:t>
      </w:r>
      <w:r w:rsidR="00820DA4" w:rsidRPr="00257DEF">
        <w:t>UL MIMO</w:t>
      </w:r>
      <w:bookmarkEnd w:id="120"/>
    </w:p>
    <w:p w14:paraId="2B8C74E6" w14:textId="7D898C8B" w:rsidR="0036240C" w:rsidRPr="00257DEF" w:rsidRDefault="0036240C" w:rsidP="0036240C">
      <w:pPr>
        <w:pStyle w:val="Heading4"/>
      </w:pPr>
      <w:bookmarkStart w:id="121" w:name="_Toc21339353"/>
      <w:r w:rsidRPr="00257DEF">
        <w:t>6.2D.1.1</w:t>
      </w:r>
      <w:r w:rsidRPr="00257DEF">
        <w:tab/>
        <w:t xml:space="preserve">UE maximum output power for </w:t>
      </w:r>
      <w:r w:rsidR="00820DA4" w:rsidRPr="00257DEF">
        <w:t>UL MIMO</w:t>
      </w:r>
      <w:r w:rsidRPr="00257DEF">
        <w:t xml:space="preserve"> for power class 1</w:t>
      </w:r>
      <w:bookmarkEnd w:id="121"/>
    </w:p>
    <w:p w14:paraId="163D411A" w14:textId="1A660168" w:rsidR="00951D62" w:rsidRPr="00257DEF" w:rsidRDefault="00951D62" w:rsidP="00951D62">
      <w:r w:rsidRPr="00257DEF">
        <w:t xml:space="preserve">The following requirements define the maximum output power radiated by the UE </w:t>
      </w:r>
      <w:r w:rsidRPr="00257DEF">
        <w:rPr>
          <w:rFonts w:hint="eastAsia"/>
          <w:lang w:eastAsia="zh-CN"/>
        </w:rPr>
        <w:t xml:space="preserve">with </w:t>
      </w:r>
      <w:r w:rsidR="00820DA4" w:rsidRPr="00257DEF">
        <w:rPr>
          <w:rFonts w:hint="eastAsia"/>
          <w:lang w:eastAsia="zh-CN"/>
        </w:rPr>
        <w:t>UL MIMO</w:t>
      </w:r>
      <w:r w:rsidRPr="00257DEF">
        <w:rPr>
          <w:rFonts w:hint="eastAsia"/>
          <w:lang w:eastAsia="zh-CN"/>
        </w:rPr>
        <w:t xml:space="preserve"> </w:t>
      </w:r>
      <w:r w:rsidRPr="00257DEF">
        <w:t>for any transmission bandwidth within the channel bandwidth for non-CA configuration, unless otherwise stated.</w:t>
      </w:r>
      <w:r w:rsidRPr="00257DEF">
        <w:rPr>
          <w:rFonts w:hint="eastAsia"/>
          <w:lang w:eastAsia="zh-CN"/>
        </w:rPr>
        <w:t xml:space="preserve">Requirements in Table 6.2D.1.1-1 shall be met with the </w:t>
      </w:r>
      <w:r w:rsidR="00AE4700" w:rsidRPr="00257DEF">
        <w:rPr>
          <w:lang w:eastAsia="zh-CN"/>
        </w:rPr>
        <w:t xml:space="preserve">UE configured for 2 layer </w:t>
      </w:r>
      <w:r w:rsidR="00820DA4" w:rsidRPr="00257DEF">
        <w:rPr>
          <w:lang w:eastAsia="zh-CN"/>
        </w:rPr>
        <w:t>UL MIMO</w:t>
      </w:r>
      <w:r w:rsidR="00AE4700" w:rsidRPr="00257DEF">
        <w:rPr>
          <w:lang w:eastAsia="zh-CN"/>
        </w:rPr>
        <w:t xml:space="preserve"> transmission as </w:t>
      </w:r>
      <w:r w:rsidRPr="00257DEF">
        <w:rPr>
          <w:rFonts w:hint="eastAsia"/>
          <w:lang w:eastAsia="zh-CN"/>
        </w:rPr>
        <w:t xml:space="preserve">specified in Table 6.2D.1.1-2. </w:t>
      </w:r>
      <w:r w:rsidRPr="00257DEF">
        <w:t>The period of measurement shall be at least one sub frame (1ms). The requirement is verified with the test metric of EIRP (Link=Beam peak search grids, Meas=Link angle). Power class 1 UE is used for fixed wireless access (FWA).</w:t>
      </w:r>
    </w:p>
    <w:p w14:paraId="46F73C5D" w14:textId="5650A3EF" w:rsidR="00951D62" w:rsidRPr="00257DEF" w:rsidRDefault="00951D62" w:rsidP="00951D62">
      <w:pPr>
        <w:pStyle w:val="TH"/>
      </w:pPr>
      <w:r w:rsidRPr="00257DEF">
        <w:lastRenderedPageBreak/>
        <w:t>Table 6.2</w:t>
      </w:r>
      <w:r w:rsidRPr="00257DEF">
        <w:rPr>
          <w:rFonts w:hint="eastAsia"/>
          <w:lang w:eastAsia="zh-CN"/>
        </w:rPr>
        <w:t>D</w:t>
      </w:r>
      <w:r w:rsidRPr="00257DEF">
        <w:t xml:space="preserve">.1.1-1: UE minimum peak EIRP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78489AA5" w14:textId="77777777" w:rsidTr="00C05767">
        <w:trPr>
          <w:trHeight w:val="20"/>
          <w:jc w:val="center"/>
        </w:trPr>
        <w:tc>
          <w:tcPr>
            <w:tcW w:w="0" w:type="auto"/>
            <w:shd w:val="clear" w:color="auto" w:fill="auto"/>
            <w:vAlign w:val="center"/>
          </w:tcPr>
          <w:p w14:paraId="15D3A549" w14:textId="77777777" w:rsidR="00951D62" w:rsidRPr="00257DEF" w:rsidRDefault="00951D62" w:rsidP="00C05767">
            <w:pPr>
              <w:pStyle w:val="TAH"/>
            </w:pPr>
            <w:r w:rsidRPr="00257DEF">
              <w:t>Operating band</w:t>
            </w:r>
          </w:p>
        </w:tc>
        <w:tc>
          <w:tcPr>
            <w:tcW w:w="0" w:type="auto"/>
            <w:shd w:val="clear" w:color="auto" w:fill="auto"/>
            <w:vAlign w:val="center"/>
          </w:tcPr>
          <w:p w14:paraId="7378B1C4" w14:textId="77777777" w:rsidR="00951D62" w:rsidRPr="00257DEF" w:rsidRDefault="00951D62" w:rsidP="00C05767">
            <w:pPr>
              <w:pStyle w:val="TAH"/>
            </w:pPr>
            <w:r w:rsidRPr="00257DEF">
              <w:t>Min peak EIRP (dBm)</w:t>
            </w:r>
          </w:p>
        </w:tc>
      </w:tr>
      <w:tr w:rsidR="00257DEF" w:rsidRPr="00257DEF" w14:paraId="3EEB4D3A" w14:textId="77777777" w:rsidTr="00C05767">
        <w:trPr>
          <w:trHeight w:val="20"/>
          <w:jc w:val="center"/>
        </w:trPr>
        <w:tc>
          <w:tcPr>
            <w:tcW w:w="0" w:type="auto"/>
            <w:shd w:val="clear" w:color="auto" w:fill="auto"/>
          </w:tcPr>
          <w:p w14:paraId="1461A242" w14:textId="77777777" w:rsidR="00951D62" w:rsidRPr="00257DEF" w:rsidRDefault="00951D62" w:rsidP="00C05767">
            <w:pPr>
              <w:pStyle w:val="TAC"/>
            </w:pPr>
            <w:r w:rsidRPr="00257DEF">
              <w:t>n257</w:t>
            </w:r>
          </w:p>
        </w:tc>
        <w:tc>
          <w:tcPr>
            <w:tcW w:w="0" w:type="auto"/>
            <w:shd w:val="clear" w:color="auto" w:fill="auto"/>
          </w:tcPr>
          <w:p w14:paraId="009A6A43" w14:textId="77777777" w:rsidR="00951D62" w:rsidRPr="00257DEF" w:rsidRDefault="00951D62" w:rsidP="00C05767">
            <w:pPr>
              <w:pStyle w:val="TAC"/>
            </w:pPr>
            <w:r w:rsidRPr="00257DEF">
              <w:t>40.0</w:t>
            </w:r>
          </w:p>
        </w:tc>
      </w:tr>
      <w:tr w:rsidR="00257DEF" w:rsidRPr="00257DEF" w14:paraId="0FF7A332" w14:textId="77777777" w:rsidTr="00C05767">
        <w:trPr>
          <w:trHeight w:val="20"/>
          <w:jc w:val="center"/>
        </w:trPr>
        <w:tc>
          <w:tcPr>
            <w:tcW w:w="0" w:type="auto"/>
            <w:shd w:val="clear" w:color="auto" w:fill="auto"/>
          </w:tcPr>
          <w:p w14:paraId="63FE8F73" w14:textId="77777777" w:rsidR="00951D62" w:rsidRPr="00257DEF" w:rsidRDefault="00951D62" w:rsidP="00C05767">
            <w:pPr>
              <w:pStyle w:val="TAC"/>
            </w:pPr>
            <w:r w:rsidRPr="00257DEF">
              <w:t>n258</w:t>
            </w:r>
          </w:p>
        </w:tc>
        <w:tc>
          <w:tcPr>
            <w:tcW w:w="0" w:type="auto"/>
            <w:shd w:val="clear" w:color="auto" w:fill="auto"/>
          </w:tcPr>
          <w:p w14:paraId="37D20ADD" w14:textId="77777777" w:rsidR="00951D62" w:rsidRPr="00257DEF" w:rsidRDefault="00951D62" w:rsidP="00C05767">
            <w:pPr>
              <w:pStyle w:val="TAC"/>
            </w:pPr>
            <w:r w:rsidRPr="00257DEF">
              <w:t>40.0</w:t>
            </w:r>
          </w:p>
        </w:tc>
      </w:tr>
      <w:tr w:rsidR="00257DEF" w:rsidRPr="00257DEF" w14:paraId="2DDE26C3" w14:textId="77777777" w:rsidTr="00C05767">
        <w:trPr>
          <w:trHeight w:val="20"/>
          <w:jc w:val="center"/>
        </w:trPr>
        <w:tc>
          <w:tcPr>
            <w:tcW w:w="0" w:type="auto"/>
            <w:shd w:val="clear" w:color="auto" w:fill="auto"/>
          </w:tcPr>
          <w:p w14:paraId="2A3C5FA6" w14:textId="77777777" w:rsidR="00951D62" w:rsidRPr="00257DEF" w:rsidRDefault="00951D62" w:rsidP="00C05767">
            <w:pPr>
              <w:pStyle w:val="TAC"/>
            </w:pPr>
            <w:r w:rsidRPr="00257DEF">
              <w:t>n260</w:t>
            </w:r>
          </w:p>
        </w:tc>
        <w:tc>
          <w:tcPr>
            <w:tcW w:w="0" w:type="auto"/>
            <w:shd w:val="clear" w:color="auto" w:fill="auto"/>
          </w:tcPr>
          <w:p w14:paraId="692E3CC4" w14:textId="77777777" w:rsidR="00951D62" w:rsidRPr="00257DEF" w:rsidRDefault="00951D62" w:rsidP="00C05767">
            <w:pPr>
              <w:pStyle w:val="TAC"/>
            </w:pPr>
            <w:r w:rsidRPr="00257DEF">
              <w:t>38.0</w:t>
            </w:r>
          </w:p>
        </w:tc>
      </w:tr>
      <w:tr w:rsidR="00257DEF" w:rsidRPr="00257DEF" w14:paraId="27A9E810" w14:textId="77777777" w:rsidTr="00C05767">
        <w:trPr>
          <w:trHeight w:val="20"/>
          <w:jc w:val="center"/>
        </w:trPr>
        <w:tc>
          <w:tcPr>
            <w:tcW w:w="0" w:type="auto"/>
            <w:shd w:val="clear" w:color="auto" w:fill="auto"/>
          </w:tcPr>
          <w:p w14:paraId="3E81CE79" w14:textId="77777777" w:rsidR="00951D62" w:rsidRPr="00257DEF" w:rsidRDefault="00951D62" w:rsidP="00C05767">
            <w:pPr>
              <w:pStyle w:val="TAC"/>
            </w:pPr>
            <w:r w:rsidRPr="00257DEF">
              <w:t>n261</w:t>
            </w:r>
          </w:p>
        </w:tc>
        <w:tc>
          <w:tcPr>
            <w:tcW w:w="0" w:type="auto"/>
            <w:shd w:val="clear" w:color="auto" w:fill="auto"/>
          </w:tcPr>
          <w:p w14:paraId="14DAC450" w14:textId="77777777" w:rsidR="00951D62" w:rsidRPr="00257DEF" w:rsidRDefault="00951D62" w:rsidP="00C05767">
            <w:pPr>
              <w:pStyle w:val="TAC"/>
            </w:pPr>
            <w:r w:rsidRPr="00257DEF">
              <w:t>40.0</w:t>
            </w:r>
          </w:p>
        </w:tc>
      </w:tr>
      <w:tr w:rsidR="00951D62" w:rsidRPr="00257DEF" w14:paraId="5BD65016" w14:textId="77777777" w:rsidTr="00C05767">
        <w:trPr>
          <w:trHeight w:val="20"/>
          <w:jc w:val="center"/>
        </w:trPr>
        <w:tc>
          <w:tcPr>
            <w:tcW w:w="0" w:type="auto"/>
            <w:gridSpan w:val="2"/>
            <w:shd w:val="clear" w:color="auto" w:fill="auto"/>
          </w:tcPr>
          <w:p w14:paraId="3C386DBA" w14:textId="77777777" w:rsidR="00951D62" w:rsidRPr="00257DEF" w:rsidRDefault="00951D62" w:rsidP="00C05767">
            <w:pPr>
              <w:pStyle w:val="TAN"/>
            </w:pPr>
            <w:r w:rsidRPr="00257DEF">
              <w:t>NOTE 1:</w:t>
            </w:r>
            <w:r w:rsidRPr="00257DEF">
              <w:tab/>
              <w:t>Minimum peak EIRP is defined as the lower limit without tolerance</w:t>
            </w:r>
          </w:p>
        </w:tc>
      </w:tr>
    </w:tbl>
    <w:p w14:paraId="47CB3BD3" w14:textId="77777777" w:rsidR="00951D62" w:rsidRPr="00257DEF" w:rsidRDefault="00951D62" w:rsidP="00951D62">
      <w:pPr>
        <w:rPr>
          <w:lang w:eastAsia="zh-CN"/>
        </w:rPr>
      </w:pPr>
    </w:p>
    <w:p w14:paraId="5AC2F3B4" w14:textId="6EADE7A8" w:rsidR="00951D62" w:rsidRPr="00257DEF" w:rsidDel="00EB3092" w:rsidRDefault="00951D62" w:rsidP="00951D62">
      <w:pPr>
        <w:pStyle w:val="TH"/>
      </w:pPr>
      <w:r w:rsidRPr="00257DEF" w:rsidDel="00EB3092">
        <w:t>Table 6.2D.1.</w:t>
      </w:r>
      <w:r w:rsidRPr="00257DEF" w:rsidDel="00EB3092">
        <w:rPr>
          <w:rFonts w:hint="eastAsia"/>
          <w:lang w:eastAsia="zh-CN"/>
        </w:rPr>
        <w:t>1</w:t>
      </w:r>
      <w:r w:rsidRPr="00257DEF" w:rsidDel="00EB3092">
        <w:t>-</w:t>
      </w:r>
      <w:r w:rsidRPr="00257DEF" w:rsidDel="00EB3092">
        <w:rPr>
          <w:rFonts w:hint="eastAsia"/>
          <w:lang w:eastAsia="zh-CN"/>
        </w:rPr>
        <w:t>2</w:t>
      </w:r>
      <w:r w:rsidRPr="00257DEF" w:rsidDel="00EB3092">
        <w:t xml:space="preserve">: </w:t>
      </w:r>
      <w:r w:rsidR="00820DA4" w:rsidRPr="00257DEF">
        <w:t>UL MIMO</w:t>
      </w:r>
      <w:r w:rsidRPr="00257DEF"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257DEF"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257DEF" w:rsidDel="00EB3092" w:rsidRDefault="00951D62" w:rsidP="00C05767">
            <w:pPr>
              <w:pStyle w:val="TAH"/>
            </w:pPr>
            <w:r w:rsidRPr="00257DEF"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257DEF" w:rsidDel="00EB3092" w:rsidRDefault="00951D62" w:rsidP="00C05767">
            <w:pPr>
              <w:pStyle w:val="TAH"/>
            </w:pPr>
            <w:r w:rsidRPr="00257DEF"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257DEF" w:rsidDel="00EB3092" w:rsidRDefault="00A714A4" w:rsidP="00C05767">
            <w:pPr>
              <w:pStyle w:val="TAH"/>
            </w:pPr>
            <w:r w:rsidRPr="00257DEF">
              <w:t>TPMI</w:t>
            </w:r>
            <w:r w:rsidRPr="00257DEF" w:rsidDel="00EB3092">
              <w:t xml:space="preserve"> </w:t>
            </w:r>
            <w:r w:rsidR="00951D62" w:rsidRPr="00257DEF" w:rsidDel="00EB3092">
              <w:t>Index</w:t>
            </w:r>
          </w:p>
        </w:tc>
      </w:tr>
      <w:tr w:rsidR="002A2CB6" w:rsidRPr="00257DEF"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257DEF" w:rsidDel="00EB3092" w:rsidRDefault="00951D62" w:rsidP="00C05767">
            <w:pPr>
              <w:pStyle w:val="TAC"/>
            </w:pPr>
            <w:r w:rsidRPr="00257DEF"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257DEF" w:rsidDel="00EB3092" w:rsidRDefault="00951D62" w:rsidP="00C05767">
            <w:pPr>
              <w:pStyle w:val="TAC"/>
            </w:pPr>
            <w:r w:rsidRPr="00257DEF"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257DEF" w:rsidDel="00EB3092" w:rsidRDefault="00951D62" w:rsidP="00C05767">
            <w:pPr>
              <w:pStyle w:val="TAC"/>
            </w:pPr>
            <w:r w:rsidRPr="00257DEF" w:rsidDel="00EB3092">
              <w:t>0</w:t>
            </w:r>
          </w:p>
        </w:tc>
      </w:tr>
    </w:tbl>
    <w:p w14:paraId="2C9C3E90" w14:textId="77777777" w:rsidR="00951D62" w:rsidRPr="00257DEF" w:rsidRDefault="00951D62" w:rsidP="00951D62">
      <w:pPr>
        <w:rPr>
          <w:lang w:eastAsia="zh-CN"/>
        </w:rPr>
      </w:pPr>
    </w:p>
    <w:p w14:paraId="0118ED6A" w14:textId="56DC43E2" w:rsidR="00951D62" w:rsidRPr="00257DEF" w:rsidRDefault="00951D62" w:rsidP="00951D62">
      <w:r w:rsidRPr="00257DEF">
        <w:t>The maximum output power values for TRP and EIRP are found in Table 6.2</w:t>
      </w:r>
      <w:r w:rsidRPr="00257DEF">
        <w:rPr>
          <w:rFonts w:hint="eastAsia"/>
          <w:lang w:eastAsia="zh-CN"/>
        </w:rPr>
        <w:t>D</w:t>
      </w:r>
      <w:r w:rsidRPr="00257DEF">
        <w:t>.1.1-</w:t>
      </w:r>
      <w:r w:rsidRPr="00257DEF">
        <w:rPr>
          <w:rFonts w:hint="eastAsia"/>
          <w:lang w:eastAsia="zh-CN"/>
        </w:rPr>
        <w:t>3</w:t>
      </w:r>
      <w:r w:rsidRPr="00257DEF">
        <w:t xml:space="preserve"> below</w:t>
      </w:r>
      <w:r w:rsidRPr="00257DEF">
        <w:rPr>
          <w:rFonts w:hint="eastAsia"/>
          <w:lang w:eastAsia="zh-CN"/>
        </w:rPr>
        <w:t xml:space="preserve"> for UE </w:t>
      </w:r>
      <w:r w:rsidRPr="00257DEF">
        <w:rPr>
          <w:lang w:eastAsia="zh-CN"/>
        </w:rPr>
        <w:t>with</w:t>
      </w:r>
      <w:r w:rsidRPr="00257DEF">
        <w:rPr>
          <w:rFonts w:hint="eastAsia"/>
          <w:lang w:eastAsia="zh-CN"/>
        </w:rPr>
        <w:t xml:space="preserve"> </w:t>
      </w:r>
      <w:r w:rsidR="00820DA4" w:rsidRPr="00257DEF">
        <w:rPr>
          <w:rFonts w:hint="eastAsia"/>
          <w:lang w:eastAsia="zh-CN"/>
        </w:rPr>
        <w:t>UL MIMO</w:t>
      </w:r>
      <w:r w:rsidRPr="00257DEF">
        <w:t>. The maximum allowed EIRP is derived from regulatory requirements [8]. The requirements are verified with the test metrics of TRP (Link=TX beam peak direction) in beam locked mode and EIRP (Link=TX beam peak direction, Meas=Link angle).</w:t>
      </w:r>
    </w:p>
    <w:p w14:paraId="3458997B" w14:textId="5B2511C9" w:rsidR="00951D62" w:rsidRPr="00257DEF" w:rsidRDefault="00951D62" w:rsidP="00951D62">
      <w:pPr>
        <w:pStyle w:val="TH"/>
      </w:pPr>
      <w:bookmarkStart w:id="122" w:name="_Hlk4399347"/>
      <w:r w:rsidRPr="00257DEF">
        <w:t>Table 6.2</w:t>
      </w:r>
      <w:r w:rsidRPr="00257DEF">
        <w:rPr>
          <w:rFonts w:hint="eastAsia"/>
          <w:lang w:eastAsia="zh-CN"/>
        </w:rPr>
        <w:t>D</w:t>
      </w:r>
      <w:r w:rsidRPr="00257DEF">
        <w:t>.1.1-</w:t>
      </w:r>
      <w:bookmarkEnd w:id="122"/>
      <w:r w:rsidRPr="00257DEF">
        <w:rPr>
          <w:rFonts w:hint="eastAsia"/>
          <w:lang w:eastAsia="zh-CN"/>
        </w:rPr>
        <w:t>3</w:t>
      </w:r>
      <w:r w:rsidRPr="00257DEF">
        <w:t xml:space="preserve">: UE maximum output power limits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398829D0" w14:textId="77777777" w:rsidTr="00C05767">
        <w:trPr>
          <w:trHeight w:val="19"/>
          <w:jc w:val="center"/>
        </w:trPr>
        <w:tc>
          <w:tcPr>
            <w:tcW w:w="1663" w:type="dxa"/>
            <w:shd w:val="clear" w:color="auto" w:fill="auto"/>
            <w:vAlign w:val="center"/>
          </w:tcPr>
          <w:p w14:paraId="4604D056" w14:textId="77777777" w:rsidR="00951D62" w:rsidRPr="00257DEF" w:rsidRDefault="00951D62" w:rsidP="00C05767">
            <w:pPr>
              <w:pStyle w:val="TAH"/>
            </w:pPr>
            <w:r w:rsidRPr="00257DEF">
              <w:t>Operating band</w:t>
            </w:r>
          </w:p>
        </w:tc>
        <w:tc>
          <w:tcPr>
            <w:tcW w:w="1686" w:type="dxa"/>
            <w:shd w:val="clear" w:color="auto" w:fill="auto"/>
            <w:vAlign w:val="center"/>
          </w:tcPr>
          <w:p w14:paraId="41B9519D" w14:textId="77777777" w:rsidR="00951D62" w:rsidRPr="00257DEF" w:rsidRDefault="00951D62" w:rsidP="00C05767">
            <w:pPr>
              <w:pStyle w:val="TAH"/>
            </w:pPr>
            <w:r w:rsidRPr="00257DEF">
              <w:t>Max TRP (dBm)</w:t>
            </w:r>
          </w:p>
        </w:tc>
        <w:tc>
          <w:tcPr>
            <w:tcW w:w="1691" w:type="dxa"/>
            <w:shd w:val="clear" w:color="auto" w:fill="auto"/>
          </w:tcPr>
          <w:p w14:paraId="7D7CD870" w14:textId="77777777" w:rsidR="00951D62" w:rsidRPr="00257DEF" w:rsidRDefault="00951D62" w:rsidP="00C05767">
            <w:pPr>
              <w:pStyle w:val="TAH"/>
            </w:pPr>
            <w:r w:rsidRPr="00257DEF">
              <w:t>Max EIRP (dBm)</w:t>
            </w:r>
          </w:p>
        </w:tc>
      </w:tr>
      <w:tr w:rsidR="00257DEF" w:rsidRPr="00257DEF" w14:paraId="62F63764" w14:textId="77777777" w:rsidTr="00C05767">
        <w:trPr>
          <w:trHeight w:val="19"/>
          <w:jc w:val="center"/>
        </w:trPr>
        <w:tc>
          <w:tcPr>
            <w:tcW w:w="1663" w:type="dxa"/>
            <w:shd w:val="clear" w:color="auto" w:fill="auto"/>
          </w:tcPr>
          <w:p w14:paraId="37B8E468" w14:textId="77777777" w:rsidR="00951D62" w:rsidRPr="00257DEF" w:rsidRDefault="00951D62" w:rsidP="00C05767">
            <w:pPr>
              <w:pStyle w:val="TAC"/>
            </w:pPr>
            <w:r w:rsidRPr="00257DEF">
              <w:t>n257</w:t>
            </w:r>
          </w:p>
        </w:tc>
        <w:tc>
          <w:tcPr>
            <w:tcW w:w="1686" w:type="dxa"/>
            <w:shd w:val="clear" w:color="auto" w:fill="auto"/>
          </w:tcPr>
          <w:p w14:paraId="4B1F4D6F" w14:textId="77777777" w:rsidR="00951D62" w:rsidRPr="00257DEF" w:rsidRDefault="00951D62" w:rsidP="00C05767">
            <w:pPr>
              <w:pStyle w:val="TAC"/>
            </w:pPr>
            <w:r w:rsidRPr="00257DEF">
              <w:t>35</w:t>
            </w:r>
          </w:p>
        </w:tc>
        <w:tc>
          <w:tcPr>
            <w:tcW w:w="1691" w:type="dxa"/>
            <w:shd w:val="clear" w:color="auto" w:fill="auto"/>
          </w:tcPr>
          <w:p w14:paraId="0AEA8B7F" w14:textId="77777777" w:rsidR="00951D62" w:rsidRPr="00257DEF" w:rsidRDefault="00951D62" w:rsidP="00C05767">
            <w:pPr>
              <w:pStyle w:val="TAC"/>
            </w:pPr>
            <w:r w:rsidRPr="00257DEF">
              <w:t>55</w:t>
            </w:r>
          </w:p>
        </w:tc>
      </w:tr>
      <w:tr w:rsidR="00257DEF" w:rsidRPr="00257DEF" w14:paraId="3A0B2702" w14:textId="77777777" w:rsidTr="00C05767">
        <w:trPr>
          <w:trHeight w:val="19"/>
          <w:jc w:val="center"/>
        </w:trPr>
        <w:tc>
          <w:tcPr>
            <w:tcW w:w="1663" w:type="dxa"/>
            <w:shd w:val="clear" w:color="auto" w:fill="auto"/>
          </w:tcPr>
          <w:p w14:paraId="1AB7D045" w14:textId="77777777" w:rsidR="00951D62" w:rsidRPr="00257DEF" w:rsidRDefault="00951D62" w:rsidP="00C05767">
            <w:pPr>
              <w:pStyle w:val="TAC"/>
            </w:pPr>
            <w:r w:rsidRPr="00257DEF">
              <w:t>n258</w:t>
            </w:r>
          </w:p>
        </w:tc>
        <w:tc>
          <w:tcPr>
            <w:tcW w:w="1686" w:type="dxa"/>
            <w:shd w:val="clear" w:color="auto" w:fill="auto"/>
          </w:tcPr>
          <w:p w14:paraId="18BDB1D9" w14:textId="77777777" w:rsidR="00951D62" w:rsidRPr="00257DEF" w:rsidRDefault="00951D62" w:rsidP="00C05767">
            <w:pPr>
              <w:pStyle w:val="TAC"/>
            </w:pPr>
            <w:r w:rsidRPr="00257DEF">
              <w:t>35</w:t>
            </w:r>
          </w:p>
        </w:tc>
        <w:tc>
          <w:tcPr>
            <w:tcW w:w="1691" w:type="dxa"/>
            <w:shd w:val="clear" w:color="auto" w:fill="auto"/>
          </w:tcPr>
          <w:p w14:paraId="405C8FF3" w14:textId="77777777" w:rsidR="00951D62" w:rsidRPr="00257DEF" w:rsidRDefault="00951D62" w:rsidP="00C05767">
            <w:pPr>
              <w:pStyle w:val="TAC"/>
            </w:pPr>
            <w:r w:rsidRPr="00257DEF">
              <w:t>55</w:t>
            </w:r>
          </w:p>
        </w:tc>
      </w:tr>
      <w:tr w:rsidR="00257DEF" w:rsidRPr="00257DEF" w14:paraId="38547FDB" w14:textId="77777777" w:rsidTr="00C05767">
        <w:trPr>
          <w:trHeight w:val="19"/>
          <w:jc w:val="center"/>
        </w:trPr>
        <w:tc>
          <w:tcPr>
            <w:tcW w:w="1663" w:type="dxa"/>
            <w:shd w:val="clear" w:color="auto" w:fill="auto"/>
          </w:tcPr>
          <w:p w14:paraId="58E44760" w14:textId="77777777" w:rsidR="00951D62" w:rsidRPr="00257DEF" w:rsidRDefault="00951D62" w:rsidP="00C05767">
            <w:pPr>
              <w:pStyle w:val="TAC"/>
            </w:pPr>
            <w:r w:rsidRPr="00257DEF">
              <w:t>n260</w:t>
            </w:r>
          </w:p>
        </w:tc>
        <w:tc>
          <w:tcPr>
            <w:tcW w:w="1686" w:type="dxa"/>
            <w:shd w:val="clear" w:color="auto" w:fill="auto"/>
          </w:tcPr>
          <w:p w14:paraId="48930AF0" w14:textId="77777777" w:rsidR="00951D62" w:rsidRPr="00257DEF" w:rsidRDefault="00951D62" w:rsidP="00C05767">
            <w:pPr>
              <w:pStyle w:val="TAC"/>
            </w:pPr>
            <w:r w:rsidRPr="00257DEF">
              <w:t>35</w:t>
            </w:r>
          </w:p>
        </w:tc>
        <w:tc>
          <w:tcPr>
            <w:tcW w:w="1691" w:type="dxa"/>
            <w:shd w:val="clear" w:color="auto" w:fill="auto"/>
          </w:tcPr>
          <w:p w14:paraId="4C176397" w14:textId="77777777" w:rsidR="00951D62" w:rsidRPr="00257DEF" w:rsidRDefault="00951D62" w:rsidP="00C05767">
            <w:pPr>
              <w:pStyle w:val="TAC"/>
            </w:pPr>
            <w:r w:rsidRPr="00257DEF">
              <w:t>55</w:t>
            </w:r>
          </w:p>
        </w:tc>
      </w:tr>
      <w:tr w:rsidR="00617B38" w:rsidRPr="00257DEF" w14:paraId="3B02BFC2" w14:textId="77777777" w:rsidTr="00C05767">
        <w:trPr>
          <w:trHeight w:val="19"/>
          <w:jc w:val="center"/>
        </w:trPr>
        <w:tc>
          <w:tcPr>
            <w:tcW w:w="1663" w:type="dxa"/>
            <w:shd w:val="clear" w:color="auto" w:fill="auto"/>
          </w:tcPr>
          <w:p w14:paraId="1CB9D2E5" w14:textId="77777777" w:rsidR="00951D62" w:rsidRPr="00257DEF" w:rsidRDefault="00951D62" w:rsidP="00C05767">
            <w:pPr>
              <w:pStyle w:val="TAC"/>
            </w:pPr>
            <w:r w:rsidRPr="00257DEF">
              <w:t>n261</w:t>
            </w:r>
          </w:p>
        </w:tc>
        <w:tc>
          <w:tcPr>
            <w:tcW w:w="1686" w:type="dxa"/>
            <w:shd w:val="clear" w:color="auto" w:fill="auto"/>
          </w:tcPr>
          <w:p w14:paraId="1FDC68F8" w14:textId="77777777" w:rsidR="00951D62" w:rsidRPr="00257DEF" w:rsidRDefault="00951D62" w:rsidP="00C05767">
            <w:pPr>
              <w:pStyle w:val="TAC"/>
            </w:pPr>
            <w:r w:rsidRPr="00257DEF">
              <w:t>35</w:t>
            </w:r>
          </w:p>
        </w:tc>
        <w:tc>
          <w:tcPr>
            <w:tcW w:w="1691" w:type="dxa"/>
            <w:shd w:val="clear" w:color="auto" w:fill="auto"/>
          </w:tcPr>
          <w:p w14:paraId="65B3BA66" w14:textId="77777777" w:rsidR="00951D62" w:rsidRPr="00257DEF" w:rsidRDefault="00951D62" w:rsidP="00C05767">
            <w:pPr>
              <w:pStyle w:val="TAC"/>
            </w:pPr>
            <w:r w:rsidRPr="00257DEF">
              <w:t>55</w:t>
            </w:r>
          </w:p>
        </w:tc>
      </w:tr>
    </w:tbl>
    <w:p w14:paraId="7383541C" w14:textId="77777777" w:rsidR="00951D62" w:rsidRPr="00257DEF" w:rsidRDefault="00951D62" w:rsidP="00951D62"/>
    <w:p w14:paraId="103E9FD3" w14:textId="3828404F" w:rsidR="00951D62" w:rsidRPr="00257DEF" w:rsidRDefault="00951D62" w:rsidP="00951D62">
      <w:r w:rsidRPr="00257DEF">
        <w:t>The minimum EIRP at the 85</w:t>
      </w:r>
      <w:r w:rsidRPr="00257DEF">
        <w:rPr>
          <w:vertAlign w:val="superscript"/>
        </w:rPr>
        <w:t>th</w:t>
      </w:r>
      <w:r w:rsidRPr="00257DEF">
        <w:t xml:space="preserve"> percentile of the distribution of radiated power measured over the full sphere around the UE</w:t>
      </w:r>
      <w:r w:rsidRPr="00257DEF">
        <w:rPr>
          <w:rFonts w:hint="eastAsia"/>
          <w:lang w:eastAsia="zh-CN"/>
        </w:rPr>
        <w:t xml:space="preserve"> with </w:t>
      </w:r>
      <w:r w:rsidR="00820DA4" w:rsidRPr="00257DEF">
        <w:rPr>
          <w:rFonts w:hint="eastAsia"/>
          <w:lang w:eastAsia="zh-CN"/>
        </w:rPr>
        <w:t>UL MIMO</w:t>
      </w:r>
      <w:r w:rsidRPr="00257DEF">
        <w:t xml:space="preserve"> is defined as the spherical coverage requirement and is found in Table 6.2</w:t>
      </w:r>
      <w:r w:rsidRPr="00257DEF">
        <w:rPr>
          <w:rFonts w:hint="eastAsia"/>
          <w:lang w:eastAsia="zh-CN"/>
        </w:rPr>
        <w:t>D</w:t>
      </w:r>
      <w:r w:rsidRPr="00257DEF">
        <w:t>.1.1-</w:t>
      </w:r>
      <w:r w:rsidRPr="00257DEF">
        <w:rPr>
          <w:rFonts w:hint="eastAsia"/>
          <w:lang w:eastAsia="zh-CN"/>
        </w:rPr>
        <w:t>4</w:t>
      </w:r>
      <w:r w:rsidRPr="00257DEF">
        <w:t xml:space="preserve"> below. The requirement is verified with the test metric of EIRP (Link=Beam peak search grids, Meas=Link angle).</w:t>
      </w:r>
    </w:p>
    <w:p w14:paraId="4D8619A0" w14:textId="7B37ECF0" w:rsidR="00951D62" w:rsidRPr="00257DEF" w:rsidRDefault="00951D62" w:rsidP="00951D62">
      <w:pPr>
        <w:pStyle w:val="TH"/>
      </w:pPr>
      <w:r w:rsidRPr="00257DEF">
        <w:t>Table 6.2</w:t>
      </w:r>
      <w:r w:rsidRPr="00257DEF">
        <w:rPr>
          <w:rFonts w:hint="eastAsia"/>
          <w:lang w:eastAsia="zh-CN"/>
        </w:rPr>
        <w:t>D</w:t>
      </w:r>
      <w:r w:rsidRPr="00257DEF">
        <w:t>.1.1-</w:t>
      </w:r>
      <w:r w:rsidRPr="00257DEF">
        <w:rPr>
          <w:rFonts w:hint="eastAsia"/>
          <w:lang w:eastAsia="zh-CN"/>
        </w:rPr>
        <w:t>4</w:t>
      </w:r>
      <w:r w:rsidRPr="00257DEF">
        <w:t>: UE spherical coverage</w:t>
      </w:r>
      <w:r w:rsidRPr="00257DEF">
        <w:rPr>
          <w:rFonts w:hint="eastAsia"/>
          <w:lang w:eastAsia="zh-CN"/>
        </w:rPr>
        <w:t xml:space="preserve"> for </w:t>
      </w:r>
      <w:r w:rsidR="00820DA4" w:rsidRPr="00257DEF">
        <w:rPr>
          <w:rFonts w:hint="eastAsia"/>
          <w:lang w:eastAsia="zh-CN"/>
        </w:rPr>
        <w:t>UL MIMO</w:t>
      </w:r>
      <w:r w:rsidRPr="00257DE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257DEF" w:rsidRDefault="00951D62" w:rsidP="00C05767">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257DEF" w:rsidRDefault="00951D62" w:rsidP="00C05767">
            <w:pPr>
              <w:pStyle w:val="TAH"/>
            </w:pPr>
            <w:r w:rsidRPr="00257DEF">
              <w:t>Min EIRP at 85</w:t>
            </w:r>
            <w:r w:rsidR="00CB4326" w:rsidRPr="00257DEF">
              <w:t xml:space="preserve"> </w:t>
            </w:r>
            <w:r w:rsidRPr="00257DEF">
              <w:t>%-tile CDF (dBm)</w:t>
            </w:r>
          </w:p>
        </w:tc>
      </w:tr>
      <w:tr w:rsidR="00257DEF" w:rsidRPr="00257DE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257DEF" w:rsidRDefault="00951D62" w:rsidP="00C05767">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257DEF" w:rsidRDefault="00951D62" w:rsidP="00C05767">
            <w:pPr>
              <w:pStyle w:val="TAC"/>
            </w:pPr>
            <w:r w:rsidRPr="00257DEF">
              <w:t>32.0</w:t>
            </w:r>
          </w:p>
        </w:tc>
      </w:tr>
      <w:tr w:rsidR="00257DEF" w:rsidRPr="00257DE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257DEF" w:rsidRDefault="00951D62" w:rsidP="00C05767">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257DEF" w:rsidRDefault="00951D62" w:rsidP="00C05767">
            <w:pPr>
              <w:pStyle w:val="TAC"/>
            </w:pPr>
            <w:r w:rsidRPr="00257DEF">
              <w:t>32.0</w:t>
            </w:r>
          </w:p>
        </w:tc>
      </w:tr>
      <w:tr w:rsidR="00257DEF" w:rsidRPr="00257DE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257DEF" w:rsidRDefault="00951D62" w:rsidP="00C05767">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257DEF" w:rsidRDefault="00951D62" w:rsidP="00C05767">
            <w:pPr>
              <w:pStyle w:val="TAC"/>
            </w:pPr>
            <w:r w:rsidRPr="00257DEF">
              <w:t>30.0</w:t>
            </w:r>
          </w:p>
        </w:tc>
      </w:tr>
      <w:tr w:rsidR="00257DEF" w:rsidRPr="00257DE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257DEF" w:rsidRDefault="00951D62" w:rsidP="00C05767">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257DEF" w:rsidRDefault="00951D62" w:rsidP="00C05767">
            <w:pPr>
              <w:pStyle w:val="TAC"/>
            </w:pPr>
            <w:r w:rsidRPr="00257DEF">
              <w:t>32.0</w:t>
            </w:r>
          </w:p>
        </w:tc>
      </w:tr>
      <w:tr w:rsidR="00BF314F" w:rsidRPr="00257DE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257DEF" w:rsidRDefault="00951D62" w:rsidP="00C05767">
            <w:pPr>
              <w:pStyle w:val="TAN"/>
            </w:pPr>
            <w:r w:rsidRPr="00257DEF">
              <w:t>NOTE 1:</w:t>
            </w:r>
            <w:r w:rsidRPr="00257DEF">
              <w:tab/>
              <w:t>Minimum EIRP at 85</w:t>
            </w:r>
            <w:r w:rsidR="00CB4326" w:rsidRPr="00257DEF">
              <w:t xml:space="preserve"> </w:t>
            </w:r>
            <w:r w:rsidRPr="00257DEF">
              <w:t>%-tile CDF is defined as the lower limit without tolerance</w:t>
            </w:r>
          </w:p>
        </w:tc>
      </w:tr>
    </w:tbl>
    <w:p w14:paraId="3437FE69" w14:textId="77777777" w:rsidR="00951D62" w:rsidRPr="00257DEF" w:rsidRDefault="00951D62" w:rsidP="00CE540C"/>
    <w:p w14:paraId="3A6ABDD0" w14:textId="2B89B604" w:rsidR="006071F3" w:rsidRPr="00257DEF" w:rsidRDefault="006071F3" w:rsidP="006071F3">
      <w:pPr>
        <w:pStyle w:val="Heading4"/>
        <w:rPr>
          <w:lang w:eastAsia="ko-KR"/>
        </w:rPr>
      </w:pPr>
      <w:bookmarkStart w:id="123" w:name="_Toc21339354"/>
      <w:r w:rsidRPr="00257DEF">
        <w:t>6.2D.1.</w:t>
      </w:r>
      <w:r w:rsidRPr="00257DEF">
        <w:rPr>
          <w:rFonts w:hint="eastAsia"/>
          <w:lang w:eastAsia="ko-KR"/>
        </w:rPr>
        <w:t>2</w:t>
      </w:r>
      <w:r w:rsidRPr="00257DEF">
        <w:tab/>
        <w:t xml:space="preserve">UE maximum output power for </w:t>
      </w:r>
      <w:r w:rsidR="00820DA4" w:rsidRPr="00257DEF">
        <w:t>UL MIMO</w:t>
      </w:r>
      <w:r w:rsidRPr="00257DEF">
        <w:t xml:space="preserve"> for power class </w:t>
      </w:r>
      <w:r w:rsidRPr="00257DEF">
        <w:rPr>
          <w:rFonts w:hint="eastAsia"/>
          <w:lang w:eastAsia="ko-KR"/>
        </w:rPr>
        <w:t>2</w:t>
      </w:r>
      <w:bookmarkEnd w:id="123"/>
    </w:p>
    <w:p w14:paraId="2C00B60C" w14:textId="65AA1339" w:rsidR="006071F3" w:rsidRPr="00257DEF" w:rsidRDefault="006071F3" w:rsidP="006071F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w:t>
      </w:r>
      <w:r w:rsidRPr="00257DEF">
        <w:rPr>
          <w:rFonts w:hint="eastAsia"/>
          <w:lang w:eastAsia="ko-KR"/>
        </w:rPr>
        <w:t>2</w:t>
      </w:r>
      <w:r w:rsidRPr="00257DEF">
        <w:t xml:space="preserve">-1 shall be met with the </w:t>
      </w:r>
      <w:r w:rsidR="00EB3092" w:rsidRPr="00257DEF">
        <w:t xml:space="preserve">UE configured for 2 layer </w:t>
      </w:r>
      <w:r w:rsidR="00820DA4" w:rsidRPr="00257DEF">
        <w:t>UL MIMO</w:t>
      </w:r>
      <w:r w:rsidR="00EB3092" w:rsidRPr="00257DEF">
        <w:t xml:space="preserve"> transmission </w:t>
      </w:r>
      <w:r w:rsidRPr="00257DEF">
        <w:t>specified in Table 6.2D.1.</w:t>
      </w:r>
      <w:r w:rsidRPr="00257DEF">
        <w:rPr>
          <w:rFonts w:hint="eastAsia"/>
          <w:lang w:eastAsia="ko-KR"/>
        </w:rPr>
        <w:t>2</w:t>
      </w:r>
      <w:r w:rsidRPr="00257DEF">
        <w:t>-3. The period of measurement shall be at least one sub frame (1ms). The requirement is verified with the test metric of EIRP (Link=Beam peak search grids, Meas=Link angle).</w:t>
      </w:r>
    </w:p>
    <w:p w14:paraId="3254A9E6" w14:textId="48B05D9B" w:rsidR="006071F3" w:rsidRPr="00257DEF" w:rsidRDefault="006071F3" w:rsidP="006071F3">
      <w:pPr>
        <w:pStyle w:val="TH"/>
      </w:pPr>
      <w:r w:rsidRPr="00257DEF">
        <w:t xml:space="preserve">Table 6.2D.1.2-1: UE minimum peak EIRP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257DEF" w:rsidRDefault="0036240C" w:rsidP="00001EE1">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257DEF" w:rsidRDefault="0036240C" w:rsidP="00001EE1">
            <w:pPr>
              <w:pStyle w:val="TAH"/>
            </w:pPr>
            <w:r w:rsidRPr="00257DEF">
              <w:t>Min peak EIRP (dBm)</w:t>
            </w:r>
          </w:p>
        </w:tc>
      </w:tr>
      <w:tr w:rsidR="00257DEF" w:rsidRPr="00257DE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257DEF" w:rsidRDefault="0036240C" w:rsidP="00001EE1">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257DEF" w:rsidRDefault="0036240C" w:rsidP="00001EE1">
            <w:pPr>
              <w:pStyle w:val="TAC"/>
              <w:rPr>
                <w:lang w:eastAsia="ko-KR"/>
              </w:rPr>
            </w:pPr>
            <w:r w:rsidRPr="00257DEF">
              <w:rPr>
                <w:rFonts w:hint="eastAsia"/>
                <w:lang w:eastAsia="ko-KR"/>
              </w:rPr>
              <w:t>29</w:t>
            </w:r>
          </w:p>
        </w:tc>
      </w:tr>
      <w:tr w:rsidR="00257DEF" w:rsidRPr="00257DE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257DEF" w:rsidRDefault="0036240C" w:rsidP="0036240C">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257DEF" w:rsidRDefault="0036240C" w:rsidP="0036240C">
            <w:pPr>
              <w:pStyle w:val="TAC"/>
              <w:rPr>
                <w:lang w:eastAsia="ko-KR"/>
              </w:rPr>
            </w:pPr>
            <w:r w:rsidRPr="00257DEF">
              <w:rPr>
                <w:rFonts w:hint="eastAsia"/>
                <w:lang w:eastAsia="ko-KR"/>
              </w:rPr>
              <w:t>29</w:t>
            </w:r>
          </w:p>
        </w:tc>
      </w:tr>
      <w:tr w:rsidR="00257DEF" w:rsidRPr="00257DE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257DEF" w:rsidRDefault="0036240C" w:rsidP="0036240C">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257DEF" w:rsidRDefault="0036240C" w:rsidP="0036240C">
            <w:pPr>
              <w:pStyle w:val="TAC"/>
              <w:rPr>
                <w:lang w:eastAsia="ko-KR"/>
              </w:rPr>
            </w:pPr>
            <w:r w:rsidRPr="00257DEF">
              <w:rPr>
                <w:rFonts w:hint="eastAsia"/>
                <w:lang w:eastAsia="ko-KR"/>
              </w:rPr>
              <w:t>29</w:t>
            </w:r>
          </w:p>
        </w:tc>
      </w:tr>
      <w:tr w:rsidR="0036240C" w:rsidRPr="00257DE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257DEF" w:rsidRDefault="0036240C" w:rsidP="0036240C">
            <w:pPr>
              <w:pStyle w:val="TAN"/>
            </w:pPr>
            <w:r w:rsidRPr="00257DEF">
              <w:t>NOTE 1:</w:t>
            </w:r>
            <w:r w:rsidRPr="00257DEF">
              <w:tab/>
              <w:t>Minimum peak EIRP is defined as the lower limit without tolerance.</w:t>
            </w:r>
          </w:p>
          <w:p w14:paraId="5838E27F" w14:textId="3A3EA5F3" w:rsidR="0036240C" w:rsidRPr="00257DEF" w:rsidRDefault="0036240C" w:rsidP="0036240C">
            <w:pPr>
              <w:pStyle w:val="TAN"/>
            </w:pPr>
            <w:r w:rsidRPr="00257DEF">
              <w:t>NOTE 2:</w:t>
            </w:r>
            <w:r w:rsidRPr="00257DEF">
              <w:tab/>
              <w:t>Min Peak EIRP refers to the total EIRP for the UL beams peaks.</w:t>
            </w:r>
          </w:p>
        </w:tc>
      </w:tr>
    </w:tbl>
    <w:p w14:paraId="23610CFA" w14:textId="77777777" w:rsidR="006071F3" w:rsidRPr="00257DEF" w:rsidRDefault="006071F3" w:rsidP="006071F3"/>
    <w:p w14:paraId="5D3BA1B8" w14:textId="77777777" w:rsidR="006071F3" w:rsidRPr="00257DEF" w:rsidRDefault="006071F3" w:rsidP="006071F3">
      <w:r w:rsidRPr="00257DEF">
        <w:lastRenderedPageBreak/>
        <w:t>The maximum output power values for TRP and EIRP are found in Table 6.2D.1.</w:t>
      </w:r>
      <w:r w:rsidRPr="00257DEF">
        <w:rPr>
          <w:rFonts w:hint="eastAsia"/>
          <w:lang w:eastAsia="ko-KR"/>
        </w:rPr>
        <w:t>2</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53B7F3F2" w14:textId="3103CC5D" w:rsidR="006071F3" w:rsidRPr="00257DEF" w:rsidRDefault="006071F3" w:rsidP="006071F3">
      <w:pPr>
        <w:pStyle w:val="TH"/>
        <w:rPr>
          <w:lang w:eastAsia="ko-KR"/>
        </w:rPr>
      </w:pPr>
      <w:r w:rsidRPr="00257DEF">
        <w:t>Table 6.2D.1.</w:t>
      </w:r>
      <w:r w:rsidRPr="00257DEF">
        <w:rPr>
          <w:rFonts w:hint="eastAsia"/>
          <w:lang w:eastAsia="ko-KR"/>
        </w:rPr>
        <w:t>2</w:t>
      </w:r>
      <w:r w:rsidRPr="00257DEF">
        <w:t xml:space="preserve">-2: UE maximum output power limits for </w:t>
      </w:r>
      <w:r w:rsidR="00820DA4" w:rsidRPr="00257DEF">
        <w:t>UL MIMO</w:t>
      </w:r>
      <w:r w:rsidRPr="00257DEF">
        <w:t xml:space="preserve"> for power class </w:t>
      </w:r>
      <w:r w:rsidRPr="00257DE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9F2C11E" w14:textId="77777777" w:rsidTr="00001EE1">
        <w:trPr>
          <w:trHeight w:val="19"/>
        </w:trPr>
        <w:tc>
          <w:tcPr>
            <w:tcW w:w="1663" w:type="dxa"/>
            <w:shd w:val="clear" w:color="auto" w:fill="auto"/>
            <w:vAlign w:val="center"/>
          </w:tcPr>
          <w:p w14:paraId="53167E87" w14:textId="77777777" w:rsidR="006071F3" w:rsidRPr="00257DEF" w:rsidRDefault="006071F3" w:rsidP="00001EE1">
            <w:pPr>
              <w:pStyle w:val="TAH"/>
            </w:pPr>
            <w:r w:rsidRPr="00257DEF">
              <w:t>Operating band</w:t>
            </w:r>
          </w:p>
        </w:tc>
        <w:tc>
          <w:tcPr>
            <w:tcW w:w="1686" w:type="dxa"/>
            <w:shd w:val="clear" w:color="auto" w:fill="auto"/>
            <w:vAlign w:val="center"/>
          </w:tcPr>
          <w:p w14:paraId="2100E54D" w14:textId="77777777" w:rsidR="006071F3" w:rsidRPr="00257DEF" w:rsidRDefault="006071F3" w:rsidP="00001EE1">
            <w:pPr>
              <w:pStyle w:val="TAH"/>
            </w:pPr>
            <w:r w:rsidRPr="00257DEF">
              <w:t>Max TRP (dBm)</w:t>
            </w:r>
          </w:p>
        </w:tc>
        <w:tc>
          <w:tcPr>
            <w:tcW w:w="1691" w:type="dxa"/>
            <w:shd w:val="clear" w:color="auto" w:fill="auto"/>
          </w:tcPr>
          <w:p w14:paraId="3A696FCC" w14:textId="77777777" w:rsidR="006071F3" w:rsidRPr="00257DEF" w:rsidRDefault="006071F3" w:rsidP="00001EE1">
            <w:pPr>
              <w:pStyle w:val="TAH"/>
            </w:pPr>
            <w:r w:rsidRPr="00257DEF">
              <w:t>Max EIRP (dBm)</w:t>
            </w:r>
          </w:p>
        </w:tc>
      </w:tr>
      <w:tr w:rsidR="00257DEF" w:rsidRPr="00257DEF" w14:paraId="28B7A78D" w14:textId="77777777" w:rsidTr="00001EE1">
        <w:trPr>
          <w:trHeight w:val="19"/>
        </w:trPr>
        <w:tc>
          <w:tcPr>
            <w:tcW w:w="1663" w:type="dxa"/>
            <w:shd w:val="clear" w:color="auto" w:fill="auto"/>
          </w:tcPr>
          <w:p w14:paraId="70E79E32" w14:textId="77777777" w:rsidR="006071F3" w:rsidRPr="00257DEF" w:rsidRDefault="006071F3" w:rsidP="00001EE1">
            <w:pPr>
              <w:pStyle w:val="TAC"/>
            </w:pPr>
            <w:r w:rsidRPr="00257DEF">
              <w:t>n257</w:t>
            </w:r>
          </w:p>
        </w:tc>
        <w:tc>
          <w:tcPr>
            <w:tcW w:w="1686" w:type="dxa"/>
            <w:shd w:val="clear" w:color="auto" w:fill="auto"/>
            <w:vAlign w:val="center"/>
          </w:tcPr>
          <w:p w14:paraId="00ACDF93" w14:textId="77777777" w:rsidR="006071F3" w:rsidRPr="00257DEF" w:rsidRDefault="006071F3" w:rsidP="00001EE1">
            <w:pPr>
              <w:pStyle w:val="TAC"/>
            </w:pPr>
            <w:r w:rsidRPr="00257DEF">
              <w:t>23</w:t>
            </w:r>
          </w:p>
        </w:tc>
        <w:tc>
          <w:tcPr>
            <w:tcW w:w="1691" w:type="dxa"/>
            <w:shd w:val="clear" w:color="auto" w:fill="auto"/>
            <w:vAlign w:val="center"/>
          </w:tcPr>
          <w:p w14:paraId="0309C42D" w14:textId="77777777" w:rsidR="006071F3" w:rsidRPr="00257DEF" w:rsidRDefault="006071F3" w:rsidP="00001EE1">
            <w:pPr>
              <w:pStyle w:val="TAC"/>
            </w:pPr>
            <w:r w:rsidRPr="00257DEF">
              <w:t>43</w:t>
            </w:r>
          </w:p>
        </w:tc>
      </w:tr>
      <w:tr w:rsidR="00257DEF" w:rsidRPr="00257DEF" w14:paraId="5C254904" w14:textId="77777777" w:rsidTr="00CE540C">
        <w:trPr>
          <w:trHeight w:val="19"/>
        </w:trPr>
        <w:tc>
          <w:tcPr>
            <w:tcW w:w="1663" w:type="dxa"/>
            <w:shd w:val="clear" w:color="auto" w:fill="auto"/>
            <w:vAlign w:val="center"/>
          </w:tcPr>
          <w:p w14:paraId="2E6FE218" w14:textId="62EC6070" w:rsidR="0036240C" w:rsidRPr="00257DEF" w:rsidRDefault="0036240C" w:rsidP="0036240C">
            <w:pPr>
              <w:pStyle w:val="TAC"/>
            </w:pPr>
            <w:r w:rsidRPr="00257DEF">
              <w:t>n258</w:t>
            </w:r>
          </w:p>
        </w:tc>
        <w:tc>
          <w:tcPr>
            <w:tcW w:w="1686" w:type="dxa"/>
            <w:shd w:val="clear" w:color="auto" w:fill="auto"/>
            <w:vAlign w:val="center"/>
          </w:tcPr>
          <w:p w14:paraId="154178C8" w14:textId="213C9E67" w:rsidR="0036240C" w:rsidRPr="00257DEF" w:rsidRDefault="0036240C" w:rsidP="0036240C">
            <w:pPr>
              <w:pStyle w:val="TAC"/>
            </w:pPr>
            <w:r w:rsidRPr="00257DEF">
              <w:t>23</w:t>
            </w:r>
          </w:p>
        </w:tc>
        <w:tc>
          <w:tcPr>
            <w:tcW w:w="1691" w:type="dxa"/>
            <w:shd w:val="clear" w:color="auto" w:fill="auto"/>
            <w:vAlign w:val="center"/>
          </w:tcPr>
          <w:p w14:paraId="0BC33DC4" w14:textId="2D95969B" w:rsidR="0036240C" w:rsidRPr="00257DEF" w:rsidRDefault="0036240C" w:rsidP="0036240C">
            <w:pPr>
              <w:pStyle w:val="TAC"/>
            </w:pPr>
            <w:r w:rsidRPr="00257DEF">
              <w:t>43</w:t>
            </w:r>
          </w:p>
        </w:tc>
      </w:tr>
      <w:tr w:rsidR="00BF314F" w:rsidRPr="00257DEF" w14:paraId="6AE2EA43" w14:textId="77777777" w:rsidTr="00CE540C">
        <w:trPr>
          <w:trHeight w:val="19"/>
        </w:trPr>
        <w:tc>
          <w:tcPr>
            <w:tcW w:w="1663" w:type="dxa"/>
            <w:shd w:val="clear" w:color="auto" w:fill="auto"/>
            <w:vAlign w:val="center"/>
          </w:tcPr>
          <w:p w14:paraId="259A87FA" w14:textId="767ECBAA" w:rsidR="0036240C" w:rsidRPr="00257DEF" w:rsidRDefault="0036240C" w:rsidP="0036240C">
            <w:pPr>
              <w:pStyle w:val="TAC"/>
            </w:pPr>
            <w:r w:rsidRPr="00257DEF">
              <w:t>n261</w:t>
            </w:r>
          </w:p>
        </w:tc>
        <w:tc>
          <w:tcPr>
            <w:tcW w:w="1686" w:type="dxa"/>
            <w:shd w:val="clear" w:color="auto" w:fill="auto"/>
            <w:vAlign w:val="center"/>
          </w:tcPr>
          <w:p w14:paraId="345F378C" w14:textId="7958252D" w:rsidR="0036240C" w:rsidRPr="00257DEF" w:rsidRDefault="0036240C" w:rsidP="0036240C">
            <w:pPr>
              <w:pStyle w:val="TAC"/>
            </w:pPr>
            <w:r w:rsidRPr="00257DEF">
              <w:t>23</w:t>
            </w:r>
          </w:p>
        </w:tc>
        <w:tc>
          <w:tcPr>
            <w:tcW w:w="1691" w:type="dxa"/>
            <w:shd w:val="clear" w:color="auto" w:fill="auto"/>
            <w:vAlign w:val="center"/>
          </w:tcPr>
          <w:p w14:paraId="43E2B267" w14:textId="45972942" w:rsidR="0036240C" w:rsidRPr="00257DEF" w:rsidRDefault="0036240C" w:rsidP="0036240C">
            <w:pPr>
              <w:pStyle w:val="TAC"/>
            </w:pPr>
            <w:r w:rsidRPr="00257DEF">
              <w:t>43</w:t>
            </w:r>
          </w:p>
        </w:tc>
      </w:tr>
    </w:tbl>
    <w:p w14:paraId="28A389DA" w14:textId="77777777" w:rsidR="006071F3" w:rsidRPr="00257DEF" w:rsidRDefault="006071F3" w:rsidP="006071F3"/>
    <w:p w14:paraId="24EC2F2D" w14:textId="79C3E971" w:rsidR="006071F3" w:rsidRPr="00257DEF" w:rsidRDefault="006071F3" w:rsidP="006071F3">
      <w:pPr>
        <w:pStyle w:val="TH"/>
      </w:pPr>
      <w:r w:rsidRPr="00257DEF">
        <w:t>Table 6.2D.1.</w:t>
      </w:r>
      <w:r w:rsidRPr="00257DEF">
        <w:rPr>
          <w:rFonts w:hint="eastAsia"/>
          <w:lang w:eastAsia="ko-KR"/>
        </w:rPr>
        <w:t>2</w:t>
      </w:r>
      <w:r w:rsidRPr="00257DEF">
        <w:t xml:space="preserve">-3: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257DEF"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257DEF" w:rsidRDefault="006071F3" w:rsidP="00001EE1">
            <w:pPr>
              <w:pStyle w:val="TAH"/>
            </w:pPr>
            <w:r w:rsidRPr="00257DEF">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257DEF" w:rsidRDefault="006071F3" w:rsidP="00001EE1">
            <w:pPr>
              <w:pStyle w:val="TAH"/>
            </w:pPr>
            <w:r w:rsidRPr="00257DEF">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257DEF" w:rsidRDefault="00890A46" w:rsidP="00001EE1">
            <w:pPr>
              <w:pStyle w:val="TAH"/>
            </w:pPr>
            <w:r w:rsidRPr="00257DEF">
              <w:t xml:space="preserve">TPMI </w:t>
            </w:r>
            <w:r w:rsidR="006071F3" w:rsidRPr="00257DEF">
              <w:t>Index</w:t>
            </w:r>
          </w:p>
        </w:tc>
      </w:tr>
      <w:tr w:rsidR="002A2CB6" w:rsidRPr="00257DEF"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257DEF" w:rsidRDefault="006071F3" w:rsidP="00001EE1">
            <w:pPr>
              <w:pStyle w:val="TAC"/>
            </w:pPr>
            <w:r w:rsidRPr="00257DEF">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257DEF" w:rsidRDefault="006071F3" w:rsidP="00001EE1">
            <w:pPr>
              <w:pStyle w:val="TAC"/>
            </w:pPr>
            <w:r w:rsidRPr="00257DEF">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257DEF" w:rsidRDefault="006071F3" w:rsidP="00001EE1">
            <w:pPr>
              <w:pStyle w:val="TAC"/>
            </w:pPr>
            <w:r w:rsidRPr="00257DEF">
              <w:t>0</w:t>
            </w:r>
          </w:p>
        </w:tc>
      </w:tr>
    </w:tbl>
    <w:p w14:paraId="441172F2" w14:textId="77777777" w:rsidR="0036240C" w:rsidRPr="00257DEF" w:rsidRDefault="0036240C" w:rsidP="0036240C"/>
    <w:p w14:paraId="1C15D92F" w14:textId="0F9FF958" w:rsidR="006071F3" w:rsidRPr="00257DEF" w:rsidRDefault="0036240C" w:rsidP="00F16A7F">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2D7C9203" w:rsidR="0036240C" w:rsidRPr="00257DEF" w:rsidRDefault="0036240C" w:rsidP="00CE540C">
      <w:pPr>
        <w:pStyle w:val="TH"/>
      </w:pPr>
      <w:r w:rsidRPr="00257DEF">
        <w:t xml:space="preserve">Table 6.2D.1.2-4: UE spherical coverage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257DEF" w:rsidRDefault="0036240C" w:rsidP="00CE540C">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257DEF" w:rsidRDefault="0036240C" w:rsidP="00CE540C">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257DEF" w:rsidRDefault="0036240C" w:rsidP="00CE540C">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257DEF" w:rsidRDefault="0036240C" w:rsidP="00CE540C">
            <w:pPr>
              <w:pStyle w:val="TAC"/>
            </w:pPr>
            <w:r w:rsidRPr="00257DEF">
              <w:rPr>
                <w:rFonts w:hint="eastAsia"/>
              </w:rPr>
              <w:t>1</w:t>
            </w:r>
            <w:r w:rsidRPr="00257DEF">
              <w:t>8.0</w:t>
            </w:r>
          </w:p>
        </w:tc>
      </w:tr>
      <w:tr w:rsidR="00257DEF" w:rsidRPr="00257DE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257DEF" w:rsidRDefault="0036240C" w:rsidP="00CE540C">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257DEF" w:rsidRDefault="0036240C" w:rsidP="00CE540C">
            <w:pPr>
              <w:pStyle w:val="TAC"/>
            </w:pPr>
            <w:r w:rsidRPr="00257DEF">
              <w:rPr>
                <w:rFonts w:hint="eastAsia"/>
              </w:rPr>
              <w:t>1</w:t>
            </w:r>
            <w:r w:rsidRPr="00257DEF">
              <w:t>8.0</w:t>
            </w:r>
          </w:p>
        </w:tc>
      </w:tr>
      <w:tr w:rsidR="00257DEF" w:rsidRPr="00257DE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257DEF" w:rsidRDefault="0036240C" w:rsidP="00CE540C">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257DEF" w:rsidRDefault="0036240C" w:rsidP="00CE540C">
            <w:pPr>
              <w:pStyle w:val="TAC"/>
            </w:pPr>
            <w:r w:rsidRPr="00257DEF">
              <w:rPr>
                <w:rFonts w:hint="eastAsia"/>
              </w:rPr>
              <w:t>1</w:t>
            </w:r>
            <w:r w:rsidRPr="00257DEF">
              <w:t>8.0</w:t>
            </w:r>
          </w:p>
        </w:tc>
      </w:tr>
      <w:tr w:rsidR="00BF314F" w:rsidRPr="00257DE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257DEF" w:rsidRDefault="0036240C" w:rsidP="00CE540C">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tc>
      </w:tr>
    </w:tbl>
    <w:p w14:paraId="09C08A20" w14:textId="77777777" w:rsidR="0036240C" w:rsidRPr="00257DEF" w:rsidRDefault="0036240C" w:rsidP="00F16A7F"/>
    <w:p w14:paraId="0D39AEC1" w14:textId="1EFA57FB" w:rsidR="00AA43A2" w:rsidRPr="00257DEF" w:rsidRDefault="000D1FF9">
      <w:pPr>
        <w:pStyle w:val="Heading4"/>
      </w:pPr>
      <w:bookmarkStart w:id="124" w:name="_Toc21339355"/>
      <w:r w:rsidRPr="00257DEF">
        <w:t>6.2D.1.3</w:t>
      </w:r>
      <w:r w:rsidR="00E536BB" w:rsidRPr="00257DEF">
        <w:tab/>
      </w:r>
      <w:r w:rsidRPr="00257DEF">
        <w:t xml:space="preserve">UE maximum output power for </w:t>
      </w:r>
      <w:r w:rsidR="00820DA4" w:rsidRPr="00257DEF">
        <w:t>UL MIMO</w:t>
      </w:r>
      <w:r w:rsidRPr="00257DEF">
        <w:t xml:space="preserve"> for </w:t>
      </w:r>
      <w:r w:rsidR="00537AF4" w:rsidRPr="00257DEF">
        <w:t xml:space="preserve">power class </w:t>
      </w:r>
      <w:r w:rsidRPr="00257DEF">
        <w:t>3</w:t>
      </w:r>
      <w:bookmarkEnd w:id="124"/>
    </w:p>
    <w:p w14:paraId="78F1CAF2" w14:textId="21E0BF6E" w:rsidR="00546133" w:rsidRPr="00257DEF" w:rsidRDefault="00DA3DE0" w:rsidP="0054613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w:t>
      </w:r>
      <w:r w:rsidR="00546133" w:rsidRPr="00257DEF">
        <w:t xml:space="preserve"> in Table 6.2</w:t>
      </w:r>
      <w:r w:rsidR="000D1FF9" w:rsidRPr="00257DEF">
        <w:t>D</w:t>
      </w:r>
      <w:r w:rsidR="00546133" w:rsidRPr="00257DEF">
        <w:t>.1</w:t>
      </w:r>
      <w:r w:rsidR="00422E84" w:rsidRPr="00257DEF">
        <w:t>.3</w:t>
      </w:r>
      <w:r w:rsidR="00546133" w:rsidRPr="00257DEF">
        <w:t xml:space="preserve">-1 shall be met with the </w:t>
      </w:r>
      <w:r w:rsidR="00FE748B" w:rsidRPr="00257DEF">
        <w:t xml:space="preserve">UE configured for 2 layer </w:t>
      </w:r>
      <w:r w:rsidR="00820DA4" w:rsidRPr="00257DEF">
        <w:t>UL MIMO</w:t>
      </w:r>
      <w:r w:rsidR="00FE748B" w:rsidRPr="00257DEF">
        <w:t xml:space="preserve"> transmission </w:t>
      </w:r>
      <w:r w:rsidR="00546133" w:rsidRPr="00257DEF">
        <w:t>specified in Table 6.2</w:t>
      </w:r>
      <w:r w:rsidR="000D1FF9" w:rsidRPr="00257DEF">
        <w:t>D</w:t>
      </w:r>
      <w:r w:rsidR="00546133" w:rsidRPr="00257DEF">
        <w:t>.1</w:t>
      </w:r>
      <w:r w:rsidR="00422E84" w:rsidRPr="00257DEF">
        <w:t>.3</w:t>
      </w:r>
      <w:r w:rsidR="00546133" w:rsidRPr="00257DEF">
        <w:t>-</w:t>
      </w:r>
      <w:r w:rsidR="00422E84" w:rsidRPr="00257DEF">
        <w:t>3</w:t>
      </w:r>
      <w:r w:rsidR="00546133" w:rsidRPr="00257DEF">
        <w:t>. The period of measurement shall be at least one sub frame (1</w:t>
      </w:r>
      <w:r w:rsidR="00CA0399" w:rsidRPr="00257DEF">
        <w:t xml:space="preserve"> </w:t>
      </w:r>
      <w:r w:rsidR="00546133" w:rsidRPr="00257DEF">
        <w:t>ms).</w:t>
      </w:r>
      <w:r w:rsidR="00CB5DBE" w:rsidRPr="00257DEF">
        <w:t xml:space="preserve"> The requirement is verified with the test metric of EIRP (Link=Beam peak search grids, Meas=Link angle).</w:t>
      </w:r>
    </w:p>
    <w:p w14:paraId="6F03A5E4" w14:textId="461C919D" w:rsidR="00AA43A2" w:rsidRPr="00257DEF" w:rsidRDefault="00546133">
      <w:pPr>
        <w:pStyle w:val="TH"/>
      </w:pPr>
      <w:r w:rsidRPr="00257DEF">
        <w:t>Table 6.2</w:t>
      </w:r>
      <w:r w:rsidR="00CB5DBE" w:rsidRPr="00257DEF">
        <w:t>D</w:t>
      </w:r>
      <w:r w:rsidRPr="00257DEF">
        <w:t>.</w:t>
      </w:r>
      <w:r w:rsidR="00DA3DE0" w:rsidRPr="00257DEF">
        <w:t>1.3</w:t>
      </w:r>
      <w:r w:rsidRPr="00257DEF">
        <w:t xml:space="preserve">-1: </w:t>
      </w:r>
      <w:r w:rsidR="000D1FF9" w:rsidRPr="00257DEF">
        <w:t xml:space="preserve">UE </w:t>
      </w:r>
      <w:r w:rsidR="00537AF4" w:rsidRPr="00257DEF">
        <w:t xml:space="preserve">minimum peak </w:t>
      </w:r>
      <w:r w:rsidR="000D1FF9" w:rsidRPr="00257DEF">
        <w:t xml:space="preserve">EIRP for </w:t>
      </w:r>
      <w:r w:rsidR="00820DA4" w:rsidRPr="00257DEF">
        <w:t>UL MIMO</w:t>
      </w:r>
      <w:r w:rsidR="000D1FF9" w:rsidRPr="00257DEF">
        <w:t xml:space="preserve"> for </w:t>
      </w:r>
      <w:r w:rsidR="00537AF4" w:rsidRPr="00257DEF">
        <w:t xml:space="preserve">power class </w:t>
      </w:r>
      <w:r w:rsidR="000D1FF9" w:rsidRPr="00257DE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257DEF" w:rsidRDefault="00F16A7F">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257DEF" w:rsidRDefault="00F16A7F">
            <w:pPr>
              <w:pStyle w:val="TAH"/>
            </w:pPr>
            <w:r w:rsidRPr="00257DEF">
              <w:t>Min peak EIRP (dBm)</w:t>
            </w:r>
          </w:p>
        </w:tc>
      </w:tr>
      <w:tr w:rsidR="00257DEF" w:rsidRPr="00257DE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257DEF" w:rsidRDefault="00F16A7F">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257DEF" w:rsidRDefault="00F16A7F">
            <w:pPr>
              <w:pStyle w:val="TAC"/>
            </w:pPr>
            <w:r w:rsidRPr="00257DEF">
              <w:t>22.4</w:t>
            </w:r>
          </w:p>
        </w:tc>
      </w:tr>
      <w:tr w:rsidR="00257DEF" w:rsidRPr="00257DE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257DEF" w:rsidRDefault="00F16A7F" w:rsidP="008327EB">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257DEF" w:rsidRDefault="00F16A7F" w:rsidP="008327EB">
            <w:pPr>
              <w:pStyle w:val="TAC"/>
            </w:pPr>
            <w:r w:rsidRPr="00257DEF">
              <w:t>22.4</w:t>
            </w:r>
          </w:p>
        </w:tc>
      </w:tr>
      <w:tr w:rsidR="00257DEF" w:rsidRPr="00257DE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257DEF" w:rsidRDefault="00F16A7F" w:rsidP="008327EB">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257DEF" w:rsidRDefault="00F16A7F" w:rsidP="008327EB">
            <w:pPr>
              <w:pStyle w:val="TAC"/>
            </w:pPr>
            <w:r w:rsidRPr="00257DEF">
              <w:t>20.6</w:t>
            </w:r>
          </w:p>
        </w:tc>
      </w:tr>
      <w:tr w:rsidR="00257DEF" w:rsidRPr="00257DE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257DEF" w:rsidRDefault="00F16A7F" w:rsidP="008327EB">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257DEF" w:rsidRDefault="00F16A7F" w:rsidP="008327EB">
            <w:pPr>
              <w:pStyle w:val="TAC"/>
            </w:pPr>
            <w:r w:rsidRPr="00257DEF">
              <w:t>22.4</w:t>
            </w:r>
          </w:p>
        </w:tc>
      </w:tr>
      <w:tr w:rsidR="00F16A7F" w:rsidRPr="00257DE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257DEF" w:rsidRDefault="00F16A7F" w:rsidP="00F16A7F">
            <w:pPr>
              <w:pStyle w:val="TAN"/>
            </w:pPr>
            <w:r w:rsidRPr="00257DEF">
              <w:t>NOTE 1:</w:t>
            </w:r>
            <w:r w:rsidRPr="00257DEF">
              <w:tab/>
              <w:t>Minimum peak EIRP is defined as the lower limit without tolerance.</w:t>
            </w:r>
          </w:p>
          <w:p w14:paraId="3ECAFB95" w14:textId="77777777" w:rsidR="00F16A7F" w:rsidRPr="00257DEF" w:rsidRDefault="00F16A7F" w:rsidP="00F16A7F">
            <w:pPr>
              <w:pStyle w:val="TAN"/>
            </w:pPr>
            <w:r w:rsidRPr="00257DEF">
              <w:t>NOTE 2:</w:t>
            </w:r>
            <w:r w:rsidRPr="00257DEF">
              <w:tab/>
              <w:t>Min Peak EIRP refers to the total EIRP for the UL beams peaks.</w:t>
            </w:r>
          </w:p>
        </w:tc>
      </w:tr>
    </w:tbl>
    <w:p w14:paraId="1D0AB698" w14:textId="77777777" w:rsidR="00F16A7F" w:rsidRPr="00257DEF" w:rsidRDefault="00F16A7F" w:rsidP="00546133"/>
    <w:p w14:paraId="3F0BAEA6" w14:textId="77777777" w:rsidR="00546133" w:rsidRPr="00257DEF" w:rsidRDefault="000D1FF9" w:rsidP="00546133">
      <w:r w:rsidRPr="00257DEF">
        <w:t>The maximum output power values for TRP and EIRP are found in Table 6.2</w:t>
      </w:r>
      <w:r w:rsidR="00DA3DE0" w:rsidRPr="00257DEF">
        <w:t>D</w:t>
      </w:r>
      <w:r w:rsidRPr="00257DEF">
        <w:t>.1.</w:t>
      </w:r>
      <w:r w:rsidR="00DA3DE0" w:rsidRPr="00257DEF">
        <w:t>3</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3E37F072" w14:textId="510B05C8" w:rsidR="00AA43A2" w:rsidRPr="00257DEF" w:rsidRDefault="000D1FF9">
      <w:pPr>
        <w:pStyle w:val="TH"/>
      </w:pPr>
      <w:r w:rsidRPr="00257DEF">
        <w:t>Table 6.2D.1.</w:t>
      </w:r>
      <w:r w:rsidR="00DA3DE0" w:rsidRPr="00257DEF">
        <w:t>3</w:t>
      </w:r>
      <w:r w:rsidRPr="00257DEF">
        <w:t xml:space="preserve">-2: UE </w:t>
      </w:r>
      <w:r w:rsidR="00537AF4" w:rsidRPr="00257DEF">
        <w:t xml:space="preserve">maximum output power limits </w:t>
      </w:r>
      <w:r w:rsidRPr="00257DEF">
        <w:t xml:space="preserve">for </w:t>
      </w:r>
      <w:r w:rsidR="00820DA4" w:rsidRPr="00257DEF">
        <w:t>UL MIMO</w:t>
      </w:r>
      <w:r w:rsidRPr="00257DEF">
        <w:t xml:space="preserve"> for </w:t>
      </w:r>
      <w:r w:rsidR="00537AF4" w:rsidRPr="00257DEF">
        <w:t xml:space="preserve">power class </w:t>
      </w:r>
      <w:r w:rsidRPr="00257DE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741B463" w14:textId="77777777" w:rsidTr="004F1FCD">
        <w:trPr>
          <w:trHeight w:val="19"/>
        </w:trPr>
        <w:tc>
          <w:tcPr>
            <w:tcW w:w="1663" w:type="dxa"/>
            <w:shd w:val="clear" w:color="auto" w:fill="auto"/>
            <w:vAlign w:val="center"/>
          </w:tcPr>
          <w:p w14:paraId="03100C9A" w14:textId="77777777" w:rsidR="00AA43A2" w:rsidRPr="00257DEF" w:rsidRDefault="00537AF4">
            <w:pPr>
              <w:pStyle w:val="TAH"/>
            </w:pPr>
            <w:r w:rsidRPr="00257DEF">
              <w:t xml:space="preserve">Operating </w:t>
            </w:r>
            <w:r w:rsidR="000D1FF9" w:rsidRPr="00257DEF">
              <w:t>band</w:t>
            </w:r>
          </w:p>
        </w:tc>
        <w:tc>
          <w:tcPr>
            <w:tcW w:w="1686" w:type="dxa"/>
            <w:shd w:val="clear" w:color="auto" w:fill="auto"/>
            <w:vAlign w:val="center"/>
          </w:tcPr>
          <w:p w14:paraId="19C0127D" w14:textId="77777777" w:rsidR="00AA43A2" w:rsidRPr="00257DEF" w:rsidRDefault="000D1FF9">
            <w:pPr>
              <w:pStyle w:val="TAH"/>
            </w:pPr>
            <w:r w:rsidRPr="00257DEF">
              <w:t>Max TRP (dBm)</w:t>
            </w:r>
          </w:p>
        </w:tc>
        <w:tc>
          <w:tcPr>
            <w:tcW w:w="1691" w:type="dxa"/>
            <w:shd w:val="clear" w:color="auto" w:fill="auto"/>
          </w:tcPr>
          <w:p w14:paraId="78921522" w14:textId="77777777" w:rsidR="00AA43A2" w:rsidRPr="00257DEF" w:rsidRDefault="000D1FF9">
            <w:pPr>
              <w:pStyle w:val="TAH"/>
            </w:pPr>
            <w:r w:rsidRPr="00257DEF">
              <w:t>Max EIRP (dBm)</w:t>
            </w:r>
          </w:p>
        </w:tc>
      </w:tr>
      <w:tr w:rsidR="00257DEF" w:rsidRPr="00257DEF" w14:paraId="14A38193" w14:textId="77777777" w:rsidTr="004F1FCD">
        <w:trPr>
          <w:trHeight w:val="19"/>
        </w:trPr>
        <w:tc>
          <w:tcPr>
            <w:tcW w:w="1663" w:type="dxa"/>
            <w:shd w:val="clear" w:color="auto" w:fill="auto"/>
          </w:tcPr>
          <w:p w14:paraId="4EB1F755" w14:textId="77777777" w:rsidR="00AA43A2" w:rsidRPr="00257DEF" w:rsidRDefault="000D1FF9">
            <w:pPr>
              <w:pStyle w:val="TAC"/>
            </w:pPr>
            <w:r w:rsidRPr="00257DEF">
              <w:t>n257</w:t>
            </w:r>
          </w:p>
        </w:tc>
        <w:tc>
          <w:tcPr>
            <w:tcW w:w="1686" w:type="dxa"/>
            <w:shd w:val="clear" w:color="auto" w:fill="auto"/>
            <w:vAlign w:val="center"/>
          </w:tcPr>
          <w:p w14:paraId="1C6A48A7" w14:textId="77777777" w:rsidR="00AA43A2" w:rsidRPr="00257DEF" w:rsidRDefault="000D1FF9">
            <w:pPr>
              <w:pStyle w:val="TAC"/>
            </w:pPr>
            <w:r w:rsidRPr="00257DEF">
              <w:t>23</w:t>
            </w:r>
          </w:p>
        </w:tc>
        <w:tc>
          <w:tcPr>
            <w:tcW w:w="1691" w:type="dxa"/>
            <w:shd w:val="clear" w:color="auto" w:fill="auto"/>
            <w:vAlign w:val="center"/>
          </w:tcPr>
          <w:p w14:paraId="3472012A" w14:textId="77777777" w:rsidR="00AA43A2" w:rsidRPr="00257DEF" w:rsidRDefault="000D1FF9">
            <w:pPr>
              <w:pStyle w:val="TAC"/>
            </w:pPr>
            <w:r w:rsidRPr="00257DEF">
              <w:t>43</w:t>
            </w:r>
          </w:p>
        </w:tc>
      </w:tr>
      <w:tr w:rsidR="00257DEF" w:rsidRPr="00257DEF" w14:paraId="3C63B087" w14:textId="77777777" w:rsidTr="004F1FCD">
        <w:trPr>
          <w:trHeight w:val="19"/>
        </w:trPr>
        <w:tc>
          <w:tcPr>
            <w:tcW w:w="1663" w:type="dxa"/>
            <w:shd w:val="clear" w:color="auto" w:fill="auto"/>
          </w:tcPr>
          <w:p w14:paraId="5FAEABA8" w14:textId="77777777" w:rsidR="008327EB" w:rsidRPr="00257DEF" w:rsidRDefault="008327EB" w:rsidP="008327EB">
            <w:pPr>
              <w:pStyle w:val="TAC"/>
            </w:pPr>
            <w:r w:rsidRPr="00257DEF">
              <w:t>n258</w:t>
            </w:r>
          </w:p>
        </w:tc>
        <w:tc>
          <w:tcPr>
            <w:tcW w:w="1686" w:type="dxa"/>
            <w:shd w:val="clear" w:color="auto" w:fill="auto"/>
            <w:vAlign w:val="center"/>
          </w:tcPr>
          <w:p w14:paraId="4AFC4245" w14:textId="77777777" w:rsidR="008327EB" w:rsidRPr="00257DEF" w:rsidRDefault="008327EB" w:rsidP="008327EB">
            <w:pPr>
              <w:pStyle w:val="TAC"/>
            </w:pPr>
            <w:r w:rsidRPr="00257DEF">
              <w:t>23</w:t>
            </w:r>
          </w:p>
        </w:tc>
        <w:tc>
          <w:tcPr>
            <w:tcW w:w="1691" w:type="dxa"/>
            <w:shd w:val="clear" w:color="auto" w:fill="auto"/>
            <w:vAlign w:val="center"/>
          </w:tcPr>
          <w:p w14:paraId="4A871CAB" w14:textId="77777777" w:rsidR="008327EB" w:rsidRPr="00257DEF" w:rsidRDefault="008327EB" w:rsidP="008327EB">
            <w:pPr>
              <w:pStyle w:val="TAC"/>
            </w:pPr>
            <w:r w:rsidRPr="00257DEF">
              <w:t>43</w:t>
            </w:r>
          </w:p>
        </w:tc>
      </w:tr>
      <w:tr w:rsidR="00257DEF" w:rsidRPr="00257DEF" w14:paraId="75CB658F" w14:textId="77777777" w:rsidTr="004F1FCD">
        <w:trPr>
          <w:trHeight w:val="19"/>
        </w:trPr>
        <w:tc>
          <w:tcPr>
            <w:tcW w:w="1663" w:type="dxa"/>
            <w:shd w:val="clear" w:color="auto" w:fill="auto"/>
          </w:tcPr>
          <w:p w14:paraId="5777EDCE" w14:textId="77777777" w:rsidR="008327EB" w:rsidRPr="00257DEF" w:rsidRDefault="008327EB" w:rsidP="008327EB">
            <w:pPr>
              <w:pStyle w:val="TAC"/>
            </w:pPr>
            <w:r w:rsidRPr="00257DEF">
              <w:t>n260</w:t>
            </w:r>
          </w:p>
        </w:tc>
        <w:tc>
          <w:tcPr>
            <w:tcW w:w="1686" w:type="dxa"/>
            <w:shd w:val="clear" w:color="auto" w:fill="auto"/>
            <w:vAlign w:val="center"/>
          </w:tcPr>
          <w:p w14:paraId="2EEACB9B" w14:textId="77777777" w:rsidR="008327EB" w:rsidRPr="00257DEF" w:rsidRDefault="008327EB" w:rsidP="008327EB">
            <w:pPr>
              <w:pStyle w:val="TAC"/>
            </w:pPr>
            <w:r w:rsidRPr="00257DEF">
              <w:t>23</w:t>
            </w:r>
          </w:p>
        </w:tc>
        <w:tc>
          <w:tcPr>
            <w:tcW w:w="1691" w:type="dxa"/>
            <w:shd w:val="clear" w:color="auto" w:fill="auto"/>
            <w:vAlign w:val="center"/>
          </w:tcPr>
          <w:p w14:paraId="0091D600" w14:textId="77777777" w:rsidR="008327EB" w:rsidRPr="00257DEF" w:rsidRDefault="008327EB" w:rsidP="008327EB">
            <w:pPr>
              <w:pStyle w:val="TAC"/>
            </w:pPr>
            <w:r w:rsidRPr="00257DEF">
              <w:t>43</w:t>
            </w:r>
          </w:p>
        </w:tc>
      </w:tr>
      <w:tr w:rsidR="008327EB" w:rsidRPr="00257DEF" w14:paraId="291062AF" w14:textId="77777777" w:rsidTr="004F1FCD">
        <w:trPr>
          <w:trHeight w:val="19"/>
        </w:trPr>
        <w:tc>
          <w:tcPr>
            <w:tcW w:w="1663" w:type="dxa"/>
            <w:shd w:val="clear" w:color="auto" w:fill="auto"/>
          </w:tcPr>
          <w:p w14:paraId="17041B8F" w14:textId="77777777" w:rsidR="008327EB" w:rsidRPr="00257DEF" w:rsidRDefault="008327EB" w:rsidP="008327EB">
            <w:pPr>
              <w:pStyle w:val="TAC"/>
            </w:pPr>
            <w:r w:rsidRPr="00257DEF">
              <w:t>n261</w:t>
            </w:r>
          </w:p>
        </w:tc>
        <w:tc>
          <w:tcPr>
            <w:tcW w:w="1686" w:type="dxa"/>
            <w:shd w:val="clear" w:color="auto" w:fill="auto"/>
            <w:vAlign w:val="center"/>
          </w:tcPr>
          <w:p w14:paraId="13A1FEAA" w14:textId="77777777" w:rsidR="008327EB" w:rsidRPr="00257DEF" w:rsidRDefault="008327EB" w:rsidP="008327EB">
            <w:pPr>
              <w:pStyle w:val="TAC"/>
            </w:pPr>
            <w:r w:rsidRPr="00257DEF">
              <w:t>23</w:t>
            </w:r>
          </w:p>
        </w:tc>
        <w:tc>
          <w:tcPr>
            <w:tcW w:w="1691" w:type="dxa"/>
            <w:shd w:val="clear" w:color="auto" w:fill="auto"/>
            <w:vAlign w:val="center"/>
          </w:tcPr>
          <w:p w14:paraId="48B37EB3" w14:textId="77777777" w:rsidR="008327EB" w:rsidRPr="00257DEF" w:rsidRDefault="008327EB" w:rsidP="008327EB">
            <w:pPr>
              <w:pStyle w:val="TAC"/>
            </w:pPr>
            <w:r w:rsidRPr="00257DEF">
              <w:t>43</w:t>
            </w:r>
          </w:p>
        </w:tc>
      </w:tr>
    </w:tbl>
    <w:p w14:paraId="74A69C40" w14:textId="77777777" w:rsidR="000D1FF9" w:rsidRPr="00257DEF" w:rsidRDefault="000D1FF9" w:rsidP="00546133"/>
    <w:p w14:paraId="36C54ACC" w14:textId="2EE9AA04" w:rsidR="00AA43A2" w:rsidRPr="00257DEF" w:rsidRDefault="00546133">
      <w:pPr>
        <w:pStyle w:val="TH"/>
      </w:pPr>
      <w:r w:rsidRPr="00257DEF">
        <w:lastRenderedPageBreak/>
        <w:t>Table 6.2</w:t>
      </w:r>
      <w:r w:rsidR="00CB5DBE" w:rsidRPr="00257DEF">
        <w:t>D</w:t>
      </w:r>
      <w:r w:rsidRPr="00257DEF">
        <w:t>.1</w:t>
      </w:r>
      <w:r w:rsidR="00DA3DE0" w:rsidRPr="00257DEF">
        <w:t>.3</w:t>
      </w:r>
      <w:r w:rsidRPr="00257DEF">
        <w:t>-</w:t>
      </w:r>
      <w:r w:rsidR="00DA3DE0" w:rsidRPr="00257DEF">
        <w:t>3</w:t>
      </w:r>
      <w:r w:rsidRPr="00257DEF">
        <w:t xml:space="preserve">: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257DEF"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257DEF" w:rsidRDefault="00546133">
            <w:pPr>
              <w:pStyle w:val="TAH"/>
            </w:pPr>
            <w:r w:rsidRPr="00257DEF">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257DEF" w:rsidRDefault="00546133">
            <w:pPr>
              <w:pStyle w:val="TAH"/>
            </w:pPr>
            <w:r w:rsidRPr="00257DEF">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257DEF" w:rsidRDefault="00890A46">
            <w:pPr>
              <w:pStyle w:val="TAH"/>
            </w:pPr>
            <w:r w:rsidRPr="00257DEF">
              <w:t xml:space="preserve">TPMI </w:t>
            </w:r>
            <w:r w:rsidR="00546133" w:rsidRPr="00257DEF">
              <w:t>Index</w:t>
            </w:r>
          </w:p>
        </w:tc>
      </w:tr>
      <w:tr w:rsidR="002A2CB6" w:rsidRPr="00257DEF"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257DEF" w:rsidRDefault="00546133">
            <w:pPr>
              <w:pStyle w:val="TAC"/>
            </w:pPr>
            <w:r w:rsidRPr="00257DEF">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257DEF" w:rsidRDefault="00546133">
            <w:pPr>
              <w:pStyle w:val="TAC"/>
            </w:pPr>
            <w:r w:rsidRPr="00257DEF">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257DEF" w:rsidRDefault="00546133">
            <w:pPr>
              <w:pStyle w:val="TAC"/>
            </w:pPr>
            <w:r w:rsidRPr="00257DEF">
              <w:t>0</w:t>
            </w:r>
          </w:p>
        </w:tc>
      </w:tr>
    </w:tbl>
    <w:p w14:paraId="2FFA50B5" w14:textId="3AAFC176" w:rsidR="00546133" w:rsidRPr="00257DEF" w:rsidRDefault="00546133" w:rsidP="00546133"/>
    <w:p w14:paraId="39F2BACA" w14:textId="77777777" w:rsidR="00827049" w:rsidRPr="00257DEF" w:rsidRDefault="00827049" w:rsidP="00827049">
      <w:r w:rsidRPr="00257DEF">
        <w:t>The minimum EIRP at the 50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1D14E6B9" w:rsidR="00827049" w:rsidRPr="00257DEF" w:rsidRDefault="00827049" w:rsidP="00827049">
      <w:pPr>
        <w:pStyle w:val="TH"/>
      </w:pPr>
      <w:r w:rsidRPr="00257DEF">
        <w:t xml:space="preserve">Table 6.2D.1.3-4: UE spherical coverage for </w:t>
      </w:r>
      <w:r w:rsidR="00820DA4" w:rsidRPr="00257DEF">
        <w:t>UL MIMO</w:t>
      </w:r>
      <w:r w:rsidRPr="00257DEF">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257DEF" w14:paraId="4147C6F2" w14:textId="77777777" w:rsidTr="002A2CB6">
        <w:trPr>
          <w:trHeight w:val="352"/>
          <w:jc w:val="center"/>
        </w:trPr>
        <w:tc>
          <w:tcPr>
            <w:tcW w:w="3195" w:type="dxa"/>
            <w:shd w:val="clear" w:color="auto" w:fill="auto"/>
            <w:vAlign w:val="center"/>
          </w:tcPr>
          <w:p w14:paraId="06EEDFA7" w14:textId="77777777" w:rsidR="00827049" w:rsidRPr="00257DEF" w:rsidRDefault="00827049" w:rsidP="002F7CB4">
            <w:pPr>
              <w:pStyle w:val="TAH"/>
            </w:pPr>
            <w:r w:rsidRPr="00257DEF">
              <w:t>Operating band</w:t>
            </w:r>
          </w:p>
        </w:tc>
        <w:tc>
          <w:tcPr>
            <w:tcW w:w="3242" w:type="dxa"/>
            <w:shd w:val="clear" w:color="auto" w:fill="auto"/>
          </w:tcPr>
          <w:p w14:paraId="1506CF34" w14:textId="072D64BD" w:rsidR="00827049" w:rsidRPr="00257DEF" w:rsidRDefault="00827049" w:rsidP="002F7CB4">
            <w:pPr>
              <w:pStyle w:val="TAH"/>
            </w:pPr>
            <w:r w:rsidRPr="00257DEF">
              <w:t>Min EIRP at 50</w:t>
            </w:r>
            <w:r w:rsidR="00CB4326" w:rsidRPr="00257DEF">
              <w:rPr>
                <w:vertAlign w:val="superscript"/>
              </w:rPr>
              <w:t xml:space="preserve"> </w:t>
            </w:r>
            <w:r w:rsidRPr="00257DEF">
              <w:t>%-tile CDF (dBm)</w:t>
            </w:r>
          </w:p>
        </w:tc>
      </w:tr>
      <w:tr w:rsidR="00257DEF" w:rsidRPr="00257DEF" w14:paraId="6D795CE8" w14:textId="77777777" w:rsidTr="002A2CB6">
        <w:trPr>
          <w:trHeight w:val="84"/>
          <w:jc w:val="center"/>
        </w:trPr>
        <w:tc>
          <w:tcPr>
            <w:tcW w:w="3195" w:type="dxa"/>
            <w:shd w:val="clear" w:color="auto" w:fill="auto"/>
          </w:tcPr>
          <w:p w14:paraId="79A80F92" w14:textId="77777777" w:rsidR="00827049" w:rsidRPr="00257DEF" w:rsidRDefault="00827049" w:rsidP="002F7CB4">
            <w:pPr>
              <w:pStyle w:val="TAC"/>
            </w:pPr>
            <w:r w:rsidRPr="00257DEF">
              <w:t>n257</w:t>
            </w:r>
          </w:p>
        </w:tc>
        <w:tc>
          <w:tcPr>
            <w:tcW w:w="3242" w:type="dxa"/>
            <w:shd w:val="clear" w:color="auto" w:fill="auto"/>
            <w:vAlign w:val="center"/>
          </w:tcPr>
          <w:p w14:paraId="3F6A5631" w14:textId="77777777" w:rsidR="00827049" w:rsidRPr="00257DEF" w:rsidRDefault="00827049" w:rsidP="002F7CB4">
            <w:pPr>
              <w:pStyle w:val="TAC"/>
            </w:pPr>
            <w:r w:rsidRPr="00257DEF">
              <w:t>11.5</w:t>
            </w:r>
          </w:p>
        </w:tc>
      </w:tr>
      <w:tr w:rsidR="00257DEF" w:rsidRPr="00257DEF" w14:paraId="546A371C" w14:textId="77777777" w:rsidTr="002A2CB6">
        <w:trPr>
          <w:trHeight w:val="88"/>
          <w:jc w:val="center"/>
        </w:trPr>
        <w:tc>
          <w:tcPr>
            <w:tcW w:w="3195" w:type="dxa"/>
            <w:shd w:val="clear" w:color="auto" w:fill="auto"/>
          </w:tcPr>
          <w:p w14:paraId="63EE1894" w14:textId="77777777" w:rsidR="00827049" w:rsidRPr="00257DEF" w:rsidRDefault="00827049" w:rsidP="002F7CB4">
            <w:pPr>
              <w:pStyle w:val="TAC"/>
            </w:pPr>
            <w:r w:rsidRPr="00257DEF">
              <w:t>n258</w:t>
            </w:r>
          </w:p>
        </w:tc>
        <w:tc>
          <w:tcPr>
            <w:tcW w:w="3242" w:type="dxa"/>
            <w:shd w:val="clear" w:color="auto" w:fill="auto"/>
            <w:vAlign w:val="center"/>
          </w:tcPr>
          <w:p w14:paraId="4031DFF9" w14:textId="77777777" w:rsidR="00827049" w:rsidRPr="00257DEF" w:rsidRDefault="00827049" w:rsidP="002F7CB4">
            <w:pPr>
              <w:pStyle w:val="TAC"/>
            </w:pPr>
            <w:r w:rsidRPr="00257DEF">
              <w:t>11.5</w:t>
            </w:r>
          </w:p>
        </w:tc>
      </w:tr>
      <w:tr w:rsidR="00257DEF" w:rsidRPr="00257DEF" w14:paraId="055488A7" w14:textId="77777777" w:rsidTr="002A2CB6">
        <w:trPr>
          <w:trHeight w:val="88"/>
          <w:jc w:val="center"/>
        </w:trPr>
        <w:tc>
          <w:tcPr>
            <w:tcW w:w="3195" w:type="dxa"/>
            <w:shd w:val="clear" w:color="auto" w:fill="auto"/>
          </w:tcPr>
          <w:p w14:paraId="09D11D58" w14:textId="77777777" w:rsidR="00827049" w:rsidRPr="00257DEF" w:rsidRDefault="00827049" w:rsidP="002F7CB4">
            <w:pPr>
              <w:pStyle w:val="TAC"/>
            </w:pPr>
            <w:r w:rsidRPr="00257DEF">
              <w:t>n260</w:t>
            </w:r>
          </w:p>
        </w:tc>
        <w:tc>
          <w:tcPr>
            <w:tcW w:w="3242" w:type="dxa"/>
            <w:shd w:val="clear" w:color="auto" w:fill="auto"/>
            <w:vAlign w:val="center"/>
          </w:tcPr>
          <w:p w14:paraId="365F6939" w14:textId="77777777" w:rsidR="00827049" w:rsidRPr="00257DEF" w:rsidRDefault="00827049" w:rsidP="002F7CB4">
            <w:pPr>
              <w:pStyle w:val="TAC"/>
            </w:pPr>
            <w:r w:rsidRPr="00257DEF">
              <w:t>8</w:t>
            </w:r>
          </w:p>
        </w:tc>
      </w:tr>
      <w:tr w:rsidR="00257DEF" w:rsidRPr="00257DEF" w14:paraId="431988E7" w14:textId="77777777" w:rsidTr="002A2CB6">
        <w:trPr>
          <w:trHeight w:val="88"/>
          <w:jc w:val="center"/>
        </w:trPr>
        <w:tc>
          <w:tcPr>
            <w:tcW w:w="3195" w:type="dxa"/>
            <w:shd w:val="clear" w:color="auto" w:fill="auto"/>
          </w:tcPr>
          <w:p w14:paraId="170B1316" w14:textId="77777777" w:rsidR="00827049" w:rsidRPr="00257DEF" w:rsidRDefault="00827049" w:rsidP="002F7CB4">
            <w:pPr>
              <w:pStyle w:val="TAC"/>
            </w:pPr>
            <w:r w:rsidRPr="00257DEF">
              <w:t>n261</w:t>
            </w:r>
          </w:p>
        </w:tc>
        <w:tc>
          <w:tcPr>
            <w:tcW w:w="3242" w:type="dxa"/>
            <w:shd w:val="clear" w:color="auto" w:fill="auto"/>
            <w:vAlign w:val="center"/>
          </w:tcPr>
          <w:p w14:paraId="1EE7F11C" w14:textId="77777777" w:rsidR="00827049" w:rsidRPr="00257DEF" w:rsidRDefault="00827049" w:rsidP="002F7CB4">
            <w:pPr>
              <w:pStyle w:val="TAC"/>
            </w:pPr>
            <w:r w:rsidRPr="00257DEF">
              <w:t>11.5</w:t>
            </w:r>
          </w:p>
        </w:tc>
      </w:tr>
      <w:tr w:rsidR="002A2CB6" w:rsidRPr="00257DEF" w14:paraId="21993511" w14:textId="77777777" w:rsidTr="002A2CB6">
        <w:trPr>
          <w:trHeight w:val="701"/>
          <w:jc w:val="center"/>
        </w:trPr>
        <w:tc>
          <w:tcPr>
            <w:tcW w:w="6437" w:type="dxa"/>
            <w:gridSpan w:val="2"/>
            <w:shd w:val="clear" w:color="auto" w:fill="auto"/>
          </w:tcPr>
          <w:p w14:paraId="45A5D591" w14:textId="77777777" w:rsidR="00827049" w:rsidRPr="00257DEF" w:rsidRDefault="00827049" w:rsidP="002F7CB4">
            <w:pPr>
              <w:pStyle w:val="TAN"/>
            </w:pPr>
            <w:r w:rsidRPr="00257DEF">
              <w:t>NOTE 1:</w:t>
            </w:r>
            <w:r w:rsidRPr="00257DEF">
              <w:tab/>
              <w:t>Minimum EIRP at 50 %-tile CDF is defined as the lower limit without tolerance</w:t>
            </w:r>
          </w:p>
          <w:p w14:paraId="05FEF8BE" w14:textId="77777777" w:rsidR="00827049" w:rsidRPr="00257DEF" w:rsidRDefault="00827049" w:rsidP="002F7CB4">
            <w:pPr>
              <w:pStyle w:val="TAN"/>
            </w:pPr>
            <w:r w:rsidRPr="00257DEF">
              <w:t>NOTE 2:</w:t>
            </w:r>
            <w:r w:rsidRPr="00257DEF">
              <w:tab/>
              <w:t>The requirements in this table are only applicable for UE which supports single band in FR2</w:t>
            </w:r>
          </w:p>
        </w:tc>
      </w:tr>
    </w:tbl>
    <w:p w14:paraId="039D8C16" w14:textId="534488C7" w:rsidR="00827049" w:rsidRPr="00257DEF" w:rsidRDefault="00827049" w:rsidP="00546133"/>
    <w:p w14:paraId="410925BF" w14:textId="45E4137C" w:rsidR="00827049" w:rsidRPr="00257DEF" w:rsidRDefault="00827049" w:rsidP="00827049">
      <w:pPr>
        <w:pStyle w:val="Heading4"/>
      </w:pPr>
      <w:bookmarkStart w:id="125" w:name="_Toc21339356"/>
      <w:r w:rsidRPr="00257DEF">
        <w:t>6.2D.1.4</w:t>
      </w:r>
      <w:r w:rsidRPr="00257DEF">
        <w:tab/>
        <w:t xml:space="preserve">UE maximum output power for </w:t>
      </w:r>
      <w:r w:rsidR="00820DA4" w:rsidRPr="00257DEF">
        <w:t>UL MIMO</w:t>
      </w:r>
      <w:r w:rsidRPr="00257DEF">
        <w:t xml:space="preserve"> for power class 4</w:t>
      </w:r>
      <w:bookmarkEnd w:id="125"/>
    </w:p>
    <w:p w14:paraId="5B5A791C" w14:textId="15E33391" w:rsidR="00DE4508" w:rsidRPr="00257DEF" w:rsidRDefault="00DE4508" w:rsidP="00DE4508">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6.2D.1.4-1 shall be met with the </w:t>
      </w:r>
      <w:r w:rsidR="00FE748B" w:rsidRPr="00257DEF">
        <w:t xml:space="preserve">UE configured for 2 layer </w:t>
      </w:r>
      <w:r w:rsidR="00820DA4" w:rsidRPr="00257DEF">
        <w:t>UL MIMO</w:t>
      </w:r>
      <w:r w:rsidR="00FE748B" w:rsidRPr="00257DEF">
        <w:t xml:space="preserve"> transmission </w:t>
      </w:r>
      <w:r w:rsidRPr="00257DEF">
        <w:t>specified in Table 6.2D.1.4-3. The period of measurement shall be at least one sub frame (1ms). The requirement is verified with the test metric of EIRP (Link=Beam peak search grids, Meas=Link angle).</w:t>
      </w:r>
    </w:p>
    <w:p w14:paraId="38E4FF5D" w14:textId="483E057C" w:rsidR="00DE4508" w:rsidRPr="00257DEF" w:rsidRDefault="00DE4508" w:rsidP="00DE4508">
      <w:pPr>
        <w:pStyle w:val="TH"/>
      </w:pPr>
      <w:r w:rsidRPr="00257DEF">
        <w:t xml:space="preserve">Table 6.2D.1.4-1: UE minimum peak EIRP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257DEF" w:rsidRDefault="00DE4508" w:rsidP="00A23EF4">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257DEF" w:rsidRDefault="00DE4508" w:rsidP="00A23EF4">
            <w:pPr>
              <w:pStyle w:val="TAH"/>
            </w:pPr>
            <w:r w:rsidRPr="00257DEF">
              <w:t>Min peak EIRP (dBm)</w:t>
            </w:r>
          </w:p>
        </w:tc>
      </w:tr>
      <w:tr w:rsidR="00257DEF" w:rsidRPr="00257DE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257DEF" w:rsidRDefault="00DE4508" w:rsidP="00A23EF4">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257DEF" w:rsidRDefault="00DE4508" w:rsidP="00A23EF4">
            <w:pPr>
              <w:pStyle w:val="TAC"/>
            </w:pPr>
            <w:r w:rsidRPr="00257DEF">
              <w:t>34</w:t>
            </w:r>
          </w:p>
        </w:tc>
      </w:tr>
      <w:tr w:rsidR="00257DEF" w:rsidRPr="00257DE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257DEF" w:rsidRDefault="00DE4508" w:rsidP="00A23EF4">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257DEF" w:rsidRDefault="00DE4508" w:rsidP="00A23EF4">
            <w:pPr>
              <w:pStyle w:val="TAC"/>
            </w:pPr>
            <w:r w:rsidRPr="00257DEF">
              <w:t>34</w:t>
            </w:r>
          </w:p>
        </w:tc>
      </w:tr>
      <w:tr w:rsidR="00257DEF" w:rsidRPr="00257DE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257DEF" w:rsidRDefault="00DE4508" w:rsidP="00A23EF4">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257DEF" w:rsidRDefault="00DE4508" w:rsidP="00A23EF4">
            <w:pPr>
              <w:pStyle w:val="TAC"/>
            </w:pPr>
            <w:r w:rsidRPr="00257DEF">
              <w:t>31</w:t>
            </w:r>
          </w:p>
        </w:tc>
      </w:tr>
      <w:tr w:rsidR="00257DEF" w:rsidRPr="00257DE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257DEF" w:rsidRDefault="00DE4508" w:rsidP="00A23EF4">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257DEF" w:rsidRDefault="00DE4508" w:rsidP="00A23EF4">
            <w:pPr>
              <w:pStyle w:val="TAC"/>
            </w:pPr>
            <w:r w:rsidRPr="00257DEF">
              <w:t>34</w:t>
            </w:r>
          </w:p>
        </w:tc>
      </w:tr>
      <w:tr w:rsidR="00DE4508" w:rsidRPr="00257DE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257DEF" w:rsidRDefault="00DE4508" w:rsidP="00A23EF4">
            <w:pPr>
              <w:pStyle w:val="TAN"/>
            </w:pPr>
            <w:r w:rsidRPr="00257DEF">
              <w:t>NOTE 1:</w:t>
            </w:r>
            <w:r w:rsidRPr="00257DEF">
              <w:tab/>
              <w:t>Minimum peak EIRP is defined as the lower limit without tolerance.</w:t>
            </w:r>
          </w:p>
          <w:p w14:paraId="52FC7F02" w14:textId="77777777" w:rsidR="00DE4508" w:rsidRPr="00257DEF" w:rsidRDefault="00DE4508" w:rsidP="00A23EF4">
            <w:pPr>
              <w:pStyle w:val="TAN"/>
            </w:pPr>
            <w:r w:rsidRPr="00257DEF">
              <w:t>NOTE 2:</w:t>
            </w:r>
            <w:r w:rsidRPr="00257DEF">
              <w:tab/>
              <w:t>Min Peak EIRP refers to the total EIRP for the UL beams peaks.</w:t>
            </w:r>
          </w:p>
        </w:tc>
      </w:tr>
    </w:tbl>
    <w:p w14:paraId="3425E1A5" w14:textId="77777777" w:rsidR="00DE4508" w:rsidRPr="00257DEF" w:rsidRDefault="00DE4508" w:rsidP="00DE4508"/>
    <w:p w14:paraId="2C4E3E80" w14:textId="77777777" w:rsidR="00DE4508" w:rsidRPr="00257DEF" w:rsidRDefault="00DE4508" w:rsidP="00DE4508">
      <w:r w:rsidRPr="00257DE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0E654EA6" w:rsidR="00DE4508" w:rsidRPr="00257DEF" w:rsidRDefault="00DE4508" w:rsidP="00DE4508">
      <w:pPr>
        <w:pStyle w:val="TH"/>
      </w:pPr>
      <w:r w:rsidRPr="00257DEF">
        <w:t xml:space="preserve">Table 6.2D.1.4-2: UE maximum output power limits for </w:t>
      </w:r>
      <w:r w:rsidR="00820DA4" w:rsidRPr="00257DEF">
        <w:t>UL MIMO</w:t>
      </w:r>
      <w:r w:rsidRPr="00257DEF">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3A7EFFF" w14:textId="77777777" w:rsidTr="00A23EF4">
        <w:trPr>
          <w:trHeight w:val="19"/>
        </w:trPr>
        <w:tc>
          <w:tcPr>
            <w:tcW w:w="1663" w:type="dxa"/>
            <w:shd w:val="clear" w:color="auto" w:fill="auto"/>
            <w:vAlign w:val="center"/>
          </w:tcPr>
          <w:p w14:paraId="0310B496" w14:textId="77777777" w:rsidR="00DE4508" w:rsidRPr="00257DEF" w:rsidRDefault="00DE4508" w:rsidP="00A23EF4">
            <w:pPr>
              <w:pStyle w:val="TAH"/>
            </w:pPr>
            <w:r w:rsidRPr="00257DEF">
              <w:t>Operating band</w:t>
            </w:r>
          </w:p>
        </w:tc>
        <w:tc>
          <w:tcPr>
            <w:tcW w:w="1686" w:type="dxa"/>
            <w:shd w:val="clear" w:color="auto" w:fill="auto"/>
            <w:vAlign w:val="center"/>
          </w:tcPr>
          <w:p w14:paraId="32EC9E08" w14:textId="77777777" w:rsidR="00DE4508" w:rsidRPr="00257DEF" w:rsidRDefault="00DE4508" w:rsidP="00A23EF4">
            <w:pPr>
              <w:pStyle w:val="TAH"/>
            </w:pPr>
            <w:r w:rsidRPr="00257DEF">
              <w:t>Max TRP (dBm)</w:t>
            </w:r>
          </w:p>
        </w:tc>
        <w:tc>
          <w:tcPr>
            <w:tcW w:w="1691" w:type="dxa"/>
            <w:shd w:val="clear" w:color="auto" w:fill="auto"/>
          </w:tcPr>
          <w:p w14:paraId="3A7773F2" w14:textId="77777777" w:rsidR="00DE4508" w:rsidRPr="00257DEF" w:rsidRDefault="00DE4508" w:rsidP="00A23EF4">
            <w:pPr>
              <w:pStyle w:val="TAH"/>
            </w:pPr>
            <w:r w:rsidRPr="00257DEF">
              <w:t>Max EIRP (dBm)</w:t>
            </w:r>
          </w:p>
        </w:tc>
      </w:tr>
      <w:tr w:rsidR="00257DEF" w:rsidRPr="00257DEF" w14:paraId="2C4DE89D" w14:textId="77777777" w:rsidTr="00A23EF4">
        <w:trPr>
          <w:trHeight w:val="19"/>
        </w:trPr>
        <w:tc>
          <w:tcPr>
            <w:tcW w:w="1663" w:type="dxa"/>
            <w:shd w:val="clear" w:color="auto" w:fill="auto"/>
          </w:tcPr>
          <w:p w14:paraId="2CAEBE63" w14:textId="77777777" w:rsidR="00DE4508" w:rsidRPr="00257DEF" w:rsidRDefault="00DE4508" w:rsidP="00A23EF4">
            <w:pPr>
              <w:pStyle w:val="TAC"/>
            </w:pPr>
            <w:r w:rsidRPr="00257DEF">
              <w:t>n257</w:t>
            </w:r>
          </w:p>
        </w:tc>
        <w:tc>
          <w:tcPr>
            <w:tcW w:w="1686" w:type="dxa"/>
            <w:shd w:val="clear" w:color="auto" w:fill="auto"/>
            <w:vAlign w:val="center"/>
          </w:tcPr>
          <w:p w14:paraId="46CAB102" w14:textId="77777777" w:rsidR="00DE4508" w:rsidRPr="00257DEF" w:rsidRDefault="00DE4508" w:rsidP="00A23EF4">
            <w:pPr>
              <w:pStyle w:val="TAC"/>
            </w:pPr>
            <w:r w:rsidRPr="00257DEF">
              <w:t>23</w:t>
            </w:r>
          </w:p>
        </w:tc>
        <w:tc>
          <w:tcPr>
            <w:tcW w:w="1691" w:type="dxa"/>
            <w:shd w:val="clear" w:color="auto" w:fill="auto"/>
            <w:vAlign w:val="center"/>
          </w:tcPr>
          <w:p w14:paraId="68F579C8" w14:textId="77777777" w:rsidR="00DE4508" w:rsidRPr="00257DEF" w:rsidRDefault="00DE4508" w:rsidP="00A23EF4">
            <w:pPr>
              <w:pStyle w:val="TAC"/>
            </w:pPr>
            <w:r w:rsidRPr="00257DEF">
              <w:t>43</w:t>
            </w:r>
          </w:p>
        </w:tc>
      </w:tr>
      <w:tr w:rsidR="00257DEF" w:rsidRPr="00257DEF" w14:paraId="202C1F7B" w14:textId="77777777" w:rsidTr="00A23EF4">
        <w:trPr>
          <w:trHeight w:val="19"/>
        </w:trPr>
        <w:tc>
          <w:tcPr>
            <w:tcW w:w="1663" w:type="dxa"/>
            <w:shd w:val="clear" w:color="auto" w:fill="auto"/>
          </w:tcPr>
          <w:p w14:paraId="43E1ABA6" w14:textId="77777777" w:rsidR="00DE4508" w:rsidRPr="00257DEF" w:rsidRDefault="00DE4508" w:rsidP="00A23EF4">
            <w:pPr>
              <w:pStyle w:val="TAC"/>
            </w:pPr>
            <w:r w:rsidRPr="00257DEF">
              <w:t>n258</w:t>
            </w:r>
          </w:p>
        </w:tc>
        <w:tc>
          <w:tcPr>
            <w:tcW w:w="1686" w:type="dxa"/>
            <w:shd w:val="clear" w:color="auto" w:fill="auto"/>
            <w:vAlign w:val="center"/>
          </w:tcPr>
          <w:p w14:paraId="4382C643" w14:textId="77777777" w:rsidR="00DE4508" w:rsidRPr="00257DEF" w:rsidRDefault="00DE4508" w:rsidP="00A23EF4">
            <w:pPr>
              <w:pStyle w:val="TAC"/>
            </w:pPr>
            <w:r w:rsidRPr="00257DEF">
              <w:t>23</w:t>
            </w:r>
          </w:p>
        </w:tc>
        <w:tc>
          <w:tcPr>
            <w:tcW w:w="1691" w:type="dxa"/>
            <w:shd w:val="clear" w:color="auto" w:fill="auto"/>
            <w:vAlign w:val="center"/>
          </w:tcPr>
          <w:p w14:paraId="0AFCD2B5" w14:textId="77777777" w:rsidR="00DE4508" w:rsidRPr="00257DEF" w:rsidRDefault="00DE4508" w:rsidP="00A23EF4">
            <w:pPr>
              <w:pStyle w:val="TAC"/>
            </w:pPr>
            <w:r w:rsidRPr="00257DEF">
              <w:t>43</w:t>
            </w:r>
          </w:p>
        </w:tc>
      </w:tr>
      <w:tr w:rsidR="00257DEF" w:rsidRPr="00257DEF" w14:paraId="37D425F0" w14:textId="77777777" w:rsidTr="00A23EF4">
        <w:trPr>
          <w:trHeight w:val="19"/>
        </w:trPr>
        <w:tc>
          <w:tcPr>
            <w:tcW w:w="1663" w:type="dxa"/>
            <w:shd w:val="clear" w:color="auto" w:fill="auto"/>
          </w:tcPr>
          <w:p w14:paraId="57C06E39" w14:textId="77777777" w:rsidR="00DE4508" w:rsidRPr="00257DEF" w:rsidRDefault="00DE4508" w:rsidP="00A23EF4">
            <w:pPr>
              <w:pStyle w:val="TAC"/>
            </w:pPr>
            <w:r w:rsidRPr="00257DEF">
              <w:t>n260</w:t>
            </w:r>
          </w:p>
        </w:tc>
        <w:tc>
          <w:tcPr>
            <w:tcW w:w="1686" w:type="dxa"/>
            <w:shd w:val="clear" w:color="auto" w:fill="auto"/>
            <w:vAlign w:val="center"/>
          </w:tcPr>
          <w:p w14:paraId="0C5177EC" w14:textId="77777777" w:rsidR="00DE4508" w:rsidRPr="00257DEF" w:rsidRDefault="00DE4508" w:rsidP="00A23EF4">
            <w:pPr>
              <w:pStyle w:val="TAC"/>
            </w:pPr>
            <w:r w:rsidRPr="00257DEF">
              <w:t>23</w:t>
            </w:r>
          </w:p>
        </w:tc>
        <w:tc>
          <w:tcPr>
            <w:tcW w:w="1691" w:type="dxa"/>
            <w:shd w:val="clear" w:color="auto" w:fill="auto"/>
            <w:vAlign w:val="center"/>
          </w:tcPr>
          <w:p w14:paraId="2C724BD6" w14:textId="77777777" w:rsidR="00DE4508" w:rsidRPr="00257DEF" w:rsidRDefault="00DE4508" w:rsidP="00A23EF4">
            <w:pPr>
              <w:pStyle w:val="TAC"/>
            </w:pPr>
            <w:r w:rsidRPr="00257DEF">
              <w:t>43</w:t>
            </w:r>
          </w:p>
        </w:tc>
      </w:tr>
      <w:tr w:rsidR="00DE4508" w:rsidRPr="00257DEF" w14:paraId="0BD8DC78" w14:textId="77777777" w:rsidTr="00A23EF4">
        <w:trPr>
          <w:trHeight w:val="19"/>
        </w:trPr>
        <w:tc>
          <w:tcPr>
            <w:tcW w:w="1663" w:type="dxa"/>
            <w:shd w:val="clear" w:color="auto" w:fill="auto"/>
          </w:tcPr>
          <w:p w14:paraId="60C02FD1" w14:textId="77777777" w:rsidR="00DE4508" w:rsidRPr="00257DEF" w:rsidRDefault="00DE4508" w:rsidP="00A23EF4">
            <w:pPr>
              <w:pStyle w:val="TAC"/>
            </w:pPr>
            <w:r w:rsidRPr="00257DEF">
              <w:t>n261</w:t>
            </w:r>
          </w:p>
        </w:tc>
        <w:tc>
          <w:tcPr>
            <w:tcW w:w="1686" w:type="dxa"/>
            <w:shd w:val="clear" w:color="auto" w:fill="auto"/>
            <w:vAlign w:val="center"/>
          </w:tcPr>
          <w:p w14:paraId="47F757A4" w14:textId="77777777" w:rsidR="00DE4508" w:rsidRPr="00257DEF" w:rsidRDefault="00DE4508" w:rsidP="00A23EF4">
            <w:pPr>
              <w:pStyle w:val="TAC"/>
            </w:pPr>
            <w:r w:rsidRPr="00257DEF">
              <w:t>23</w:t>
            </w:r>
          </w:p>
        </w:tc>
        <w:tc>
          <w:tcPr>
            <w:tcW w:w="1691" w:type="dxa"/>
            <w:shd w:val="clear" w:color="auto" w:fill="auto"/>
            <w:vAlign w:val="center"/>
          </w:tcPr>
          <w:p w14:paraId="76EA0BF0" w14:textId="77777777" w:rsidR="00DE4508" w:rsidRPr="00257DEF" w:rsidRDefault="00DE4508" w:rsidP="00A23EF4">
            <w:pPr>
              <w:pStyle w:val="TAC"/>
            </w:pPr>
            <w:r w:rsidRPr="00257DEF">
              <w:t>43</w:t>
            </w:r>
          </w:p>
        </w:tc>
      </w:tr>
    </w:tbl>
    <w:p w14:paraId="198E98D3" w14:textId="77777777" w:rsidR="00DE4508" w:rsidRPr="00257DEF" w:rsidRDefault="00DE4508" w:rsidP="00DE4508"/>
    <w:p w14:paraId="0E899718" w14:textId="5F86FFA8" w:rsidR="00DE4508" w:rsidRPr="00257DEF" w:rsidRDefault="00DE4508" w:rsidP="00DE4508">
      <w:pPr>
        <w:pStyle w:val="TH"/>
      </w:pPr>
      <w:r w:rsidRPr="00257DEF">
        <w:t xml:space="preserve">Table 6.2D.1.4-3: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257DEF"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257DEF" w:rsidRDefault="00DE4508" w:rsidP="00A23EF4">
            <w:pPr>
              <w:pStyle w:val="TAH"/>
            </w:pPr>
            <w:r w:rsidRPr="00257DEF">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257DEF" w:rsidRDefault="00DE4508" w:rsidP="00A23EF4">
            <w:pPr>
              <w:pStyle w:val="TAH"/>
            </w:pPr>
            <w:r w:rsidRPr="00257DEF">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257DEF" w:rsidRDefault="00890A46" w:rsidP="00A23EF4">
            <w:pPr>
              <w:pStyle w:val="TAH"/>
            </w:pPr>
            <w:r w:rsidRPr="00257DEF">
              <w:t xml:space="preserve">TPMI </w:t>
            </w:r>
            <w:r w:rsidR="00DE4508" w:rsidRPr="00257DEF">
              <w:t>Index</w:t>
            </w:r>
          </w:p>
        </w:tc>
      </w:tr>
      <w:tr w:rsidR="002A2CB6" w:rsidRPr="00257DEF"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257DEF" w:rsidRDefault="00DE4508" w:rsidP="00A23EF4">
            <w:pPr>
              <w:pStyle w:val="TAC"/>
            </w:pPr>
            <w:r w:rsidRPr="00257DEF">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257DEF" w:rsidRDefault="00DE4508" w:rsidP="00A23EF4">
            <w:pPr>
              <w:pStyle w:val="TAC"/>
            </w:pPr>
            <w:r w:rsidRPr="00257DEF">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257DEF" w:rsidRDefault="00DE4508" w:rsidP="00A23EF4">
            <w:pPr>
              <w:pStyle w:val="TAC"/>
            </w:pPr>
            <w:r w:rsidRPr="00257DEF">
              <w:t>0</w:t>
            </w:r>
          </w:p>
        </w:tc>
      </w:tr>
    </w:tbl>
    <w:p w14:paraId="0DFE8D0A" w14:textId="77777777" w:rsidR="00DE4508" w:rsidRPr="00257DEF" w:rsidRDefault="00DE4508" w:rsidP="00DE4508"/>
    <w:p w14:paraId="79756B6E" w14:textId="77777777" w:rsidR="00DE4508" w:rsidRPr="00257DEF" w:rsidRDefault="00DE4508" w:rsidP="00DE4508">
      <w:r w:rsidRPr="00257DEF">
        <w:lastRenderedPageBreak/>
        <w:t>The minimum EIRP at the 20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6D5787B6" w:rsidR="00DE4508" w:rsidRPr="00257DEF" w:rsidRDefault="00DE4508" w:rsidP="00DE4508">
      <w:pPr>
        <w:pStyle w:val="TH"/>
      </w:pPr>
      <w:r w:rsidRPr="00257DEF">
        <w:t xml:space="preserve">Table 6.2D.1.4-4: UE spherical coverage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257DEF" w:rsidRDefault="00DE4508" w:rsidP="00A23EF4">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257DEF" w:rsidRDefault="00DE4508" w:rsidP="00A23EF4">
            <w:pPr>
              <w:pStyle w:val="TAH"/>
            </w:pPr>
            <w:r w:rsidRPr="00257DEF">
              <w:t>Min EIRP at 20</w:t>
            </w:r>
            <w:r w:rsidR="00CB4326" w:rsidRPr="00257DEF">
              <w:t xml:space="preserve"> </w:t>
            </w:r>
            <w:r w:rsidRPr="00257DEF">
              <w:t>%-tile CDF (dBm)</w:t>
            </w:r>
          </w:p>
        </w:tc>
      </w:tr>
      <w:tr w:rsidR="00257DEF" w:rsidRPr="00257DE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257DEF" w:rsidRDefault="00DE4508" w:rsidP="00A23EF4">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257DEF" w:rsidRDefault="00DE4508" w:rsidP="00A23EF4">
            <w:pPr>
              <w:pStyle w:val="TAC"/>
            </w:pPr>
            <w:r w:rsidRPr="00257DEF">
              <w:t>25</w:t>
            </w:r>
          </w:p>
        </w:tc>
      </w:tr>
      <w:tr w:rsidR="00257DEF" w:rsidRPr="00257DE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257DEF" w:rsidRDefault="00DE4508" w:rsidP="00A23EF4">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257DEF" w:rsidRDefault="00DE4508" w:rsidP="00A23EF4">
            <w:pPr>
              <w:pStyle w:val="TAC"/>
            </w:pPr>
            <w:r w:rsidRPr="00257DEF">
              <w:t>25</w:t>
            </w:r>
          </w:p>
        </w:tc>
      </w:tr>
      <w:tr w:rsidR="00257DEF" w:rsidRPr="00257DE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257DEF" w:rsidRDefault="00DE4508" w:rsidP="00A23EF4">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257DEF" w:rsidRDefault="00DE4508" w:rsidP="00A23EF4">
            <w:pPr>
              <w:pStyle w:val="TAC"/>
            </w:pPr>
            <w:r w:rsidRPr="00257DEF">
              <w:t>19</w:t>
            </w:r>
          </w:p>
        </w:tc>
      </w:tr>
      <w:tr w:rsidR="00257DEF" w:rsidRPr="00257DE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257DEF" w:rsidRDefault="00DE4508" w:rsidP="00A23EF4">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257DEF" w:rsidRDefault="00DE4508" w:rsidP="00A23EF4">
            <w:pPr>
              <w:pStyle w:val="TAC"/>
            </w:pPr>
            <w:r w:rsidRPr="00257DEF">
              <w:t>25</w:t>
            </w:r>
          </w:p>
        </w:tc>
      </w:tr>
      <w:tr w:rsidR="002A2CB6" w:rsidRPr="00257DEF"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257DEF" w:rsidRDefault="00DE4508" w:rsidP="00A23EF4">
            <w:pPr>
              <w:pStyle w:val="TAN"/>
            </w:pPr>
            <w:r w:rsidRPr="00257DEF">
              <w:t>NOTE 1:</w:t>
            </w:r>
            <w:r w:rsidRPr="00257DEF">
              <w:tab/>
              <w:t>Minimum EIRP at 20</w:t>
            </w:r>
            <w:r w:rsidR="00CB4326" w:rsidRPr="00257DEF">
              <w:t xml:space="preserve"> </w:t>
            </w:r>
            <w:r w:rsidRPr="00257DEF">
              <w:t>%-tile CDF is defined as the lower limit without tolerance</w:t>
            </w:r>
          </w:p>
        </w:tc>
      </w:tr>
    </w:tbl>
    <w:p w14:paraId="076EA4AA" w14:textId="77777777" w:rsidR="00827049" w:rsidRPr="00257DEF" w:rsidRDefault="00827049" w:rsidP="00546133"/>
    <w:p w14:paraId="30F6F091" w14:textId="51FE4ABA" w:rsidR="00AA43A2" w:rsidRPr="00257DEF" w:rsidRDefault="00546133">
      <w:pPr>
        <w:pStyle w:val="Heading3"/>
      </w:pPr>
      <w:bookmarkStart w:id="126" w:name="_Toc21339357"/>
      <w:r w:rsidRPr="00257DEF">
        <w:t>6.2</w:t>
      </w:r>
      <w:r w:rsidR="00585BFE" w:rsidRPr="00257DEF">
        <w:t>D</w:t>
      </w:r>
      <w:r w:rsidRPr="00257DEF">
        <w:t>.2</w:t>
      </w:r>
      <w:r w:rsidRPr="00257DEF">
        <w:tab/>
        <w:t>UE maximum output power</w:t>
      </w:r>
      <w:r w:rsidR="00530323" w:rsidRPr="00257DEF">
        <w:t xml:space="preserve"> reduction</w:t>
      </w:r>
      <w:r w:rsidRPr="00257DEF">
        <w:t xml:space="preserve"> for modulation / channel bandwidth for </w:t>
      </w:r>
      <w:r w:rsidR="00820DA4" w:rsidRPr="00257DEF">
        <w:t>UL MIMO</w:t>
      </w:r>
      <w:bookmarkEnd w:id="126"/>
    </w:p>
    <w:p w14:paraId="444577C7" w14:textId="0796760F" w:rsidR="00827049" w:rsidRPr="00257DEF" w:rsidRDefault="00827049" w:rsidP="00827049">
      <w:pPr>
        <w:pStyle w:val="Heading4"/>
        <w:rPr>
          <w:lang w:eastAsia="ko-KR"/>
        </w:rPr>
      </w:pPr>
      <w:bookmarkStart w:id="127" w:name="_Toc21339358"/>
      <w:r w:rsidRPr="00257DEF">
        <w:t>6.2D.2</w:t>
      </w:r>
      <w:r w:rsidRPr="00257DEF">
        <w:rPr>
          <w:rFonts w:hint="eastAsia"/>
        </w:rPr>
        <w:t>.</w:t>
      </w:r>
      <w:r w:rsidRPr="00257DEF">
        <w:t>1</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1</w:t>
      </w:r>
      <w:bookmarkEnd w:id="127"/>
    </w:p>
    <w:p w14:paraId="7BBA4321" w14:textId="7015B608" w:rsidR="00E76B8A" w:rsidRPr="00257DEF" w:rsidRDefault="00E76B8A" w:rsidP="00E76B8A">
      <w:r w:rsidRPr="00257DEF">
        <w:t xml:space="preserve">For UE with </w:t>
      </w:r>
      <w:r w:rsidR="00820DA4" w:rsidRPr="00257DEF">
        <w:t>UL MIMO</w:t>
      </w:r>
      <w:r w:rsidRPr="00257DEF">
        <w:t>, the allowed Maximum Power Reduction (MPR) for the maximum output power in Table 6.2D.1.</w:t>
      </w:r>
      <w:r w:rsidRPr="00257DEF">
        <w:rPr>
          <w:rFonts w:hint="eastAsia"/>
        </w:rPr>
        <w:t>1</w:t>
      </w:r>
      <w:r w:rsidRPr="00257DEF">
        <w:t xml:space="preserve">-1 is specified in </w:t>
      </w:r>
      <w:r w:rsidR="005F2723" w:rsidRPr="00257DEF">
        <w:t>sub-clause 6.2.2.1</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6.2D.1.1</w:t>
      </w:r>
      <w:r w:rsidRPr="00257DEF">
        <w:t>.</w:t>
      </w:r>
    </w:p>
    <w:p w14:paraId="435F90DE" w14:textId="713C3A27" w:rsidR="00827049" w:rsidRPr="00257DEF" w:rsidRDefault="00E76B8A" w:rsidP="00CE540C">
      <w:r w:rsidRPr="00257DEF">
        <w:t>For the UE maximum output power modified by MPR, the power limits specified in subclause 6.2D.4 apply.</w:t>
      </w:r>
    </w:p>
    <w:p w14:paraId="0C77C917" w14:textId="0BF53996" w:rsidR="006071F3" w:rsidRPr="00257DEF" w:rsidRDefault="006071F3" w:rsidP="006071F3">
      <w:pPr>
        <w:pStyle w:val="Heading4"/>
        <w:rPr>
          <w:lang w:eastAsia="ko-KR"/>
        </w:rPr>
      </w:pPr>
      <w:bookmarkStart w:id="128" w:name="_Toc21339359"/>
      <w:r w:rsidRPr="00257DEF">
        <w:t>6.2D.2</w:t>
      </w:r>
      <w:r w:rsidRPr="00257DEF">
        <w:rPr>
          <w:rFonts w:hint="eastAsia"/>
        </w:rPr>
        <w:t>.2</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2</w:t>
      </w:r>
      <w:bookmarkEnd w:id="128"/>
    </w:p>
    <w:p w14:paraId="6A6A25BC" w14:textId="2E6C5FBB" w:rsidR="006071F3" w:rsidRPr="00257DEF" w:rsidRDefault="006071F3" w:rsidP="006071F3">
      <w:pPr>
        <w:rPr>
          <w:lang w:eastAsia="ko-KR"/>
        </w:rPr>
      </w:pPr>
      <w:r w:rsidRPr="00257DEF">
        <w:t xml:space="preserve">For UE with </w:t>
      </w:r>
      <w:r w:rsidR="00820DA4" w:rsidRPr="00257DEF">
        <w:t>UL MIMO</w:t>
      </w:r>
      <w:r w:rsidRPr="00257DEF">
        <w:t>, the allowed Maximum Power Reduction (MPR) for the maximum output power in Table 6.2D.1.</w:t>
      </w:r>
      <w:r w:rsidRPr="00257DEF">
        <w:rPr>
          <w:rFonts w:hint="eastAsia"/>
          <w:lang w:eastAsia="ko-KR"/>
        </w:rPr>
        <w:t>2</w:t>
      </w:r>
      <w:r w:rsidRPr="00257DEF">
        <w:t xml:space="preserve">-1 is specified in </w:t>
      </w:r>
      <w:r w:rsidR="00773A40" w:rsidRPr="00257DEF">
        <w:t>sub</w:t>
      </w:r>
      <w:r w:rsidR="005F2723" w:rsidRPr="00257DEF">
        <w:t>-clause 6.2.2.2</w:t>
      </w:r>
      <w:r w:rsidRPr="00257DEF">
        <w:t xml:space="preserve">. The requirements shall be met with </w:t>
      </w:r>
      <w:r w:rsidR="00820DA4" w:rsidRPr="00257DEF">
        <w:t>UL MIMO</w:t>
      </w:r>
      <w:r w:rsidRPr="00257DEF">
        <w:t xml:space="preserve"> configurations specified in </w:t>
      </w:r>
      <w:r w:rsidR="00A71AF9" w:rsidRPr="00257DEF">
        <w:rPr>
          <w:rFonts w:eastAsia="Malgun Gothic"/>
        </w:rPr>
        <w:t>sub-clause 6.2D.1.</w:t>
      </w:r>
      <w:r w:rsidR="0014344B" w:rsidRPr="00257DEF">
        <w:rPr>
          <w:rFonts w:eastAsia="Malgun Gothic"/>
        </w:rPr>
        <w:t>2</w:t>
      </w:r>
      <w:r w:rsidRPr="00257DEF">
        <w:t>.</w:t>
      </w:r>
    </w:p>
    <w:p w14:paraId="053687D9" w14:textId="77777777" w:rsidR="006071F3" w:rsidRPr="00257DEF" w:rsidRDefault="006071F3" w:rsidP="006071F3">
      <w:r w:rsidRPr="00257DEF">
        <w:t>For the UE maximum output power modified by MPR, the power limits specified in subclause 6.2D.4 apply.</w:t>
      </w:r>
    </w:p>
    <w:p w14:paraId="18064E8D" w14:textId="0EA14CBF" w:rsidR="006071F3" w:rsidRPr="00257DEF" w:rsidRDefault="006071F3" w:rsidP="00F16A7F">
      <w:pPr>
        <w:pStyle w:val="Heading4"/>
        <w:rPr>
          <w:lang w:eastAsia="ko-KR"/>
        </w:rPr>
      </w:pPr>
      <w:bookmarkStart w:id="129" w:name="_Toc21339360"/>
      <w:r w:rsidRPr="00257DEF">
        <w:t>6.2D.2</w:t>
      </w:r>
      <w:r w:rsidRPr="00257DEF">
        <w:rPr>
          <w:rFonts w:hint="eastAsia"/>
        </w:rPr>
        <w:t>.</w:t>
      </w:r>
      <w:r w:rsidRPr="00257DEF">
        <w:rPr>
          <w:rFonts w:hint="eastAsia"/>
          <w:lang w:eastAsia="ko-KR"/>
        </w:rPr>
        <w:t>3</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3</w:t>
      </w:r>
      <w:bookmarkEnd w:id="129"/>
    </w:p>
    <w:p w14:paraId="45002BF9" w14:textId="0601F615" w:rsidR="00546133" w:rsidRPr="00257DEF" w:rsidRDefault="00546133" w:rsidP="00546133">
      <w:r w:rsidRPr="00257DEF">
        <w:t xml:space="preserve">For UE with </w:t>
      </w:r>
      <w:r w:rsidR="00820DA4" w:rsidRPr="00257DEF">
        <w:t>UL MIMO</w:t>
      </w:r>
      <w:r w:rsidRPr="00257DEF">
        <w:t>, the allowed Maximum Power Reduction (MPR) for the maximum output power in Table 6.2</w:t>
      </w:r>
      <w:r w:rsidR="00B53ED9" w:rsidRPr="00257DEF">
        <w:t>D.</w:t>
      </w:r>
      <w:r w:rsidRPr="00257DEF">
        <w:t>1</w:t>
      </w:r>
      <w:r w:rsidR="00DA3DE0" w:rsidRPr="00257DEF">
        <w:t>.3</w:t>
      </w:r>
      <w:r w:rsidRPr="00257DEF">
        <w:t xml:space="preserve">-1 is specified in </w:t>
      </w:r>
      <w:r w:rsidR="005F2723" w:rsidRPr="00257DEF">
        <w:t>sub-clause 6.2.2.3</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6.2D.1.3</w:t>
      </w:r>
      <w:r w:rsidRPr="00257DEF">
        <w:t>.</w:t>
      </w:r>
    </w:p>
    <w:p w14:paraId="32A3C480" w14:textId="61615579" w:rsidR="00546133" w:rsidRPr="00257DEF" w:rsidRDefault="00546133" w:rsidP="00546133">
      <w:r w:rsidRPr="00257DEF">
        <w:t>For the UE maximum output power modified by MPR, the power limits specified in subclause 6.2</w:t>
      </w:r>
      <w:r w:rsidR="00B53ED9" w:rsidRPr="00257DEF">
        <w:t>D</w:t>
      </w:r>
      <w:r w:rsidRPr="00257DEF">
        <w:t>.4 apply.</w:t>
      </w:r>
    </w:p>
    <w:p w14:paraId="4FB517E9" w14:textId="144A3FB9" w:rsidR="00827049" w:rsidRPr="00257DEF" w:rsidRDefault="00827049" w:rsidP="00827049">
      <w:pPr>
        <w:pStyle w:val="Heading4"/>
        <w:rPr>
          <w:lang w:eastAsia="ko-KR"/>
        </w:rPr>
      </w:pPr>
      <w:bookmarkStart w:id="130" w:name="_Toc21339361"/>
      <w:r w:rsidRPr="00257DEF">
        <w:t>6.2D.2</w:t>
      </w:r>
      <w:r w:rsidRPr="00257DEF">
        <w:rPr>
          <w:rFonts w:hint="eastAsia"/>
        </w:rPr>
        <w:t>.</w:t>
      </w:r>
      <w:r w:rsidRPr="00257DEF">
        <w:rPr>
          <w:lang w:eastAsia="ko-KR"/>
        </w:rPr>
        <w:t>4</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4</w:t>
      </w:r>
      <w:bookmarkEnd w:id="130"/>
    </w:p>
    <w:p w14:paraId="1BA428BE" w14:textId="5012FA74" w:rsidR="00DE4508" w:rsidRPr="00257DEF" w:rsidRDefault="00DE4508" w:rsidP="00DE4508">
      <w:r w:rsidRPr="00257DEF">
        <w:t xml:space="preserve">For UE with </w:t>
      </w:r>
      <w:r w:rsidR="00820DA4" w:rsidRPr="00257DEF">
        <w:t>UL MIMO</w:t>
      </w:r>
      <w:r w:rsidRPr="00257DEF">
        <w:t xml:space="preserve">, the allowed Maximum Power Reduction (MPR) for the maximum output power in Table 6.2D.1.4-1 is specified in </w:t>
      </w:r>
      <w:r w:rsidR="005F2723" w:rsidRPr="00257DEF">
        <w:t>sub-clause 6.2.2.4</w:t>
      </w:r>
      <w:r w:rsidRPr="00257DEF">
        <w:t xml:space="preserve">. The requirements shall be met with </w:t>
      </w:r>
      <w:r w:rsidR="00820DA4" w:rsidRPr="00257DEF">
        <w:t>UL MIMO</w:t>
      </w:r>
      <w:r w:rsidRPr="00257DEF">
        <w:t xml:space="preserve"> configurations specified in </w:t>
      </w:r>
      <w:r w:rsidR="004F5901" w:rsidRPr="00257DEF">
        <w:rPr>
          <w:rFonts w:eastAsia="Malgun Gothic"/>
        </w:rPr>
        <w:t>sub-clause 6.2D.1.4</w:t>
      </w:r>
      <w:r w:rsidRPr="00257DEF">
        <w:t>.</w:t>
      </w:r>
    </w:p>
    <w:p w14:paraId="6E18FD2A" w14:textId="5B0A3290" w:rsidR="00827049" w:rsidRPr="00257DEF" w:rsidRDefault="00DE4508" w:rsidP="00F44BC0">
      <w:r w:rsidRPr="00257DEF">
        <w:t>For the UE maximum output power modified by MPR, the power limits specified in subclause 6.2D.4 apply.</w:t>
      </w:r>
    </w:p>
    <w:p w14:paraId="4FB6428F" w14:textId="031F219D" w:rsidR="00AA43A2" w:rsidRPr="00257DEF" w:rsidRDefault="00546133" w:rsidP="004905F3">
      <w:pPr>
        <w:pStyle w:val="Heading3"/>
      </w:pPr>
      <w:bookmarkStart w:id="131" w:name="_Toc21339362"/>
      <w:r w:rsidRPr="00257DEF">
        <w:lastRenderedPageBreak/>
        <w:t>6.2</w:t>
      </w:r>
      <w:r w:rsidR="00B53ED9" w:rsidRPr="00257DEF">
        <w:t>D</w:t>
      </w:r>
      <w:r w:rsidRPr="00257DEF">
        <w:t>.3</w:t>
      </w:r>
      <w:r w:rsidRPr="00257DEF">
        <w:tab/>
        <w:t xml:space="preserve">UE maximum output power </w:t>
      </w:r>
      <w:r w:rsidR="003117DC" w:rsidRPr="00257DEF">
        <w:t xml:space="preserve">reduction </w:t>
      </w:r>
      <w:r w:rsidRPr="00257DEF">
        <w:t xml:space="preserve">with additional requirements for </w:t>
      </w:r>
      <w:r w:rsidR="00820DA4" w:rsidRPr="00257DEF">
        <w:t>UL MIMO</w:t>
      </w:r>
      <w:bookmarkEnd w:id="131"/>
    </w:p>
    <w:p w14:paraId="5EF44853" w14:textId="263A0822" w:rsidR="00827049" w:rsidRPr="00257DEF" w:rsidRDefault="00827049" w:rsidP="00827049">
      <w:pPr>
        <w:pStyle w:val="Heading4"/>
        <w:rPr>
          <w:lang w:eastAsia="ko-KR"/>
        </w:rPr>
      </w:pPr>
      <w:bookmarkStart w:id="132" w:name="_Toc21339363"/>
      <w:r w:rsidRPr="00257DEF">
        <w:t>6.2D.3</w:t>
      </w:r>
      <w:r w:rsidRPr="00257DEF">
        <w:rPr>
          <w:rFonts w:hint="eastAsia"/>
          <w:lang w:eastAsia="ko-KR"/>
        </w:rPr>
        <w:t>.</w:t>
      </w:r>
      <w:r w:rsidRPr="00257DEF">
        <w:rPr>
          <w:lang w:eastAsia="ko-KR"/>
        </w:rPr>
        <w:t>1</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1</w:t>
      </w:r>
      <w:bookmarkEnd w:id="132"/>
    </w:p>
    <w:p w14:paraId="59A5A346" w14:textId="1B1F9B48" w:rsidR="00E76B8A" w:rsidRPr="00257DEF" w:rsidRDefault="00E76B8A" w:rsidP="00E76B8A">
      <w:r w:rsidRPr="00257DEF">
        <w:t xml:space="preserve">For UE with </w:t>
      </w:r>
      <w:r w:rsidR="00820DA4" w:rsidRPr="00257DEF">
        <w:t>UL MIMO</w:t>
      </w:r>
      <w:r w:rsidRPr="00257DEF">
        <w:t>, the A-MPR values specified in subclause 6.2.3 shall apply to the maximum output power specified in Table 6.2D.1.</w:t>
      </w:r>
      <w:r w:rsidRPr="00257DEF">
        <w:rPr>
          <w:rFonts w:hint="eastAsia"/>
          <w:lang w:eastAsia="zh-CN"/>
        </w:rPr>
        <w:t>1</w:t>
      </w:r>
      <w:r w:rsidRPr="00257DEF">
        <w:t xml:space="preserve">-1. The requirements shall be met with the </w:t>
      </w:r>
      <w:r w:rsidR="00820DA4" w:rsidRPr="00257DEF">
        <w:t>UL MIMO</w:t>
      </w:r>
      <w:r w:rsidRPr="00257DEF">
        <w:t xml:space="preserve"> configurations specified in </w:t>
      </w:r>
      <w:r w:rsidR="00D05CBD" w:rsidRPr="00257DEF">
        <w:rPr>
          <w:rFonts w:eastAsia="Malgun Gothic"/>
        </w:rPr>
        <w:t>sub-clause 6.2D.1.</w:t>
      </w:r>
      <w:r w:rsidR="00D05CBD" w:rsidRPr="00257DEF">
        <w:rPr>
          <w:rFonts w:eastAsia="Malgun Gothic" w:hint="eastAsia"/>
          <w:lang w:eastAsia="zh-CN"/>
        </w:rPr>
        <w:t>1</w:t>
      </w:r>
      <w:r w:rsidRPr="00257DEF">
        <w:t>.</w:t>
      </w:r>
    </w:p>
    <w:p w14:paraId="4DC84869" w14:textId="64551082" w:rsidR="00E76B8A" w:rsidRPr="00257DEF" w:rsidRDefault="00E76B8A" w:rsidP="00CE540C">
      <w:r w:rsidRPr="00257DEF">
        <w:t>For the UE maximum output power modified by A-MPR, the power limits specified in subclause 6.2D.4 apply.</w:t>
      </w:r>
    </w:p>
    <w:p w14:paraId="1E243C8C" w14:textId="2694DADF" w:rsidR="006071F3" w:rsidRPr="00257DEF" w:rsidRDefault="006071F3" w:rsidP="006071F3">
      <w:pPr>
        <w:pStyle w:val="Heading4"/>
        <w:rPr>
          <w:lang w:eastAsia="ko-KR"/>
        </w:rPr>
      </w:pPr>
      <w:bookmarkStart w:id="133" w:name="_Toc21339364"/>
      <w:r w:rsidRPr="00257DEF">
        <w:t>6.2D.3</w:t>
      </w:r>
      <w:r w:rsidRPr="00257DEF">
        <w:rPr>
          <w:rFonts w:hint="eastAsia"/>
          <w:lang w:eastAsia="ko-KR"/>
        </w:rPr>
        <w:t>.2</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2</w:t>
      </w:r>
      <w:bookmarkEnd w:id="133"/>
    </w:p>
    <w:p w14:paraId="6F337D1B" w14:textId="687D3699" w:rsidR="006071F3" w:rsidRPr="00257DEF" w:rsidRDefault="006071F3" w:rsidP="006071F3">
      <w:r w:rsidRPr="00257DEF">
        <w:t xml:space="preserve">For UE with </w:t>
      </w:r>
      <w:r w:rsidR="00820DA4" w:rsidRPr="00257DEF">
        <w:t>UL MIMO</w:t>
      </w:r>
      <w:r w:rsidRPr="00257DEF">
        <w:t>, the A-MPR values specified in subclause 6.2.3 shall apply to the maximum output power specified in Table 6.2D.1.</w:t>
      </w:r>
      <w:r w:rsidRPr="00257DEF">
        <w:rPr>
          <w:rFonts w:hint="eastAsia"/>
          <w:lang w:eastAsia="ko-KR"/>
        </w:rPr>
        <w:t>2</w:t>
      </w:r>
      <w:r w:rsidRPr="00257DEF">
        <w:t xml:space="preserve">-1. The requirements shall be met with the </w:t>
      </w:r>
      <w:r w:rsidR="00820DA4" w:rsidRPr="00257DEF">
        <w:t>UL MIMO</w:t>
      </w:r>
      <w:r w:rsidRPr="00257DEF">
        <w:t xml:space="preserve"> configurations specified in </w:t>
      </w:r>
      <w:r w:rsidR="00416BD9" w:rsidRPr="00257DEF">
        <w:t>subclause</w:t>
      </w:r>
      <w:r w:rsidRPr="00257DEF">
        <w:t xml:space="preserve"> 6.2D.1.</w:t>
      </w:r>
      <w:r w:rsidRPr="00257DEF">
        <w:rPr>
          <w:rFonts w:hint="eastAsia"/>
          <w:lang w:eastAsia="ko-KR"/>
        </w:rPr>
        <w:t>2</w:t>
      </w:r>
      <w:r w:rsidRPr="00257DEF">
        <w:t>.</w:t>
      </w:r>
    </w:p>
    <w:p w14:paraId="25536222" w14:textId="77777777" w:rsidR="006071F3" w:rsidRPr="00257DEF" w:rsidRDefault="006071F3" w:rsidP="006071F3">
      <w:r w:rsidRPr="00257DEF">
        <w:t>For the UE maximum output power modified by A-MPR, the power limits specified in subclause 6.2D.4 apply.</w:t>
      </w:r>
    </w:p>
    <w:p w14:paraId="0AE8666E" w14:textId="26A46952" w:rsidR="006071F3" w:rsidRPr="00257DEF" w:rsidRDefault="006071F3" w:rsidP="00F16A7F">
      <w:pPr>
        <w:pStyle w:val="Heading4"/>
        <w:rPr>
          <w:lang w:eastAsia="ko-KR"/>
        </w:rPr>
      </w:pPr>
      <w:bookmarkStart w:id="134" w:name="_Toc21339365"/>
      <w:r w:rsidRPr="00257DEF">
        <w:t>6.2D.3</w:t>
      </w:r>
      <w:r w:rsidRPr="00257DEF">
        <w:rPr>
          <w:rFonts w:hint="eastAsia"/>
          <w:lang w:eastAsia="ko-KR"/>
        </w:rPr>
        <w:t>.3</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3</w:t>
      </w:r>
      <w:bookmarkEnd w:id="134"/>
    </w:p>
    <w:p w14:paraId="10AE46A8" w14:textId="23315F47" w:rsidR="00546133" w:rsidRPr="00257DEF" w:rsidRDefault="00546133" w:rsidP="00546133">
      <w:r w:rsidRPr="00257DEF">
        <w:t xml:space="preserve">For UE with </w:t>
      </w:r>
      <w:r w:rsidR="00820DA4" w:rsidRPr="00257DEF">
        <w:t>UL MIMO</w:t>
      </w:r>
      <w:r w:rsidRPr="00257DEF">
        <w:t>, the A-MPR values specified in subclause 6.2.3 shall apply to the maximum output power specified in Table 6.2</w:t>
      </w:r>
      <w:r w:rsidR="00B53ED9" w:rsidRPr="00257DEF">
        <w:t>D</w:t>
      </w:r>
      <w:r w:rsidRPr="00257DEF">
        <w:t>.1</w:t>
      </w:r>
      <w:r w:rsidR="00DA3DE0" w:rsidRPr="00257DEF">
        <w:t>.3</w:t>
      </w:r>
      <w:r w:rsidRPr="00257DEF">
        <w:t xml:space="preserve">-1. The requirements shall be met with the </w:t>
      </w:r>
      <w:r w:rsidR="00820DA4" w:rsidRPr="00257DEF">
        <w:t>UL MIMO</w:t>
      </w:r>
      <w:r w:rsidRPr="00257DEF">
        <w:t xml:space="preserve"> configurations specified in </w:t>
      </w:r>
      <w:r w:rsidR="00416BD9" w:rsidRPr="00257DEF">
        <w:t>subclause</w:t>
      </w:r>
      <w:r w:rsidR="00642E48" w:rsidRPr="00257DEF">
        <w:t xml:space="preserve"> </w:t>
      </w:r>
      <w:r w:rsidRPr="00257DEF">
        <w:t>6.2</w:t>
      </w:r>
      <w:r w:rsidR="00B53ED9" w:rsidRPr="00257DEF">
        <w:t>D</w:t>
      </w:r>
      <w:r w:rsidRPr="00257DEF">
        <w:t>.1</w:t>
      </w:r>
      <w:r w:rsidR="00DA3DE0" w:rsidRPr="00257DEF">
        <w:t>.3</w:t>
      </w:r>
      <w:r w:rsidRPr="00257DEF">
        <w:t>.</w:t>
      </w:r>
    </w:p>
    <w:p w14:paraId="08D95375" w14:textId="3114C7F2" w:rsidR="00546133" w:rsidRPr="00257DEF" w:rsidRDefault="00546133" w:rsidP="00546133">
      <w:r w:rsidRPr="00257DEF">
        <w:t>For the UE maximum output power modified by A-MPR, the power limits specified in subclause 6.2</w:t>
      </w:r>
      <w:r w:rsidR="00B53ED9" w:rsidRPr="00257DEF">
        <w:t>D</w:t>
      </w:r>
      <w:r w:rsidRPr="00257DEF">
        <w:t>.4 apply.</w:t>
      </w:r>
    </w:p>
    <w:p w14:paraId="1BFB4EC9" w14:textId="3820DD91" w:rsidR="00827049" w:rsidRPr="00257DEF" w:rsidRDefault="00827049" w:rsidP="00827049">
      <w:pPr>
        <w:pStyle w:val="Heading4"/>
        <w:rPr>
          <w:lang w:eastAsia="ko-KR"/>
        </w:rPr>
      </w:pPr>
      <w:bookmarkStart w:id="135" w:name="_Toc21339366"/>
      <w:r w:rsidRPr="00257DEF">
        <w:t>6.2D.3</w:t>
      </w:r>
      <w:r w:rsidRPr="00257DEF">
        <w:rPr>
          <w:rFonts w:hint="eastAsia"/>
          <w:lang w:eastAsia="ko-KR"/>
        </w:rPr>
        <w:t>.</w:t>
      </w:r>
      <w:r w:rsidRPr="00257DEF">
        <w:rPr>
          <w:lang w:eastAsia="ko-KR"/>
        </w:rPr>
        <w:t>4</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4</w:t>
      </w:r>
      <w:bookmarkEnd w:id="135"/>
    </w:p>
    <w:p w14:paraId="712A595A" w14:textId="33400549" w:rsidR="009344B3" w:rsidRPr="00257DEF" w:rsidRDefault="009344B3" w:rsidP="009344B3">
      <w:pPr>
        <w:rPr>
          <w:rFonts w:eastAsia="Times New Roman"/>
        </w:rPr>
      </w:pPr>
      <w:r w:rsidRPr="00257DEF">
        <w:rPr>
          <w:rFonts w:eastAsia="Times New Roman"/>
        </w:rPr>
        <w:t xml:space="preserve">For UE with </w:t>
      </w:r>
      <w:r w:rsidR="00820DA4" w:rsidRPr="00257DEF">
        <w:rPr>
          <w:rFonts w:eastAsia="Times New Roman"/>
        </w:rPr>
        <w:t>UL MIMO</w:t>
      </w:r>
      <w:r w:rsidRPr="00257DEF">
        <w:rPr>
          <w:rFonts w:eastAsia="Times New Roman"/>
        </w:rPr>
        <w:t xml:space="preserve">, the A-MPR values specified in subclause 6.2.3 shall apply to the maximum output power specified in Table 6.2D.1.4-1. The requirements shall be met with the </w:t>
      </w:r>
      <w:r w:rsidR="00820DA4" w:rsidRPr="00257DEF">
        <w:rPr>
          <w:rFonts w:eastAsia="Times New Roman"/>
        </w:rPr>
        <w:t>UL MIMO</w:t>
      </w:r>
      <w:r w:rsidRPr="00257DEF">
        <w:rPr>
          <w:rFonts w:eastAsia="Times New Roman"/>
        </w:rPr>
        <w:t xml:space="preserve"> configurations specified in </w:t>
      </w:r>
      <w:r w:rsidR="00416BD9" w:rsidRPr="00257DEF">
        <w:rPr>
          <w:rFonts w:eastAsia="Times New Roman"/>
        </w:rPr>
        <w:t>subclause</w:t>
      </w:r>
      <w:r w:rsidRPr="00257DEF">
        <w:rPr>
          <w:rFonts w:eastAsia="Times New Roman"/>
        </w:rPr>
        <w:t xml:space="preserve"> 6.2D.1.4.</w:t>
      </w:r>
    </w:p>
    <w:p w14:paraId="14635A5E" w14:textId="36D82849" w:rsidR="00AA43A2" w:rsidRPr="00257DEF" w:rsidRDefault="00546133">
      <w:pPr>
        <w:pStyle w:val="Heading3"/>
      </w:pPr>
      <w:bookmarkStart w:id="136" w:name="_Toc21339367"/>
      <w:r w:rsidRPr="00257DEF">
        <w:t>6.2</w:t>
      </w:r>
      <w:r w:rsidR="00B53ED9" w:rsidRPr="00257DEF">
        <w:t>D.</w:t>
      </w:r>
      <w:r w:rsidRPr="00257DEF">
        <w:t>4</w:t>
      </w:r>
      <w:r w:rsidRPr="00257DEF">
        <w:tab/>
        <w:t xml:space="preserve">Configured transmitted power for </w:t>
      </w:r>
      <w:r w:rsidR="00820DA4" w:rsidRPr="00257DEF">
        <w:t>UL MIMO</w:t>
      </w:r>
      <w:bookmarkEnd w:id="136"/>
    </w:p>
    <w:p w14:paraId="6E940185" w14:textId="60F3CF6C" w:rsidR="008327EB" w:rsidRPr="00257DEF" w:rsidRDefault="008327EB" w:rsidP="00537AF4">
      <w:pPr>
        <w:pStyle w:val="Guidance"/>
        <w:rPr>
          <w:i w:val="0"/>
          <w:color w:val="auto"/>
        </w:rPr>
      </w:pPr>
      <w:r w:rsidRPr="00257DEF">
        <w:rPr>
          <w:i w:val="0"/>
          <w:color w:val="auto"/>
        </w:rPr>
        <w:t xml:space="preserve">For </w:t>
      </w:r>
      <w:r w:rsidR="00827049" w:rsidRPr="00257DEF">
        <w:rPr>
          <w:i w:val="0"/>
          <w:color w:val="auto"/>
        </w:rPr>
        <w:t xml:space="preserve">UE </w:t>
      </w:r>
      <w:r w:rsidRPr="00257DEF">
        <w:rPr>
          <w:i w:val="0"/>
          <w:color w:val="auto"/>
        </w:rPr>
        <w:t>configured with ULMIMO, the configured maximum output power P</w:t>
      </w:r>
      <w:r w:rsidRPr="00257DEF">
        <w:rPr>
          <w:i w:val="0"/>
          <w:color w:val="auto"/>
          <w:vertAlign w:val="subscript"/>
        </w:rPr>
        <w:t xml:space="preserve">CMAX,c </w:t>
      </w:r>
      <w:r w:rsidRPr="00257DEF">
        <w:rPr>
          <w:i w:val="0"/>
          <w:color w:val="auto"/>
        </w:rPr>
        <w:t xml:space="preserve">for serving cell </w:t>
      </w:r>
      <w:r w:rsidRPr="00257DEF">
        <w:rPr>
          <w:color w:val="auto"/>
        </w:rPr>
        <w:t xml:space="preserve">c </w:t>
      </w:r>
      <w:r w:rsidRPr="00257DEF">
        <w:rPr>
          <w:i w:val="0"/>
          <w:color w:val="auto"/>
        </w:rPr>
        <w:t>is defined as sum of all streams and is bound by limits set in section 6.2.4.</w:t>
      </w:r>
    </w:p>
    <w:p w14:paraId="3F0B3B2F" w14:textId="77777777" w:rsidR="00044CC7" w:rsidRPr="00257DEF" w:rsidRDefault="00044CC7" w:rsidP="008D5287">
      <w:pPr>
        <w:pStyle w:val="Heading2"/>
      </w:pPr>
      <w:bookmarkStart w:id="137" w:name="_Toc21339368"/>
      <w:r w:rsidRPr="00257DEF">
        <w:t>6.3</w:t>
      </w:r>
      <w:r w:rsidRPr="00257DEF">
        <w:tab/>
        <w:t>Output power dynamics</w:t>
      </w:r>
      <w:bookmarkEnd w:id="137"/>
    </w:p>
    <w:p w14:paraId="2CEA5B42" w14:textId="5A638411" w:rsidR="00044CC7" w:rsidRPr="00257DEF" w:rsidRDefault="00044CC7" w:rsidP="008D5287">
      <w:pPr>
        <w:pStyle w:val="Heading3"/>
      </w:pPr>
      <w:bookmarkStart w:id="138" w:name="_Toc21339369"/>
      <w:r w:rsidRPr="00257DEF">
        <w:t>6.3.1</w:t>
      </w:r>
      <w:r w:rsidRPr="00257DEF">
        <w:tab/>
        <w:t>Minimum output power</w:t>
      </w:r>
      <w:bookmarkEnd w:id="138"/>
    </w:p>
    <w:p w14:paraId="36CE5A8A" w14:textId="69168726" w:rsidR="006D48DF" w:rsidRPr="00257DEF" w:rsidRDefault="006D48DF" w:rsidP="00617B38">
      <w:pPr>
        <w:pStyle w:val="Heading4"/>
      </w:pPr>
      <w:bookmarkStart w:id="139" w:name="_Toc21339370"/>
      <w:r w:rsidRPr="00257DEF">
        <w:t>6.3.1.0</w:t>
      </w:r>
      <w:r w:rsidRPr="00257DEF">
        <w:tab/>
        <w:t>General</w:t>
      </w:r>
      <w:bookmarkEnd w:id="139"/>
    </w:p>
    <w:p w14:paraId="35BBBD02" w14:textId="77777777" w:rsidR="00044CC7" w:rsidRPr="00257DEF" w:rsidRDefault="00044CC7" w:rsidP="008D5287">
      <w:r w:rsidRPr="00257DEF">
        <w:t xml:space="preserve">The minimum controlled output power of the UE is defined as the </w:t>
      </w:r>
      <w:r w:rsidR="00F343AD" w:rsidRPr="00257DEF">
        <w:t xml:space="preserve">EIRP </w:t>
      </w:r>
      <w:r w:rsidRPr="00257DEF">
        <w:t>in the channel bandwidth for all transmit bandwidth configurations (resource blocks) when the power is set to a minimum value.</w:t>
      </w:r>
    </w:p>
    <w:p w14:paraId="7E4EBAE2" w14:textId="77777777" w:rsidR="00863209" w:rsidRPr="00257DEF" w:rsidRDefault="00863209" w:rsidP="00863209">
      <w:pPr>
        <w:pStyle w:val="Heading4"/>
      </w:pPr>
      <w:bookmarkStart w:id="140" w:name="_Toc21339371"/>
      <w:r w:rsidRPr="00257DEF">
        <w:t>6.3.1.1</w:t>
      </w:r>
      <w:r w:rsidRPr="00257DEF">
        <w:tab/>
        <w:t>Minimum output power for power class 1</w:t>
      </w:r>
      <w:bookmarkEnd w:id="140"/>
    </w:p>
    <w:p w14:paraId="2D64630B" w14:textId="77777777" w:rsidR="00863209" w:rsidRPr="00257DEF" w:rsidRDefault="00863209" w:rsidP="00863209">
      <w:r w:rsidRPr="00257DE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257DEF" w:rsidRDefault="00863209">
      <w:pPr>
        <w:pStyle w:val="TH"/>
      </w:pPr>
      <w:r w:rsidRPr="00257DEF">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257DEF" w:rsidRDefault="00863209">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257DEF" w:rsidRDefault="00863209">
            <w:pPr>
              <w:pStyle w:val="TAH"/>
            </w:pPr>
            <w:r w:rsidRPr="00257DEF">
              <w:t>Channel bandwidth</w:t>
            </w:r>
          </w:p>
          <w:p w14:paraId="0AACD837" w14:textId="77777777" w:rsidR="00AA43A2" w:rsidRPr="00257DEF" w:rsidRDefault="00863209">
            <w:pPr>
              <w:pStyle w:val="TAH"/>
              <w:rPr>
                <w:rFonts w:eastAsia="Times New Roman"/>
              </w:rPr>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257DEF" w:rsidRDefault="00863209">
            <w:pPr>
              <w:pStyle w:val="TAH"/>
            </w:pPr>
            <w:r w:rsidRPr="00257DEF">
              <w:t>Minimum output power</w:t>
            </w:r>
          </w:p>
          <w:p w14:paraId="34796A7C" w14:textId="77777777" w:rsidR="00AA43A2" w:rsidRPr="00257DEF" w:rsidRDefault="00E14715">
            <w:pPr>
              <w:pStyle w:val="TAH"/>
              <w:rPr>
                <w:rFonts w:eastAsia="Times New Roman"/>
              </w:rPr>
            </w:pPr>
            <w:r w:rsidRPr="00257DE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257DEF" w:rsidRDefault="00863209">
            <w:pPr>
              <w:pStyle w:val="TAH"/>
            </w:pPr>
            <w:r w:rsidRPr="00257DEF">
              <w:t>Measurement bandwidth</w:t>
            </w:r>
          </w:p>
          <w:p w14:paraId="0B5ED355" w14:textId="77777777" w:rsidR="00AA43A2" w:rsidRPr="00257DEF" w:rsidRDefault="00863209">
            <w:pPr>
              <w:pStyle w:val="TAH"/>
            </w:pPr>
            <w:r w:rsidRPr="00257DEF">
              <w:t>(</w:t>
            </w:r>
            <w:r w:rsidR="00E14715" w:rsidRPr="00257DEF">
              <w:t>MHz</w:t>
            </w:r>
            <w:r w:rsidRPr="00257DEF">
              <w:t>)</w:t>
            </w:r>
          </w:p>
        </w:tc>
      </w:tr>
      <w:tr w:rsidR="00257DEF" w:rsidRPr="00257DE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257DEF" w:rsidRDefault="00E14715">
            <w:pPr>
              <w:pStyle w:val="TAC"/>
              <w:rPr>
                <w:rFonts w:eastAsia="Times New Roman"/>
              </w:rPr>
            </w:pPr>
            <w:r w:rsidRPr="00257DE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257DEF" w:rsidRDefault="00E14715">
            <w:pPr>
              <w:pStyle w:val="TAC"/>
              <w:rPr>
                <w:rFonts w:eastAsia="Times New Roman"/>
              </w:rPr>
            </w:pPr>
            <w:r w:rsidRPr="00257DE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257DEF" w:rsidRDefault="00E14715">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257DEF" w:rsidRDefault="00863209">
            <w:pPr>
              <w:pStyle w:val="TAC"/>
              <w:rPr>
                <w:rFonts w:eastAsia="Times New Roman"/>
              </w:rPr>
            </w:pPr>
            <w:r w:rsidRPr="00257DEF">
              <w:rPr>
                <w:rFonts w:hint="eastAsia"/>
              </w:rPr>
              <w:t>47.52</w:t>
            </w:r>
          </w:p>
        </w:tc>
      </w:tr>
      <w:tr w:rsidR="00257DEF" w:rsidRPr="00257DE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257DEF" w:rsidRDefault="00E14715">
            <w:pPr>
              <w:pStyle w:val="TAC"/>
              <w:rPr>
                <w:rFonts w:eastAsia="Times New Roman"/>
              </w:rPr>
            </w:pPr>
            <w:r w:rsidRPr="00257DE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257DEF" w:rsidRDefault="00863209">
            <w:pPr>
              <w:pStyle w:val="TAC"/>
              <w:rPr>
                <w:rFonts w:eastAsia="Times New Roman"/>
              </w:rPr>
            </w:pPr>
            <w:r w:rsidRPr="00257DEF">
              <w:rPr>
                <w:rFonts w:hint="eastAsia"/>
              </w:rPr>
              <w:t>95.04</w:t>
            </w:r>
          </w:p>
        </w:tc>
      </w:tr>
      <w:tr w:rsidR="00257DEF" w:rsidRPr="00257DE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257DEF" w:rsidRDefault="00E14715">
            <w:pPr>
              <w:pStyle w:val="TAC"/>
              <w:rPr>
                <w:rFonts w:eastAsia="Times New Roman"/>
              </w:rPr>
            </w:pPr>
            <w:r w:rsidRPr="00257DE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257DEF" w:rsidRDefault="00863209">
            <w:pPr>
              <w:pStyle w:val="TAC"/>
              <w:rPr>
                <w:rFonts w:eastAsia="Times New Roman"/>
              </w:rPr>
            </w:pPr>
            <w:r w:rsidRPr="00257DEF">
              <w:rPr>
                <w:rFonts w:hint="eastAsia"/>
              </w:rPr>
              <w:t>190.08</w:t>
            </w:r>
          </w:p>
        </w:tc>
      </w:tr>
      <w:tr w:rsidR="00863209" w:rsidRPr="00257DE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257DEF" w:rsidRDefault="00E14715">
            <w:pPr>
              <w:pStyle w:val="TAC"/>
              <w:rPr>
                <w:rFonts w:eastAsia="Times New Roman"/>
              </w:rPr>
            </w:pPr>
            <w:r w:rsidRPr="00257DE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257DEF" w:rsidRDefault="00863209">
            <w:pPr>
              <w:pStyle w:val="TAC"/>
            </w:pPr>
            <w:r w:rsidRPr="00257DEF">
              <w:rPr>
                <w:rFonts w:hint="eastAsia"/>
              </w:rPr>
              <w:t>380.16</w:t>
            </w:r>
          </w:p>
        </w:tc>
      </w:tr>
    </w:tbl>
    <w:p w14:paraId="3897F8D4" w14:textId="77777777" w:rsidR="00AA43A2" w:rsidRPr="00257DEF" w:rsidRDefault="00AA43A2"/>
    <w:p w14:paraId="3931AE17" w14:textId="77777777" w:rsidR="00AA43A2" w:rsidRPr="00257DEF" w:rsidRDefault="00863209">
      <w:pPr>
        <w:pStyle w:val="Heading4"/>
      </w:pPr>
      <w:bookmarkStart w:id="141" w:name="_Toc21339372"/>
      <w:r w:rsidRPr="00257DEF">
        <w:t>6.3.1.2</w:t>
      </w:r>
      <w:r w:rsidRPr="00257DEF">
        <w:tab/>
        <w:t>Minimum output power for power class 2, 3, and 4</w:t>
      </w:r>
      <w:bookmarkEnd w:id="141"/>
    </w:p>
    <w:p w14:paraId="41F0705D" w14:textId="77777777" w:rsidR="00044CC7" w:rsidRPr="00257DEF" w:rsidRDefault="00044CC7" w:rsidP="008D5287">
      <w:r w:rsidRPr="00257DEF">
        <w:t>The minimum output power shall not exceed the values specified in Table 6.3.1</w:t>
      </w:r>
      <w:r w:rsidR="00863209" w:rsidRPr="00257DEF">
        <w:t>.2</w:t>
      </w:r>
      <w:r w:rsidRPr="00257DEF">
        <w:t xml:space="preserve">-1 for each operating band supported. The minimum power is verified in beam locked mode </w:t>
      </w:r>
      <w:r w:rsidR="00632F17" w:rsidRPr="00257DEF">
        <w:t>with the test metric of EIRP (Link=TX beam peak direction, Meas=Link angle).</w:t>
      </w:r>
    </w:p>
    <w:p w14:paraId="4013689E" w14:textId="2E2D35F6" w:rsidR="00044CC7" w:rsidRPr="00257DEF" w:rsidRDefault="00044CC7" w:rsidP="008D5287">
      <w:pPr>
        <w:pStyle w:val="TH"/>
      </w:pPr>
      <w:r w:rsidRPr="00257DEF">
        <w:t>Table 6.3.</w:t>
      </w:r>
      <w:r w:rsidR="00B30DFC" w:rsidRPr="00257DEF">
        <w:t>1.</w:t>
      </w:r>
      <w:r w:rsidR="00863209" w:rsidRPr="00257DEF">
        <w:t>2</w:t>
      </w:r>
      <w:r w:rsidRPr="00257DEF">
        <w:t>-1: Minimum output power</w:t>
      </w:r>
      <w:r w:rsidR="00863209"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257DEF" w:rsidRDefault="00044CC7" w:rsidP="008D5287">
            <w:pPr>
              <w:pStyle w:val="TAH"/>
              <w:rPr>
                <w:rFonts w:cs="Arial"/>
              </w:rPr>
            </w:pPr>
            <w:r w:rsidRPr="00257DE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257DEF" w:rsidRDefault="00044CC7" w:rsidP="008D5287">
            <w:pPr>
              <w:pStyle w:val="TAH"/>
              <w:rPr>
                <w:rFonts w:cs="Arial"/>
              </w:rPr>
            </w:pPr>
            <w:r w:rsidRPr="00257DEF">
              <w:rPr>
                <w:rFonts w:cs="Arial"/>
              </w:rPr>
              <w:t>Channel bandwidth</w:t>
            </w:r>
          </w:p>
          <w:p w14:paraId="1FC87DB3" w14:textId="77777777" w:rsidR="00044CC7" w:rsidRPr="00257DEF" w:rsidRDefault="00044CC7" w:rsidP="008D5287">
            <w:pPr>
              <w:pStyle w:val="TAH"/>
              <w:rPr>
                <w:rFonts w:eastAsia="MS Mincho" w:cs="Arial"/>
              </w:rPr>
            </w:pPr>
            <w:r w:rsidRPr="00257DE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257DEF" w:rsidRDefault="00044CC7" w:rsidP="008D5287">
            <w:pPr>
              <w:pStyle w:val="TAH"/>
              <w:rPr>
                <w:rFonts w:cs="Arial"/>
              </w:rPr>
            </w:pPr>
            <w:r w:rsidRPr="00257DEF">
              <w:rPr>
                <w:rFonts w:cs="Arial"/>
              </w:rPr>
              <w:t>Minimum output power</w:t>
            </w:r>
          </w:p>
          <w:p w14:paraId="14C7BA5F" w14:textId="77777777" w:rsidR="00044CC7" w:rsidRPr="00257DEF" w:rsidRDefault="00044CC7" w:rsidP="008D5287">
            <w:pPr>
              <w:pStyle w:val="TAH"/>
              <w:rPr>
                <w:rFonts w:eastAsia="MS Mincho" w:cs="Arial"/>
              </w:rPr>
            </w:pPr>
            <w:r w:rsidRPr="00257DE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257DEF" w:rsidRDefault="00044CC7" w:rsidP="008D5287">
            <w:pPr>
              <w:pStyle w:val="TAH"/>
              <w:rPr>
                <w:rFonts w:cs="Arial"/>
              </w:rPr>
            </w:pPr>
            <w:r w:rsidRPr="00257DEF">
              <w:rPr>
                <w:rFonts w:cs="Arial"/>
              </w:rPr>
              <w:t>Measurement bandwidth</w:t>
            </w:r>
          </w:p>
          <w:p w14:paraId="7F2B31FC" w14:textId="77777777" w:rsidR="00044CC7" w:rsidRPr="00257DEF" w:rsidRDefault="00044CC7" w:rsidP="008D5287">
            <w:pPr>
              <w:pStyle w:val="TAH"/>
              <w:rPr>
                <w:rFonts w:cs="Arial"/>
              </w:rPr>
            </w:pPr>
            <w:r w:rsidRPr="00257DEF">
              <w:rPr>
                <w:rFonts w:cs="Arial"/>
              </w:rPr>
              <w:t>(</w:t>
            </w:r>
            <w:r w:rsidR="003342A1" w:rsidRPr="00257DEF">
              <w:rPr>
                <w:rFonts w:cs="Arial"/>
              </w:rPr>
              <w:t>MHz</w:t>
            </w:r>
            <w:r w:rsidRPr="00257DEF">
              <w:rPr>
                <w:rFonts w:cs="Arial"/>
              </w:rPr>
              <w:t>)</w:t>
            </w:r>
          </w:p>
        </w:tc>
      </w:tr>
      <w:tr w:rsidR="00257DEF" w:rsidRPr="00257DE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257DEF" w:rsidRDefault="003342A1" w:rsidP="003342A1">
            <w:pPr>
              <w:pStyle w:val="TAC"/>
              <w:rPr>
                <w:rFonts w:eastAsia="MS Mincho"/>
              </w:rPr>
            </w:pPr>
            <w:r w:rsidRPr="00257DE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257DEF" w:rsidRDefault="003342A1" w:rsidP="003342A1">
            <w:pPr>
              <w:pStyle w:val="TAC"/>
              <w:rPr>
                <w:rFonts w:eastAsia="MS Mincho"/>
              </w:rPr>
            </w:pPr>
            <w:r w:rsidRPr="00257DE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257DEF" w:rsidRDefault="00E14715" w:rsidP="003342A1">
            <w:pPr>
              <w:pStyle w:val="TAC"/>
              <w:rPr>
                <w:rFonts w:eastAsia="MS Mincho"/>
              </w:rPr>
            </w:pPr>
            <w:r w:rsidRPr="00257DEF">
              <w:t>47.52</w:t>
            </w:r>
          </w:p>
        </w:tc>
      </w:tr>
      <w:tr w:rsidR="00257DEF" w:rsidRPr="00257DE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257DEF" w:rsidRDefault="003342A1" w:rsidP="003342A1">
            <w:pPr>
              <w:pStyle w:val="TAC"/>
              <w:rPr>
                <w:rFonts w:eastAsia="MS Mincho"/>
              </w:rPr>
            </w:pPr>
            <w:r w:rsidRPr="00257DE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257DEF" w:rsidRDefault="00E14715" w:rsidP="003342A1">
            <w:pPr>
              <w:pStyle w:val="TAC"/>
              <w:rPr>
                <w:rFonts w:eastAsia="MS Mincho"/>
              </w:rPr>
            </w:pPr>
            <w:r w:rsidRPr="00257DEF">
              <w:rPr>
                <w:rFonts w:eastAsia="MS Mincho"/>
              </w:rPr>
              <w:t>9</w:t>
            </w:r>
            <w:r w:rsidRPr="00257DEF">
              <w:t>5.04</w:t>
            </w:r>
          </w:p>
        </w:tc>
      </w:tr>
      <w:tr w:rsidR="00257DEF" w:rsidRPr="00257DE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257DEF" w:rsidRDefault="003342A1" w:rsidP="003342A1">
            <w:pPr>
              <w:pStyle w:val="TAC"/>
              <w:rPr>
                <w:rFonts w:eastAsia="MS Mincho"/>
              </w:rPr>
            </w:pPr>
            <w:r w:rsidRPr="00257DE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257DEF" w:rsidRDefault="00E14715" w:rsidP="003342A1">
            <w:pPr>
              <w:pStyle w:val="TAC"/>
              <w:rPr>
                <w:rFonts w:eastAsia="MS Mincho"/>
              </w:rPr>
            </w:pPr>
            <w:r w:rsidRPr="00257DEF">
              <w:rPr>
                <w:rFonts w:eastAsia="MS Mincho"/>
              </w:rPr>
              <w:t>1</w:t>
            </w:r>
            <w:r w:rsidRPr="00257DEF">
              <w:t>90.0</w:t>
            </w:r>
            <w:r w:rsidRPr="00257DEF">
              <w:rPr>
                <w:rFonts w:eastAsia="MS Mincho"/>
              </w:rPr>
              <w:t>8</w:t>
            </w:r>
          </w:p>
        </w:tc>
      </w:tr>
      <w:tr w:rsidR="00257DEF" w:rsidRPr="00257DE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257DEF" w:rsidRDefault="003342A1" w:rsidP="003342A1">
            <w:pPr>
              <w:pStyle w:val="TAC"/>
              <w:rPr>
                <w:rFonts w:eastAsia="MS Mincho"/>
              </w:rPr>
            </w:pPr>
            <w:r w:rsidRPr="00257DE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257DEF" w:rsidRDefault="00E14715" w:rsidP="003342A1">
            <w:pPr>
              <w:pStyle w:val="TAC"/>
              <w:rPr>
                <w:rFonts w:eastAsia="MS Mincho"/>
              </w:rPr>
            </w:pPr>
            <w:r w:rsidRPr="00257DEF">
              <w:t>380.16</w:t>
            </w:r>
          </w:p>
        </w:tc>
      </w:tr>
      <w:tr w:rsidR="00122091" w:rsidRPr="00257DE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257DEF" w:rsidRDefault="003A2286" w:rsidP="00CE540C">
            <w:pPr>
              <w:pStyle w:val="TAN"/>
            </w:pPr>
            <w:r w:rsidRPr="00257DEF">
              <w:t>NOTE 1:</w:t>
            </w:r>
            <w:r w:rsidRPr="00257DEF">
              <w:tab/>
            </w:r>
            <w:r w:rsidRPr="00257DEF">
              <w:rPr>
                <w:rFonts w:hint="eastAsia"/>
              </w:rPr>
              <w:t>n260 is not applied for power class 2</w:t>
            </w:r>
            <w:r w:rsidRPr="00257DEF">
              <w:t>.</w:t>
            </w:r>
          </w:p>
        </w:tc>
      </w:tr>
    </w:tbl>
    <w:p w14:paraId="5F4206CB" w14:textId="77777777" w:rsidR="00044CC7" w:rsidRPr="00257DEF" w:rsidRDefault="00044CC7" w:rsidP="008D5287"/>
    <w:p w14:paraId="030B9023" w14:textId="77777777" w:rsidR="00044CC7" w:rsidRPr="00257DEF" w:rsidRDefault="00044CC7" w:rsidP="008D5287">
      <w:pPr>
        <w:pStyle w:val="Heading3"/>
      </w:pPr>
      <w:bookmarkStart w:id="142" w:name="_Toc21339373"/>
      <w:r w:rsidRPr="00257DEF">
        <w:t>6.3.2</w:t>
      </w:r>
      <w:r w:rsidRPr="00257DEF">
        <w:tab/>
        <w:t>Transmit OFF power</w:t>
      </w:r>
      <w:bookmarkEnd w:id="142"/>
    </w:p>
    <w:p w14:paraId="6DA541E3" w14:textId="3A7DD6A0" w:rsidR="00044CC7" w:rsidRPr="00257DEF" w:rsidRDefault="00044CC7" w:rsidP="008D5287">
      <w:r w:rsidRPr="00257DEF">
        <w:t xml:space="preserve">The transmit OFF power is defined as the TRP in the channel bandwidth when the transmitter is OFF. The transmitter is considered OFF when the UE is not allowed to transmit </w:t>
      </w:r>
      <w:r w:rsidR="0086074A" w:rsidRPr="00257DEF">
        <w:t>on any of its ports</w:t>
      </w:r>
      <w:r w:rsidRPr="00257DEF">
        <w:t>.</w:t>
      </w:r>
    </w:p>
    <w:p w14:paraId="77DDA3FD" w14:textId="77777777" w:rsidR="00044CC7" w:rsidRPr="00257DEF" w:rsidRDefault="00044CC7" w:rsidP="008D5287">
      <w:r w:rsidRPr="00257DEF">
        <w:t>The transmit OFF power shall not exceed the values specified in Table 6.3.2-1 for each operating band supported.</w:t>
      </w:r>
      <w:r w:rsidR="0026507C" w:rsidRPr="00257DEF">
        <w:t xml:space="preserve"> The requirement is verified with the test metric of TRP (Link=TX beam peak direction).</w:t>
      </w:r>
    </w:p>
    <w:p w14:paraId="0CE921DD" w14:textId="77777777" w:rsidR="00044CC7" w:rsidRPr="00257DEF" w:rsidRDefault="00044CC7" w:rsidP="008D5287">
      <w:pPr>
        <w:pStyle w:val="TH"/>
      </w:pPr>
      <w:r w:rsidRPr="00257DE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257DEF" w:rsidRDefault="00044CC7" w:rsidP="008D5287">
            <w:pPr>
              <w:pStyle w:val="TAH"/>
              <w:rPr>
                <w:rFonts w:eastAsia="MS Mincho"/>
              </w:rPr>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257DEF" w:rsidRDefault="00044CC7" w:rsidP="008D5287">
            <w:pPr>
              <w:pStyle w:val="TAH"/>
              <w:rPr>
                <w:rFonts w:eastAsia="MS Mincho"/>
              </w:rPr>
            </w:pPr>
            <w:r w:rsidRPr="00257DEF">
              <w:rPr>
                <w:rFonts w:eastAsia="MS Mincho"/>
              </w:rPr>
              <w:t xml:space="preserve">Channel bandwidth </w:t>
            </w:r>
            <w:r w:rsidRPr="00257DEF">
              <w:rPr>
                <w:rFonts w:hint="eastAsia"/>
              </w:rPr>
              <w:t xml:space="preserve">/ </w:t>
            </w:r>
            <w:r w:rsidRPr="00257DEF">
              <w:rPr>
                <w:rFonts w:eastAsia="MS Mincho"/>
              </w:rPr>
              <w:t>Transmit OFF power (dBm) / measurement bandwidth</w:t>
            </w:r>
          </w:p>
        </w:tc>
      </w:tr>
      <w:tr w:rsidR="00257DEF" w:rsidRPr="00257DE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257DE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257DEF" w:rsidRDefault="00044CC7" w:rsidP="008D5287">
            <w:pPr>
              <w:pStyle w:val="TAH"/>
              <w:rPr>
                <w:rFonts w:eastAsia="MS Mincho"/>
              </w:rPr>
            </w:pPr>
            <w:r w:rsidRPr="00257DE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257DEF" w:rsidRDefault="00044CC7" w:rsidP="008D5287">
            <w:pPr>
              <w:pStyle w:val="TAH"/>
              <w:rPr>
                <w:rFonts w:eastAsia="MS Mincho"/>
              </w:rPr>
            </w:pPr>
            <w:r w:rsidRPr="00257DE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257DEF" w:rsidRDefault="00044CC7" w:rsidP="008D5287">
            <w:pPr>
              <w:pStyle w:val="TAH"/>
              <w:rPr>
                <w:rFonts w:eastAsia="MS Mincho"/>
              </w:rPr>
            </w:pPr>
            <w:r w:rsidRPr="00257DE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257DEF" w:rsidRDefault="00044CC7" w:rsidP="008D5287">
            <w:pPr>
              <w:pStyle w:val="TAH"/>
              <w:rPr>
                <w:rFonts w:eastAsia="MS Mincho"/>
              </w:rPr>
            </w:pPr>
            <w:r w:rsidRPr="00257DEF">
              <w:rPr>
                <w:rFonts w:eastAsia="MS Mincho"/>
              </w:rPr>
              <w:t>400 MHz</w:t>
            </w:r>
          </w:p>
        </w:tc>
      </w:tr>
      <w:tr w:rsidR="00257DEF" w:rsidRPr="00257DE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257DEF" w:rsidRDefault="00044CC7" w:rsidP="008D5287">
            <w:pPr>
              <w:pStyle w:val="TAC"/>
              <w:rPr>
                <w:rFonts w:eastAsia="SimSun"/>
              </w:rPr>
            </w:pPr>
            <w:r w:rsidRPr="00257DEF">
              <w:rPr>
                <w:rFonts w:hint="eastAsia"/>
              </w:rPr>
              <w:t>n257</w:t>
            </w:r>
            <w:r w:rsidRPr="00257DEF">
              <w:rPr>
                <w:rFonts w:eastAsia="MS Mincho"/>
              </w:rPr>
              <w:t>, n</w:t>
            </w:r>
            <w:r w:rsidRPr="00257DEF">
              <w:rPr>
                <w:rFonts w:hint="eastAsia"/>
              </w:rPr>
              <w:t xml:space="preserve">258, </w:t>
            </w:r>
            <w:r w:rsidR="00EE7FBD" w:rsidRPr="00257DEF">
              <w:rPr>
                <w:rFonts w:hint="eastAsia"/>
              </w:rPr>
              <w:t>n2</w:t>
            </w:r>
            <w:r w:rsidR="00EE7FBD" w:rsidRPr="00257DEF">
              <w:t>60</w:t>
            </w:r>
            <w:r w:rsidR="006971E2"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r>
      <w:tr w:rsidR="00044CC7" w:rsidRPr="00257DE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257DE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257DEF" w:rsidRDefault="00044CC7" w:rsidP="008D5287">
            <w:pPr>
              <w:pStyle w:val="TAC"/>
              <w:rPr>
                <w:rFonts w:eastAsia="MS Mincho"/>
              </w:rPr>
            </w:pPr>
            <w:r w:rsidRPr="00257DEF">
              <w:rPr>
                <w:rFonts w:hint="eastAsia"/>
              </w:rPr>
              <w:t>47.52</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257DEF" w:rsidRDefault="00044CC7" w:rsidP="008D5287">
            <w:pPr>
              <w:pStyle w:val="TAC"/>
              <w:rPr>
                <w:rFonts w:eastAsia="MS Mincho"/>
              </w:rPr>
            </w:pPr>
            <w:r w:rsidRPr="00257DEF">
              <w:rPr>
                <w:rFonts w:eastAsia="MS Mincho" w:hint="eastAsia"/>
              </w:rPr>
              <w:t>9</w:t>
            </w:r>
            <w:r w:rsidRPr="00257DEF">
              <w:rPr>
                <w:rFonts w:hint="eastAsia"/>
              </w:rPr>
              <w:t>5.04</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257DEF" w:rsidRDefault="00044CC7" w:rsidP="008D5287">
            <w:pPr>
              <w:pStyle w:val="TAC"/>
              <w:rPr>
                <w:rFonts w:eastAsia="MS Mincho"/>
              </w:rPr>
            </w:pPr>
            <w:r w:rsidRPr="00257DEF">
              <w:rPr>
                <w:rFonts w:eastAsia="MS Mincho" w:hint="eastAsia"/>
              </w:rPr>
              <w:t>1</w:t>
            </w:r>
            <w:r w:rsidRPr="00257DEF">
              <w:rPr>
                <w:rFonts w:hint="eastAsia"/>
              </w:rPr>
              <w:t>90.0</w:t>
            </w:r>
            <w:r w:rsidRPr="00257DEF">
              <w:rPr>
                <w:rFonts w:eastAsia="MS Mincho" w:hint="eastAsia"/>
              </w:rPr>
              <w:t>8</w:t>
            </w:r>
            <w:r w:rsidRPr="00257DE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257DEF" w:rsidRDefault="00044CC7" w:rsidP="008D5287">
            <w:pPr>
              <w:pStyle w:val="TAC"/>
              <w:rPr>
                <w:rFonts w:eastAsia="MS Mincho"/>
              </w:rPr>
            </w:pPr>
            <w:r w:rsidRPr="00257DEF">
              <w:rPr>
                <w:rFonts w:hint="eastAsia"/>
              </w:rPr>
              <w:t>380.16</w:t>
            </w:r>
            <w:r w:rsidRPr="00257DEF">
              <w:rPr>
                <w:rFonts w:eastAsia="MS Mincho"/>
              </w:rPr>
              <w:t xml:space="preserve"> MHz</w:t>
            </w:r>
          </w:p>
        </w:tc>
      </w:tr>
    </w:tbl>
    <w:p w14:paraId="6DDFF017" w14:textId="77777777" w:rsidR="00044CC7" w:rsidRPr="00257DEF" w:rsidRDefault="00044CC7" w:rsidP="008D5287"/>
    <w:p w14:paraId="430A9645" w14:textId="77777777" w:rsidR="00044CC7" w:rsidRPr="00257DEF" w:rsidRDefault="00044CC7" w:rsidP="008D5287">
      <w:pPr>
        <w:pStyle w:val="Heading3"/>
      </w:pPr>
      <w:bookmarkStart w:id="143" w:name="_Toc21339374"/>
      <w:r w:rsidRPr="00257DEF">
        <w:t>6.3.3</w:t>
      </w:r>
      <w:r w:rsidRPr="00257DEF">
        <w:tab/>
        <w:t>Transmit ON/OFF time mask</w:t>
      </w:r>
      <w:bookmarkEnd w:id="143"/>
    </w:p>
    <w:p w14:paraId="0833AEE9" w14:textId="77777777" w:rsidR="00044CC7" w:rsidRPr="00257DEF" w:rsidRDefault="00044CC7" w:rsidP="008D5287">
      <w:pPr>
        <w:pStyle w:val="Heading4"/>
      </w:pPr>
      <w:bookmarkStart w:id="144" w:name="_Toc21339375"/>
      <w:r w:rsidRPr="00257DEF">
        <w:t>6.3.3.1</w:t>
      </w:r>
      <w:r w:rsidRPr="00257DEF">
        <w:tab/>
        <w:t>General</w:t>
      </w:r>
      <w:bookmarkEnd w:id="144"/>
    </w:p>
    <w:p w14:paraId="41C9CBF4" w14:textId="77777777" w:rsidR="00044CC7" w:rsidRPr="00257DEF" w:rsidRDefault="00044CC7" w:rsidP="008D5287">
      <w:r w:rsidRPr="00257DEF">
        <w:t>The transmit ON/OFF time mask defines the transient period(s) allowed</w:t>
      </w:r>
    </w:p>
    <w:p w14:paraId="75A22907" w14:textId="77777777" w:rsidR="00044CC7" w:rsidRPr="00257DEF" w:rsidRDefault="00044CC7" w:rsidP="008D5287">
      <w:pPr>
        <w:pStyle w:val="B10"/>
      </w:pPr>
      <w:r w:rsidRPr="00257DEF">
        <w:t>-</w:t>
      </w:r>
      <w:r w:rsidRPr="00257DEF">
        <w:tab/>
        <w:t>between transmit OFF power and transmit ON power symbols (transmit ON/OFF)</w:t>
      </w:r>
    </w:p>
    <w:p w14:paraId="690CE621" w14:textId="77777777" w:rsidR="00BC4BFF" w:rsidRPr="00257DEF" w:rsidRDefault="00BC4BFF" w:rsidP="00BC4BFF">
      <w:pPr>
        <w:pStyle w:val="B10"/>
      </w:pPr>
      <w:r w:rsidRPr="00257DEF">
        <w:t>-</w:t>
      </w:r>
      <w:r w:rsidRPr="00257DEF">
        <w:tab/>
        <w:t>between continuous ON-power transmissions when power change or RB hopping is applied.</w:t>
      </w:r>
    </w:p>
    <w:p w14:paraId="2EE5721B" w14:textId="77777777" w:rsidR="00BC4BFF" w:rsidRPr="00257DEF" w:rsidRDefault="00BC4BFF" w:rsidP="00F16A7F">
      <w:r w:rsidRPr="00257DEF">
        <w:t>In case of RB hopping, transition period is shared symmetrically.</w:t>
      </w:r>
    </w:p>
    <w:p w14:paraId="335741C9" w14:textId="77777777" w:rsidR="00044CC7" w:rsidRPr="00257DEF" w:rsidRDefault="00044CC7" w:rsidP="008D5287">
      <w:pPr>
        <w:rPr>
          <w:lang w:val="en-US"/>
        </w:rPr>
      </w:pPr>
      <w:r w:rsidRPr="00257DEF">
        <w:t>Unless otherwise stated t</w:t>
      </w:r>
      <w:r w:rsidRPr="00257DEF">
        <w:rPr>
          <w:lang w:val="en-US"/>
        </w:rPr>
        <w:t>he minimum requirements in clause 6</w:t>
      </w:r>
      <w:r w:rsidR="002541DC" w:rsidRPr="00257DEF">
        <w:rPr>
          <w:lang w:val="en-US"/>
        </w:rPr>
        <w:t>.5</w:t>
      </w:r>
      <w:r w:rsidRPr="00257DEF">
        <w:rPr>
          <w:lang w:val="en-US"/>
        </w:rPr>
        <w:t xml:space="preserve"> apply also in transient periods.</w:t>
      </w:r>
    </w:p>
    <w:p w14:paraId="35839CE7" w14:textId="77777777" w:rsidR="00044CC7" w:rsidRPr="00257DEF" w:rsidRDefault="00044CC7" w:rsidP="008D5287">
      <w:r w:rsidRPr="00257DEF">
        <w:t xml:space="preserve">The transmit </w:t>
      </w:r>
      <w:r w:rsidRPr="00257DEF">
        <w:rPr>
          <w:rFonts w:hint="eastAsia"/>
          <w:lang w:eastAsia="zh-CN"/>
        </w:rPr>
        <w:t>ON/OFF</w:t>
      </w:r>
      <w:r w:rsidRPr="00257DEF">
        <w:t xml:space="preserve"> time mask is defined as a directional requirement. The requirement is verified in beam locked mode at beam peak direction. The </w:t>
      </w:r>
      <w:r w:rsidRPr="00257DEF">
        <w:rPr>
          <w:rFonts w:hint="eastAsia"/>
          <w:lang w:eastAsia="zh-CN"/>
        </w:rPr>
        <w:t>max</w:t>
      </w:r>
      <w:r w:rsidRPr="00257DEF">
        <w:rPr>
          <w:lang w:eastAsia="zh-CN"/>
        </w:rPr>
        <w:t>imum</w:t>
      </w:r>
      <w:r w:rsidRPr="00257DEF">
        <w:rPr>
          <w:rFonts w:hint="eastAsia"/>
          <w:lang w:eastAsia="zh-CN"/>
        </w:rPr>
        <w:t xml:space="preserve"> allowed EIRP </w:t>
      </w:r>
      <w:r w:rsidRPr="00257DEF">
        <w:t xml:space="preserve">OFF power level is </w:t>
      </w:r>
      <w:r w:rsidRPr="00257DEF">
        <w:rPr>
          <w:rFonts w:hint="eastAsia"/>
          <w:lang w:eastAsia="zh-CN"/>
        </w:rPr>
        <w:t>-30dBm at beam peak direction</w:t>
      </w:r>
      <w:r w:rsidRPr="00257DEF">
        <w:t xml:space="preserve">. </w:t>
      </w:r>
      <w:r w:rsidR="00EC2E78" w:rsidRPr="00257DEF">
        <w:t>The requirement is verified with the test metric of EIRP (Link=TX beam peak direction, Meas=Link angle).</w:t>
      </w:r>
    </w:p>
    <w:p w14:paraId="15271E71" w14:textId="77777777" w:rsidR="00D72788" w:rsidRPr="00257DEF" w:rsidRDefault="00D72788" w:rsidP="00D72788">
      <w:r w:rsidRPr="00257DEF">
        <w:t>In the following sub-clauses, following definitions apply:</w:t>
      </w:r>
    </w:p>
    <w:p w14:paraId="18C78455" w14:textId="77777777" w:rsidR="00AA43A2" w:rsidRPr="00257DEF" w:rsidRDefault="00D72788">
      <w:pPr>
        <w:pStyle w:val="B10"/>
      </w:pPr>
      <w:r w:rsidRPr="00257DEF">
        <w:t>- A slot transmission is a Type A transmission.</w:t>
      </w:r>
    </w:p>
    <w:p w14:paraId="392C7BF5" w14:textId="77777777" w:rsidR="00AA43A2" w:rsidRPr="00257DEF" w:rsidRDefault="00D72788">
      <w:pPr>
        <w:pStyle w:val="B10"/>
      </w:pPr>
      <w:r w:rsidRPr="00257DEF">
        <w:lastRenderedPageBreak/>
        <w:t>- A long subslot transmission is a Type B transmission with more than 2 symbols.</w:t>
      </w:r>
    </w:p>
    <w:p w14:paraId="7A9C3FFD" w14:textId="77777777" w:rsidR="00AA43A2" w:rsidRPr="00257DEF" w:rsidRDefault="00D72788">
      <w:pPr>
        <w:pStyle w:val="B10"/>
      </w:pPr>
      <w:r w:rsidRPr="00257DEF">
        <w:t>- A short subslot transmission is a Type B transmission with 1 or 2 symbols.</w:t>
      </w:r>
    </w:p>
    <w:p w14:paraId="574FD2E1" w14:textId="77777777" w:rsidR="00044CC7" w:rsidRPr="00257DEF" w:rsidRDefault="00044CC7" w:rsidP="008D5287">
      <w:pPr>
        <w:pStyle w:val="Heading4"/>
      </w:pPr>
      <w:bookmarkStart w:id="145" w:name="_Toc21339376"/>
      <w:r w:rsidRPr="00257DEF">
        <w:t>6.3.3.2</w:t>
      </w:r>
      <w:r w:rsidRPr="00257DEF">
        <w:tab/>
        <w:t>General ON/OFF time mask</w:t>
      </w:r>
      <w:bookmarkEnd w:id="145"/>
    </w:p>
    <w:p w14:paraId="2C59F940" w14:textId="089F7891" w:rsidR="00044CC7" w:rsidRPr="00257DEF" w:rsidRDefault="00044CC7" w:rsidP="008D5287">
      <w:r w:rsidRPr="00257DEF">
        <w:t>The general ON/OFF time mask defines the observation period allowed between transmit OFF and ON power.  ON/OFF scenarios include</w:t>
      </w:r>
      <w:r w:rsidR="00422E84" w:rsidRPr="00257DEF">
        <w:t>:</w:t>
      </w:r>
      <w:r w:rsidRPr="00257DEF">
        <w:t xml:space="preserve"> contiguous, and non</w:t>
      </w:r>
      <w:r w:rsidR="00422E84" w:rsidRPr="00257DEF">
        <w:t>-</w:t>
      </w:r>
      <w:r w:rsidRPr="00257DEF">
        <w:t>contiguous transmission, etc</w:t>
      </w:r>
    </w:p>
    <w:p w14:paraId="12BBDB3A" w14:textId="77777777" w:rsidR="00044CC7" w:rsidRPr="00257DEF" w:rsidRDefault="00044CC7" w:rsidP="008D5287">
      <w:r w:rsidRPr="00257DEF">
        <w:t>The OFF power measurement period is defined in a duration of at least one slot excluding any transient periods. The ON power is defined as the mean power over one slot excluding any transient period.</w:t>
      </w:r>
    </w:p>
    <w:p w14:paraId="4BD604C7" w14:textId="68E10E3E" w:rsidR="00044CC7" w:rsidRPr="00257DEF" w:rsidRDefault="00AE1723" w:rsidP="008D5287">
      <w:pPr>
        <w:pStyle w:val="TH"/>
        <w:rPr>
          <w:noProof/>
          <w:lang w:val="sv-SE" w:eastAsia="sv-SE"/>
        </w:rPr>
      </w:pPr>
      <w:r w:rsidRPr="00257DEF">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257DEF" w:rsidRDefault="00044CC7" w:rsidP="008D5287">
      <w:pPr>
        <w:pStyle w:val="TF"/>
      </w:pPr>
      <w:r w:rsidRPr="00257DEF">
        <w:t>Figure 6.3.3.2-1: General ON/OFF time mask for NR UL transmission in FR2</w:t>
      </w:r>
    </w:p>
    <w:p w14:paraId="5A5644A6" w14:textId="77777777" w:rsidR="00044CC7" w:rsidRPr="00257DEF" w:rsidRDefault="00044CC7" w:rsidP="008D5287">
      <w:pPr>
        <w:pStyle w:val="Heading4"/>
      </w:pPr>
      <w:bookmarkStart w:id="146" w:name="_Toc21339377"/>
      <w:r w:rsidRPr="00257DEF">
        <w:t>6.3.3.3</w:t>
      </w:r>
      <w:r w:rsidRPr="00257DEF">
        <w:tab/>
        <w:t xml:space="preserve">Transmit power time mask for slot </w:t>
      </w:r>
      <w:r w:rsidR="006E0B68" w:rsidRPr="00257DEF">
        <w:t xml:space="preserve">and short or long subslot </w:t>
      </w:r>
      <w:r w:rsidRPr="00257DEF">
        <w:t>boundaries</w:t>
      </w:r>
      <w:bookmarkEnd w:id="146"/>
    </w:p>
    <w:p w14:paraId="3A946C0C" w14:textId="77777777" w:rsidR="006E0B68" w:rsidRPr="00257DEF" w:rsidRDefault="006E0B68" w:rsidP="006E0B68">
      <w:r w:rsidRPr="00257DE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257DEF" w:rsidRDefault="006E0B68" w:rsidP="006E0B68">
      <w:r w:rsidRPr="00257DE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257DEF" w:rsidRDefault="006E0B68">
      <w:r w:rsidRPr="00257DEF">
        <w:t>The transmit power time mask for short subslot transmissiona boundaries defines the transient periods allowed between short subslot transmissions. The time masks in sub-clause 6.3.3.9 apply.</w:t>
      </w:r>
    </w:p>
    <w:p w14:paraId="194684B9" w14:textId="77777777" w:rsidR="00044CC7" w:rsidRPr="00257DEF" w:rsidRDefault="00044CC7" w:rsidP="008D5287">
      <w:pPr>
        <w:pStyle w:val="Heading4"/>
      </w:pPr>
      <w:bookmarkStart w:id="147" w:name="_Toc21339378"/>
      <w:r w:rsidRPr="00257DEF">
        <w:t>6.3.3.4</w:t>
      </w:r>
      <w:r w:rsidRPr="00257DEF">
        <w:tab/>
        <w:t>PRACH time mask</w:t>
      </w:r>
      <w:bookmarkEnd w:id="147"/>
    </w:p>
    <w:p w14:paraId="415E6F72" w14:textId="77777777" w:rsidR="00044CC7" w:rsidRPr="00257DEF" w:rsidRDefault="00044CC7" w:rsidP="008D5287">
      <w:r w:rsidRPr="00257DE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257DEF" w:rsidRDefault="00044CC7" w:rsidP="008D5287">
      <w:pPr>
        <w:pStyle w:val="TH"/>
      </w:pPr>
      <w:r w:rsidRPr="00257DE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257DEF" w14:paraId="7880811C" w14:textId="77777777" w:rsidTr="002A2CB6">
        <w:trPr>
          <w:trHeight w:val="208"/>
          <w:jc w:val="center"/>
        </w:trPr>
        <w:tc>
          <w:tcPr>
            <w:tcW w:w="1073" w:type="dxa"/>
            <w:shd w:val="clear" w:color="auto" w:fill="auto"/>
            <w:vAlign w:val="center"/>
          </w:tcPr>
          <w:p w14:paraId="7A41B50C" w14:textId="77777777" w:rsidR="003F60CE" w:rsidRPr="00257DEF" w:rsidRDefault="003F60CE" w:rsidP="0047535B">
            <w:pPr>
              <w:pStyle w:val="TAH"/>
              <w:rPr>
                <w:rFonts w:eastAsia="Batang" w:cs="Arial"/>
                <w:szCs w:val="22"/>
                <w:lang w:eastAsia="zh-CN"/>
              </w:rPr>
            </w:pPr>
            <w:r w:rsidRPr="00257DEF">
              <w:rPr>
                <w:rFonts w:eastAsia="Batang" w:cs="Arial"/>
                <w:szCs w:val="22"/>
                <w:lang w:eastAsia="zh-CN"/>
              </w:rPr>
              <w:t>Format</w:t>
            </w:r>
          </w:p>
        </w:tc>
        <w:tc>
          <w:tcPr>
            <w:tcW w:w="923" w:type="dxa"/>
            <w:vAlign w:val="center"/>
          </w:tcPr>
          <w:p w14:paraId="45CB7E47" w14:textId="77777777" w:rsidR="003F60CE" w:rsidRPr="00257DEF" w:rsidRDefault="003F60CE" w:rsidP="0047535B">
            <w:pPr>
              <w:pStyle w:val="TAH"/>
              <w:rPr>
                <w:rFonts w:cs="Arial"/>
                <w:szCs w:val="22"/>
                <w:lang w:eastAsia="zh-CN"/>
              </w:rPr>
            </w:pPr>
            <w:r w:rsidRPr="00257DEF">
              <w:rPr>
                <w:rFonts w:cs="Arial" w:hint="eastAsia"/>
                <w:szCs w:val="22"/>
                <w:lang w:eastAsia="zh-CN"/>
              </w:rPr>
              <w:t>SCS</w:t>
            </w:r>
          </w:p>
        </w:tc>
        <w:tc>
          <w:tcPr>
            <w:tcW w:w="5480" w:type="dxa"/>
            <w:vAlign w:val="center"/>
          </w:tcPr>
          <w:p w14:paraId="2AB83972" w14:textId="77777777" w:rsidR="003F60CE" w:rsidRPr="00257DEF" w:rsidRDefault="003F60CE" w:rsidP="0047535B">
            <w:pPr>
              <w:pStyle w:val="TAH"/>
              <w:rPr>
                <w:rFonts w:eastAsia="Batang" w:cs="Arial"/>
                <w:szCs w:val="22"/>
                <w:lang w:eastAsia="zh-CN"/>
              </w:rPr>
            </w:pPr>
            <w:r w:rsidRPr="00257DEF">
              <w:rPr>
                <w:rFonts w:cs="Arial"/>
                <w:szCs w:val="22"/>
                <w:lang w:eastAsia="zh-CN"/>
              </w:rPr>
              <w:t>M</w:t>
            </w:r>
            <w:r w:rsidRPr="00257DEF">
              <w:rPr>
                <w:rFonts w:cs="Arial" w:hint="eastAsia"/>
                <w:szCs w:val="22"/>
                <w:lang w:eastAsia="zh-CN"/>
              </w:rPr>
              <w:t>easurement period</w:t>
            </w:r>
          </w:p>
        </w:tc>
      </w:tr>
      <w:tr w:rsidR="00257DEF" w:rsidRPr="00257DEF" w14:paraId="4DAF4877" w14:textId="77777777" w:rsidTr="002A2CB6">
        <w:trPr>
          <w:trHeight w:val="208"/>
          <w:jc w:val="center"/>
        </w:trPr>
        <w:tc>
          <w:tcPr>
            <w:tcW w:w="1073" w:type="dxa"/>
            <w:vMerge w:val="restart"/>
            <w:shd w:val="clear" w:color="auto" w:fill="auto"/>
            <w:vAlign w:val="center"/>
          </w:tcPr>
          <w:p w14:paraId="74E5FFF0"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p>
        </w:tc>
        <w:tc>
          <w:tcPr>
            <w:tcW w:w="923" w:type="dxa"/>
          </w:tcPr>
          <w:p w14:paraId="3698824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3CA29B9"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w:t>
            </w:r>
          </w:p>
        </w:tc>
      </w:tr>
      <w:tr w:rsidR="00257DEF" w:rsidRPr="00257DEF" w14:paraId="5C6BED2E" w14:textId="77777777" w:rsidTr="002A2CB6">
        <w:trPr>
          <w:trHeight w:val="226"/>
          <w:jc w:val="center"/>
        </w:trPr>
        <w:tc>
          <w:tcPr>
            <w:tcW w:w="1073" w:type="dxa"/>
            <w:vMerge/>
            <w:shd w:val="clear" w:color="auto" w:fill="auto"/>
            <w:vAlign w:val="center"/>
          </w:tcPr>
          <w:p w14:paraId="587BE827" w14:textId="77777777" w:rsidR="003F60CE" w:rsidRPr="00257DEF" w:rsidRDefault="003F60CE" w:rsidP="0047535B">
            <w:pPr>
              <w:pStyle w:val="TAC"/>
              <w:rPr>
                <w:rFonts w:cs="Arial"/>
                <w:szCs w:val="22"/>
                <w:lang w:eastAsia="zh-CN"/>
              </w:rPr>
            </w:pPr>
          </w:p>
        </w:tc>
        <w:tc>
          <w:tcPr>
            <w:tcW w:w="923" w:type="dxa"/>
          </w:tcPr>
          <w:p w14:paraId="248601B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43FD0314"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17839</w:t>
            </w:r>
            <w:r w:rsidRPr="00257DEF">
              <w:rPr>
                <w:rFonts w:cs="Arial" w:hint="eastAsia"/>
                <w:szCs w:val="22"/>
                <w:lang w:eastAsia="zh-CN"/>
              </w:rPr>
              <w:t xml:space="preserve"> ms</w:t>
            </w:r>
          </w:p>
        </w:tc>
      </w:tr>
      <w:tr w:rsidR="00257DEF" w:rsidRPr="00257DEF" w14:paraId="186D626D" w14:textId="77777777" w:rsidTr="002A2CB6">
        <w:trPr>
          <w:trHeight w:val="208"/>
          <w:jc w:val="center"/>
        </w:trPr>
        <w:tc>
          <w:tcPr>
            <w:tcW w:w="1073" w:type="dxa"/>
            <w:vMerge w:val="restart"/>
            <w:shd w:val="clear" w:color="auto" w:fill="auto"/>
            <w:vAlign w:val="center"/>
          </w:tcPr>
          <w:p w14:paraId="3376F28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p>
        </w:tc>
        <w:tc>
          <w:tcPr>
            <w:tcW w:w="923" w:type="dxa"/>
          </w:tcPr>
          <w:p w14:paraId="7542DF5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217ECC39"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w:t>
            </w:r>
          </w:p>
        </w:tc>
      </w:tr>
      <w:tr w:rsidR="00257DEF" w:rsidRPr="00257DEF" w14:paraId="2F6062A9" w14:textId="77777777" w:rsidTr="002A2CB6">
        <w:trPr>
          <w:trHeight w:val="217"/>
          <w:jc w:val="center"/>
        </w:trPr>
        <w:tc>
          <w:tcPr>
            <w:tcW w:w="1073" w:type="dxa"/>
            <w:vMerge/>
            <w:shd w:val="clear" w:color="auto" w:fill="auto"/>
            <w:vAlign w:val="center"/>
          </w:tcPr>
          <w:p w14:paraId="3765C085" w14:textId="77777777" w:rsidR="003F60CE" w:rsidRPr="00257DEF" w:rsidRDefault="003F60CE" w:rsidP="0047535B">
            <w:pPr>
              <w:pStyle w:val="TAC"/>
              <w:rPr>
                <w:rFonts w:cs="Arial"/>
                <w:szCs w:val="22"/>
                <w:lang w:eastAsia="zh-CN"/>
              </w:rPr>
            </w:pPr>
          </w:p>
        </w:tc>
        <w:tc>
          <w:tcPr>
            <w:tcW w:w="923" w:type="dxa"/>
          </w:tcPr>
          <w:p w14:paraId="55978EC0"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24C2CD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w:t>
            </w:r>
          </w:p>
        </w:tc>
      </w:tr>
      <w:tr w:rsidR="00257DEF" w:rsidRPr="00257DEF" w14:paraId="1229E1BF" w14:textId="77777777" w:rsidTr="002A2CB6">
        <w:trPr>
          <w:trHeight w:val="208"/>
          <w:jc w:val="center"/>
        </w:trPr>
        <w:tc>
          <w:tcPr>
            <w:tcW w:w="1073" w:type="dxa"/>
            <w:vMerge w:val="restart"/>
            <w:shd w:val="clear" w:color="auto" w:fill="auto"/>
            <w:vAlign w:val="center"/>
          </w:tcPr>
          <w:p w14:paraId="1FB5B63A"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p>
        </w:tc>
        <w:tc>
          <w:tcPr>
            <w:tcW w:w="923" w:type="dxa"/>
          </w:tcPr>
          <w:p w14:paraId="191C97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78F961CD"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w:t>
            </w:r>
          </w:p>
        </w:tc>
      </w:tr>
      <w:tr w:rsidR="00257DEF" w:rsidRPr="00257DEF" w14:paraId="3ABB03FD" w14:textId="77777777" w:rsidTr="002A2CB6">
        <w:trPr>
          <w:trHeight w:val="217"/>
          <w:jc w:val="center"/>
        </w:trPr>
        <w:tc>
          <w:tcPr>
            <w:tcW w:w="1073" w:type="dxa"/>
            <w:vMerge/>
            <w:shd w:val="clear" w:color="auto" w:fill="auto"/>
            <w:vAlign w:val="center"/>
          </w:tcPr>
          <w:p w14:paraId="6BC621FE" w14:textId="77777777" w:rsidR="003F60CE" w:rsidRPr="00257DEF" w:rsidRDefault="003F60CE" w:rsidP="0047535B">
            <w:pPr>
              <w:pStyle w:val="TAC"/>
              <w:rPr>
                <w:rFonts w:cs="Arial"/>
                <w:szCs w:val="22"/>
                <w:lang w:eastAsia="zh-CN"/>
              </w:rPr>
            </w:pPr>
          </w:p>
        </w:tc>
        <w:tc>
          <w:tcPr>
            <w:tcW w:w="923" w:type="dxa"/>
          </w:tcPr>
          <w:p w14:paraId="2B1303A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38043F0"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053516</w:t>
            </w:r>
            <w:r w:rsidRPr="00257DEF">
              <w:rPr>
                <w:rFonts w:cs="Arial" w:hint="eastAsia"/>
                <w:szCs w:val="22"/>
                <w:lang w:eastAsia="zh-CN"/>
              </w:rPr>
              <w:t xml:space="preserve"> ms</w:t>
            </w:r>
          </w:p>
        </w:tc>
      </w:tr>
      <w:tr w:rsidR="00257DEF" w:rsidRPr="00257DEF" w14:paraId="18662501" w14:textId="77777777" w:rsidTr="002A2CB6">
        <w:trPr>
          <w:trHeight w:val="217"/>
          <w:jc w:val="center"/>
        </w:trPr>
        <w:tc>
          <w:tcPr>
            <w:tcW w:w="1073" w:type="dxa"/>
            <w:vMerge w:val="restart"/>
            <w:shd w:val="clear" w:color="auto" w:fill="auto"/>
            <w:vAlign w:val="center"/>
          </w:tcPr>
          <w:p w14:paraId="3394C46C"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6D402FF5"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27CCA35"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w:t>
            </w:r>
          </w:p>
        </w:tc>
      </w:tr>
      <w:tr w:rsidR="00257DEF" w:rsidRPr="00257DEF" w14:paraId="4B08EB71" w14:textId="77777777" w:rsidTr="002A2CB6">
        <w:trPr>
          <w:trHeight w:val="217"/>
          <w:jc w:val="center"/>
        </w:trPr>
        <w:tc>
          <w:tcPr>
            <w:tcW w:w="1073" w:type="dxa"/>
            <w:vMerge/>
            <w:shd w:val="clear" w:color="auto" w:fill="auto"/>
            <w:vAlign w:val="center"/>
          </w:tcPr>
          <w:p w14:paraId="21A6515C" w14:textId="77777777" w:rsidR="003F60CE" w:rsidRPr="00257DEF" w:rsidRDefault="003F60CE" w:rsidP="0047535B">
            <w:pPr>
              <w:pStyle w:val="TAC"/>
              <w:rPr>
                <w:rFonts w:cs="Arial"/>
                <w:szCs w:val="22"/>
                <w:lang w:eastAsia="zh-CN"/>
              </w:rPr>
            </w:pPr>
          </w:p>
        </w:tc>
        <w:tc>
          <w:tcPr>
            <w:tcW w:w="923" w:type="dxa"/>
          </w:tcPr>
          <w:p w14:paraId="048C0088"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09FD072C"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175455</w:t>
            </w:r>
            <w:r w:rsidRPr="00257DEF">
              <w:rPr>
                <w:rFonts w:cs="Arial" w:hint="eastAsia"/>
                <w:szCs w:val="22"/>
                <w:lang w:eastAsia="zh-CN"/>
              </w:rPr>
              <w:t xml:space="preserve"> ms</w:t>
            </w:r>
          </w:p>
        </w:tc>
      </w:tr>
      <w:tr w:rsidR="00257DEF" w:rsidRPr="00257DEF" w14:paraId="4A806E5A" w14:textId="77777777" w:rsidTr="002A2CB6">
        <w:trPr>
          <w:trHeight w:val="208"/>
          <w:jc w:val="center"/>
        </w:trPr>
        <w:tc>
          <w:tcPr>
            <w:tcW w:w="1073" w:type="dxa"/>
            <w:vMerge w:val="restart"/>
            <w:shd w:val="clear" w:color="auto" w:fill="auto"/>
            <w:vAlign w:val="center"/>
          </w:tcPr>
          <w:p w14:paraId="303D1A54" w14:textId="77777777" w:rsidR="003F60CE" w:rsidRPr="00257DEF" w:rsidRDefault="003F60CE" w:rsidP="0047535B">
            <w:pPr>
              <w:pStyle w:val="TAC"/>
              <w:rPr>
                <w:rFonts w:cs="Arial"/>
                <w:szCs w:val="22"/>
                <w:lang w:eastAsia="zh-CN"/>
              </w:rPr>
            </w:pPr>
            <w:r w:rsidRPr="00257DEF">
              <w:rPr>
                <w:rFonts w:cs="Arial" w:hint="eastAsia"/>
                <w:szCs w:val="22"/>
                <w:lang w:eastAsia="zh-CN"/>
              </w:rPr>
              <w:t>B</w:t>
            </w:r>
            <w:r w:rsidRPr="00257DEF">
              <w:rPr>
                <w:rFonts w:cs="Arial" w:hint="eastAsia"/>
                <w:szCs w:val="22"/>
                <w:vertAlign w:val="subscript"/>
                <w:lang w:eastAsia="zh-CN"/>
              </w:rPr>
              <w:t>4</w:t>
            </w:r>
          </w:p>
        </w:tc>
        <w:tc>
          <w:tcPr>
            <w:tcW w:w="923" w:type="dxa"/>
          </w:tcPr>
          <w:p w14:paraId="3327DEE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B9F54AF" w14:textId="77777777" w:rsidR="003F60CE" w:rsidRPr="00257DEF" w:rsidRDefault="003F60CE" w:rsidP="0047535B">
            <w:pPr>
              <w:pStyle w:val="TAC"/>
              <w:rPr>
                <w:rFonts w:cs="Arial"/>
                <w:szCs w:val="22"/>
                <w:lang w:eastAsia="zh-CN"/>
              </w:rPr>
            </w:pPr>
            <w:r w:rsidRPr="00257DEF">
              <w:rPr>
                <w:rFonts w:cs="Arial"/>
                <w:szCs w:val="22"/>
                <w:lang w:eastAsia="zh-CN"/>
              </w:rPr>
              <w:t>0</w:t>
            </w:r>
            <w:r w:rsidRPr="00257DEF">
              <w:rPr>
                <w:rFonts w:cs="Arial" w:hint="eastAsia"/>
                <w:szCs w:val="22"/>
                <w:lang w:eastAsia="zh-CN"/>
              </w:rPr>
              <w:t>.</w:t>
            </w:r>
            <w:r w:rsidRPr="00257DEF">
              <w:rPr>
                <w:rFonts w:cs="Arial"/>
                <w:szCs w:val="22"/>
                <w:lang w:eastAsia="zh-CN"/>
              </w:rPr>
              <w:t>207617</w:t>
            </w:r>
            <w:r w:rsidRPr="00257DEF">
              <w:rPr>
                <w:rFonts w:cs="Arial" w:hint="eastAsia"/>
                <w:szCs w:val="22"/>
                <w:lang w:eastAsia="zh-CN"/>
              </w:rPr>
              <w:t xml:space="preserve"> ms</w:t>
            </w:r>
          </w:p>
        </w:tc>
      </w:tr>
      <w:tr w:rsidR="00257DEF" w:rsidRPr="00257DEF" w14:paraId="122E8C08" w14:textId="77777777" w:rsidTr="002A2CB6">
        <w:trPr>
          <w:trHeight w:val="217"/>
          <w:jc w:val="center"/>
        </w:trPr>
        <w:tc>
          <w:tcPr>
            <w:tcW w:w="1073" w:type="dxa"/>
            <w:vMerge/>
            <w:shd w:val="clear" w:color="auto" w:fill="auto"/>
            <w:vAlign w:val="center"/>
          </w:tcPr>
          <w:p w14:paraId="3C16560D" w14:textId="77777777" w:rsidR="003F60CE" w:rsidRPr="00257DEF" w:rsidRDefault="003F60CE" w:rsidP="0047535B">
            <w:pPr>
              <w:pStyle w:val="TAC"/>
              <w:rPr>
                <w:rFonts w:cs="Arial"/>
                <w:szCs w:val="22"/>
                <w:lang w:eastAsia="zh-CN"/>
              </w:rPr>
            </w:pPr>
          </w:p>
        </w:tc>
        <w:tc>
          <w:tcPr>
            <w:tcW w:w="923" w:type="dxa"/>
          </w:tcPr>
          <w:p w14:paraId="3FF00504"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75FD518D" w14:textId="77777777" w:rsidR="003F60CE" w:rsidRPr="00257DEF" w:rsidRDefault="003F60CE" w:rsidP="0047535B">
            <w:pPr>
              <w:pStyle w:val="TAC"/>
              <w:rPr>
                <w:rFonts w:cs="Arial"/>
                <w:szCs w:val="22"/>
                <w:lang w:eastAsia="zh-CN"/>
              </w:rPr>
            </w:pPr>
            <w:r w:rsidRPr="00257DEF">
              <w:rPr>
                <w:rFonts w:cs="Arial"/>
                <w:szCs w:val="22"/>
                <w:lang w:eastAsia="zh-CN"/>
              </w:rPr>
              <w:t>0.103809</w:t>
            </w:r>
            <w:r w:rsidRPr="00257DEF">
              <w:rPr>
                <w:rFonts w:cs="Arial" w:hint="eastAsia"/>
                <w:szCs w:val="22"/>
                <w:lang w:eastAsia="zh-CN"/>
              </w:rPr>
              <w:t xml:space="preserve"> ms</w:t>
            </w:r>
          </w:p>
        </w:tc>
      </w:tr>
      <w:tr w:rsidR="00257DEF" w:rsidRPr="00257DEF" w14:paraId="57FC5647" w14:textId="77777777" w:rsidTr="002A2CB6">
        <w:trPr>
          <w:trHeight w:val="633"/>
          <w:jc w:val="center"/>
        </w:trPr>
        <w:tc>
          <w:tcPr>
            <w:tcW w:w="1073" w:type="dxa"/>
            <w:vMerge w:val="restart"/>
            <w:shd w:val="clear" w:color="auto" w:fill="auto"/>
            <w:vAlign w:val="center"/>
          </w:tcPr>
          <w:p w14:paraId="1EBEC17C"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17117C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4EE8F22"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 xml:space="preserve"> occasion</w:t>
            </w:r>
            <w:r w:rsidRPr="00257DEF">
              <w:rPr>
                <w:rFonts w:cs="Arial"/>
                <w:szCs w:val="22"/>
                <w:lang w:eastAsia="zh-CN"/>
              </w:rPr>
              <w:br/>
            </w: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 for last occasion</w:t>
            </w:r>
          </w:p>
          <w:p w14:paraId="1EF5D515"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C15D8D3" w14:textId="77777777" w:rsidTr="002A2CB6">
        <w:trPr>
          <w:trHeight w:val="633"/>
          <w:jc w:val="center"/>
        </w:trPr>
        <w:tc>
          <w:tcPr>
            <w:tcW w:w="1073" w:type="dxa"/>
            <w:vMerge/>
            <w:shd w:val="clear" w:color="auto" w:fill="auto"/>
            <w:vAlign w:val="center"/>
          </w:tcPr>
          <w:p w14:paraId="0686BEDC" w14:textId="77777777" w:rsidR="003F60CE" w:rsidRPr="00257DEF" w:rsidRDefault="003F60CE" w:rsidP="0047535B">
            <w:pPr>
              <w:pStyle w:val="TAC"/>
              <w:rPr>
                <w:rFonts w:cs="Arial"/>
                <w:szCs w:val="22"/>
                <w:lang w:eastAsia="zh-CN"/>
              </w:rPr>
            </w:pPr>
          </w:p>
        </w:tc>
        <w:tc>
          <w:tcPr>
            <w:tcW w:w="923" w:type="dxa"/>
          </w:tcPr>
          <w:p w14:paraId="7A54A1F6"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BD6425F"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017839</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occasion</w:t>
            </w:r>
            <w:r w:rsidRPr="00257DEF">
              <w:rPr>
                <w:rFonts w:cs="Arial"/>
                <w:szCs w:val="22"/>
                <w:lang w:eastAsia="zh-CN"/>
              </w:rPr>
              <w:br/>
            </w:r>
            <w:r w:rsidRPr="00257DEF">
              <w:rPr>
                <w:rFonts w:cs="Arial" w:hint="eastAsia"/>
                <w:szCs w:val="22"/>
                <w:lang w:eastAsia="zh-CN"/>
              </w:rPr>
              <w:t>0.0</w:t>
            </w:r>
            <w:r w:rsidRPr="00257DEF">
              <w:rPr>
                <w:rFonts w:cs="Arial"/>
                <w:szCs w:val="22"/>
                <w:lang w:eastAsia="zh-CN"/>
              </w:rPr>
              <w:t>17546</w:t>
            </w:r>
            <w:r w:rsidRPr="00257DEF">
              <w:rPr>
                <w:rFonts w:cs="Arial" w:hint="eastAsia"/>
                <w:szCs w:val="22"/>
                <w:lang w:eastAsia="zh-CN"/>
              </w:rPr>
              <w:t xml:space="preserve"> ms for last occasion</w:t>
            </w:r>
          </w:p>
          <w:p w14:paraId="05BCEE7D"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EB17B38" w14:textId="77777777" w:rsidTr="002A2CB6">
        <w:trPr>
          <w:trHeight w:val="633"/>
          <w:jc w:val="center"/>
        </w:trPr>
        <w:tc>
          <w:tcPr>
            <w:tcW w:w="1073" w:type="dxa"/>
            <w:vMerge w:val="restart"/>
            <w:shd w:val="clear" w:color="auto" w:fill="auto"/>
            <w:vAlign w:val="center"/>
          </w:tcPr>
          <w:p w14:paraId="2D2BDEF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r w:rsidRPr="00257DEF">
              <w:rPr>
                <w:rFonts w:cs="Arial" w:hint="eastAsia"/>
                <w:szCs w:val="22"/>
                <w:lang w:eastAsia="zh-CN"/>
              </w:rPr>
              <w:t>/B</w:t>
            </w:r>
            <w:r w:rsidRPr="00257DEF">
              <w:rPr>
                <w:rFonts w:cs="Arial" w:hint="eastAsia"/>
                <w:szCs w:val="22"/>
                <w:vertAlign w:val="subscript"/>
                <w:lang w:eastAsia="zh-CN"/>
              </w:rPr>
              <w:t>2</w:t>
            </w:r>
          </w:p>
        </w:tc>
        <w:tc>
          <w:tcPr>
            <w:tcW w:w="923" w:type="dxa"/>
          </w:tcPr>
          <w:p w14:paraId="071541B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5869B6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069596</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28040E9E"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4E5EAB07" w14:textId="77777777" w:rsidTr="002A2CB6">
        <w:trPr>
          <w:trHeight w:val="633"/>
          <w:jc w:val="center"/>
        </w:trPr>
        <w:tc>
          <w:tcPr>
            <w:tcW w:w="1073" w:type="dxa"/>
            <w:vMerge/>
            <w:shd w:val="clear" w:color="auto" w:fill="auto"/>
            <w:vAlign w:val="center"/>
          </w:tcPr>
          <w:p w14:paraId="39D0F98C" w14:textId="77777777" w:rsidR="003F60CE" w:rsidRPr="00257DEF" w:rsidRDefault="003F60CE" w:rsidP="0047535B">
            <w:pPr>
              <w:pStyle w:val="TAC"/>
              <w:rPr>
                <w:rFonts w:cs="Arial"/>
                <w:szCs w:val="22"/>
                <w:lang w:eastAsia="zh-CN"/>
              </w:rPr>
            </w:pPr>
          </w:p>
        </w:tc>
        <w:tc>
          <w:tcPr>
            <w:tcW w:w="923" w:type="dxa"/>
          </w:tcPr>
          <w:p w14:paraId="2102406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6E6DB9BC"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034798</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027B46FB"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31D8876E" w14:textId="77777777" w:rsidTr="002A2CB6">
        <w:trPr>
          <w:trHeight w:val="425"/>
          <w:jc w:val="center"/>
        </w:trPr>
        <w:tc>
          <w:tcPr>
            <w:tcW w:w="1073" w:type="dxa"/>
            <w:vMerge w:val="restart"/>
            <w:shd w:val="clear" w:color="auto" w:fill="auto"/>
            <w:vAlign w:val="center"/>
          </w:tcPr>
          <w:p w14:paraId="20D40CF4"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r w:rsidRPr="00257DEF">
              <w:rPr>
                <w:rFonts w:cs="Arial" w:hint="eastAsia"/>
                <w:szCs w:val="22"/>
                <w:lang w:eastAsia="zh-CN"/>
              </w:rPr>
              <w:t>/B</w:t>
            </w:r>
            <w:r w:rsidRPr="00257DEF">
              <w:rPr>
                <w:rFonts w:cs="Arial" w:hint="eastAsia"/>
                <w:szCs w:val="22"/>
                <w:vertAlign w:val="subscript"/>
                <w:lang w:eastAsia="zh-CN"/>
              </w:rPr>
              <w:t>3</w:t>
            </w:r>
          </w:p>
        </w:tc>
        <w:tc>
          <w:tcPr>
            <w:tcW w:w="923" w:type="dxa"/>
          </w:tcPr>
          <w:p w14:paraId="0201BC38"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79E601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104101</w:t>
            </w:r>
            <w:r w:rsidRPr="00257DEF">
              <w:rPr>
                <w:rFonts w:cs="Arial" w:hint="eastAsia"/>
                <w:szCs w:val="22"/>
                <w:lang w:eastAsia="zh-CN"/>
              </w:rPr>
              <w:t xml:space="preserve"> ms for second occasion</w:t>
            </w:r>
          </w:p>
        </w:tc>
      </w:tr>
      <w:tr w:rsidR="00257DEF" w:rsidRPr="00257DEF" w14:paraId="0793B35A" w14:textId="77777777" w:rsidTr="002A2CB6">
        <w:trPr>
          <w:trHeight w:val="425"/>
          <w:jc w:val="center"/>
        </w:trPr>
        <w:tc>
          <w:tcPr>
            <w:tcW w:w="1073" w:type="dxa"/>
            <w:vMerge/>
            <w:shd w:val="clear" w:color="auto" w:fill="auto"/>
            <w:vAlign w:val="center"/>
          </w:tcPr>
          <w:p w14:paraId="5AD05F3A" w14:textId="77777777" w:rsidR="003F60CE" w:rsidRPr="00257DEF" w:rsidRDefault="003F60CE" w:rsidP="0047535B">
            <w:pPr>
              <w:pStyle w:val="TAC"/>
              <w:rPr>
                <w:rFonts w:cs="Arial"/>
                <w:szCs w:val="22"/>
                <w:lang w:eastAsia="zh-CN"/>
              </w:rPr>
            </w:pPr>
          </w:p>
        </w:tc>
        <w:tc>
          <w:tcPr>
            <w:tcW w:w="923" w:type="dxa"/>
          </w:tcPr>
          <w:p w14:paraId="06E20CD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29143721"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053515</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052050</w:t>
            </w:r>
            <w:r w:rsidRPr="00257DEF">
              <w:rPr>
                <w:rFonts w:cs="Arial" w:hint="eastAsia"/>
                <w:szCs w:val="22"/>
                <w:lang w:eastAsia="zh-CN"/>
              </w:rPr>
              <w:t xml:space="preserve"> ms for second occasion</w:t>
            </w:r>
          </w:p>
        </w:tc>
      </w:tr>
      <w:tr w:rsidR="00257DEF" w:rsidRPr="00257DEF" w14:paraId="2E1E31D7" w14:textId="77777777" w:rsidTr="002A2CB6">
        <w:trPr>
          <w:trHeight w:val="208"/>
          <w:jc w:val="center"/>
        </w:trPr>
        <w:tc>
          <w:tcPr>
            <w:tcW w:w="1073" w:type="dxa"/>
            <w:vMerge w:val="restart"/>
            <w:shd w:val="clear" w:color="auto" w:fill="auto"/>
            <w:vAlign w:val="center"/>
          </w:tcPr>
          <w:p w14:paraId="48542650"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0</w:t>
            </w:r>
          </w:p>
        </w:tc>
        <w:tc>
          <w:tcPr>
            <w:tcW w:w="923" w:type="dxa"/>
          </w:tcPr>
          <w:p w14:paraId="5F4EA1C1"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66A04905" w14:textId="77777777" w:rsidR="003F60CE" w:rsidRPr="00257DEF" w:rsidRDefault="003F60CE" w:rsidP="0047535B">
            <w:pPr>
              <w:pStyle w:val="TAC"/>
              <w:rPr>
                <w:rFonts w:cs="Arial"/>
                <w:szCs w:val="22"/>
                <w:lang w:eastAsia="zh-CN"/>
              </w:rPr>
            </w:pPr>
            <w:r w:rsidRPr="00257DEF">
              <w:rPr>
                <w:rFonts w:cs="Arial"/>
                <w:szCs w:val="22"/>
                <w:lang w:eastAsia="zh-CN"/>
              </w:rPr>
              <w:t>0.026758</w:t>
            </w:r>
            <w:r w:rsidRPr="00257DEF">
              <w:rPr>
                <w:rFonts w:cs="Arial" w:hint="eastAsia"/>
                <w:szCs w:val="22"/>
                <w:lang w:eastAsia="zh-CN"/>
              </w:rPr>
              <w:t xml:space="preserve"> ms</w:t>
            </w:r>
          </w:p>
        </w:tc>
      </w:tr>
      <w:tr w:rsidR="00257DEF" w:rsidRPr="00257DEF" w14:paraId="6F184C50" w14:textId="77777777" w:rsidTr="002A2CB6">
        <w:trPr>
          <w:trHeight w:val="217"/>
          <w:jc w:val="center"/>
        </w:trPr>
        <w:tc>
          <w:tcPr>
            <w:tcW w:w="1073" w:type="dxa"/>
            <w:vMerge/>
            <w:shd w:val="clear" w:color="auto" w:fill="auto"/>
            <w:vAlign w:val="center"/>
          </w:tcPr>
          <w:p w14:paraId="576AC398" w14:textId="77777777" w:rsidR="003F60CE" w:rsidRPr="00257DEF" w:rsidRDefault="003F60CE" w:rsidP="0047535B">
            <w:pPr>
              <w:pStyle w:val="TAC"/>
              <w:rPr>
                <w:rFonts w:cs="Arial"/>
                <w:szCs w:val="22"/>
                <w:lang w:eastAsia="zh-CN"/>
              </w:rPr>
            </w:pPr>
          </w:p>
        </w:tc>
        <w:tc>
          <w:tcPr>
            <w:tcW w:w="923" w:type="dxa"/>
          </w:tcPr>
          <w:p w14:paraId="35DE8AC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57F48CA" w14:textId="77777777" w:rsidR="003F60CE" w:rsidRPr="00257DEF" w:rsidRDefault="003F60CE" w:rsidP="0047535B">
            <w:pPr>
              <w:pStyle w:val="TAC"/>
              <w:rPr>
                <w:rFonts w:cs="Arial"/>
                <w:szCs w:val="22"/>
                <w:lang w:eastAsia="zh-CN"/>
              </w:rPr>
            </w:pPr>
            <w:r w:rsidRPr="00257DEF">
              <w:rPr>
                <w:rFonts w:cs="Arial"/>
                <w:szCs w:val="22"/>
                <w:lang w:eastAsia="zh-CN"/>
              </w:rPr>
              <w:t>0.013379</w:t>
            </w:r>
            <w:r w:rsidRPr="00257DEF">
              <w:rPr>
                <w:rFonts w:cs="Arial" w:hint="eastAsia"/>
                <w:szCs w:val="22"/>
                <w:lang w:eastAsia="zh-CN"/>
              </w:rPr>
              <w:t xml:space="preserve"> ms</w:t>
            </w:r>
          </w:p>
        </w:tc>
      </w:tr>
      <w:tr w:rsidR="00257DEF" w:rsidRPr="00257DEF" w14:paraId="12B46C1C" w14:textId="77777777" w:rsidTr="002A2CB6">
        <w:trPr>
          <w:trHeight w:val="208"/>
          <w:jc w:val="center"/>
        </w:trPr>
        <w:tc>
          <w:tcPr>
            <w:tcW w:w="1073" w:type="dxa"/>
            <w:vMerge w:val="restart"/>
            <w:shd w:val="clear" w:color="auto" w:fill="auto"/>
            <w:vAlign w:val="center"/>
          </w:tcPr>
          <w:p w14:paraId="12349E96"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2</w:t>
            </w:r>
          </w:p>
        </w:tc>
        <w:tc>
          <w:tcPr>
            <w:tcW w:w="923" w:type="dxa"/>
          </w:tcPr>
          <w:p w14:paraId="07B4AE5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3991353E"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083333</w:t>
            </w:r>
            <w:r w:rsidRPr="00257DEF">
              <w:rPr>
                <w:rFonts w:cs="Arial" w:hint="eastAsia"/>
                <w:szCs w:val="22"/>
                <w:lang w:eastAsia="zh-CN"/>
              </w:rPr>
              <w:t xml:space="preserve"> ms</w:t>
            </w:r>
          </w:p>
        </w:tc>
      </w:tr>
      <w:tr w:rsidR="00257DEF" w:rsidRPr="00257DEF" w14:paraId="610F31D5" w14:textId="77777777" w:rsidTr="002A2CB6">
        <w:trPr>
          <w:trHeight w:val="226"/>
          <w:jc w:val="center"/>
        </w:trPr>
        <w:tc>
          <w:tcPr>
            <w:tcW w:w="1073" w:type="dxa"/>
            <w:vMerge/>
            <w:shd w:val="clear" w:color="auto" w:fill="auto"/>
            <w:vAlign w:val="center"/>
          </w:tcPr>
          <w:p w14:paraId="2EA426D2" w14:textId="77777777" w:rsidR="003F60CE" w:rsidRPr="00257DEF" w:rsidRDefault="003F60CE" w:rsidP="0047535B">
            <w:pPr>
              <w:pStyle w:val="TAC"/>
              <w:rPr>
                <w:rFonts w:cs="Arial"/>
                <w:szCs w:val="22"/>
                <w:lang w:eastAsia="zh-CN"/>
              </w:rPr>
            </w:pPr>
          </w:p>
        </w:tc>
        <w:tc>
          <w:tcPr>
            <w:tcW w:w="923" w:type="dxa"/>
          </w:tcPr>
          <w:p w14:paraId="6A72060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35F10AB"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0416667</w:t>
            </w:r>
            <w:r w:rsidRPr="00257DEF">
              <w:rPr>
                <w:rFonts w:cs="Arial" w:hint="eastAsia"/>
                <w:szCs w:val="22"/>
                <w:lang w:eastAsia="zh-CN"/>
              </w:rPr>
              <w:t xml:space="preserve"> ms</w:t>
            </w:r>
          </w:p>
        </w:tc>
      </w:tr>
      <w:tr w:rsidR="002A2CB6" w:rsidRPr="00257DEF" w14:paraId="1C690C3B" w14:textId="77777777" w:rsidTr="002A2CB6">
        <w:trPr>
          <w:trHeight w:val="624"/>
          <w:jc w:val="center"/>
        </w:trPr>
        <w:tc>
          <w:tcPr>
            <w:tcW w:w="7477" w:type="dxa"/>
            <w:gridSpan w:val="3"/>
            <w:shd w:val="clear" w:color="auto" w:fill="auto"/>
            <w:vAlign w:val="center"/>
          </w:tcPr>
          <w:p w14:paraId="1EF79DAF" w14:textId="31804F73" w:rsidR="003F60CE" w:rsidRPr="00257DEF" w:rsidRDefault="003F60CE">
            <w:pPr>
              <w:pStyle w:val="TAN"/>
            </w:pPr>
            <w:r w:rsidRPr="00257DEF">
              <w:t>NOTE:</w:t>
            </w:r>
            <w:r w:rsidR="00AB28DD" w:rsidRPr="00257DEF">
              <w:tab/>
            </w:r>
            <w:r w:rsidRPr="00257DEF">
              <w:t>For PRACH on PRACH occasion start from begin of 0ms or 0.5</w:t>
            </w:r>
            <w:r w:rsidR="00CA0399" w:rsidRPr="00257DEF">
              <w:t xml:space="preserve"> </w:t>
            </w:r>
            <w:r w:rsidRPr="00257DEF">
              <w:t>ms boundary, the measurement period will plus 0.032552</w:t>
            </w:r>
            <w:r w:rsidR="00CA0399" w:rsidRPr="00257DEF">
              <w:t xml:space="preserve"> </w:t>
            </w:r>
            <w:r w:rsidRPr="00257DEF">
              <w:t>μs</w:t>
            </w:r>
          </w:p>
        </w:tc>
      </w:tr>
    </w:tbl>
    <w:p w14:paraId="61950E58" w14:textId="77777777" w:rsidR="00044CC7" w:rsidRPr="00257DEF" w:rsidRDefault="00044CC7" w:rsidP="008D5287"/>
    <w:p w14:paraId="2E543970" w14:textId="77777777" w:rsidR="00044CC7" w:rsidRPr="00257DEF" w:rsidRDefault="002453DC" w:rsidP="008D5287">
      <w:pPr>
        <w:pStyle w:val="TH"/>
        <w:rPr>
          <w:noProof/>
          <w:lang w:val="sv-SE" w:eastAsia="sv-SE"/>
        </w:rPr>
      </w:pPr>
      <w:r w:rsidRPr="00257DE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257DEF" w:rsidRDefault="00044CC7" w:rsidP="008D5287">
      <w:pPr>
        <w:pStyle w:val="TF"/>
      </w:pPr>
      <w:r w:rsidRPr="00257DEF">
        <w:t>Figure 6.3.3.4-1: PRACH ON/OFF time mask</w:t>
      </w:r>
    </w:p>
    <w:p w14:paraId="6B979C38" w14:textId="77777777" w:rsidR="00044CC7" w:rsidRPr="00257DEF" w:rsidRDefault="00044CC7" w:rsidP="00315E79">
      <w:pPr>
        <w:pStyle w:val="Heading4"/>
      </w:pPr>
      <w:bookmarkStart w:id="148" w:name="_Toc21339379"/>
      <w:r w:rsidRPr="00257DEF">
        <w:t>6.3.3.5</w:t>
      </w:r>
      <w:r w:rsidRPr="00257DEF">
        <w:tab/>
      </w:r>
      <w:r w:rsidR="00516BBB" w:rsidRPr="00257DEF">
        <w:t>Void</w:t>
      </w:r>
      <w:bookmarkEnd w:id="148"/>
    </w:p>
    <w:p w14:paraId="32510143" w14:textId="77777777" w:rsidR="00044CC7" w:rsidRPr="00257DEF" w:rsidRDefault="00044CC7" w:rsidP="008D5287">
      <w:pPr>
        <w:pStyle w:val="Heading4"/>
      </w:pPr>
      <w:bookmarkStart w:id="149" w:name="_Toc21339380"/>
      <w:r w:rsidRPr="00257DEF">
        <w:t>6.3.3.6</w:t>
      </w:r>
      <w:r w:rsidRPr="00257DEF">
        <w:tab/>
        <w:t>SRS time mask</w:t>
      </w:r>
      <w:bookmarkEnd w:id="149"/>
    </w:p>
    <w:p w14:paraId="68AA36FD" w14:textId="77777777" w:rsidR="00044CC7" w:rsidRPr="00257DEF" w:rsidRDefault="00044CC7" w:rsidP="008D5287">
      <w:r w:rsidRPr="00257DEF">
        <w:t>In the case a single SRS transmission, the ON power is defined as the mean power over the symbol duration excluding any transient period; Figure 6.3.3.6-1.</w:t>
      </w:r>
    </w:p>
    <w:p w14:paraId="650C64F8" w14:textId="77777777" w:rsidR="00044CC7" w:rsidRPr="00257DEF" w:rsidRDefault="002453DC" w:rsidP="008D5287">
      <w:pPr>
        <w:pStyle w:val="TH"/>
        <w:rPr>
          <w:noProof/>
          <w:lang w:val="sv-SE" w:eastAsia="sv-SE"/>
        </w:rPr>
      </w:pPr>
      <w:r w:rsidRPr="00257DEF">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257DEF" w:rsidRDefault="00044CC7" w:rsidP="008D5287">
      <w:pPr>
        <w:pStyle w:val="TF"/>
      </w:pPr>
      <w:r w:rsidRPr="00257DEF">
        <w:t>Figure 6.3.3.6-1: Single SRS time mask for NR UL transmission</w:t>
      </w:r>
    </w:p>
    <w:p w14:paraId="04CBD5ED" w14:textId="77777777" w:rsidR="00044CC7" w:rsidRPr="00257DEF" w:rsidRDefault="00044CC7" w:rsidP="008D5287">
      <w:r w:rsidRPr="00257DEF">
        <w:t>In the case multiple consecutive SRS transmission, the ON power is defined as the mean power for each symbol duration excluding any transient period. See Figure 7.7.4-2</w:t>
      </w:r>
    </w:p>
    <w:p w14:paraId="1ADA9D12" w14:textId="77777777" w:rsidR="00044CC7" w:rsidRPr="00257DEF" w:rsidRDefault="002453DC" w:rsidP="008D5287">
      <w:pPr>
        <w:pStyle w:val="TH"/>
      </w:pPr>
      <w:r w:rsidRPr="00257DE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257DEF" w:rsidRDefault="00044CC7" w:rsidP="008D5287">
      <w:pPr>
        <w:pStyle w:val="TF"/>
      </w:pPr>
      <w:r w:rsidRPr="00257DEF">
        <w:t>Figure 6.3.3.6-2: Consecutive SRS time mask for the case when no power change is required</w:t>
      </w:r>
    </w:p>
    <w:p w14:paraId="5B48B0BB" w14:textId="77777777" w:rsidR="00044CC7" w:rsidRPr="00257DEF" w:rsidRDefault="00044CC7" w:rsidP="008D5287">
      <w:r w:rsidRPr="00257DEF">
        <w:t>When power change between consecutive SRS transmissions is required, then Figure 6.3.3.6-3 and Figure 6.3.3.6-4 apply.</w:t>
      </w:r>
    </w:p>
    <w:p w14:paraId="0EB0DAA4" w14:textId="77777777" w:rsidR="00044CC7" w:rsidRPr="00257DEF" w:rsidRDefault="002453DC" w:rsidP="008D5287">
      <w:pPr>
        <w:pStyle w:val="TH"/>
        <w:rPr>
          <w:rFonts w:eastAsia="MS Mincho"/>
          <w:noProof/>
          <w:lang w:val="sv-SE" w:eastAsia="sv-SE"/>
        </w:rPr>
      </w:pPr>
      <w:r w:rsidRPr="00257DE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257DEF" w:rsidRDefault="00044CC7" w:rsidP="008D5287">
      <w:pPr>
        <w:pStyle w:val="TF"/>
      </w:pPr>
      <w:r w:rsidRPr="00257DEF">
        <w:t>Figure 6.3.3.6-3: Consecutive SRS time mask for the case when power change is required and when 60kHz SCS is used in FR2</w:t>
      </w:r>
    </w:p>
    <w:p w14:paraId="40A8D77B" w14:textId="77777777" w:rsidR="00044CC7" w:rsidRPr="00257DEF" w:rsidRDefault="002453DC" w:rsidP="008D5287">
      <w:pPr>
        <w:pStyle w:val="TH"/>
        <w:rPr>
          <w:noProof/>
        </w:rPr>
      </w:pPr>
      <w:r w:rsidRPr="00257DE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257DEF" w:rsidRDefault="00044CC7" w:rsidP="008D5287">
      <w:pPr>
        <w:pStyle w:val="TF"/>
      </w:pPr>
      <w:r w:rsidRPr="00257DEF">
        <w:t>Figure 6.3.3.6-4: Consecutive SRS time mask for the case when power change is required and when 120kHz SCS is used in FR2</w:t>
      </w:r>
    </w:p>
    <w:p w14:paraId="6F2095D9" w14:textId="77777777" w:rsidR="00AA43A2" w:rsidRPr="00257DEF" w:rsidRDefault="00AA43A2"/>
    <w:p w14:paraId="50219CBE" w14:textId="77777777" w:rsidR="00044CC7" w:rsidRPr="00257DEF" w:rsidRDefault="00044CC7" w:rsidP="008D5287">
      <w:pPr>
        <w:pStyle w:val="Heading4"/>
      </w:pPr>
      <w:bookmarkStart w:id="150" w:name="_Toc21339381"/>
      <w:r w:rsidRPr="00257DEF">
        <w:lastRenderedPageBreak/>
        <w:t>6.3.3.7</w:t>
      </w:r>
      <w:r w:rsidRPr="00257DEF">
        <w:tab/>
        <w:t>PUSCH-PUCCH and PUSCH-SRS time masks</w:t>
      </w:r>
      <w:bookmarkEnd w:id="150"/>
    </w:p>
    <w:p w14:paraId="3487090E" w14:textId="77777777" w:rsidR="00044CC7" w:rsidRPr="00257DEF" w:rsidRDefault="00044CC7" w:rsidP="008D5287">
      <w:r w:rsidRPr="00257DE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257DEF" w:rsidRDefault="002453DC" w:rsidP="008D5287">
      <w:pPr>
        <w:pStyle w:val="TH"/>
        <w:rPr>
          <w:rFonts w:eastAsia="MS Mincho"/>
          <w:noProof/>
        </w:rPr>
      </w:pPr>
      <w:r w:rsidRPr="00257DE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257DEF" w:rsidRDefault="00044CC7" w:rsidP="008D5287">
      <w:pPr>
        <w:pStyle w:val="TF"/>
      </w:pPr>
      <w:r w:rsidRPr="00257DEF">
        <w:t>Figure 6.3.3.7-1: PUCCH/PUSCH/SRS time mask when there is a transmission before or after or both before and after SRS</w:t>
      </w:r>
    </w:p>
    <w:p w14:paraId="009E797F" w14:textId="77777777" w:rsidR="00044CC7" w:rsidRPr="00257DEF" w:rsidRDefault="00044CC7" w:rsidP="008D5287">
      <w:r w:rsidRPr="00257DEF">
        <w:t>When there is no transmission preceding SRS transmission or succeeding SRS transmission, then the same time mask applies as shown in Figure 6.3.3.7-1.</w:t>
      </w:r>
    </w:p>
    <w:p w14:paraId="5AA7B64E" w14:textId="77777777" w:rsidR="00AA43A2" w:rsidRPr="00257DEF" w:rsidRDefault="006E0B68">
      <w:pPr>
        <w:pStyle w:val="Heading4"/>
      </w:pPr>
      <w:bookmarkStart w:id="151" w:name="_Toc21339382"/>
      <w:r w:rsidRPr="00257DEF">
        <w:t>6.3.3.8</w:t>
      </w:r>
      <w:r w:rsidRPr="00257DEF">
        <w:tab/>
        <w:t>Transmit power time mask for consecutive slot or long subslot transmission and short subslot transmission boundaries</w:t>
      </w:r>
      <w:bookmarkEnd w:id="151"/>
    </w:p>
    <w:p w14:paraId="6F09BEE0" w14:textId="77777777" w:rsidR="006E0B68" w:rsidRPr="00257DEF" w:rsidRDefault="006E0B68" w:rsidP="006E0B68">
      <w:r w:rsidRPr="00257DEF">
        <w:t>The transmit power time mask for consecutive slot or long subslot transmission and short subslot transmission boundaries defines the transient periods allowed between such transmissions.</w:t>
      </w:r>
    </w:p>
    <w:p w14:paraId="63EC9C4C" w14:textId="77777777" w:rsidR="00AA43A2" w:rsidRPr="00257DEF" w:rsidRDefault="0020113A">
      <w:pPr>
        <w:pStyle w:val="TH"/>
      </w:pPr>
      <w:r w:rsidRPr="00257DE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257DEF" w:rsidRDefault="006E0B68" w:rsidP="006E0B68">
      <w:pPr>
        <w:pStyle w:val="TF"/>
      </w:pPr>
      <w:r w:rsidRPr="00257DEF">
        <w:t>Figure 6.3.3.8-1: Consecutive slot or long subslot transmission and short subslot transmission time mask</w:t>
      </w:r>
    </w:p>
    <w:p w14:paraId="1545A2EF" w14:textId="77777777" w:rsidR="00AA43A2" w:rsidRPr="00257DEF" w:rsidRDefault="006E0B68">
      <w:pPr>
        <w:pStyle w:val="Heading4"/>
      </w:pPr>
      <w:bookmarkStart w:id="152" w:name="_Toc21339383"/>
      <w:r w:rsidRPr="00257DEF">
        <w:t>6.3.3.9</w:t>
      </w:r>
      <w:r w:rsidRPr="00257DEF">
        <w:tab/>
        <w:t>Transmit power time mask for consecutive short subslot transmissions boundaries</w:t>
      </w:r>
      <w:bookmarkEnd w:id="152"/>
    </w:p>
    <w:p w14:paraId="2B88620C" w14:textId="77777777" w:rsidR="006E0B68" w:rsidRPr="00257DEF" w:rsidRDefault="006E0B68" w:rsidP="006E0B68">
      <w:r w:rsidRPr="00257DEF">
        <w:t>The transmit power time mask for consecutive short subslot transmission boundaries defines the transient periods allowed between short subslot transmissions.</w:t>
      </w:r>
    </w:p>
    <w:p w14:paraId="2A263B2E" w14:textId="77777777" w:rsidR="00BC4BFF" w:rsidRPr="00257DEF" w:rsidRDefault="00BC4BFF" w:rsidP="006E0B68">
      <w:r w:rsidRPr="00257DEF">
        <w:t>The transient period shall be equally shared as shown on Figure 6.3.3.9-2.</w:t>
      </w:r>
    </w:p>
    <w:p w14:paraId="17B91EDE" w14:textId="77777777" w:rsidR="00AA43A2" w:rsidRPr="00257DEF" w:rsidRDefault="006E0B68">
      <w:pPr>
        <w:pStyle w:val="TF"/>
      </w:pPr>
      <w:r w:rsidRPr="00257DEF">
        <w:t xml:space="preserve">Figure 6.3.3.9-1: </w:t>
      </w:r>
      <w:r w:rsidR="00BC4BFF" w:rsidRPr="00257DEF">
        <w:t>V</w:t>
      </w:r>
      <w:r w:rsidR="00F16A7F" w:rsidRPr="00257DEF">
        <w:t>oid</w:t>
      </w:r>
    </w:p>
    <w:p w14:paraId="33E1E53E" w14:textId="77777777" w:rsidR="00AA43A2" w:rsidRPr="00257DEF" w:rsidRDefault="006E0B68">
      <w:pPr>
        <w:pStyle w:val="TH"/>
      </w:pPr>
      <w:r w:rsidRPr="00257DEF">
        <w:lastRenderedPageBreak/>
        <w:t xml:space="preserve"> </w:t>
      </w:r>
      <w:r w:rsidR="0020113A" w:rsidRPr="00257DE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257DEF" w:rsidRDefault="006E0B68">
      <w:pPr>
        <w:pStyle w:val="TF"/>
      </w:pPr>
      <w:r w:rsidRPr="00257DEF">
        <w:t>Figure 6.3.3.9-2: Consecutive short subslot transmissions time mask where DMRS is not the first symbol in the adjacent short subslot transmission</w:t>
      </w:r>
    </w:p>
    <w:p w14:paraId="192ADF9D" w14:textId="77777777" w:rsidR="00AA43A2" w:rsidRPr="00257DEF" w:rsidRDefault="0020113A">
      <w:pPr>
        <w:pStyle w:val="TH"/>
      </w:pPr>
      <w:r w:rsidRPr="00257DE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257DEF" w:rsidRDefault="006E0B68">
      <w:pPr>
        <w:pStyle w:val="TF"/>
      </w:pPr>
      <w:r w:rsidRPr="00257DEF">
        <w:t>Figure 6.3.3.9-3: Consecutive short subslot (1 symbol gap) time mask for the case when transient period is required on both sides of the symbol and when 120</w:t>
      </w:r>
      <w:r w:rsidR="00CA0399" w:rsidRPr="00257DEF">
        <w:t xml:space="preserve"> </w:t>
      </w:r>
      <w:r w:rsidRPr="00257DEF">
        <w:t>kHz SCS is used in FR2</w:t>
      </w:r>
    </w:p>
    <w:p w14:paraId="25C972E1" w14:textId="77777777" w:rsidR="00AA43A2" w:rsidRPr="00257DEF" w:rsidRDefault="0093622D">
      <w:pPr>
        <w:pStyle w:val="Heading3"/>
      </w:pPr>
      <w:bookmarkStart w:id="153" w:name="_Toc21339384"/>
      <w:r w:rsidRPr="00257DEF">
        <w:t>6.3.4</w:t>
      </w:r>
      <w:r w:rsidRPr="00257DEF">
        <w:tab/>
        <w:t>Power control</w:t>
      </w:r>
      <w:bookmarkEnd w:id="153"/>
    </w:p>
    <w:p w14:paraId="3C48ECBE" w14:textId="77777777" w:rsidR="00AA43A2" w:rsidRPr="00257DEF" w:rsidRDefault="0093622D">
      <w:pPr>
        <w:pStyle w:val="Heading4"/>
      </w:pPr>
      <w:bookmarkStart w:id="154" w:name="_Toc21339385"/>
      <w:r w:rsidRPr="00257DEF">
        <w:t>6.3.4.1</w:t>
      </w:r>
      <w:r w:rsidRPr="00257DEF">
        <w:tab/>
        <w:t>General</w:t>
      </w:r>
      <w:bookmarkEnd w:id="154"/>
    </w:p>
    <w:p w14:paraId="54AF080B" w14:textId="77777777" w:rsidR="0093622D" w:rsidRPr="00257DEF" w:rsidRDefault="0093622D" w:rsidP="0093622D">
      <w:r w:rsidRPr="00257DEF">
        <w:t>The requirements on power control accuracy apply under normal conditions and are defined as a directional requirement. The requirements are verified in beam locked mode on beam peak direction.</w:t>
      </w:r>
    </w:p>
    <w:p w14:paraId="59D471B9" w14:textId="77777777" w:rsidR="00AA43A2" w:rsidRPr="00257DEF" w:rsidRDefault="0093622D">
      <w:pPr>
        <w:pStyle w:val="Heading4"/>
      </w:pPr>
      <w:bookmarkStart w:id="155" w:name="_Toc21339386"/>
      <w:r w:rsidRPr="00257DEF">
        <w:t>6.3.4.2</w:t>
      </w:r>
      <w:r w:rsidRPr="00257DEF">
        <w:tab/>
        <w:t>Absolute power tolerance</w:t>
      </w:r>
      <w:bookmarkEnd w:id="155"/>
    </w:p>
    <w:p w14:paraId="461BBD58" w14:textId="4CA2DD93" w:rsidR="0093622D" w:rsidRPr="00257DEF" w:rsidRDefault="0093622D" w:rsidP="0093622D">
      <w:r w:rsidRPr="00257DEF">
        <w:t xml:space="preserve">The absolute power tolerance is the ability of the UE transmitter to set its initial output power to a specific value for the first sub-frame </w:t>
      </w:r>
      <w:r w:rsidR="0028375D" w:rsidRPr="00257DEF">
        <w:t>(1</w:t>
      </w:r>
      <w:r w:rsidR="006A3262" w:rsidRPr="00257DEF">
        <w:t xml:space="preserve"> </w:t>
      </w:r>
      <w:r w:rsidR="0028375D" w:rsidRPr="00257DEF">
        <w:t xml:space="preserve">ms) </w:t>
      </w:r>
      <w:r w:rsidRPr="00257DEF">
        <w:t xml:space="preserve">at the start of a contiguous transmission or non-contiguous transmission with a transmission gap larger than </w:t>
      </w:r>
      <w:r w:rsidR="00F87A7E" w:rsidRPr="00257DEF">
        <w:t>20 ms</w:t>
      </w:r>
      <w:r w:rsidRPr="00257DEF">
        <w:t>. The tolerance includes the channel estimation error RSRP estimate.</w:t>
      </w:r>
    </w:p>
    <w:p w14:paraId="313BAB77" w14:textId="0B743BFD" w:rsidR="0093622D" w:rsidRPr="00257DEF" w:rsidRDefault="0093622D" w:rsidP="0093622D">
      <w:r w:rsidRPr="00257DEF">
        <w:t>The minimum requirements specified in Table 6.3.4.2-1 apply in the power range bounded by the minimum output power as specified in sub-clause 6.3.1 (</w:t>
      </w:r>
      <w:r w:rsidR="00257DEF" w:rsidRPr="00257DEF">
        <w:t>'</w:t>
      </w:r>
      <w:r w:rsidRPr="00257DEF">
        <w:t>P</w:t>
      </w:r>
      <w:r w:rsidR="00E14715" w:rsidRPr="00257DEF">
        <w:rPr>
          <w:vertAlign w:val="subscript"/>
        </w:rPr>
        <w:t>min</w:t>
      </w:r>
      <w:r w:rsidR="00257DEF" w:rsidRPr="00257DEF">
        <w:t>'</w:t>
      </w:r>
      <w:r w:rsidRPr="00257DEF">
        <w:t>) and the maximum output power as specified in sub-clause 6.2.1 as minimum peak EIRP (</w:t>
      </w:r>
      <w:r w:rsidR="00257DEF" w:rsidRPr="00257DEF">
        <w:t>'</w:t>
      </w:r>
      <w:r w:rsidRPr="00257DEF">
        <w:t>P</w:t>
      </w:r>
      <w:r w:rsidR="00E14715" w:rsidRPr="00257DEF">
        <w:rPr>
          <w:vertAlign w:val="subscript"/>
        </w:rPr>
        <w:t>max</w:t>
      </w:r>
      <w:r w:rsidR="00257DEF">
        <w:t>'</w:t>
      </w:r>
      <w:r w:rsidRPr="00257DEF">
        <w:t xml:space="preserve">). The intermediate power point </w:t>
      </w:r>
      <w:r w:rsidR="00257DEF" w:rsidRPr="00257DEF">
        <w:t>'</w:t>
      </w:r>
      <w:r w:rsidRPr="00257DEF">
        <w:t>P</w:t>
      </w:r>
      <w:r w:rsidR="00E14715" w:rsidRPr="00257DEF">
        <w:rPr>
          <w:vertAlign w:val="subscript"/>
        </w:rPr>
        <w:t>int</w:t>
      </w:r>
      <w:r w:rsidR="00257DEF" w:rsidRPr="00257DEF">
        <w:t>'</w:t>
      </w:r>
      <w:r w:rsidRPr="00257DEF">
        <w:t xml:space="preserve"> is defined in table 6.3.4.2-2</w:t>
      </w:r>
    </w:p>
    <w:p w14:paraId="592DCD8B" w14:textId="77777777" w:rsidR="00AA43A2" w:rsidRPr="00257DEF" w:rsidRDefault="0093622D">
      <w:pPr>
        <w:pStyle w:val="TH"/>
      </w:pPr>
      <w:r w:rsidRPr="00257DE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257DEF" w:rsidRDefault="0093622D">
            <w:pPr>
              <w:pStyle w:val="TAH"/>
            </w:pPr>
            <w:r w:rsidRPr="00257DE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257DEF" w:rsidRDefault="0093622D">
            <w:pPr>
              <w:pStyle w:val="TAH"/>
              <w:rPr>
                <w:noProof/>
              </w:rPr>
            </w:pPr>
            <w:r w:rsidRPr="00257DEF">
              <w:t>Tolerance</w:t>
            </w:r>
          </w:p>
        </w:tc>
      </w:tr>
      <w:tr w:rsidR="00257DEF" w:rsidRPr="00257DE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257DEF" w:rsidRDefault="0093622D">
            <w:pPr>
              <w:pStyle w:val="TAC"/>
              <w:rPr>
                <w:noProof/>
              </w:rPr>
            </w:pPr>
            <w:r w:rsidRPr="00257DEF">
              <w:t>P</w:t>
            </w:r>
            <w:r w:rsidRPr="00257DEF">
              <w:rPr>
                <w:vertAlign w:val="subscript"/>
              </w:rPr>
              <w:t>int</w:t>
            </w:r>
            <w:r w:rsidRPr="00257DEF">
              <w:t xml:space="preserve"> ≥ P ≥ P</w:t>
            </w:r>
            <w:r w:rsidR="00E14715" w:rsidRPr="00257DE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257DEF" w:rsidRDefault="0093622D">
            <w:pPr>
              <w:pStyle w:val="TAC"/>
              <w:rPr>
                <w:noProof/>
              </w:rPr>
            </w:pPr>
            <w:r w:rsidRPr="00257DEF">
              <w:t>± 14.0 dB</w:t>
            </w:r>
          </w:p>
        </w:tc>
      </w:tr>
      <w:tr w:rsidR="0093622D" w:rsidRPr="00257DE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257DEF" w:rsidRDefault="0093622D">
            <w:pPr>
              <w:pStyle w:val="TAC"/>
              <w:rPr>
                <w:noProof/>
              </w:rPr>
            </w:pPr>
            <w:r w:rsidRPr="00257DEF">
              <w:t>P</w:t>
            </w:r>
            <w:r w:rsidR="00E14715" w:rsidRPr="00257DEF">
              <w:rPr>
                <w:vertAlign w:val="subscript"/>
              </w:rPr>
              <w:t>max</w:t>
            </w:r>
            <w:r w:rsidRPr="00257DEF">
              <w:t xml:space="preserve"> ≥ P &gt; 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257DEF" w:rsidRDefault="0093622D">
            <w:pPr>
              <w:pStyle w:val="TAC"/>
              <w:rPr>
                <w:noProof/>
              </w:rPr>
            </w:pPr>
            <w:r w:rsidRPr="00257DEF">
              <w:t>± 12.0 dB</w:t>
            </w:r>
          </w:p>
        </w:tc>
      </w:tr>
    </w:tbl>
    <w:p w14:paraId="1150772E" w14:textId="77777777" w:rsidR="0093622D" w:rsidRPr="00257DEF" w:rsidRDefault="0093622D" w:rsidP="0093622D"/>
    <w:p w14:paraId="56F8D8BB" w14:textId="77777777" w:rsidR="00AA43A2" w:rsidRPr="00257DEF" w:rsidRDefault="0093622D">
      <w:pPr>
        <w:pStyle w:val="TH"/>
      </w:pPr>
      <w:r w:rsidRPr="00257DE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257DEF" w:rsidRDefault="0093622D">
            <w:pPr>
              <w:pStyle w:val="TAH"/>
            </w:pPr>
            <w:r w:rsidRPr="00257DE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257DEF" w:rsidRDefault="0093622D">
            <w:pPr>
              <w:pStyle w:val="TAH"/>
            </w:pPr>
            <w:r w:rsidRPr="00257DEF">
              <w:t>Value</w:t>
            </w:r>
          </w:p>
        </w:tc>
      </w:tr>
      <w:tr w:rsidR="0093622D" w:rsidRPr="00257DE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257DEF" w:rsidRDefault="0093622D">
            <w:pPr>
              <w:pStyle w:val="TAC"/>
            </w:pPr>
            <w:r w:rsidRPr="00257DEF">
              <w:t>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257DEF" w:rsidRDefault="0093622D">
            <w:pPr>
              <w:pStyle w:val="TAC"/>
            </w:pPr>
            <w:r w:rsidRPr="00257DEF">
              <w:t>P</w:t>
            </w:r>
            <w:r w:rsidR="00E14715" w:rsidRPr="00257DEF">
              <w:rPr>
                <w:vertAlign w:val="subscript"/>
              </w:rPr>
              <w:t>max</w:t>
            </w:r>
            <w:r w:rsidRPr="00257DEF">
              <w:t xml:space="preserve"> – 12.0 dB</w:t>
            </w:r>
          </w:p>
        </w:tc>
      </w:tr>
    </w:tbl>
    <w:p w14:paraId="400D4CA7" w14:textId="77777777" w:rsidR="00AA43A2" w:rsidRPr="00257DEF" w:rsidRDefault="00AA43A2"/>
    <w:p w14:paraId="594282A6" w14:textId="77777777" w:rsidR="00AA43A2" w:rsidRPr="00257DEF" w:rsidRDefault="0093622D">
      <w:pPr>
        <w:pStyle w:val="Heading4"/>
      </w:pPr>
      <w:bookmarkStart w:id="156" w:name="_Toc21339387"/>
      <w:r w:rsidRPr="00257DEF">
        <w:lastRenderedPageBreak/>
        <w:t>6.3.4.3</w:t>
      </w:r>
      <w:r w:rsidRPr="00257DEF">
        <w:tab/>
        <w:t>Relative power tolerance</w:t>
      </w:r>
      <w:bookmarkEnd w:id="156"/>
    </w:p>
    <w:p w14:paraId="679B0E4B" w14:textId="6167B97C" w:rsidR="0093622D" w:rsidRPr="00257DEF" w:rsidRDefault="0093622D" w:rsidP="0093622D">
      <w:r w:rsidRPr="00257DEF">
        <w:t xml:space="preserve">The relative power tolerance is the ability of the UE transmitter to set its output power in a target sub-frame </w:t>
      </w:r>
      <w:r w:rsidR="00106C93" w:rsidRPr="00257DEF">
        <w:t>(1</w:t>
      </w:r>
      <w:r w:rsidR="00AB28DD" w:rsidRPr="00257DEF">
        <w:t xml:space="preserve"> </w:t>
      </w:r>
      <w:r w:rsidR="00106C93" w:rsidRPr="00257DEF">
        <w:t xml:space="preserve">ms) </w:t>
      </w:r>
      <w:r w:rsidRPr="00257DEF">
        <w:t xml:space="preserve">relatively to the power of the most recently transmitted reference sub-frame </w:t>
      </w:r>
      <w:r w:rsidR="00106C93" w:rsidRPr="00257DEF">
        <w:t>(1</w:t>
      </w:r>
      <w:r w:rsidR="00AB28DD" w:rsidRPr="00257DEF">
        <w:t xml:space="preserve"> </w:t>
      </w:r>
      <w:r w:rsidR="00106C93" w:rsidRPr="00257DEF">
        <w:t xml:space="preserve">ms) </w:t>
      </w:r>
      <w:r w:rsidRPr="00257DEF">
        <w:t xml:space="preserve">if the transmission gap between these sub-frames is </w:t>
      </w:r>
      <w:r w:rsidR="00F87A7E" w:rsidRPr="00257DEF">
        <w:t>20 ms</w:t>
      </w:r>
      <w:r w:rsidRPr="00257DEF">
        <w:t>.</w:t>
      </w:r>
    </w:p>
    <w:p w14:paraId="428033FB" w14:textId="78E729BF" w:rsidR="0093622D" w:rsidRPr="00257DEF" w:rsidRDefault="0093622D" w:rsidP="0093622D">
      <w:r w:rsidRPr="00257DE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257DEF">
        <w:rPr>
          <w:vertAlign w:val="subscript"/>
        </w:rPr>
        <w:t>UMAX</w:t>
      </w:r>
      <w:r w:rsidRPr="00257DEF">
        <w:t xml:space="preserve"> as defined in sub-clause 6.2.4.</w:t>
      </w:r>
    </w:p>
    <w:p w14:paraId="5739783A" w14:textId="3A519855" w:rsidR="005F1ED6" w:rsidRPr="00257DEF" w:rsidRDefault="005F1ED6" w:rsidP="0093622D">
      <w:pPr>
        <w:rPr>
          <w:rFonts w:eastAsia="Times New Roman"/>
          <w:lang w:val="en-US"/>
        </w:rPr>
      </w:pPr>
      <w:r w:rsidRPr="00257DEF">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257DEF" w:rsidRDefault="0093622D">
      <w:pPr>
        <w:pStyle w:val="TH"/>
      </w:pPr>
      <w:r w:rsidRPr="00257DEF">
        <w:t>Table 6.3.4.3-1: Relative power tolerance, P</w:t>
      </w:r>
      <w:r w:rsidR="00E14715" w:rsidRPr="00257DEF">
        <w:rPr>
          <w:vertAlign w:val="subscript"/>
        </w:rPr>
        <w:t>int</w:t>
      </w:r>
      <w:r w:rsidRPr="00257DEF">
        <w:t xml:space="preserve"> ≥ P ≥ P</w:t>
      </w:r>
      <w:r w:rsidR="00E14715" w:rsidRPr="00257DE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257DEF" w:rsidRDefault="0093622D">
            <w:pPr>
              <w:pStyle w:val="TAH"/>
            </w:pPr>
            <w:r w:rsidRPr="00257DEF">
              <w:t xml:space="preserve">Power step </w:t>
            </w:r>
            <w:r w:rsidRPr="00257DEF">
              <w:rPr>
                <w:rFonts w:cs="Arial"/>
              </w:rPr>
              <w:t>∆</w:t>
            </w:r>
            <w:r w:rsidRPr="00257DEF">
              <w:t>P (Up or down)</w:t>
            </w:r>
          </w:p>
          <w:p w14:paraId="26761FB0"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257DEF" w:rsidRDefault="0093622D">
            <w:pPr>
              <w:pStyle w:val="TAC"/>
            </w:pPr>
            <w:r w:rsidRPr="00257DEF">
              <w:t>±5.0</w:t>
            </w:r>
          </w:p>
        </w:tc>
      </w:tr>
      <w:tr w:rsidR="00257DEF" w:rsidRPr="00257DE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257DEF" w:rsidRDefault="0093622D">
            <w:pPr>
              <w:pStyle w:val="TAC"/>
            </w:pPr>
            <w:r w:rsidRPr="00257DEF">
              <w:t>±6.0</w:t>
            </w:r>
          </w:p>
        </w:tc>
      </w:tr>
      <w:tr w:rsidR="00257DEF" w:rsidRPr="00257DE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257DEF" w:rsidRDefault="0093622D">
            <w:pPr>
              <w:pStyle w:val="TAC"/>
            </w:pPr>
            <w:r w:rsidRPr="00257DEF">
              <w:t>±7.0</w:t>
            </w:r>
          </w:p>
        </w:tc>
      </w:tr>
      <w:tr w:rsidR="00257DEF" w:rsidRPr="00257DE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257DEF" w:rsidRDefault="0093622D">
            <w:pPr>
              <w:pStyle w:val="TAC"/>
            </w:pPr>
            <w:r w:rsidRPr="00257DEF">
              <w:t>±8.0</w:t>
            </w:r>
          </w:p>
        </w:tc>
      </w:tr>
      <w:tr w:rsidR="00257DEF" w:rsidRPr="00257DE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257DEF" w:rsidRDefault="0093622D">
            <w:pPr>
              <w:pStyle w:val="TAC"/>
            </w:pPr>
            <w:r w:rsidRPr="00257DEF">
              <w:t>±10.0</w:t>
            </w:r>
          </w:p>
        </w:tc>
      </w:tr>
      <w:tr w:rsidR="00257DEF" w:rsidRPr="00257DE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257DEF" w:rsidRDefault="0093622D">
            <w:pPr>
              <w:pStyle w:val="TAC"/>
            </w:pPr>
            <w:r w:rsidRPr="00257DEF">
              <w:t>±11.0</w:t>
            </w:r>
          </w:p>
        </w:tc>
      </w:tr>
      <w:tr w:rsidR="002A2CB6" w:rsidRPr="00257DEF"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257DEF" w:rsidRDefault="007D4AD5" w:rsidP="002A2CB6">
            <w:pPr>
              <w:pStyle w:val="TAC"/>
              <w:ind w:left="785" w:hanging="785"/>
              <w:jc w:val="left"/>
            </w:pPr>
            <w:r w:rsidRPr="00257DEF">
              <w:t>NOTE:</w:t>
            </w:r>
            <w:r w:rsidRPr="00257DEF">
              <w:tab/>
              <w:t xml:space="preserve">The requirements apply with </w:t>
            </w:r>
            <w:r w:rsidRPr="00257DEF">
              <w:rPr>
                <w:i/>
              </w:rPr>
              <w:t>ue-BeamLockFunction</w:t>
            </w:r>
            <w:r w:rsidRPr="00257DEF">
              <w:t xml:space="preserve"> enabled.</w:t>
            </w:r>
          </w:p>
        </w:tc>
      </w:tr>
    </w:tbl>
    <w:p w14:paraId="059AD233" w14:textId="77777777" w:rsidR="0093622D" w:rsidRPr="00257DEF" w:rsidRDefault="0093622D" w:rsidP="0093622D"/>
    <w:p w14:paraId="1F7EA288" w14:textId="77777777" w:rsidR="00AA43A2" w:rsidRPr="00257DEF" w:rsidRDefault="0093622D">
      <w:pPr>
        <w:pStyle w:val="TH"/>
      </w:pPr>
      <w:r w:rsidRPr="00257DEF">
        <w:t>Table 6.3.4.3-2: Relative power tolerance, P</w:t>
      </w:r>
      <w:r w:rsidR="00E14715" w:rsidRPr="00257DEF">
        <w:rPr>
          <w:vertAlign w:val="subscript"/>
        </w:rPr>
        <w:t>UMAX</w:t>
      </w:r>
      <w:r w:rsidRPr="00257DEF">
        <w:t xml:space="preserve"> ≥ P &gt; P</w:t>
      </w:r>
      <w:r w:rsidR="00E14715"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257DEF" w:rsidRDefault="0093622D">
            <w:pPr>
              <w:pStyle w:val="TAH"/>
            </w:pPr>
            <w:r w:rsidRPr="00257DEF">
              <w:t xml:space="preserve">Power step </w:t>
            </w:r>
            <w:r w:rsidRPr="00257DEF">
              <w:rPr>
                <w:rFonts w:cs="Arial"/>
              </w:rPr>
              <w:t>∆</w:t>
            </w:r>
            <w:r w:rsidRPr="00257DEF">
              <w:t>P (Up or down)</w:t>
            </w:r>
          </w:p>
          <w:p w14:paraId="758861E4"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257DEF" w:rsidRDefault="0093622D">
            <w:pPr>
              <w:pStyle w:val="TAC"/>
            </w:pPr>
            <w:r w:rsidRPr="00257DEF">
              <w:t>±</w:t>
            </w:r>
            <w:r w:rsidR="006A3262" w:rsidRPr="00257DEF">
              <w:t xml:space="preserve"> </w:t>
            </w:r>
            <w:r w:rsidRPr="00257DEF">
              <w:t>3.0</w:t>
            </w:r>
          </w:p>
        </w:tc>
      </w:tr>
      <w:tr w:rsidR="00257DEF" w:rsidRPr="00257DE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257DEF" w:rsidRDefault="0093622D">
            <w:pPr>
              <w:pStyle w:val="TAC"/>
            </w:pPr>
            <w:r w:rsidRPr="00257DEF">
              <w:t>±</w:t>
            </w:r>
            <w:r w:rsidR="006A3262" w:rsidRPr="00257DEF">
              <w:t xml:space="preserve"> </w:t>
            </w:r>
            <w:r w:rsidRPr="00257DEF">
              <w:t>4.0</w:t>
            </w:r>
          </w:p>
        </w:tc>
      </w:tr>
      <w:tr w:rsidR="00257DEF" w:rsidRPr="00257DE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257DEF" w:rsidRDefault="0093622D">
            <w:pPr>
              <w:pStyle w:val="TAC"/>
            </w:pPr>
            <w:r w:rsidRPr="00257DEF">
              <w:t>±</w:t>
            </w:r>
            <w:r w:rsidR="006A3262" w:rsidRPr="00257DEF">
              <w:t xml:space="preserve"> </w:t>
            </w:r>
            <w:r w:rsidRPr="00257DEF">
              <w:t>5.0</w:t>
            </w:r>
          </w:p>
        </w:tc>
      </w:tr>
      <w:tr w:rsidR="00257DEF" w:rsidRPr="00257DE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257DEF" w:rsidRDefault="0093622D">
            <w:pPr>
              <w:pStyle w:val="TAC"/>
            </w:pPr>
            <w:r w:rsidRPr="00257DEF">
              <w:t>±</w:t>
            </w:r>
            <w:r w:rsidR="006A3262" w:rsidRPr="00257DEF">
              <w:t xml:space="preserve"> </w:t>
            </w:r>
            <w:r w:rsidRPr="00257DEF">
              <w:t>6.0</w:t>
            </w:r>
          </w:p>
        </w:tc>
      </w:tr>
      <w:tr w:rsidR="00257DEF" w:rsidRPr="00257DE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257DEF" w:rsidRDefault="0093622D">
            <w:pPr>
              <w:pStyle w:val="TAC"/>
            </w:pPr>
            <w:r w:rsidRPr="00257DEF">
              <w:t>±</w:t>
            </w:r>
            <w:r w:rsidR="006A3262" w:rsidRPr="00257DEF">
              <w:t xml:space="preserve"> </w:t>
            </w:r>
            <w:r w:rsidRPr="00257DEF">
              <w:t>8.0</w:t>
            </w:r>
          </w:p>
        </w:tc>
      </w:tr>
      <w:tr w:rsidR="00257DEF" w:rsidRPr="00257DE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257DEF" w:rsidRDefault="0093622D">
            <w:pPr>
              <w:pStyle w:val="TAC"/>
            </w:pPr>
            <w:r w:rsidRPr="00257DEF">
              <w:t>±</w:t>
            </w:r>
            <w:r w:rsidR="006A3262" w:rsidRPr="00257DEF">
              <w:t xml:space="preserve"> </w:t>
            </w:r>
            <w:r w:rsidRPr="00257DEF">
              <w:t>9.0</w:t>
            </w:r>
          </w:p>
        </w:tc>
      </w:tr>
      <w:tr w:rsidR="002A2CB6" w:rsidRPr="00257DEF"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257DEF" w:rsidRDefault="00334E72" w:rsidP="002A2CB6">
            <w:pPr>
              <w:pStyle w:val="TAN"/>
              <w:ind w:left="785" w:hanging="785"/>
            </w:pPr>
            <w:r w:rsidRPr="00257DEF">
              <w:t>NOTE 1:</w:t>
            </w:r>
            <w:r w:rsidR="00AB28DD" w:rsidRPr="00257DEF">
              <w:tab/>
            </w:r>
            <w:r w:rsidRPr="00257DEF">
              <w:t xml:space="preserve">The requirements apply with </w:t>
            </w:r>
            <w:r w:rsidRPr="00257DEF">
              <w:rPr>
                <w:i/>
              </w:rPr>
              <w:t xml:space="preserve">ue-BeamLockFunction </w:t>
            </w:r>
            <w:r w:rsidRPr="00257DEF">
              <w:t>enabled.</w:t>
            </w:r>
          </w:p>
          <w:p w14:paraId="773D33FA" w14:textId="65D81833" w:rsidR="00334E72" w:rsidRPr="00257DEF" w:rsidRDefault="00334E72" w:rsidP="002A2CB6">
            <w:pPr>
              <w:pStyle w:val="TAC"/>
              <w:ind w:left="785" w:hanging="785"/>
              <w:jc w:val="left"/>
            </w:pPr>
            <w:r w:rsidRPr="00257DEF">
              <w:t>NOTE 2:</w:t>
            </w:r>
            <w:r w:rsidRPr="00257DE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257DEF" w:rsidRDefault="0093622D" w:rsidP="0093622D"/>
    <w:p w14:paraId="3A5994F6" w14:textId="77777777" w:rsidR="00AA43A2" w:rsidRPr="00257DEF" w:rsidRDefault="0093622D">
      <w:pPr>
        <w:pStyle w:val="Heading4"/>
      </w:pPr>
      <w:bookmarkStart w:id="157" w:name="_Toc21339388"/>
      <w:r w:rsidRPr="00257DEF">
        <w:t>6.3.4.4</w:t>
      </w:r>
      <w:r w:rsidRPr="00257DEF">
        <w:tab/>
        <w:t>Aggregate power tolerance</w:t>
      </w:r>
      <w:bookmarkEnd w:id="157"/>
    </w:p>
    <w:p w14:paraId="19B467A7" w14:textId="00DA466B" w:rsidR="0093622D" w:rsidRPr="00257DEF" w:rsidRDefault="0093622D" w:rsidP="0093622D">
      <w:r w:rsidRPr="00257DEF">
        <w:t xml:space="preserve">The aggregate power control tolerance is the ability of the UE transmitter to maintain its power </w:t>
      </w:r>
      <w:r w:rsidR="00BD1FE1" w:rsidRPr="00257DEF">
        <w:t>in a sub-frame (1</w:t>
      </w:r>
      <w:r w:rsidR="00F11215" w:rsidRPr="00257DEF">
        <w:t xml:space="preserve"> </w:t>
      </w:r>
      <w:r w:rsidR="00BD1FE1" w:rsidRPr="00257DEF">
        <w:t xml:space="preserve">ms) </w:t>
      </w:r>
      <w:r w:rsidRPr="00257DEF">
        <w:t>during non-contiguous transmissions within 21ms in response to 0 dB TPC commands with respect to the first UE transmission and all other power control parameters as specified in 38.213 kept constant.</w:t>
      </w:r>
    </w:p>
    <w:p w14:paraId="38F933AE" w14:textId="77777777" w:rsidR="0093622D" w:rsidRPr="00257DEF" w:rsidRDefault="0093622D" w:rsidP="0093622D">
      <w:r w:rsidRPr="00257DEF">
        <w:t>The minimum requirements specified in Table 6.3.4.4-1 apply when the power of the target and reference sub-frames are within the power range bounded by the minimum output power as defined in sub-clause 6.3.1 and P</w:t>
      </w:r>
      <w:r w:rsidR="00E14715" w:rsidRPr="00257DEF">
        <w:rPr>
          <w:vertAlign w:val="subscript"/>
        </w:rPr>
        <w:t>int</w:t>
      </w:r>
      <w:r w:rsidRPr="00257DE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257DEF" w:rsidRDefault="0093622D">
      <w:pPr>
        <w:pStyle w:val="TH"/>
      </w:pPr>
      <w:r w:rsidRPr="00257DEF">
        <w:lastRenderedPageBreak/>
        <w:t>Table 6.3.4.4-1: Aggregate power tolerance, P</w:t>
      </w:r>
      <w:r w:rsidR="00E14715" w:rsidRPr="00257DEF">
        <w:rPr>
          <w:bCs/>
          <w:vertAlign w:val="subscript"/>
        </w:rPr>
        <w:t>int</w:t>
      </w:r>
      <w:r w:rsidRPr="00257DEF">
        <w:t xml:space="preserve"> ≥ P ≥ P</w:t>
      </w:r>
      <w:r w:rsidR="00E14715" w:rsidRPr="00257DE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257DEF" w:rsidRDefault="0093622D">
            <w:pPr>
              <w:pStyle w:val="TAC"/>
            </w:pPr>
            <w:r w:rsidRPr="00257DEF">
              <w:t>±</w:t>
            </w:r>
            <w:r w:rsidR="00163D54" w:rsidRPr="00257DEF">
              <w:t xml:space="preserve"> </w:t>
            </w:r>
            <w:r w:rsidRPr="00257DEF">
              <w:t>5.5 dB</w:t>
            </w:r>
          </w:p>
        </w:tc>
      </w:tr>
      <w:tr w:rsidR="0093622D" w:rsidRPr="00257DE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257DEF" w:rsidRDefault="0093622D">
            <w:pPr>
              <w:pStyle w:val="TAC"/>
            </w:pPr>
            <w:r w:rsidRPr="00257DEF">
              <w:t>±</w:t>
            </w:r>
            <w:r w:rsidR="00163D54" w:rsidRPr="00257DEF">
              <w:t xml:space="preserve"> </w:t>
            </w:r>
            <w:r w:rsidRPr="00257DEF">
              <w:t>5.5 dB</w:t>
            </w:r>
          </w:p>
        </w:tc>
      </w:tr>
    </w:tbl>
    <w:p w14:paraId="4AB76BD8" w14:textId="77777777" w:rsidR="00AA43A2" w:rsidRPr="00257DEF" w:rsidRDefault="00AA43A2"/>
    <w:p w14:paraId="79B11B5A" w14:textId="77777777" w:rsidR="00AA43A2" w:rsidRPr="00257DEF" w:rsidRDefault="0093622D">
      <w:pPr>
        <w:pStyle w:val="TH"/>
      </w:pPr>
      <w:r w:rsidRPr="00257DEF">
        <w:t>Table 6.3.4.4-2: Aggregate power tolerance, P</w:t>
      </w:r>
      <w:r w:rsidR="00E14715" w:rsidRPr="00257DEF">
        <w:rPr>
          <w:bCs/>
          <w:vertAlign w:val="subscript"/>
        </w:rPr>
        <w:t xml:space="preserve">max </w:t>
      </w:r>
      <w:r w:rsidRPr="00257DEF">
        <w:t>≥ P ≥ P</w:t>
      </w:r>
      <w:r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257DEF" w:rsidRDefault="0093622D">
            <w:pPr>
              <w:pStyle w:val="TAC"/>
            </w:pPr>
            <w:r w:rsidRPr="00257DEF">
              <w:t>±</w:t>
            </w:r>
            <w:r w:rsidR="00163D54" w:rsidRPr="00257DEF">
              <w:t xml:space="preserve"> </w:t>
            </w:r>
            <w:r w:rsidRPr="00257DEF">
              <w:t>3.5 dB</w:t>
            </w:r>
          </w:p>
        </w:tc>
      </w:tr>
      <w:tr w:rsidR="0093622D" w:rsidRPr="00257DE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257DEF" w:rsidRDefault="0093622D">
            <w:pPr>
              <w:pStyle w:val="TAC"/>
            </w:pPr>
            <w:r w:rsidRPr="00257DEF">
              <w:t>±</w:t>
            </w:r>
            <w:r w:rsidR="00163D54" w:rsidRPr="00257DEF">
              <w:t xml:space="preserve"> </w:t>
            </w:r>
            <w:r w:rsidRPr="00257DEF">
              <w:t>3.5 dB</w:t>
            </w:r>
          </w:p>
        </w:tc>
      </w:tr>
    </w:tbl>
    <w:p w14:paraId="037F2679" w14:textId="77777777" w:rsidR="0093622D" w:rsidRPr="00257DEF" w:rsidRDefault="0093622D" w:rsidP="0093622D"/>
    <w:p w14:paraId="3FF3ACA6" w14:textId="1A7C9A10" w:rsidR="002B5D40" w:rsidRPr="00257DEF" w:rsidRDefault="002B5D40" w:rsidP="002B5D40">
      <w:pPr>
        <w:pStyle w:val="Heading2"/>
      </w:pPr>
      <w:bookmarkStart w:id="158" w:name="_Toc21339389"/>
      <w:r w:rsidRPr="00257DEF">
        <w:t>6.3A</w:t>
      </w:r>
      <w:r w:rsidRPr="00257DEF">
        <w:tab/>
        <w:t>Output power dynamics for CA</w:t>
      </w:r>
      <w:bookmarkEnd w:id="158"/>
    </w:p>
    <w:p w14:paraId="02333B18" w14:textId="6B2A9B93" w:rsidR="003342A1" w:rsidRPr="00257DEF" w:rsidRDefault="003342A1" w:rsidP="003342A1">
      <w:pPr>
        <w:pStyle w:val="Heading3"/>
      </w:pPr>
      <w:bookmarkStart w:id="159" w:name="_Toc21339390"/>
      <w:r w:rsidRPr="00257DEF">
        <w:t>6.3A.1</w:t>
      </w:r>
      <w:r w:rsidRPr="00257DEF">
        <w:tab/>
        <w:t>Minimum output power for CA</w:t>
      </w:r>
      <w:bookmarkEnd w:id="159"/>
    </w:p>
    <w:p w14:paraId="5C9F394E" w14:textId="68F94052" w:rsidR="006A7ABD" w:rsidRPr="00257DEF" w:rsidRDefault="006A7ABD" w:rsidP="00617B38">
      <w:pPr>
        <w:pStyle w:val="TH"/>
      </w:pPr>
      <w:r w:rsidRPr="00257DEF">
        <w:t>Table 6.3A.1-1: Void</w:t>
      </w:r>
    </w:p>
    <w:p w14:paraId="5A4847E3" w14:textId="031855FB" w:rsidR="006D48DF" w:rsidRPr="00257DEF" w:rsidRDefault="006D48DF" w:rsidP="00617B38">
      <w:pPr>
        <w:pStyle w:val="Heading4"/>
      </w:pPr>
      <w:bookmarkStart w:id="160" w:name="_Toc21339391"/>
      <w:r w:rsidRPr="00257DEF">
        <w:t>6.3A.1.0</w:t>
      </w:r>
      <w:r w:rsidRPr="00257DEF">
        <w:tab/>
        <w:t>General</w:t>
      </w:r>
      <w:bookmarkEnd w:id="160"/>
    </w:p>
    <w:p w14:paraId="026EB295" w14:textId="57A742D1" w:rsidR="003342A1" w:rsidRPr="00257DEF" w:rsidRDefault="003342A1" w:rsidP="003342A1">
      <w:r w:rsidRPr="00257DE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257DEF" w:rsidRDefault="006D48DF" w:rsidP="00617B38">
      <w:pPr>
        <w:pStyle w:val="Heading4"/>
      </w:pPr>
      <w:bookmarkStart w:id="161" w:name="_Toc21339392"/>
      <w:r w:rsidRPr="00257DEF">
        <w:t>6.3A.1.1</w:t>
      </w:r>
      <w:r w:rsidRPr="00257DEF">
        <w:tab/>
        <w:t>Minimum output power for power class 1</w:t>
      </w:r>
      <w:bookmarkEnd w:id="161"/>
    </w:p>
    <w:p w14:paraId="1CF5094C" w14:textId="77777777" w:rsidR="006D48DF" w:rsidRPr="00257DEF" w:rsidRDefault="006D48DF" w:rsidP="006D48DF">
      <w:r w:rsidRPr="00257DEF">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257DEF" w:rsidRDefault="006D48DF" w:rsidP="00617B38">
      <w:pPr>
        <w:pStyle w:val="TH"/>
      </w:pPr>
      <w:r w:rsidRPr="00257DE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257DEF" w:rsidRDefault="006D48DF" w:rsidP="00617B38">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257DEF" w:rsidRDefault="006D48DF" w:rsidP="00617B38">
            <w:pPr>
              <w:pStyle w:val="TAH"/>
            </w:pPr>
            <w:r w:rsidRPr="00257DEF">
              <w:t>Channel bandwidth</w:t>
            </w:r>
          </w:p>
          <w:p w14:paraId="73A0C486" w14:textId="77777777" w:rsidR="006D48DF" w:rsidRPr="00257DEF" w:rsidRDefault="006D48DF" w:rsidP="00617B38">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257DEF" w:rsidRDefault="006D48DF" w:rsidP="00617B38">
            <w:pPr>
              <w:pStyle w:val="TAH"/>
            </w:pPr>
            <w:r w:rsidRPr="00257DEF">
              <w:t>Minimum output power</w:t>
            </w:r>
          </w:p>
          <w:p w14:paraId="158BD2AE" w14:textId="77777777" w:rsidR="006D48DF" w:rsidRPr="00257DEF" w:rsidRDefault="006D48DF" w:rsidP="00617B38">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257DEF" w:rsidRDefault="006D48DF" w:rsidP="00617B38">
            <w:pPr>
              <w:pStyle w:val="TAH"/>
            </w:pPr>
            <w:r w:rsidRPr="00257DEF">
              <w:t>Measurement bandwidth</w:t>
            </w:r>
          </w:p>
          <w:p w14:paraId="0BBB09E4" w14:textId="77777777" w:rsidR="006D48DF" w:rsidRPr="00257DEF" w:rsidRDefault="006D48DF" w:rsidP="00617B38">
            <w:pPr>
              <w:pStyle w:val="TAH"/>
            </w:pPr>
            <w:r w:rsidRPr="00257DEF">
              <w:t>(MHz)</w:t>
            </w:r>
          </w:p>
        </w:tc>
      </w:tr>
      <w:tr w:rsidR="00257DEF" w:rsidRPr="00257DEF"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257DEF" w:rsidRDefault="006D48DF" w:rsidP="00617B38">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257DEF" w:rsidRDefault="006D48DF" w:rsidP="00617B38">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257DEF" w:rsidRDefault="006D48DF" w:rsidP="00617B38">
            <w:pPr>
              <w:pStyle w:val="TAC"/>
            </w:pPr>
            <w:r w:rsidRPr="00257DEF">
              <w:t>47.52</w:t>
            </w:r>
          </w:p>
        </w:tc>
      </w:tr>
      <w:tr w:rsidR="00257DEF" w:rsidRPr="00257DEF"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257DEF" w:rsidRDefault="006D48DF" w:rsidP="00617B38">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257DEF" w:rsidRDefault="006D48DF" w:rsidP="00617B38">
            <w:pPr>
              <w:pStyle w:val="TAC"/>
            </w:pPr>
            <w:r w:rsidRPr="00257DEF">
              <w:t>95.04</w:t>
            </w:r>
          </w:p>
        </w:tc>
      </w:tr>
      <w:tr w:rsidR="00257DEF" w:rsidRPr="00257DEF"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257DEF" w:rsidRDefault="006D48DF" w:rsidP="00617B38">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257DEF" w:rsidRDefault="006D48DF" w:rsidP="00617B38">
            <w:pPr>
              <w:pStyle w:val="TAC"/>
            </w:pPr>
            <w:r w:rsidRPr="00257DEF">
              <w:t>190.08</w:t>
            </w:r>
          </w:p>
        </w:tc>
      </w:tr>
      <w:tr w:rsidR="00617B38" w:rsidRPr="00257DEF"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257DEF" w:rsidRDefault="006D48DF" w:rsidP="00617B38">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257DEF" w:rsidRDefault="006D48DF" w:rsidP="00617B38">
            <w:pPr>
              <w:pStyle w:val="TAC"/>
            </w:pPr>
            <w:r w:rsidRPr="00257DEF">
              <w:t>380.16</w:t>
            </w:r>
          </w:p>
        </w:tc>
      </w:tr>
    </w:tbl>
    <w:p w14:paraId="06DC5491" w14:textId="77777777" w:rsidR="006D48DF" w:rsidRPr="00257DEF" w:rsidRDefault="006D48DF" w:rsidP="00617B38"/>
    <w:p w14:paraId="46BB3474" w14:textId="691F494C" w:rsidR="006D48DF" w:rsidRPr="00257DEF" w:rsidRDefault="006D48DF" w:rsidP="00617B38">
      <w:pPr>
        <w:pStyle w:val="Heading4"/>
      </w:pPr>
      <w:bookmarkStart w:id="162" w:name="_Toc21339393"/>
      <w:r w:rsidRPr="00257DEF">
        <w:t>6.3A.1.2</w:t>
      </w:r>
      <w:r w:rsidRPr="00257DEF">
        <w:tab/>
        <w:t>Minimum output power for power class 2, 3, and 4</w:t>
      </w:r>
      <w:bookmarkEnd w:id="162"/>
    </w:p>
    <w:p w14:paraId="6BC5ADB5" w14:textId="40EC6C1F" w:rsidR="003342A1" w:rsidRPr="00257DEF" w:rsidRDefault="003342A1" w:rsidP="003342A1">
      <w:r w:rsidRPr="00257DEF">
        <w:t>The minimum output power shall not exceed the values specified in Table 6.3</w:t>
      </w:r>
      <w:r w:rsidR="00D54BBD" w:rsidRPr="00257DEF">
        <w:t>A</w:t>
      </w:r>
      <w:r w:rsidRPr="00257DEF">
        <w:t>.1</w:t>
      </w:r>
      <w:r w:rsidR="006A7ABD" w:rsidRPr="00257DEF">
        <w:t>.2</w:t>
      </w:r>
      <w:r w:rsidRPr="00257DEF">
        <w:t xml:space="preserve">-1 for each operating band supported. The minimum power is verified in beam locked mode </w:t>
      </w:r>
      <w:r w:rsidR="006A31B6" w:rsidRPr="00257DEF">
        <w:t>with the test metric of EIRP (Link=TX beam peak direction, Meas=Link angle).</w:t>
      </w:r>
    </w:p>
    <w:p w14:paraId="19A5F6B5" w14:textId="1E95C00B" w:rsidR="00AA43A2" w:rsidRPr="00257DEF" w:rsidRDefault="003342A1">
      <w:pPr>
        <w:pStyle w:val="TH"/>
      </w:pPr>
      <w:r w:rsidRPr="00257DEF">
        <w:t>Table 6.3</w:t>
      </w:r>
      <w:r w:rsidR="00D54BBD" w:rsidRPr="00257DEF">
        <w:t>A</w:t>
      </w:r>
      <w:r w:rsidRPr="00257DEF">
        <w:t>.1</w:t>
      </w:r>
      <w:r w:rsidR="006A7ABD" w:rsidRPr="00257DEF">
        <w:t>.2</w:t>
      </w:r>
      <w:r w:rsidRPr="00257DEF">
        <w:t>-1: Minimum output power for CA</w:t>
      </w:r>
      <w:r w:rsidR="006A7ABD"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257DEF" w:rsidRDefault="006A31B6">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257DEF" w:rsidRDefault="006A31B6">
            <w:pPr>
              <w:pStyle w:val="TAH"/>
            </w:pPr>
            <w:r w:rsidRPr="00257DEF">
              <w:t>Channel bandwidth</w:t>
            </w:r>
          </w:p>
          <w:p w14:paraId="3D4C8B54" w14:textId="77777777" w:rsidR="00AA43A2" w:rsidRPr="00257DEF" w:rsidRDefault="006A31B6">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257DEF" w:rsidRDefault="006A31B6">
            <w:pPr>
              <w:pStyle w:val="TAH"/>
            </w:pPr>
            <w:r w:rsidRPr="00257DEF">
              <w:t>Minimum output power</w:t>
            </w:r>
          </w:p>
          <w:p w14:paraId="0F3DCF70" w14:textId="77777777" w:rsidR="00AA43A2" w:rsidRPr="00257DEF" w:rsidRDefault="006A31B6">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257DEF" w:rsidRDefault="006A31B6">
            <w:pPr>
              <w:pStyle w:val="TAH"/>
            </w:pPr>
            <w:r w:rsidRPr="00257DEF">
              <w:t>Measurement bandwidth</w:t>
            </w:r>
          </w:p>
          <w:p w14:paraId="5F5AD220" w14:textId="77777777" w:rsidR="00AA43A2" w:rsidRPr="00257DEF" w:rsidRDefault="006A31B6">
            <w:pPr>
              <w:pStyle w:val="TAH"/>
            </w:pPr>
            <w:r w:rsidRPr="00257DEF">
              <w:t>(MHz)</w:t>
            </w:r>
          </w:p>
        </w:tc>
      </w:tr>
      <w:tr w:rsidR="00257DEF" w:rsidRPr="00257DE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257DEF" w:rsidRDefault="006A31B6">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257DEF" w:rsidRDefault="006A31B6">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257DEF" w:rsidRDefault="006A31B6">
            <w:pPr>
              <w:pStyle w:val="TAC"/>
            </w:pPr>
            <w:r w:rsidRPr="00257DEF">
              <w:rPr>
                <w:rFonts w:hint="eastAsia"/>
              </w:rPr>
              <w:t>47.52</w:t>
            </w:r>
          </w:p>
        </w:tc>
      </w:tr>
      <w:tr w:rsidR="00257DEF" w:rsidRPr="00257DE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257DEF" w:rsidRDefault="006A31B6">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257DEF" w:rsidRDefault="006A31B6">
            <w:pPr>
              <w:pStyle w:val="TAC"/>
            </w:pPr>
            <w:r w:rsidRPr="00257DEF">
              <w:rPr>
                <w:rFonts w:hint="eastAsia"/>
              </w:rPr>
              <w:t>95.04</w:t>
            </w:r>
          </w:p>
        </w:tc>
      </w:tr>
      <w:tr w:rsidR="00257DEF" w:rsidRPr="00257DE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257DEF" w:rsidRDefault="006A31B6">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257DEF" w:rsidRDefault="006A31B6">
            <w:pPr>
              <w:pStyle w:val="TAC"/>
            </w:pPr>
            <w:r w:rsidRPr="00257DEF">
              <w:rPr>
                <w:rFonts w:hint="eastAsia"/>
              </w:rPr>
              <w:t>190.08</w:t>
            </w:r>
          </w:p>
        </w:tc>
      </w:tr>
      <w:tr w:rsidR="00257DEF" w:rsidRPr="00257DE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257DEF" w:rsidRDefault="006A31B6">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257DEF" w:rsidRDefault="006A31B6">
            <w:pPr>
              <w:pStyle w:val="TAC"/>
            </w:pPr>
            <w:r w:rsidRPr="00257DEF">
              <w:rPr>
                <w:rFonts w:hint="eastAsia"/>
              </w:rPr>
              <w:t>380.16</w:t>
            </w:r>
          </w:p>
        </w:tc>
      </w:tr>
      <w:tr w:rsidR="00617B38" w:rsidRPr="00257DEF"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257DEF" w:rsidRDefault="006A7ABD" w:rsidP="00617B38">
            <w:pPr>
              <w:pStyle w:val="TAN"/>
            </w:pPr>
            <w:r w:rsidRPr="00257DEF">
              <w:t>NOTE 1:</w:t>
            </w:r>
            <w:r w:rsidRPr="00257DEF">
              <w:tab/>
              <w:t>n260 is not applied for power class 2.</w:t>
            </w:r>
          </w:p>
        </w:tc>
      </w:tr>
    </w:tbl>
    <w:p w14:paraId="7E19B33B" w14:textId="77777777" w:rsidR="003342A1" w:rsidRPr="00257DEF" w:rsidRDefault="003342A1" w:rsidP="003342A1"/>
    <w:p w14:paraId="3AFDD439" w14:textId="77777777" w:rsidR="00AA43A2" w:rsidRPr="00257DEF" w:rsidRDefault="006A31B6">
      <w:pPr>
        <w:pStyle w:val="Heading3"/>
      </w:pPr>
      <w:bookmarkStart w:id="163" w:name="_Toc21339394"/>
      <w:r w:rsidRPr="00257DEF">
        <w:lastRenderedPageBreak/>
        <w:t>6.3A.2</w:t>
      </w:r>
      <w:r w:rsidRPr="00257DEF">
        <w:tab/>
        <w:t>Transmit OFF power for CA</w:t>
      </w:r>
      <w:bookmarkEnd w:id="163"/>
    </w:p>
    <w:p w14:paraId="36C356DD" w14:textId="4FFF74D8" w:rsidR="006A31B6" w:rsidRPr="00257DEF" w:rsidRDefault="006A31B6" w:rsidP="006A31B6">
      <w:r w:rsidRPr="00257DEF">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257DEF">
        <w:t>on any of it sports</w:t>
      </w:r>
      <w:r w:rsidRPr="00257DEF">
        <w:t>.</w:t>
      </w:r>
    </w:p>
    <w:p w14:paraId="7EE8330C" w14:textId="77777777" w:rsidR="006A31B6" w:rsidRPr="00257DEF" w:rsidRDefault="006A31B6" w:rsidP="006A31B6">
      <w:r w:rsidRPr="00257DEF">
        <w:t>The transmit OFF power shall not exceed the values specified in Table 6.3</w:t>
      </w:r>
      <w:r w:rsidR="00D54BBD" w:rsidRPr="00257DEF">
        <w:t>A</w:t>
      </w:r>
      <w:r w:rsidRPr="00257DEF">
        <w:t>.2-1 for each operating band supported.</w:t>
      </w:r>
    </w:p>
    <w:p w14:paraId="2CFB609A" w14:textId="77777777" w:rsidR="00AA43A2" w:rsidRPr="00257DEF" w:rsidRDefault="006A31B6">
      <w:pPr>
        <w:pStyle w:val="TH"/>
      </w:pPr>
      <w:r w:rsidRPr="00257DEF">
        <w:t>Table 6.3</w:t>
      </w:r>
      <w:r w:rsidR="00D54BBD" w:rsidRPr="00257DEF">
        <w:t>A</w:t>
      </w:r>
      <w:r w:rsidRPr="00257DE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257DEF" w:rsidRDefault="006A31B6">
            <w:pPr>
              <w:pStyle w:val="TAH"/>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257DEF" w:rsidRDefault="006A31B6">
            <w:pPr>
              <w:pStyle w:val="TAH"/>
            </w:pPr>
            <w:r w:rsidRPr="00257DEF">
              <w:t xml:space="preserve">Channel bandwidth </w:t>
            </w:r>
            <w:r w:rsidRPr="00257DEF">
              <w:rPr>
                <w:rFonts w:hint="eastAsia"/>
              </w:rPr>
              <w:t xml:space="preserve">/ </w:t>
            </w:r>
            <w:r w:rsidRPr="00257DEF">
              <w:t>Transmit OFF power (dBm) / measurement bandwidth</w:t>
            </w:r>
          </w:p>
        </w:tc>
      </w:tr>
      <w:tr w:rsidR="00257DEF" w:rsidRPr="00257DE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257DE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257DEF" w:rsidRDefault="006A31B6">
            <w:pPr>
              <w:pStyle w:val="TAH"/>
            </w:pPr>
            <w:r w:rsidRPr="00257DE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257DEF" w:rsidRDefault="006A31B6">
            <w:pPr>
              <w:pStyle w:val="TAH"/>
            </w:pPr>
            <w:r w:rsidRPr="00257DE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257DEF" w:rsidRDefault="006A31B6">
            <w:pPr>
              <w:pStyle w:val="TAH"/>
            </w:pPr>
            <w:r w:rsidRPr="00257DE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257DEF" w:rsidRDefault="006A31B6">
            <w:pPr>
              <w:pStyle w:val="TAH"/>
            </w:pPr>
            <w:r w:rsidRPr="00257DEF">
              <w:t>400 MHz</w:t>
            </w:r>
          </w:p>
        </w:tc>
      </w:tr>
      <w:tr w:rsidR="00257DEF" w:rsidRPr="00257DE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257DEF" w:rsidRDefault="006A31B6">
            <w:pPr>
              <w:pStyle w:val="TAC"/>
            </w:pPr>
            <w:r w:rsidRPr="00257DEF">
              <w:rPr>
                <w:rFonts w:hint="eastAsia"/>
              </w:rPr>
              <w:t>n257</w:t>
            </w:r>
            <w:r w:rsidRPr="00257DEF">
              <w:t>, n</w:t>
            </w:r>
            <w:r w:rsidRPr="00257DEF">
              <w:rPr>
                <w:rFonts w:hint="eastAsia"/>
              </w:rPr>
              <w:t>258, n2</w:t>
            </w:r>
            <w:r w:rsidR="00EE7FBD" w:rsidRPr="00257DEF">
              <w:t>60</w:t>
            </w:r>
            <w:r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257DEF" w:rsidRDefault="006A31B6">
            <w:pPr>
              <w:pStyle w:val="TAC"/>
            </w:pPr>
            <w:r w:rsidRPr="00257DEF">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257DEF" w:rsidRDefault="006A31B6">
            <w:pPr>
              <w:pStyle w:val="TAC"/>
            </w:pPr>
            <w:r w:rsidRPr="00257DEF">
              <w:t>-</w:t>
            </w:r>
            <w:r w:rsidRPr="00257DEF">
              <w:rPr>
                <w:rFonts w:hint="eastAsia"/>
              </w:rPr>
              <w:t>35</w:t>
            </w:r>
          </w:p>
        </w:tc>
      </w:tr>
      <w:tr w:rsidR="006A31B6" w:rsidRPr="00257DE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257DE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257DEF" w:rsidRDefault="006A31B6">
            <w:pPr>
              <w:pStyle w:val="TAC"/>
            </w:pPr>
            <w:r w:rsidRPr="00257DEF">
              <w:rPr>
                <w:rFonts w:hint="eastAsia"/>
              </w:rPr>
              <w:t>47.52</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257DEF" w:rsidRDefault="006A31B6">
            <w:pPr>
              <w:pStyle w:val="TAC"/>
            </w:pPr>
            <w:r w:rsidRPr="00257DEF">
              <w:rPr>
                <w:rFonts w:hint="eastAsia"/>
              </w:rPr>
              <w:t>95.04</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257DEF" w:rsidRDefault="006A31B6">
            <w:pPr>
              <w:pStyle w:val="TAC"/>
            </w:pPr>
            <w:r w:rsidRPr="00257DEF">
              <w:rPr>
                <w:rFonts w:hint="eastAsia"/>
              </w:rPr>
              <w:t>190.08</w:t>
            </w:r>
            <w:r w:rsidRPr="00257DE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257DEF" w:rsidRDefault="006A31B6">
            <w:pPr>
              <w:pStyle w:val="TAC"/>
            </w:pPr>
            <w:r w:rsidRPr="00257DEF">
              <w:rPr>
                <w:rFonts w:hint="eastAsia"/>
              </w:rPr>
              <w:t>380.16</w:t>
            </w:r>
            <w:r w:rsidRPr="00257DEF">
              <w:t xml:space="preserve"> MHz</w:t>
            </w:r>
          </w:p>
        </w:tc>
      </w:tr>
    </w:tbl>
    <w:p w14:paraId="74300901" w14:textId="77777777" w:rsidR="00AA43A2" w:rsidRPr="00257DEF" w:rsidRDefault="00AA43A2"/>
    <w:p w14:paraId="71D652B0" w14:textId="77777777" w:rsidR="002B5D40" w:rsidRPr="00257DEF" w:rsidRDefault="002B5D40" w:rsidP="002B5D40">
      <w:pPr>
        <w:pStyle w:val="Heading3"/>
      </w:pPr>
      <w:bookmarkStart w:id="164" w:name="_Toc21339395"/>
      <w:r w:rsidRPr="00257DEF">
        <w:t>6.3A.3</w:t>
      </w:r>
      <w:r w:rsidRPr="00257DEF">
        <w:tab/>
        <w:t>Transmit ON/OFF time mask for CA</w:t>
      </w:r>
      <w:bookmarkEnd w:id="164"/>
    </w:p>
    <w:p w14:paraId="462F165C" w14:textId="77777777" w:rsidR="002B5D40" w:rsidRPr="00257DEF" w:rsidRDefault="002B5D40" w:rsidP="002B5D40">
      <w:r w:rsidRPr="00257DE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257DEF" w:rsidRDefault="00B66E4A">
      <w:pPr>
        <w:pStyle w:val="Heading3"/>
      </w:pPr>
      <w:bookmarkStart w:id="165" w:name="_Toc21339396"/>
      <w:r w:rsidRPr="00257DEF">
        <w:t>6.3A.4</w:t>
      </w:r>
      <w:r w:rsidRPr="00257DEF">
        <w:tab/>
        <w:t>Power control for CA</w:t>
      </w:r>
      <w:bookmarkEnd w:id="165"/>
    </w:p>
    <w:p w14:paraId="57BFEFD4" w14:textId="77777777" w:rsidR="00376A09" w:rsidRPr="00257DEF" w:rsidRDefault="00376A09" w:rsidP="00376A09">
      <w:pPr>
        <w:pStyle w:val="Heading4"/>
        <w:rPr>
          <w:rFonts w:eastAsia="Malgun Gothic"/>
        </w:rPr>
      </w:pPr>
      <w:bookmarkStart w:id="166" w:name="_Toc21339397"/>
      <w:r w:rsidRPr="00257DEF">
        <w:rPr>
          <w:rFonts w:eastAsia="Malgun Gothic"/>
        </w:rPr>
        <w:t>6.3A.4.1</w:t>
      </w:r>
      <w:r w:rsidRPr="00257DEF">
        <w:rPr>
          <w:rFonts w:eastAsia="Malgun Gothic"/>
        </w:rPr>
        <w:tab/>
        <w:t>General</w:t>
      </w:r>
      <w:bookmarkEnd w:id="166"/>
    </w:p>
    <w:p w14:paraId="796084E2" w14:textId="77777777" w:rsidR="00376A09" w:rsidRPr="00257DEF" w:rsidRDefault="00376A09" w:rsidP="00376A09">
      <w:pPr>
        <w:rPr>
          <w:rFonts w:eastAsia="Malgun Gothic"/>
        </w:rPr>
      </w:pPr>
      <w:bookmarkStart w:id="167" w:name="_Hlk519746368"/>
      <w:r w:rsidRPr="00257DEF">
        <w:rPr>
          <w:rFonts w:eastAsia="Malgun Gothic"/>
        </w:rPr>
        <w:t>The requirements in this section apply to a UE when it has at least one of UL or DL configured for CA operation</w:t>
      </w:r>
      <w:bookmarkEnd w:id="167"/>
      <w:r w:rsidRPr="00257DEF">
        <w:rPr>
          <w:rFonts w:eastAsia="Malgun Gothic"/>
        </w:rPr>
        <w:t>. The requirements on power control accuracy in CA operation apply under normal conditions and are defined as a directional requirement. The requirements are verified in beam locked mode on beam peak direction.</w:t>
      </w:r>
      <w:r w:rsidRPr="00257DE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6.3A.4.2</w:t>
      </w:r>
      <w:r w:rsidRPr="00257DEF">
        <w:rPr>
          <w:rFonts w:ascii="Arial" w:eastAsia="Malgun Gothic" w:hAnsi="Arial"/>
          <w:sz w:val="24"/>
        </w:rPr>
        <w:tab/>
        <w:t>Absolute power tolerance</w:t>
      </w:r>
    </w:p>
    <w:p w14:paraId="4A560F5E" w14:textId="502ACAE6" w:rsidR="00376A09" w:rsidRPr="00257DEF" w:rsidRDefault="00376A09" w:rsidP="00376A09">
      <w:r w:rsidRPr="00257DEF">
        <w:t>The 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each active component carriers larger than 20</w:t>
      </w:r>
      <w:r w:rsidR="006A3262" w:rsidRPr="00257DEF">
        <w:rPr>
          <w:snapToGrid w:val="0"/>
        </w:rPr>
        <w:t xml:space="preserve"> </w:t>
      </w:r>
      <w:r w:rsidRPr="00257DEF">
        <w:rPr>
          <w:snapToGrid w:val="0"/>
        </w:rPr>
        <w:t xml:space="preserve">ms. For SRS switching, the </w:t>
      </w:r>
      <w:r w:rsidRPr="00257DEF">
        <w:t>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component carriers (to which SRS switching occurs) larger than 20</w:t>
      </w:r>
      <w:r w:rsidR="006A3262" w:rsidRPr="00257DEF">
        <w:rPr>
          <w:snapToGrid w:val="0"/>
        </w:rPr>
        <w:t xml:space="preserve"> </w:t>
      </w:r>
      <w:r w:rsidRPr="00257DEF">
        <w:rPr>
          <w:snapToGrid w:val="0"/>
        </w:rPr>
        <w:t>ms. The requirement can be tested by time aligning any transmission gaps on the component carriers.</w:t>
      </w:r>
      <w:r w:rsidR="006A3262" w:rsidRPr="00257DEF">
        <w:rPr>
          <w:snapToGrid w:val="0"/>
        </w:rPr>
        <w:t xml:space="preserve"> </w:t>
      </w:r>
      <w:r w:rsidRPr="00257DEF">
        <w:rPr>
          <w:snapToGrid w:val="0"/>
        </w:rPr>
        <w:t xml:space="preserve">For intra-band contiguous CA, the absolute power control tolerance per </w:t>
      </w:r>
      <w:r w:rsidRPr="00257DEF">
        <w:rPr>
          <w:lang w:eastAsia="zh-CN"/>
        </w:rPr>
        <w:t xml:space="preserve">configured UL </w:t>
      </w:r>
      <w:r w:rsidRPr="00257DEF">
        <w:rPr>
          <w:snapToGrid w:val="0"/>
        </w:rPr>
        <w:t>CC is given in Tables 6.</w:t>
      </w:r>
      <w:r w:rsidRPr="00257DEF">
        <w:t xml:space="preserve">3.4.2-1 and </w:t>
      </w:r>
      <w:r w:rsidRPr="00257DEF">
        <w:rPr>
          <w:snapToGrid w:val="0"/>
        </w:rPr>
        <w:t>6.</w:t>
      </w:r>
      <w:r w:rsidRPr="00257DEF">
        <w:t>3.4.2-2</w:t>
      </w:r>
      <w:r w:rsidRPr="00257DEF">
        <w:rPr>
          <w:snapToGrid w:val="0"/>
        </w:rPr>
        <w:t>.</w:t>
      </w:r>
    </w:p>
    <w:p w14:paraId="629852CD"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6.3A.4.3</w:t>
      </w:r>
      <w:r w:rsidRPr="00257DEF">
        <w:rPr>
          <w:rFonts w:ascii="Arial" w:eastAsia="Malgun Gothic" w:hAnsi="Arial"/>
          <w:sz w:val="24"/>
        </w:rPr>
        <w:tab/>
        <w:t>Relative power tolerance</w:t>
      </w:r>
    </w:p>
    <w:p w14:paraId="08AD7185" w14:textId="77777777" w:rsidR="00376A09" w:rsidRPr="00257DEF" w:rsidRDefault="00376A09" w:rsidP="00376A09">
      <w:pPr>
        <w:rPr>
          <w:rFonts w:eastAsia="Malgun Gothic"/>
        </w:rPr>
      </w:pPr>
      <w:r w:rsidRPr="00257DE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257DEF" w:rsidRDefault="00376A09" w:rsidP="00376A09">
      <w:pPr>
        <w:rPr>
          <w:rFonts w:eastAsia="Malgun Gothic"/>
        </w:rPr>
      </w:pPr>
      <w:r w:rsidRPr="00257DEF">
        <w:rPr>
          <w:lang w:eastAsia="ko-KR"/>
        </w:rPr>
        <w:t>For intra-band contiguous CA, the requirements apply when the power of the target and reference sub-frames on each component carrier exceed the minimum output power as defined in subclause 6.3A.1 and the total power is limited by P</w:t>
      </w:r>
      <w:r w:rsidRPr="00257DEF">
        <w:rPr>
          <w:vertAlign w:val="subscript"/>
          <w:lang w:eastAsia="ko-KR"/>
        </w:rPr>
        <w:t>UMAX</w:t>
      </w:r>
      <w:r w:rsidRPr="00257DEF">
        <w:rPr>
          <w:lang w:eastAsia="ko-KR"/>
        </w:rPr>
        <w:t xml:space="preserve"> as defined in subclause 6.2A.4.</w:t>
      </w:r>
      <w:r w:rsidRPr="00257DEF">
        <w:rPr>
          <w:rFonts w:eastAsia="MS Mincho"/>
          <w:lang w:eastAsia="ko-KR"/>
        </w:rPr>
        <w:t xml:space="preserve"> For the purpose of these requirements, the power in each component carrier is specified over only the transmitted resource blocks.</w:t>
      </w:r>
      <w:r w:rsidRPr="00257DEF">
        <w:rPr>
          <w:lang w:eastAsia="ko-KR"/>
        </w:rPr>
        <w:t xml:space="preserve"> The UE </w:t>
      </w:r>
      <w:r w:rsidRPr="00257DEF">
        <w:rPr>
          <w:rFonts w:eastAsia="Osaka"/>
          <w:lang w:eastAsia="ko-KR"/>
        </w:rPr>
        <w:t>shall meet the requirements</w:t>
      </w:r>
      <w:r w:rsidRPr="00257DEF">
        <w:rPr>
          <w:lang w:eastAsia="zh-CN"/>
        </w:rPr>
        <w:t xml:space="preserve"> in tables 6.3.4.3-1 a</w:t>
      </w:r>
      <w:r w:rsidR="00A963F3" w:rsidRPr="00257DEF">
        <w:rPr>
          <w:lang w:eastAsia="zh-CN"/>
        </w:rPr>
        <w:t>n</w:t>
      </w:r>
      <w:r w:rsidRPr="00257DEF">
        <w:rPr>
          <w:lang w:eastAsia="zh-CN"/>
        </w:rPr>
        <w:t>d 6.3.4.3-2</w:t>
      </w:r>
      <w:r w:rsidRPr="00257DEF">
        <w:rPr>
          <w:rFonts w:eastAsia="Osaka"/>
          <w:lang w:eastAsia="ko-KR"/>
        </w:rPr>
        <w:t xml:space="preserve"> for </w:t>
      </w:r>
      <w:r w:rsidRPr="00257DEF">
        <w:rPr>
          <w:lang w:eastAsia="ko-KR"/>
        </w:rPr>
        <w:t xml:space="preserve">transmission on each assigned component carrier, </w:t>
      </w:r>
      <w:r w:rsidRPr="00257DEF">
        <w:rPr>
          <w:rFonts w:eastAsia="Malgun Gothic"/>
        </w:rPr>
        <w:t xml:space="preserve">when the average PSDs over each CC are </w:t>
      </w:r>
      <w:r w:rsidR="00441310" w:rsidRPr="00257DEF">
        <w:rPr>
          <w:rFonts w:eastAsia="Malgun Gothic"/>
        </w:rPr>
        <w:t xml:space="preserve">aligned </w:t>
      </w:r>
      <w:r w:rsidRPr="00257DEF">
        <w:rPr>
          <w:rFonts w:eastAsia="Malgun Gothic"/>
        </w:rPr>
        <w:t xml:space="preserve">with each other </w:t>
      </w:r>
      <w:r w:rsidRPr="00257DEF">
        <w:rPr>
          <w:lang w:eastAsia="ko-KR"/>
        </w:rPr>
        <w:t>in the reference sub-frame.</w:t>
      </w:r>
      <w:r w:rsidRPr="00257DEF">
        <w:rPr>
          <w:rFonts w:eastAsia="Malgun Gothic"/>
        </w:rPr>
        <w:t xml:space="preserve"> The requirements </w:t>
      </w:r>
      <w:r w:rsidRPr="00257DEF">
        <w:rPr>
          <w:lang w:eastAsia="zh-CN"/>
        </w:rPr>
        <w:t xml:space="preserve">apply </w:t>
      </w:r>
      <w:r w:rsidRPr="00257DEF">
        <w:rPr>
          <w:lang w:eastAsia="x-none"/>
        </w:rPr>
        <w:t>per component carrier</w:t>
      </w:r>
      <w:r w:rsidRPr="00257DEF">
        <w:rPr>
          <w:lang w:eastAsia="zh-CN"/>
        </w:rPr>
        <w:t xml:space="preserve"> to</w:t>
      </w:r>
      <w:r w:rsidRPr="00257DEF">
        <w:rPr>
          <w:rFonts w:hint="eastAsia"/>
          <w:lang w:eastAsia="zh-CN"/>
        </w:rPr>
        <w:t>:</w:t>
      </w:r>
    </w:p>
    <w:p w14:paraId="7AA026BE" w14:textId="1106D7FD" w:rsidR="00376A09" w:rsidRPr="00257DEF" w:rsidRDefault="00083530" w:rsidP="00CE540C">
      <w:pPr>
        <w:pStyle w:val="B10"/>
      </w:pPr>
      <w:r w:rsidRPr="00257DEF">
        <w:t>a.</w:t>
      </w:r>
      <w:r w:rsidRPr="00257DEF">
        <w:tab/>
      </w:r>
      <w:r w:rsidR="00376A09" w:rsidRPr="00257DEF">
        <w:t xml:space="preserve">All possible </w:t>
      </w:r>
      <w:r w:rsidR="00376A09" w:rsidRPr="00257DEF">
        <w:rPr>
          <w:lang w:eastAsia="zh-CN"/>
        </w:rPr>
        <w:t>combinations</w:t>
      </w:r>
      <w:r w:rsidR="00376A09" w:rsidRPr="00257DEF">
        <w:t xml:space="preserve"> of PUSCH and PUCCH transitions</w:t>
      </w:r>
    </w:p>
    <w:p w14:paraId="6CFB328B" w14:textId="49CC30FE" w:rsidR="00376A09" w:rsidRPr="00257DEF" w:rsidRDefault="00083530" w:rsidP="00CE540C">
      <w:pPr>
        <w:pStyle w:val="B10"/>
      </w:pPr>
      <w:r w:rsidRPr="00257DEF">
        <w:t>b.</w:t>
      </w:r>
      <w:r w:rsidRPr="00257DEF">
        <w:tab/>
      </w:r>
      <w:r w:rsidR="00376A09" w:rsidRPr="00257DEF">
        <w:t>SRS and PUSCH/PUCCH transitions, only with simultaneous SRS of constant SRS bandwidth allocated in the target and reference subrames</w:t>
      </w:r>
    </w:p>
    <w:p w14:paraId="7BCEFD0C" w14:textId="35E5E9E8" w:rsidR="00376A09" w:rsidRPr="00257DEF" w:rsidRDefault="00083530" w:rsidP="00CE540C">
      <w:pPr>
        <w:pStyle w:val="B10"/>
      </w:pPr>
      <w:r w:rsidRPr="00257DEF">
        <w:rPr>
          <w:lang w:eastAsia="zh-CN"/>
        </w:rPr>
        <w:t>c.</w:t>
      </w:r>
      <w:r w:rsidRPr="00257DEF">
        <w:rPr>
          <w:lang w:eastAsia="zh-CN"/>
        </w:rPr>
        <w:tab/>
      </w:r>
      <w:r w:rsidR="00376A09" w:rsidRPr="00257DEF">
        <w:rPr>
          <w:lang w:eastAsia="zh-CN"/>
        </w:rPr>
        <w:t xml:space="preserve">RACH, </w:t>
      </w:r>
      <w:r w:rsidR="00376A09" w:rsidRPr="00257DEF">
        <w:rPr>
          <w:rFonts w:eastAsia="Osaka"/>
        </w:rPr>
        <w:t>primary component carrier</w:t>
      </w:r>
    </w:p>
    <w:p w14:paraId="69E774C4" w14:textId="2EB55587" w:rsidR="00376A09" w:rsidRPr="00257DEF" w:rsidRDefault="00376A09" w:rsidP="00376A09">
      <w:pPr>
        <w:rPr>
          <w:rFonts w:eastAsia="Malgun Gothic"/>
        </w:rPr>
      </w:pPr>
      <w:r w:rsidRPr="00257DEF">
        <w:rPr>
          <w:rFonts w:eastAsia="MS Mincho"/>
          <w:lang w:eastAsia="ko-KR"/>
        </w:rPr>
        <w:lastRenderedPageBreak/>
        <w:t xml:space="preserve">When applicable, the power step </w:t>
      </w:r>
      <w:r w:rsidRPr="00257DEF">
        <w:rPr>
          <w:rFonts w:ascii="Symbol" w:eastAsia="MS Mincho" w:hAnsi="Symbol"/>
          <w:lang w:eastAsia="ko-KR"/>
        </w:rPr>
        <w:t></w:t>
      </w:r>
      <w:r w:rsidRPr="00257DE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6.3A.4.4</w:t>
      </w:r>
      <w:r w:rsidRPr="00257DEF">
        <w:rPr>
          <w:rFonts w:ascii="Arial" w:eastAsia="Malgun Gothic" w:hAnsi="Arial"/>
          <w:sz w:val="24"/>
        </w:rPr>
        <w:tab/>
        <w:t>Aggregate power tolerance</w:t>
      </w:r>
    </w:p>
    <w:p w14:paraId="546C7BCF" w14:textId="27BE5BE8" w:rsidR="00376A09" w:rsidRPr="00257DEF" w:rsidRDefault="00376A09" w:rsidP="00376A09">
      <w:pPr>
        <w:rPr>
          <w:rFonts w:eastAsia="Malgun Gothic"/>
        </w:rPr>
      </w:pPr>
      <w:r w:rsidRPr="00257DEF">
        <w:rPr>
          <w:rFonts w:eastAsia="Malgun Gothic"/>
        </w:rPr>
        <w:t>The aggregate power control tolerance is the ability of the UE transmitter to maintain its power during non-contiguous transmissions within 21</w:t>
      </w:r>
      <w:r w:rsidR="006A3262" w:rsidRPr="00257DEF">
        <w:rPr>
          <w:rFonts w:eastAsia="Malgun Gothic"/>
        </w:rPr>
        <w:t xml:space="preserve"> </w:t>
      </w:r>
      <w:r w:rsidRPr="00257DEF">
        <w:rPr>
          <w:rFonts w:eastAsia="Malgun Gothic"/>
        </w:rPr>
        <w:t>ms in response to 0 dB TPC commands with respect to the first UE transmission and all other power control parameters as specified in [10] kept constant.</w:t>
      </w:r>
    </w:p>
    <w:p w14:paraId="1C558157" w14:textId="7189AA88" w:rsidR="00376A09" w:rsidRPr="00257DEF" w:rsidRDefault="00376A09">
      <w:r w:rsidRPr="00257DEF">
        <w:rPr>
          <w:rFonts w:cs="v5.0.0"/>
          <w:snapToGrid w:val="0"/>
        </w:rPr>
        <w:t xml:space="preserve">For </w:t>
      </w:r>
      <w:r w:rsidRPr="00257DEF">
        <w:rPr>
          <w:snapToGrid w:val="0"/>
        </w:rPr>
        <w:t>intra-band contiguous CA</w:t>
      </w:r>
      <w:r w:rsidRPr="00257DEF">
        <w:rPr>
          <w:rFonts w:cs="v5.0.0"/>
          <w:snapToGrid w:val="0"/>
        </w:rPr>
        <w:t>, the aggregate power tolerance per CC is given in Tables 6.</w:t>
      </w:r>
      <w:r w:rsidRPr="00257DEF">
        <w:t xml:space="preserve">3.4.4.1-1 and </w:t>
      </w:r>
      <w:r w:rsidRPr="00257DEF">
        <w:rPr>
          <w:rFonts w:cs="v5.0.0"/>
          <w:snapToGrid w:val="0"/>
        </w:rPr>
        <w:t>6.</w:t>
      </w:r>
      <w:r w:rsidRPr="00257DEF">
        <w:t>3.4.4.1-2, with simultaneous PUSCH configured</w:t>
      </w:r>
      <w:r w:rsidRPr="00257DEF">
        <w:rPr>
          <w:rFonts w:cs="v5.0.0"/>
          <w:snapToGrid w:val="0"/>
        </w:rPr>
        <w:t xml:space="preserve">. </w:t>
      </w:r>
      <w:r w:rsidRPr="00257DEF">
        <w:rPr>
          <w:lang w:eastAsia="ko-KR"/>
        </w:rPr>
        <w:t xml:space="preserve">The </w:t>
      </w:r>
      <w:r w:rsidRPr="00257DEF">
        <w:rPr>
          <w:rFonts w:eastAsia="Malgun Gothic"/>
        </w:rPr>
        <w:t xml:space="preserve">average PSDs over each assigned CC shall be aligned </w:t>
      </w:r>
      <w:r w:rsidRPr="00257DEF">
        <w:rPr>
          <w:lang w:eastAsia="ko-KR"/>
        </w:rPr>
        <w:t xml:space="preserve">before the start of the test. </w:t>
      </w:r>
      <w:r w:rsidRPr="00257DEF">
        <w:rPr>
          <w:rFonts w:cs="v5.0.0"/>
          <w:snapToGrid w:val="0"/>
        </w:rPr>
        <w:t xml:space="preserve">The </w:t>
      </w:r>
      <w:r w:rsidRPr="00257DEF">
        <w:t>requirement can be tested with the transmission gaps time aligned between component carriers.</w:t>
      </w:r>
    </w:p>
    <w:p w14:paraId="0144E2AB" w14:textId="163268E6" w:rsidR="00A61A26" w:rsidRPr="00257DEF" w:rsidRDefault="00350A5C" w:rsidP="008D5287">
      <w:pPr>
        <w:pStyle w:val="Heading2"/>
      </w:pPr>
      <w:bookmarkStart w:id="168" w:name="_Toc21339398"/>
      <w:r w:rsidRPr="00257DEF">
        <w:t>6.3D</w:t>
      </w:r>
      <w:r w:rsidRPr="00257DEF">
        <w:tab/>
        <w:t xml:space="preserve">Output power dynamics for </w:t>
      </w:r>
      <w:r w:rsidR="00820DA4" w:rsidRPr="00257DEF">
        <w:t>UL MIMO</w:t>
      </w:r>
      <w:bookmarkEnd w:id="168"/>
    </w:p>
    <w:p w14:paraId="4AB868E0" w14:textId="475D5BB5" w:rsidR="00AA43A2" w:rsidRPr="00257DEF" w:rsidRDefault="00350A5C">
      <w:pPr>
        <w:pStyle w:val="Heading3"/>
      </w:pPr>
      <w:bookmarkStart w:id="169" w:name="_Toc21339399"/>
      <w:r w:rsidRPr="00257DEF">
        <w:t>6.3D.1</w:t>
      </w:r>
      <w:r w:rsidR="00E536BB" w:rsidRPr="00257DEF">
        <w:tab/>
      </w:r>
      <w:r w:rsidRPr="00257DEF">
        <w:t xml:space="preserve">Minimum output power for </w:t>
      </w:r>
      <w:r w:rsidR="00820DA4" w:rsidRPr="00257DEF">
        <w:t>UL MIMO</w:t>
      </w:r>
      <w:bookmarkEnd w:id="169"/>
    </w:p>
    <w:p w14:paraId="3098678A" w14:textId="4451671E" w:rsidR="00827049" w:rsidRPr="00257DEF" w:rsidRDefault="00827049" w:rsidP="00827049">
      <w:pPr>
        <w:pStyle w:val="Heading4"/>
        <w:rPr>
          <w:lang w:eastAsia="ko-KR"/>
        </w:rPr>
      </w:pPr>
      <w:bookmarkStart w:id="170" w:name="_Toc21339400"/>
      <w:r w:rsidRPr="00257DEF">
        <w:t>6.3D.1</w:t>
      </w:r>
      <w:r w:rsidRPr="00257DEF">
        <w:rPr>
          <w:rFonts w:hint="eastAsia"/>
          <w:lang w:eastAsia="ko-KR"/>
        </w:rPr>
        <w:t>.</w:t>
      </w:r>
      <w:r w:rsidRPr="00257DEF">
        <w:rPr>
          <w:lang w:eastAsia="ko-KR"/>
        </w:rPr>
        <w:t>1</w:t>
      </w:r>
      <w:r w:rsidRPr="00257DEF">
        <w:tab/>
        <w:t xml:space="preserve">Minimum output power for </w:t>
      </w:r>
      <w:r w:rsidR="00820DA4" w:rsidRPr="00257DEF">
        <w:t>UL MIMO</w:t>
      </w:r>
      <w:r w:rsidRPr="00257DEF">
        <w:rPr>
          <w:rFonts w:hint="eastAsia"/>
          <w:lang w:eastAsia="ko-KR"/>
        </w:rPr>
        <w:t xml:space="preserve"> for power class </w:t>
      </w:r>
      <w:r w:rsidRPr="00257DEF">
        <w:rPr>
          <w:lang w:eastAsia="ko-KR"/>
        </w:rPr>
        <w:t>1</w:t>
      </w:r>
      <w:bookmarkEnd w:id="170"/>
    </w:p>
    <w:p w14:paraId="6142CD5D" w14:textId="30228515" w:rsidR="00E76B8A" w:rsidRPr="00257DEF" w:rsidRDefault="00E76B8A" w:rsidP="00CE540C">
      <w:pPr>
        <w:rPr>
          <w:lang w:eastAsia="zh-CN"/>
        </w:rPr>
      </w:pPr>
      <w:r w:rsidRPr="00257DEF">
        <w:rPr>
          <w:lang w:eastAsia="zh-CN"/>
        </w:rPr>
        <w:t xml:space="preserve">For UE supporting </w:t>
      </w:r>
      <w:r w:rsidR="00820DA4" w:rsidRPr="00257DEF">
        <w:rPr>
          <w:lang w:eastAsia="zh-CN"/>
        </w:rPr>
        <w:t>UL MIMO</w:t>
      </w:r>
      <w:r w:rsidRPr="00257DEF">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257DEF">
        <w:rPr>
          <w:rFonts w:hint="eastAsia"/>
          <w:lang w:eastAsia="zh-CN"/>
        </w:rPr>
        <w:t>1.1</w:t>
      </w:r>
      <w:r w:rsidRPr="00257DEF">
        <w:rPr>
          <w:lang w:eastAsia="zh-CN"/>
        </w:rPr>
        <w:t>-1. The minimum power is verified in beam locked mode with the test metric of EIRP (Link=TX beam peak direction, Meas=Link angle).</w:t>
      </w:r>
    </w:p>
    <w:p w14:paraId="1F9C4068" w14:textId="3758429B" w:rsidR="006071F3" w:rsidRPr="00257DEF" w:rsidRDefault="006071F3" w:rsidP="00315E79">
      <w:pPr>
        <w:pStyle w:val="Heading4"/>
        <w:rPr>
          <w:lang w:eastAsia="ko-KR"/>
        </w:rPr>
      </w:pPr>
      <w:bookmarkStart w:id="171" w:name="_Toc21339401"/>
      <w:r w:rsidRPr="00257DEF">
        <w:t>6.3D.1</w:t>
      </w:r>
      <w:r w:rsidRPr="00257DEF">
        <w:rPr>
          <w:rFonts w:hint="eastAsia"/>
          <w:lang w:eastAsia="ko-KR"/>
        </w:rPr>
        <w:t>.2</w:t>
      </w:r>
      <w:r w:rsidR="00E536BB" w:rsidRPr="00257DEF">
        <w:tab/>
      </w:r>
      <w:r w:rsidRPr="00257DEF">
        <w:t xml:space="preserve">Minimum output power for </w:t>
      </w:r>
      <w:r w:rsidR="00820DA4" w:rsidRPr="00257DEF">
        <w:t>UL MIMO</w:t>
      </w:r>
      <w:r w:rsidRPr="00257DEF">
        <w:rPr>
          <w:rFonts w:hint="eastAsia"/>
          <w:lang w:eastAsia="ko-KR"/>
        </w:rPr>
        <w:t xml:space="preserve"> for power class 2, 3 and 4</w:t>
      </w:r>
      <w:bookmarkEnd w:id="171"/>
    </w:p>
    <w:p w14:paraId="485F8B5B" w14:textId="2DA92FB4" w:rsidR="00AA43A2" w:rsidRPr="00257DEF" w:rsidRDefault="00350A5C">
      <w:r w:rsidRPr="00257DEF">
        <w:t xml:space="preserve">For UE supporting </w:t>
      </w:r>
      <w:r w:rsidR="00820DA4" w:rsidRPr="00257DEF">
        <w:t>UL MIMO</w:t>
      </w:r>
      <w:r w:rsidRPr="00257DEF">
        <w:t xml:space="preserve">, the minimum controlled output power is defined as the </w:t>
      </w:r>
      <w:r w:rsidR="00AA0028" w:rsidRPr="00257DEF">
        <w:t>EIRP</w:t>
      </w:r>
      <w:r w:rsidRPr="00257DEF">
        <w:t>, i.e. the sum of the power in the channel bandwidth for all transmit bandwidth configurations (resource blocks), when the UE power is set to a minimum value. The minimum output power shall not exceed the values specified in Table 6.3.</w:t>
      </w:r>
      <w:r w:rsidR="00B30DFC" w:rsidRPr="00257DEF">
        <w:t>1.</w:t>
      </w:r>
      <w:r w:rsidR="006071F3" w:rsidRPr="00257DEF">
        <w:t>2</w:t>
      </w:r>
      <w:r w:rsidRPr="00257DEF">
        <w:t>-1.</w:t>
      </w:r>
      <w:r w:rsidR="00AA0028" w:rsidRPr="00257DEF">
        <w:t xml:space="preserve"> The minimum power is verified in beam locked mode with the test metric of EIRP (Link=TX beam peak direction, Meas=Link angle).</w:t>
      </w:r>
    </w:p>
    <w:p w14:paraId="1471F708" w14:textId="4E97CA0E" w:rsidR="00AA43A2" w:rsidRPr="00257DEF" w:rsidRDefault="00350A5C">
      <w:pPr>
        <w:pStyle w:val="Heading3"/>
      </w:pPr>
      <w:bookmarkStart w:id="172" w:name="_Toc21339402"/>
      <w:r w:rsidRPr="00257DEF">
        <w:t>6.3D.2</w:t>
      </w:r>
      <w:r w:rsidR="00E536BB" w:rsidRPr="00257DEF">
        <w:tab/>
      </w:r>
      <w:r w:rsidRPr="00257DEF">
        <w:t xml:space="preserve">Transmit OFF power for </w:t>
      </w:r>
      <w:r w:rsidR="00820DA4" w:rsidRPr="00257DEF">
        <w:t>UL MIMO</w:t>
      </w:r>
      <w:bookmarkEnd w:id="172"/>
    </w:p>
    <w:p w14:paraId="731EA0A1" w14:textId="6CE5D38B" w:rsidR="00350A5C" w:rsidRPr="00257DEF" w:rsidRDefault="00350A5C" w:rsidP="00350A5C">
      <w:r w:rsidRPr="00257DEF">
        <w:t xml:space="preserve">For UE supporting </w:t>
      </w:r>
      <w:r w:rsidR="00820DA4" w:rsidRPr="00257DEF">
        <w:t>UL MIMO</w:t>
      </w:r>
      <w:r w:rsidRPr="00257DEF">
        <w:t xml:space="preserve">, the transmit OFF power is defined as the TRP in the channel bandwidth when the transmitter is OFF. The transmitter is considered OFF when the UE is not allowed to transmit </w:t>
      </w:r>
      <w:r w:rsidR="00D16FBE" w:rsidRPr="00257DEF">
        <w:t>on a</w:t>
      </w:r>
      <w:r w:rsidR="000D51D1" w:rsidRPr="00257DEF">
        <w:t>n</w:t>
      </w:r>
      <w:r w:rsidR="00D16FBE" w:rsidRPr="00257DEF">
        <w:t>y of its ports</w:t>
      </w:r>
      <w:r w:rsidRPr="00257DEF">
        <w:t>. During DTX and measurements gaps, the transmitter is not considered OFF. The minimum output power shall not exceed the values specified in Table 6.3.2-1.</w:t>
      </w:r>
      <w:r w:rsidR="00AA0028" w:rsidRPr="00257DEF">
        <w:t xml:space="preserve"> The requirement is verified with the test metric of TRP (Link=TX beam peak direction).</w:t>
      </w:r>
    </w:p>
    <w:p w14:paraId="79053F90" w14:textId="47F174CE" w:rsidR="00AA43A2" w:rsidRPr="00257DEF" w:rsidRDefault="001F4AD6">
      <w:pPr>
        <w:pStyle w:val="Heading3"/>
      </w:pPr>
      <w:bookmarkStart w:id="173" w:name="_Toc21339403"/>
      <w:r w:rsidRPr="00257DEF">
        <w:t>6.3D.3</w:t>
      </w:r>
      <w:r w:rsidRPr="00257DEF">
        <w:tab/>
        <w:t xml:space="preserve">Transmit ON/OFF time mask for </w:t>
      </w:r>
      <w:r w:rsidR="00820DA4" w:rsidRPr="00257DEF">
        <w:t>UL MIMO</w:t>
      </w:r>
      <w:bookmarkEnd w:id="173"/>
    </w:p>
    <w:p w14:paraId="596479E9" w14:textId="2530AF86" w:rsidR="00AA43A2" w:rsidRPr="00257DEF" w:rsidRDefault="001F4AD6">
      <w:r w:rsidRPr="00257DEF">
        <w:t xml:space="preserve">For UE supporting </w:t>
      </w:r>
      <w:r w:rsidR="00820DA4" w:rsidRPr="00257DEF">
        <w:t>UL MIMO</w:t>
      </w:r>
      <w:r w:rsidRPr="00257DEF">
        <w:t xml:space="preserve">, the ON/OFF time mask requirements in subclause 6.3.3 apply. The requirements shall be met with the </w:t>
      </w:r>
      <w:r w:rsidR="00820DA4" w:rsidRPr="00257DEF">
        <w:t>UL MIMO</w:t>
      </w:r>
      <w:r w:rsidRPr="00257DEF">
        <w:t xml:space="preserve"> configurations specified in Table 6.2D.1</w:t>
      </w:r>
      <w:r w:rsidR="00DA3DE0" w:rsidRPr="00257DEF">
        <w:t>.3</w:t>
      </w:r>
      <w:r w:rsidRPr="00257DEF">
        <w:t>-</w:t>
      </w:r>
      <w:r w:rsidR="00DA3DE0" w:rsidRPr="00257DEF">
        <w:t>3</w:t>
      </w:r>
      <w:r w:rsidRPr="00257DEF">
        <w:t>.</w:t>
      </w:r>
    </w:p>
    <w:p w14:paraId="7EA5D08F" w14:textId="77777777" w:rsidR="00044CC7" w:rsidRPr="00257DEF" w:rsidRDefault="00044CC7" w:rsidP="008D5287">
      <w:pPr>
        <w:pStyle w:val="Heading2"/>
      </w:pPr>
      <w:bookmarkStart w:id="174" w:name="_Toc21339404"/>
      <w:r w:rsidRPr="00257DEF">
        <w:t>6.4</w:t>
      </w:r>
      <w:r w:rsidRPr="00257DEF">
        <w:tab/>
        <w:t>Transmit signal quality</w:t>
      </w:r>
      <w:bookmarkEnd w:id="174"/>
    </w:p>
    <w:p w14:paraId="3A3EF3E3" w14:textId="77777777" w:rsidR="00044CC7" w:rsidRPr="00257DEF" w:rsidRDefault="00044CC7" w:rsidP="008D5287">
      <w:pPr>
        <w:pStyle w:val="Heading3"/>
      </w:pPr>
      <w:bookmarkStart w:id="175" w:name="_Toc21339405"/>
      <w:r w:rsidRPr="00257DEF">
        <w:t>6.4.1</w:t>
      </w:r>
      <w:r w:rsidRPr="00257DEF">
        <w:tab/>
        <w:t>Frequency Error</w:t>
      </w:r>
      <w:bookmarkEnd w:id="175"/>
    </w:p>
    <w:p w14:paraId="1C1F21B6" w14:textId="36612719" w:rsidR="00044CC7" w:rsidRPr="00257DEF" w:rsidRDefault="00044CC7" w:rsidP="008D5287">
      <w:r w:rsidRPr="00257DEF">
        <w:t>The UE modulated carrier frequency shall be accurate to within ±</w:t>
      </w:r>
      <w:r w:rsidR="006A3262" w:rsidRPr="00257DEF">
        <w:t xml:space="preserve"> </w:t>
      </w:r>
      <w:r w:rsidRPr="00257DEF">
        <w:t>0.1 PPM observed over a period of 1 msec compared to the carrier frequency received from the NR gNB.</w:t>
      </w:r>
    </w:p>
    <w:p w14:paraId="715CF936" w14:textId="77777777" w:rsidR="00044CC7" w:rsidRPr="00257DEF" w:rsidRDefault="00044CC7" w:rsidP="008D5287">
      <w:r w:rsidRPr="00257DEF">
        <w:t xml:space="preserve">The frequency error is defined as a directional requirement. The requirement is verified in beam locked mode </w:t>
      </w:r>
      <w:r w:rsidR="00EC2E78" w:rsidRPr="00257DEF">
        <w:t>with the test metric of Frequency (Link=TX beam peak direction, Meas=Link angle).</w:t>
      </w:r>
    </w:p>
    <w:p w14:paraId="16D1925E" w14:textId="77777777" w:rsidR="00044CC7" w:rsidRPr="00257DEF" w:rsidRDefault="00044CC7" w:rsidP="008D5287">
      <w:pPr>
        <w:pStyle w:val="Heading3"/>
      </w:pPr>
      <w:bookmarkStart w:id="176" w:name="_Toc21339406"/>
      <w:r w:rsidRPr="00257DEF">
        <w:t>6.4.2</w:t>
      </w:r>
      <w:r w:rsidRPr="00257DEF">
        <w:tab/>
        <w:t>Transmit modulation quality</w:t>
      </w:r>
      <w:bookmarkEnd w:id="176"/>
    </w:p>
    <w:p w14:paraId="00E8DC78" w14:textId="77777777" w:rsidR="004A4E95" w:rsidRPr="00257DEF" w:rsidRDefault="004A4E95" w:rsidP="00315E79">
      <w:pPr>
        <w:pStyle w:val="Heading4"/>
      </w:pPr>
      <w:bookmarkStart w:id="177" w:name="_Toc21339407"/>
      <w:r w:rsidRPr="00257DEF">
        <w:t>6.4.2.0</w:t>
      </w:r>
      <w:r w:rsidRPr="00257DEF">
        <w:tab/>
        <w:t>General</w:t>
      </w:r>
      <w:bookmarkEnd w:id="177"/>
    </w:p>
    <w:p w14:paraId="005EA38A" w14:textId="77777777" w:rsidR="00044CC7" w:rsidRPr="00257DEF" w:rsidRDefault="00044CC7" w:rsidP="008D5287">
      <w:pPr>
        <w:rPr>
          <w:rFonts w:cs="v5.0.0"/>
        </w:rPr>
      </w:pPr>
      <w:r w:rsidRPr="00257DEF">
        <w:t xml:space="preserve">Transmit modulation quality defines the modulation quality for expected in-channel RF transmissions from the UE. </w:t>
      </w:r>
      <w:r w:rsidRPr="00257DEF">
        <w:rPr>
          <w:rFonts w:cs="v5.0.0"/>
        </w:rPr>
        <w:t>The transmit modulation quality is specified in terms of:</w:t>
      </w:r>
    </w:p>
    <w:p w14:paraId="49B4A499" w14:textId="77777777" w:rsidR="00044CC7" w:rsidRPr="00257DEF" w:rsidRDefault="00044CC7" w:rsidP="008D5287">
      <w:pPr>
        <w:pStyle w:val="B10"/>
      </w:pPr>
      <w:r w:rsidRPr="00257DEF">
        <w:t>-</w:t>
      </w:r>
      <w:r w:rsidRPr="00257DEF">
        <w:tab/>
        <w:t>Error Vector Magnitude (EVM) for the allocated resource blocks (RBs)</w:t>
      </w:r>
    </w:p>
    <w:p w14:paraId="321B6127" w14:textId="77777777" w:rsidR="00044CC7" w:rsidRPr="00257DEF" w:rsidRDefault="00044CC7" w:rsidP="008D5287">
      <w:pPr>
        <w:pStyle w:val="B10"/>
      </w:pPr>
      <w:r w:rsidRPr="00257DEF">
        <w:lastRenderedPageBreak/>
        <w:t>-</w:t>
      </w:r>
      <w:r w:rsidRPr="00257DEF">
        <w:tab/>
        <w:t>EVM equalizer spectrum flatness derived from the equalizer coefficients generated by the EVM measurement process</w:t>
      </w:r>
    </w:p>
    <w:p w14:paraId="5F6AE1E5" w14:textId="77777777" w:rsidR="00044CC7" w:rsidRPr="00257DEF" w:rsidRDefault="00044CC7" w:rsidP="008D5287">
      <w:pPr>
        <w:pStyle w:val="B10"/>
      </w:pPr>
      <w:r w:rsidRPr="00257DEF">
        <w:t>-</w:t>
      </w:r>
      <w:r w:rsidRPr="00257DEF">
        <w:tab/>
        <w:t>Carrier leakage</w:t>
      </w:r>
    </w:p>
    <w:p w14:paraId="2268E808" w14:textId="77777777" w:rsidR="00044CC7" w:rsidRPr="00257DEF" w:rsidRDefault="00044CC7" w:rsidP="008D5287">
      <w:pPr>
        <w:pStyle w:val="B10"/>
      </w:pPr>
      <w:r w:rsidRPr="00257DEF">
        <w:t>-</w:t>
      </w:r>
      <w:r w:rsidRPr="00257DEF">
        <w:tab/>
        <w:t>In-band emissions for the non-allocated RB</w:t>
      </w:r>
    </w:p>
    <w:p w14:paraId="2D9A4C94" w14:textId="77777777" w:rsidR="00044CC7" w:rsidRPr="00257DEF" w:rsidRDefault="00044CC7" w:rsidP="008D5287">
      <w:pPr>
        <w:rPr>
          <w:rFonts w:cs="v5.0.0"/>
        </w:rPr>
      </w:pPr>
      <w:r w:rsidRPr="00257DEF">
        <w:rPr>
          <w:rFonts w:cs="v5.0.0"/>
        </w:rPr>
        <w:t xml:space="preserve">All the parameters defined in subclause 6.4.2 are defined using the measurement methodology specified in </w:t>
      </w:r>
      <w:r w:rsidR="004A4E95" w:rsidRPr="00257DEF">
        <w:rPr>
          <w:rFonts w:cs="v5.0.0"/>
        </w:rPr>
        <w:t>Annex F</w:t>
      </w:r>
      <w:r w:rsidRPr="00257DEF">
        <w:rPr>
          <w:rFonts w:cs="v5.0.0"/>
        </w:rPr>
        <w:t>.</w:t>
      </w:r>
    </w:p>
    <w:p w14:paraId="1378A328" w14:textId="72A80E9F" w:rsidR="00044CC7" w:rsidRPr="00257DEF" w:rsidRDefault="00044CC7" w:rsidP="008D5287">
      <w:pPr>
        <w:rPr>
          <w:rFonts w:cs="v5.0.0"/>
        </w:rPr>
      </w:pPr>
      <w:r w:rsidRPr="00257DEF">
        <w:rPr>
          <w:lang w:val="en-US"/>
        </w:rPr>
        <w:t xml:space="preserve">All the requirements in </w:t>
      </w:r>
      <w:r w:rsidRPr="00257DEF">
        <w:rPr>
          <w:rFonts w:cs="v5.0.0"/>
        </w:rPr>
        <w:t xml:space="preserve">6.4.2 </w:t>
      </w:r>
      <w:r w:rsidRPr="00257DEF">
        <w:rPr>
          <w:lang w:val="en-US"/>
        </w:rPr>
        <w:t xml:space="preserve">are defined as </w:t>
      </w:r>
      <w:r w:rsidRPr="00257DEF">
        <w:rPr>
          <w:rFonts w:hint="eastAsia"/>
          <w:lang w:val="en-US" w:eastAsia="ja-JP"/>
        </w:rPr>
        <w:t>directional</w:t>
      </w:r>
      <w:r w:rsidRPr="00257DEF">
        <w:rPr>
          <w:lang w:val="en-US"/>
        </w:rPr>
        <w:t xml:space="preserve"> requirement. The requirements are verified in beam locked mode on beam peak direction</w:t>
      </w:r>
      <w:r w:rsidR="004A4E95" w:rsidRPr="00257DEF">
        <w:rPr>
          <w:lang w:val="en-US"/>
        </w:rPr>
        <w:t xml:space="preserve">, with parameter </w:t>
      </w:r>
      <w:r w:rsidR="004A4E95" w:rsidRPr="00257DEF">
        <w:rPr>
          <w:i/>
          <w:lang w:val="en-US"/>
        </w:rPr>
        <w:t>maxRank</w:t>
      </w:r>
      <w:r w:rsidR="004A4E95" w:rsidRPr="00257DEF">
        <w:rPr>
          <w:lang w:val="en-US"/>
        </w:rPr>
        <w:t xml:space="preserve"> (as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set to 1. The requirements are applicable to UL transmission from each configurable antenna port </w:t>
      </w:r>
      <w:bookmarkStart w:id="178" w:name="_Hlk522654542"/>
      <w:r w:rsidR="004A4E95" w:rsidRPr="00257DEF">
        <w:rPr>
          <w:lang w:val="en-US"/>
        </w:rPr>
        <w:t>(as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w:t>
      </w:r>
      <w:bookmarkEnd w:id="178"/>
      <w:r w:rsidR="004A4E95" w:rsidRPr="00257DEF">
        <w:rPr>
          <w:lang w:val="en-US"/>
        </w:rPr>
        <w:t>of UE, enabled one at a time</w:t>
      </w:r>
      <w:r w:rsidRPr="00257DEF">
        <w:rPr>
          <w:lang w:val="en-US"/>
        </w:rPr>
        <w:t>.</w:t>
      </w:r>
    </w:p>
    <w:p w14:paraId="161803C2" w14:textId="77777777" w:rsidR="00044CC7" w:rsidRPr="00257DEF" w:rsidRDefault="00044CC7" w:rsidP="008D5287">
      <w:pPr>
        <w:pStyle w:val="Heading4"/>
      </w:pPr>
      <w:bookmarkStart w:id="179" w:name="_Toc21339408"/>
      <w:r w:rsidRPr="00257DEF">
        <w:t>6.4.2.1</w:t>
      </w:r>
      <w:r w:rsidR="00E536BB" w:rsidRPr="00257DEF">
        <w:tab/>
      </w:r>
      <w:r w:rsidRPr="00257DEF">
        <w:t>Error vector magnitude</w:t>
      </w:r>
      <w:bookmarkEnd w:id="179"/>
    </w:p>
    <w:p w14:paraId="3254F53B" w14:textId="77777777" w:rsidR="00044CC7" w:rsidRPr="00257DEF" w:rsidRDefault="00044CC7" w:rsidP="008D5287">
      <w:r w:rsidRPr="00257DEF">
        <w:t xml:space="preserve">The </w:t>
      </w:r>
      <w:r w:rsidRPr="00257DEF">
        <w:rPr>
          <w:rFonts w:cs="v5.0.0"/>
        </w:rPr>
        <w:t xml:space="preserve">Error Vector Magnitude </w:t>
      </w:r>
      <w:r w:rsidRPr="00257DEF">
        <w:t xml:space="preserve">is a measure of the difference between the </w:t>
      </w:r>
      <w:r w:rsidRPr="00257DEF">
        <w:rPr>
          <w:rFonts w:cs="v5.0.0"/>
        </w:rPr>
        <w:t xml:space="preserve">reference waveform and the measured waveform. This difference is called the error vector. Before calculating the EVM, the measured waveform is corrected by the sample timing offset and RF frequency offset. Then the </w:t>
      </w:r>
      <w:r w:rsidRPr="00257DEF">
        <w:t>carrier leakage shall</w:t>
      </w:r>
      <w:r w:rsidRPr="00257DEF">
        <w:rPr>
          <w:rFonts w:cs="v5.0.0"/>
        </w:rPr>
        <w:t xml:space="preserve"> be removed from the measured waveform before calculating the EVM</w:t>
      </w:r>
      <w:r w:rsidRPr="00257DEF">
        <w:t>.</w:t>
      </w:r>
    </w:p>
    <w:p w14:paraId="0050A46A" w14:textId="77777777" w:rsidR="00FE5C2D" w:rsidRPr="00257DEF" w:rsidRDefault="00792DB2" w:rsidP="008D5287">
      <w:r w:rsidRPr="00257DE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1037A771" w:rsidR="00792DB2" w:rsidRPr="00257DEF" w:rsidRDefault="00792DB2" w:rsidP="008D5287">
      <w:r w:rsidRPr="00257DEF">
        <w:t xml:space="preserve">The basic EVM measurement interval in the time domain is one preamble sequence for the PRACH and </w:t>
      </w:r>
      <w:r w:rsidR="00B32B2A" w:rsidRPr="00257DEF">
        <w:t xml:space="preserve">one slot </w:t>
      </w:r>
      <w:r w:rsidRPr="00257DEF">
        <w:t xml:space="preserve">for PUCCH and PUSCH in the time domain. The EVM measurement interval is reduced by any symbols that contains an allowable power transient </w:t>
      </w:r>
      <w:r w:rsidR="00FB24DF" w:rsidRPr="00257DEF">
        <w:t xml:space="preserve">in the measurement interval as </w:t>
      </w:r>
      <w:r w:rsidRPr="00257DEF">
        <w:t>as defined in subclause 6.3.3.</w:t>
      </w:r>
    </w:p>
    <w:p w14:paraId="7492A71A" w14:textId="48C1AD2B" w:rsidR="007B265C" w:rsidRPr="00257DEF" w:rsidRDefault="004D103F" w:rsidP="008D5287">
      <w:pPr>
        <w:rPr>
          <w:lang w:eastAsia="zh-CN"/>
        </w:rPr>
      </w:pPr>
      <w:r w:rsidRPr="00257DE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257DEF">
        <w:rPr>
          <w:lang w:eastAsia="zh-CN"/>
        </w:rPr>
        <w:t xml:space="preserve">For EVM evaluation purposes, all </w:t>
      </w:r>
      <w:r w:rsidR="00AE33DF" w:rsidRPr="00257DEF">
        <w:rPr>
          <w:lang w:eastAsia="zh-CN"/>
        </w:rPr>
        <w:t xml:space="preserve">13 </w:t>
      </w:r>
      <w:r w:rsidR="007B265C" w:rsidRPr="00257DEF">
        <w:rPr>
          <w:lang w:eastAsia="zh-CN"/>
        </w:rPr>
        <w:t xml:space="preserve">PRACH preamble formats and all </w:t>
      </w:r>
      <w:r w:rsidR="0038709A" w:rsidRPr="00257DEF">
        <w:rPr>
          <w:lang w:eastAsia="zh-CN"/>
        </w:rPr>
        <w:t xml:space="preserve">5 </w:t>
      </w:r>
      <w:r w:rsidR="007B265C" w:rsidRPr="00257DEF">
        <w:rPr>
          <w:lang w:eastAsia="zh-CN"/>
        </w:rPr>
        <w:t>PUCCH formats are considered to have the same EVM requirement as QPSK modulated.</w:t>
      </w:r>
      <w:r w:rsidR="00044CC7" w:rsidRPr="00257DEF">
        <w:rPr>
          <w:lang w:eastAsia="zh-CN"/>
        </w:rPr>
        <w:t xml:space="preserve"> </w:t>
      </w:r>
    </w:p>
    <w:p w14:paraId="5825AE10" w14:textId="471CC4BA" w:rsidR="00044CC7" w:rsidRPr="00257DEF" w:rsidRDefault="00EC2E78" w:rsidP="008D5287">
      <w:pPr>
        <w:rPr>
          <w:lang w:eastAsia="zh-CN"/>
        </w:rPr>
      </w:pPr>
      <w:r w:rsidRPr="00257DEF">
        <w:rPr>
          <w:lang w:eastAsia="zh-CN"/>
        </w:rPr>
        <w:t>The requirement is verified with the test metric of EVM (Link=TX beam peak direction, Meas=Link angle).</w:t>
      </w:r>
    </w:p>
    <w:p w14:paraId="38937FD8" w14:textId="77777777" w:rsidR="00044CC7" w:rsidRPr="00257DEF" w:rsidRDefault="00044CC7" w:rsidP="008D5287">
      <w:pPr>
        <w:pStyle w:val="TH"/>
        <w:rPr>
          <w:lang w:eastAsia="zh-CN"/>
        </w:rPr>
      </w:pPr>
      <w:r w:rsidRPr="00257DEF">
        <w:t xml:space="preserve">Table 6.4.2.1-1: Minimum requirements for </w:t>
      </w:r>
      <w:r w:rsidR="004A4E95" w:rsidRPr="00257DEF">
        <w:t>e</w:t>
      </w:r>
      <w:r w:rsidRPr="00257DEF">
        <w:t xml:space="preserve">rror </w:t>
      </w:r>
      <w:r w:rsidR="004A4E95" w:rsidRPr="00257DEF">
        <w:t>v</w:t>
      </w:r>
      <w:r w:rsidRPr="00257DEF">
        <w:t xml:space="preserve">ector </w:t>
      </w:r>
      <w:r w:rsidR="004A4E95" w:rsidRPr="00257DEF">
        <w:t>m</w:t>
      </w:r>
      <w:r w:rsidRPr="00257DE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257DEF" w14:paraId="5D1C0FE2" w14:textId="77777777" w:rsidTr="002A2CB6">
        <w:trPr>
          <w:jc w:val="center"/>
        </w:trPr>
        <w:tc>
          <w:tcPr>
            <w:tcW w:w="2515" w:type="dxa"/>
          </w:tcPr>
          <w:p w14:paraId="0D9C47C1" w14:textId="77777777" w:rsidR="00044CC7" w:rsidRPr="00257DEF" w:rsidRDefault="00044CC7" w:rsidP="008D5287">
            <w:pPr>
              <w:pStyle w:val="TAH"/>
              <w:rPr>
                <w:rFonts w:cs="v5.0.0"/>
              </w:rPr>
            </w:pPr>
            <w:r w:rsidRPr="00257DEF">
              <w:rPr>
                <w:rFonts w:cs="v5.0.0"/>
              </w:rPr>
              <w:br w:type="page"/>
              <w:t>Parameter</w:t>
            </w:r>
          </w:p>
        </w:tc>
        <w:tc>
          <w:tcPr>
            <w:tcW w:w="1080" w:type="dxa"/>
          </w:tcPr>
          <w:p w14:paraId="3F797920" w14:textId="77777777" w:rsidR="00044CC7" w:rsidRPr="00257DEF" w:rsidRDefault="00044CC7" w:rsidP="008D5287">
            <w:pPr>
              <w:pStyle w:val="TAH"/>
              <w:rPr>
                <w:rFonts w:cs="v5.0.0"/>
              </w:rPr>
            </w:pPr>
            <w:r w:rsidRPr="00257DEF">
              <w:rPr>
                <w:rFonts w:cs="v5.0.0"/>
              </w:rPr>
              <w:t>Unit</w:t>
            </w:r>
          </w:p>
        </w:tc>
        <w:tc>
          <w:tcPr>
            <w:tcW w:w="2520" w:type="dxa"/>
          </w:tcPr>
          <w:p w14:paraId="32289B70" w14:textId="77777777" w:rsidR="00044CC7" w:rsidRPr="00257DEF" w:rsidRDefault="00044CC7" w:rsidP="008D5287">
            <w:pPr>
              <w:pStyle w:val="TAH"/>
              <w:rPr>
                <w:rFonts w:cs="v5.0.0"/>
              </w:rPr>
            </w:pPr>
            <w:r w:rsidRPr="00257DEF">
              <w:rPr>
                <w:rFonts w:cs="v5.0.0"/>
              </w:rPr>
              <w:t xml:space="preserve">Average EVM </w:t>
            </w:r>
            <w:r w:rsidR="004A4E95" w:rsidRPr="00257DEF">
              <w:rPr>
                <w:rFonts w:cs="v5.0.0"/>
              </w:rPr>
              <w:t>l</w:t>
            </w:r>
            <w:r w:rsidRPr="00257DEF">
              <w:rPr>
                <w:rFonts w:cs="v5.0.0"/>
              </w:rPr>
              <w:t>evel</w:t>
            </w:r>
          </w:p>
        </w:tc>
        <w:tc>
          <w:tcPr>
            <w:tcW w:w="3088" w:type="dxa"/>
          </w:tcPr>
          <w:p w14:paraId="5ADFF738" w14:textId="77777777" w:rsidR="00044CC7" w:rsidRPr="00257DEF" w:rsidRDefault="00044CC7" w:rsidP="008D5287">
            <w:pPr>
              <w:pStyle w:val="TAH"/>
              <w:rPr>
                <w:rFonts w:cs="v5.0.0"/>
              </w:rPr>
            </w:pPr>
            <w:r w:rsidRPr="00257DEF">
              <w:rPr>
                <w:rFonts w:cs="v5.0.0"/>
              </w:rPr>
              <w:t xml:space="preserve">Reference </w:t>
            </w:r>
            <w:r w:rsidR="004A4E95" w:rsidRPr="00257DEF">
              <w:rPr>
                <w:rFonts w:cs="v5.0.0"/>
              </w:rPr>
              <w:t>s</w:t>
            </w:r>
            <w:r w:rsidRPr="00257DEF">
              <w:rPr>
                <w:rFonts w:cs="v5.0.0"/>
              </w:rPr>
              <w:t xml:space="preserve">ignal EVM </w:t>
            </w:r>
            <w:r w:rsidR="004A4E95" w:rsidRPr="00257DEF">
              <w:rPr>
                <w:rFonts w:cs="v5.0.0"/>
              </w:rPr>
              <w:t>l</w:t>
            </w:r>
            <w:r w:rsidRPr="00257DEF">
              <w:rPr>
                <w:rFonts w:cs="v5.0.0"/>
              </w:rPr>
              <w:t>evel</w:t>
            </w:r>
          </w:p>
        </w:tc>
      </w:tr>
      <w:tr w:rsidR="00257DEF" w:rsidRPr="00257DEF" w14:paraId="193E3A1E" w14:textId="77777777" w:rsidTr="002A2CB6">
        <w:trPr>
          <w:jc w:val="center"/>
        </w:trPr>
        <w:tc>
          <w:tcPr>
            <w:tcW w:w="2515" w:type="dxa"/>
          </w:tcPr>
          <w:p w14:paraId="189A4A90" w14:textId="77777777" w:rsidR="00044CC7" w:rsidRPr="00257DEF" w:rsidRDefault="00044CC7" w:rsidP="008D5287">
            <w:pPr>
              <w:pStyle w:val="TAC"/>
            </w:pPr>
            <w:r w:rsidRPr="00257DEF">
              <w:t xml:space="preserve">Pi/2 BPSK </w:t>
            </w:r>
          </w:p>
        </w:tc>
        <w:tc>
          <w:tcPr>
            <w:tcW w:w="1080" w:type="dxa"/>
          </w:tcPr>
          <w:p w14:paraId="722B3AA5" w14:textId="77777777" w:rsidR="00044CC7" w:rsidRPr="00257DEF" w:rsidRDefault="00044CC7" w:rsidP="008D5287">
            <w:pPr>
              <w:pStyle w:val="TAC"/>
            </w:pPr>
            <w:r w:rsidRPr="00257DEF">
              <w:t>%</w:t>
            </w:r>
          </w:p>
        </w:tc>
        <w:tc>
          <w:tcPr>
            <w:tcW w:w="2520" w:type="dxa"/>
          </w:tcPr>
          <w:p w14:paraId="7F75BEF4" w14:textId="77777777" w:rsidR="00044CC7" w:rsidRPr="00257DEF" w:rsidRDefault="00044CC7" w:rsidP="008D5287">
            <w:pPr>
              <w:pStyle w:val="TAC"/>
            </w:pPr>
            <w:r w:rsidRPr="00257DEF">
              <w:rPr>
                <w:rFonts w:eastAsia="MS Mincho"/>
              </w:rPr>
              <w:t>30</w:t>
            </w:r>
            <w:r w:rsidR="004A4E95" w:rsidRPr="00257DEF">
              <w:rPr>
                <w:rFonts w:eastAsia="MS Mincho"/>
              </w:rPr>
              <w:t>.0</w:t>
            </w:r>
          </w:p>
        </w:tc>
        <w:tc>
          <w:tcPr>
            <w:tcW w:w="3088" w:type="dxa"/>
          </w:tcPr>
          <w:p w14:paraId="632B8FF3" w14:textId="77777777" w:rsidR="00044CC7" w:rsidRPr="00257DEF" w:rsidRDefault="00044CC7" w:rsidP="008D5287">
            <w:pPr>
              <w:pStyle w:val="TAC"/>
            </w:pPr>
            <w:r w:rsidRPr="00257DEF">
              <w:rPr>
                <w:rFonts w:eastAsia="MS Mincho"/>
              </w:rPr>
              <w:t>30</w:t>
            </w:r>
            <w:r w:rsidR="004A4E95" w:rsidRPr="00257DEF">
              <w:rPr>
                <w:rFonts w:eastAsia="MS Mincho"/>
              </w:rPr>
              <w:t>.0</w:t>
            </w:r>
          </w:p>
        </w:tc>
      </w:tr>
      <w:tr w:rsidR="00257DEF" w:rsidRPr="00257DEF" w14:paraId="543F9452" w14:textId="77777777" w:rsidTr="002A2CB6">
        <w:trPr>
          <w:jc w:val="center"/>
        </w:trPr>
        <w:tc>
          <w:tcPr>
            <w:tcW w:w="2515" w:type="dxa"/>
          </w:tcPr>
          <w:p w14:paraId="03484667" w14:textId="77777777" w:rsidR="00044CC7" w:rsidRPr="00257DEF" w:rsidRDefault="00044CC7" w:rsidP="008D5287">
            <w:pPr>
              <w:pStyle w:val="TAC"/>
            </w:pPr>
            <w:r w:rsidRPr="00257DEF">
              <w:t xml:space="preserve">QPSK </w:t>
            </w:r>
          </w:p>
        </w:tc>
        <w:tc>
          <w:tcPr>
            <w:tcW w:w="1080" w:type="dxa"/>
          </w:tcPr>
          <w:p w14:paraId="06C1850F" w14:textId="77777777" w:rsidR="00044CC7" w:rsidRPr="00257DEF" w:rsidRDefault="00044CC7" w:rsidP="008D5287">
            <w:pPr>
              <w:pStyle w:val="TAC"/>
            </w:pPr>
            <w:r w:rsidRPr="00257DEF">
              <w:t>%</w:t>
            </w:r>
          </w:p>
        </w:tc>
        <w:tc>
          <w:tcPr>
            <w:tcW w:w="2520" w:type="dxa"/>
          </w:tcPr>
          <w:p w14:paraId="491A474D" w14:textId="77777777" w:rsidR="00044CC7" w:rsidRPr="00257DEF" w:rsidRDefault="00044CC7" w:rsidP="008D5287">
            <w:pPr>
              <w:pStyle w:val="TAC"/>
            </w:pPr>
            <w:r w:rsidRPr="00257DEF">
              <w:rPr>
                <w:rFonts w:eastAsia="MS Mincho"/>
              </w:rPr>
              <w:t>17.5</w:t>
            </w:r>
          </w:p>
        </w:tc>
        <w:tc>
          <w:tcPr>
            <w:tcW w:w="3088" w:type="dxa"/>
          </w:tcPr>
          <w:p w14:paraId="102E1DF2" w14:textId="77777777" w:rsidR="00044CC7" w:rsidRPr="00257DEF" w:rsidRDefault="00044CC7" w:rsidP="008D5287">
            <w:pPr>
              <w:pStyle w:val="TAC"/>
            </w:pPr>
            <w:r w:rsidRPr="00257DEF">
              <w:rPr>
                <w:rFonts w:eastAsia="MS Mincho"/>
              </w:rPr>
              <w:t>17.5</w:t>
            </w:r>
          </w:p>
        </w:tc>
      </w:tr>
      <w:tr w:rsidR="00257DEF" w:rsidRPr="00257DEF" w14:paraId="60A8C6B2" w14:textId="77777777" w:rsidTr="002A2CB6">
        <w:trPr>
          <w:jc w:val="center"/>
        </w:trPr>
        <w:tc>
          <w:tcPr>
            <w:tcW w:w="2515" w:type="dxa"/>
          </w:tcPr>
          <w:p w14:paraId="2629EB9A" w14:textId="77777777" w:rsidR="00044CC7" w:rsidRPr="00257DEF" w:rsidRDefault="00044CC7" w:rsidP="008D5287">
            <w:pPr>
              <w:pStyle w:val="TAC"/>
            </w:pPr>
            <w:r w:rsidRPr="00257DEF">
              <w:t>16</w:t>
            </w:r>
            <w:r w:rsidRPr="00257DEF">
              <w:rPr>
                <w:rFonts w:eastAsia="Malgun Gothic" w:hint="eastAsia"/>
                <w:lang w:eastAsia="ko-KR"/>
              </w:rPr>
              <w:t xml:space="preserve"> </w:t>
            </w:r>
            <w:r w:rsidRPr="00257DEF">
              <w:t xml:space="preserve">QAM </w:t>
            </w:r>
          </w:p>
        </w:tc>
        <w:tc>
          <w:tcPr>
            <w:tcW w:w="1080" w:type="dxa"/>
          </w:tcPr>
          <w:p w14:paraId="3140364F" w14:textId="77777777" w:rsidR="00044CC7" w:rsidRPr="00257DEF" w:rsidRDefault="00044CC7" w:rsidP="008D5287">
            <w:pPr>
              <w:pStyle w:val="TAC"/>
            </w:pPr>
            <w:r w:rsidRPr="00257DEF">
              <w:t>%</w:t>
            </w:r>
          </w:p>
        </w:tc>
        <w:tc>
          <w:tcPr>
            <w:tcW w:w="2520" w:type="dxa"/>
          </w:tcPr>
          <w:p w14:paraId="0770337E" w14:textId="77777777" w:rsidR="00044CC7" w:rsidRPr="00257DEF" w:rsidRDefault="00044CC7" w:rsidP="008D5287">
            <w:pPr>
              <w:pStyle w:val="TAC"/>
            </w:pPr>
            <w:r w:rsidRPr="00257DEF">
              <w:rPr>
                <w:rFonts w:eastAsia="MS Mincho"/>
              </w:rPr>
              <w:t>12.5</w:t>
            </w:r>
          </w:p>
        </w:tc>
        <w:tc>
          <w:tcPr>
            <w:tcW w:w="3088" w:type="dxa"/>
          </w:tcPr>
          <w:p w14:paraId="7674247D" w14:textId="77777777" w:rsidR="00044CC7" w:rsidRPr="00257DEF" w:rsidRDefault="00044CC7" w:rsidP="008D5287">
            <w:pPr>
              <w:pStyle w:val="TAC"/>
            </w:pPr>
            <w:r w:rsidRPr="00257DEF">
              <w:rPr>
                <w:rFonts w:eastAsia="MS Mincho"/>
              </w:rPr>
              <w:t>12.5</w:t>
            </w:r>
          </w:p>
        </w:tc>
      </w:tr>
      <w:tr w:rsidR="002A2CB6" w:rsidRPr="00257DEF" w14:paraId="24485B7D" w14:textId="77777777" w:rsidTr="002A2CB6">
        <w:trPr>
          <w:jc w:val="center"/>
        </w:trPr>
        <w:tc>
          <w:tcPr>
            <w:tcW w:w="2515" w:type="dxa"/>
          </w:tcPr>
          <w:p w14:paraId="45DB7B19" w14:textId="77777777" w:rsidR="00044CC7" w:rsidRPr="00257DEF" w:rsidRDefault="00044CC7" w:rsidP="008D5287">
            <w:pPr>
              <w:pStyle w:val="TAC"/>
            </w:pPr>
            <w:r w:rsidRPr="00257DEF">
              <w:rPr>
                <w:rFonts w:hint="eastAsia"/>
                <w:lang w:eastAsia="zh-CN"/>
              </w:rPr>
              <w:t>64</w:t>
            </w:r>
            <w:r w:rsidRPr="00257DEF">
              <w:rPr>
                <w:rFonts w:eastAsia="Malgun Gothic" w:hint="eastAsia"/>
                <w:lang w:eastAsia="ko-KR"/>
              </w:rPr>
              <w:t xml:space="preserve"> </w:t>
            </w:r>
            <w:r w:rsidRPr="00257DEF">
              <w:t xml:space="preserve">QAM </w:t>
            </w:r>
          </w:p>
        </w:tc>
        <w:tc>
          <w:tcPr>
            <w:tcW w:w="1080" w:type="dxa"/>
          </w:tcPr>
          <w:p w14:paraId="100E3F28" w14:textId="77777777" w:rsidR="00044CC7" w:rsidRPr="00257DEF" w:rsidRDefault="00044CC7" w:rsidP="008D5287">
            <w:pPr>
              <w:pStyle w:val="TAC"/>
            </w:pPr>
            <w:r w:rsidRPr="00257DEF">
              <w:t>%</w:t>
            </w:r>
          </w:p>
        </w:tc>
        <w:tc>
          <w:tcPr>
            <w:tcW w:w="2520" w:type="dxa"/>
          </w:tcPr>
          <w:p w14:paraId="0D99A98A" w14:textId="77777777" w:rsidR="00044CC7" w:rsidRPr="00257DEF" w:rsidRDefault="00044CC7" w:rsidP="008D5287">
            <w:pPr>
              <w:pStyle w:val="TAC"/>
            </w:pPr>
            <w:r w:rsidRPr="00257DEF">
              <w:rPr>
                <w:rFonts w:eastAsia="MS Mincho"/>
              </w:rPr>
              <w:t>8</w:t>
            </w:r>
            <w:r w:rsidR="004A4E95" w:rsidRPr="00257DEF">
              <w:rPr>
                <w:rFonts w:eastAsia="MS Mincho"/>
              </w:rPr>
              <w:t>.0</w:t>
            </w:r>
          </w:p>
        </w:tc>
        <w:tc>
          <w:tcPr>
            <w:tcW w:w="3088" w:type="dxa"/>
          </w:tcPr>
          <w:p w14:paraId="5B09DBF6" w14:textId="77777777" w:rsidR="00044CC7" w:rsidRPr="00257DEF" w:rsidRDefault="00044CC7" w:rsidP="008D5287">
            <w:pPr>
              <w:pStyle w:val="TAC"/>
            </w:pPr>
            <w:r w:rsidRPr="00257DEF">
              <w:rPr>
                <w:rFonts w:eastAsia="MS Mincho"/>
              </w:rPr>
              <w:t>8</w:t>
            </w:r>
            <w:r w:rsidR="004A4E95" w:rsidRPr="00257DEF">
              <w:rPr>
                <w:rFonts w:eastAsia="MS Mincho"/>
              </w:rPr>
              <w:t>.0</w:t>
            </w:r>
          </w:p>
        </w:tc>
      </w:tr>
    </w:tbl>
    <w:p w14:paraId="06EA8C33" w14:textId="77777777" w:rsidR="00044CC7" w:rsidRPr="00257DEF" w:rsidRDefault="00044CC7" w:rsidP="008D5287">
      <w:pPr>
        <w:rPr>
          <w:lang w:eastAsia="zh-CN"/>
        </w:rPr>
      </w:pPr>
    </w:p>
    <w:p w14:paraId="6F11466F" w14:textId="77777777" w:rsidR="00AA43A2" w:rsidRPr="00257DEF" w:rsidRDefault="004C430F">
      <w:pPr>
        <w:pStyle w:val="TH"/>
        <w:rPr>
          <w:lang w:eastAsia="zh-CN"/>
        </w:rPr>
      </w:pPr>
      <w:r w:rsidRPr="00257DEF">
        <w:rPr>
          <w:lang w:eastAsia="zh-CN"/>
        </w:rPr>
        <w:t>Table 6.4.2.1-</w:t>
      </w:r>
      <w:r w:rsidR="00B0144A" w:rsidRPr="00257DEF">
        <w:rPr>
          <w:lang w:eastAsia="zh-CN"/>
        </w:rPr>
        <w:t>2</w:t>
      </w:r>
      <w:r w:rsidRPr="00257DE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307B1F4A" w14:textId="77777777" w:rsidTr="00B238E7">
        <w:trPr>
          <w:jc w:val="center"/>
        </w:trPr>
        <w:tc>
          <w:tcPr>
            <w:tcW w:w="3166" w:type="dxa"/>
          </w:tcPr>
          <w:p w14:paraId="04C7FC3A" w14:textId="77777777" w:rsidR="00AA43A2" w:rsidRPr="00257DEF" w:rsidRDefault="00B0144A">
            <w:pPr>
              <w:pStyle w:val="TAH"/>
              <w:rPr>
                <w:lang w:eastAsia="zh-CN"/>
              </w:rPr>
            </w:pPr>
            <w:r w:rsidRPr="00257DEF">
              <w:rPr>
                <w:lang w:eastAsia="zh-CN"/>
              </w:rPr>
              <w:br w:type="page"/>
              <w:t>Parameter</w:t>
            </w:r>
          </w:p>
        </w:tc>
        <w:tc>
          <w:tcPr>
            <w:tcW w:w="1135" w:type="dxa"/>
          </w:tcPr>
          <w:p w14:paraId="0723DFC4" w14:textId="77777777" w:rsidR="00AA43A2" w:rsidRPr="00257DEF" w:rsidRDefault="00B0144A">
            <w:pPr>
              <w:pStyle w:val="TAH"/>
              <w:rPr>
                <w:lang w:eastAsia="zh-CN"/>
              </w:rPr>
            </w:pPr>
            <w:r w:rsidRPr="00257DEF">
              <w:rPr>
                <w:lang w:eastAsia="zh-CN"/>
              </w:rPr>
              <w:t>Unit</w:t>
            </w:r>
          </w:p>
        </w:tc>
        <w:tc>
          <w:tcPr>
            <w:tcW w:w="2630" w:type="dxa"/>
          </w:tcPr>
          <w:p w14:paraId="064C1981" w14:textId="77777777" w:rsidR="00AA43A2" w:rsidRPr="00257DEF" w:rsidRDefault="00B0144A">
            <w:pPr>
              <w:pStyle w:val="TAH"/>
              <w:rPr>
                <w:lang w:eastAsia="zh-CN"/>
              </w:rPr>
            </w:pPr>
            <w:r w:rsidRPr="00257DEF">
              <w:rPr>
                <w:lang w:eastAsia="zh-CN"/>
              </w:rPr>
              <w:t>Level</w:t>
            </w:r>
          </w:p>
        </w:tc>
      </w:tr>
      <w:tr w:rsidR="00257DEF" w:rsidRPr="00257DEF" w14:paraId="685E0330" w14:textId="77777777" w:rsidTr="00B238E7">
        <w:trPr>
          <w:jc w:val="center"/>
        </w:trPr>
        <w:tc>
          <w:tcPr>
            <w:tcW w:w="3166" w:type="dxa"/>
          </w:tcPr>
          <w:p w14:paraId="7E6C20E9" w14:textId="77777777" w:rsidR="00AA43A2" w:rsidRPr="00257DEF" w:rsidRDefault="00B0144A">
            <w:pPr>
              <w:pStyle w:val="TAC"/>
              <w:rPr>
                <w:lang w:eastAsia="zh-CN"/>
              </w:rPr>
            </w:pPr>
            <w:r w:rsidRPr="00257DEF">
              <w:rPr>
                <w:lang w:eastAsia="zh-CN"/>
              </w:rPr>
              <w:t xml:space="preserve">UE </w:t>
            </w:r>
            <w:r w:rsidR="004A4E95" w:rsidRPr="00257DEF">
              <w:rPr>
                <w:lang w:eastAsia="zh-CN"/>
              </w:rPr>
              <w:t>EIRP</w:t>
            </w:r>
          </w:p>
        </w:tc>
        <w:tc>
          <w:tcPr>
            <w:tcW w:w="1135" w:type="dxa"/>
          </w:tcPr>
          <w:p w14:paraId="15379258" w14:textId="77777777" w:rsidR="00AA43A2" w:rsidRPr="00257DEF" w:rsidRDefault="00B0144A">
            <w:pPr>
              <w:pStyle w:val="TAC"/>
              <w:rPr>
                <w:lang w:eastAsia="zh-CN"/>
              </w:rPr>
            </w:pPr>
            <w:r w:rsidRPr="00257DEF">
              <w:rPr>
                <w:lang w:eastAsia="zh-CN"/>
              </w:rPr>
              <w:t>dBm</w:t>
            </w:r>
          </w:p>
        </w:tc>
        <w:tc>
          <w:tcPr>
            <w:tcW w:w="2630" w:type="dxa"/>
          </w:tcPr>
          <w:p w14:paraId="0FF5EBA6"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4</w:t>
            </w:r>
          </w:p>
        </w:tc>
      </w:tr>
      <w:tr w:rsidR="00257DEF" w:rsidRPr="00257DEF" w14:paraId="4A4E39CA" w14:textId="77777777" w:rsidTr="00B238E7">
        <w:trPr>
          <w:jc w:val="center"/>
        </w:trPr>
        <w:tc>
          <w:tcPr>
            <w:tcW w:w="3166" w:type="dxa"/>
          </w:tcPr>
          <w:p w14:paraId="79AD3801" w14:textId="5C92B1AB"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16</w:t>
            </w:r>
            <w:r w:rsidR="006A3262" w:rsidRPr="00257DEF">
              <w:rPr>
                <w:lang w:eastAsia="zh-CN"/>
              </w:rPr>
              <w:t xml:space="preserve"> </w:t>
            </w:r>
            <w:r w:rsidRPr="00257DEF">
              <w:rPr>
                <w:lang w:eastAsia="zh-CN"/>
              </w:rPr>
              <w:t>QAM</w:t>
            </w:r>
          </w:p>
        </w:tc>
        <w:tc>
          <w:tcPr>
            <w:tcW w:w="1135" w:type="dxa"/>
          </w:tcPr>
          <w:p w14:paraId="054A69F7" w14:textId="77777777" w:rsidR="00AA43A2" w:rsidRPr="00257DEF" w:rsidRDefault="00B0144A">
            <w:pPr>
              <w:pStyle w:val="TAC"/>
              <w:rPr>
                <w:lang w:eastAsia="zh-CN"/>
              </w:rPr>
            </w:pPr>
            <w:r w:rsidRPr="00257DEF">
              <w:rPr>
                <w:lang w:eastAsia="zh-CN"/>
              </w:rPr>
              <w:t>dBm</w:t>
            </w:r>
          </w:p>
        </w:tc>
        <w:tc>
          <w:tcPr>
            <w:tcW w:w="2630" w:type="dxa"/>
          </w:tcPr>
          <w:p w14:paraId="12CFD5E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7</w:t>
            </w:r>
          </w:p>
        </w:tc>
      </w:tr>
      <w:tr w:rsidR="00257DEF" w:rsidRPr="00257DEF" w14:paraId="4CF9CA01" w14:textId="77777777" w:rsidTr="00B238E7">
        <w:trPr>
          <w:jc w:val="center"/>
        </w:trPr>
        <w:tc>
          <w:tcPr>
            <w:tcW w:w="3166" w:type="dxa"/>
          </w:tcPr>
          <w:p w14:paraId="360BD4AC" w14:textId="2C39421C"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64</w:t>
            </w:r>
            <w:r w:rsidR="006A3262" w:rsidRPr="00257DEF">
              <w:rPr>
                <w:lang w:eastAsia="zh-CN"/>
              </w:rPr>
              <w:t xml:space="preserve"> </w:t>
            </w:r>
            <w:r w:rsidRPr="00257DEF">
              <w:rPr>
                <w:lang w:eastAsia="zh-CN"/>
              </w:rPr>
              <w:t>QAM</w:t>
            </w:r>
          </w:p>
        </w:tc>
        <w:tc>
          <w:tcPr>
            <w:tcW w:w="1135" w:type="dxa"/>
          </w:tcPr>
          <w:p w14:paraId="7EEA9F99" w14:textId="77777777" w:rsidR="00AA43A2" w:rsidRPr="00257DEF" w:rsidRDefault="00B0144A">
            <w:pPr>
              <w:pStyle w:val="TAC"/>
              <w:rPr>
                <w:lang w:eastAsia="zh-CN"/>
              </w:rPr>
            </w:pPr>
            <w:r w:rsidRPr="00257DEF">
              <w:rPr>
                <w:lang w:eastAsia="zh-CN"/>
              </w:rPr>
              <w:t>dBm</w:t>
            </w:r>
          </w:p>
        </w:tc>
        <w:tc>
          <w:tcPr>
            <w:tcW w:w="2630" w:type="dxa"/>
          </w:tcPr>
          <w:p w14:paraId="09F9BDF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11</w:t>
            </w:r>
          </w:p>
        </w:tc>
      </w:tr>
      <w:tr w:rsidR="00B0144A" w:rsidRPr="00257DEF" w14:paraId="75E511FC" w14:textId="77777777" w:rsidTr="00B238E7">
        <w:trPr>
          <w:jc w:val="center"/>
        </w:trPr>
        <w:tc>
          <w:tcPr>
            <w:tcW w:w="3166" w:type="dxa"/>
          </w:tcPr>
          <w:p w14:paraId="25C76C52" w14:textId="77777777" w:rsidR="00AA43A2" w:rsidRPr="00257DEF" w:rsidRDefault="00B0144A">
            <w:pPr>
              <w:pStyle w:val="TAC"/>
              <w:rPr>
                <w:lang w:eastAsia="zh-CN"/>
              </w:rPr>
            </w:pPr>
            <w:r w:rsidRPr="00257DEF">
              <w:rPr>
                <w:lang w:eastAsia="zh-CN"/>
              </w:rPr>
              <w:t>Operating conditions</w:t>
            </w:r>
          </w:p>
        </w:tc>
        <w:tc>
          <w:tcPr>
            <w:tcW w:w="1135" w:type="dxa"/>
          </w:tcPr>
          <w:p w14:paraId="6E93451A" w14:textId="77777777" w:rsidR="00AA43A2" w:rsidRPr="00257DEF" w:rsidRDefault="00AA43A2">
            <w:pPr>
              <w:pStyle w:val="TAC"/>
              <w:rPr>
                <w:lang w:eastAsia="zh-CN"/>
              </w:rPr>
            </w:pPr>
          </w:p>
        </w:tc>
        <w:tc>
          <w:tcPr>
            <w:tcW w:w="2630" w:type="dxa"/>
          </w:tcPr>
          <w:p w14:paraId="22CEE2F2" w14:textId="77777777" w:rsidR="00AA43A2" w:rsidRPr="00257DEF" w:rsidRDefault="00B0144A">
            <w:pPr>
              <w:pStyle w:val="TAC"/>
              <w:rPr>
                <w:lang w:eastAsia="zh-CN"/>
              </w:rPr>
            </w:pPr>
            <w:r w:rsidRPr="00257DEF">
              <w:rPr>
                <w:lang w:eastAsia="zh-CN"/>
              </w:rPr>
              <w:t>Normal conditions</w:t>
            </w:r>
          </w:p>
        </w:tc>
      </w:tr>
    </w:tbl>
    <w:p w14:paraId="6FEFF9F6" w14:textId="77777777" w:rsidR="00B0144A" w:rsidRPr="00257DEF" w:rsidRDefault="00B0144A" w:rsidP="008D5287">
      <w:pPr>
        <w:rPr>
          <w:lang w:eastAsia="zh-CN"/>
        </w:rPr>
      </w:pPr>
    </w:p>
    <w:p w14:paraId="645557AA" w14:textId="77777777" w:rsidR="00044CC7" w:rsidRPr="00257DEF" w:rsidRDefault="00044CC7" w:rsidP="008D5287">
      <w:pPr>
        <w:pStyle w:val="TH"/>
        <w:rPr>
          <w:lang w:eastAsia="zh-CN"/>
        </w:rPr>
      </w:pPr>
      <w:r w:rsidRPr="00257DEF">
        <w:rPr>
          <w:lang w:eastAsia="zh-CN"/>
        </w:rPr>
        <w:t>Table 6.4.2.1-</w:t>
      </w:r>
      <w:r w:rsidR="00B0144A" w:rsidRPr="00257DEF">
        <w:rPr>
          <w:lang w:eastAsia="zh-CN"/>
        </w:rPr>
        <w:t>3</w:t>
      </w:r>
      <w:r w:rsidRPr="00257DEF">
        <w:rPr>
          <w:lang w:eastAsia="zh-CN"/>
        </w:rPr>
        <w:t>: Parameters for Error Vector Magnitude</w:t>
      </w:r>
      <w:r w:rsidR="004C430F" w:rsidRPr="00257DE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6F7AFB2F" w14:textId="77777777" w:rsidTr="008D5287">
        <w:trPr>
          <w:jc w:val="center"/>
        </w:trPr>
        <w:tc>
          <w:tcPr>
            <w:tcW w:w="3166" w:type="dxa"/>
          </w:tcPr>
          <w:p w14:paraId="3910F3FE" w14:textId="77777777" w:rsidR="00044CC7" w:rsidRPr="00257DEF" w:rsidRDefault="00044CC7" w:rsidP="008D5287">
            <w:pPr>
              <w:pStyle w:val="TAH"/>
              <w:rPr>
                <w:rFonts w:cs="v5.0.0"/>
              </w:rPr>
            </w:pPr>
            <w:r w:rsidRPr="00257DEF">
              <w:rPr>
                <w:rFonts w:cs="v5.0.0"/>
              </w:rPr>
              <w:br w:type="page"/>
              <w:t>Parameter</w:t>
            </w:r>
          </w:p>
        </w:tc>
        <w:tc>
          <w:tcPr>
            <w:tcW w:w="1135" w:type="dxa"/>
          </w:tcPr>
          <w:p w14:paraId="5A6D2BF1" w14:textId="77777777" w:rsidR="00044CC7" w:rsidRPr="00257DEF" w:rsidRDefault="00044CC7" w:rsidP="008D5287">
            <w:pPr>
              <w:pStyle w:val="TAH"/>
              <w:rPr>
                <w:rFonts w:cs="v5.0.0"/>
              </w:rPr>
            </w:pPr>
            <w:r w:rsidRPr="00257DEF">
              <w:rPr>
                <w:rFonts w:cs="v5.0.0"/>
              </w:rPr>
              <w:t>Unit</w:t>
            </w:r>
          </w:p>
        </w:tc>
        <w:tc>
          <w:tcPr>
            <w:tcW w:w="2630" w:type="dxa"/>
          </w:tcPr>
          <w:p w14:paraId="293BA022" w14:textId="77777777" w:rsidR="00044CC7" w:rsidRPr="00257DEF" w:rsidRDefault="00044CC7" w:rsidP="008D5287">
            <w:pPr>
              <w:pStyle w:val="TAH"/>
              <w:rPr>
                <w:rFonts w:cs="v5.0.0"/>
              </w:rPr>
            </w:pPr>
            <w:r w:rsidRPr="00257DEF">
              <w:rPr>
                <w:rFonts w:cs="v5.0.0"/>
              </w:rPr>
              <w:t>Level</w:t>
            </w:r>
          </w:p>
        </w:tc>
      </w:tr>
      <w:tr w:rsidR="00257DEF" w:rsidRPr="00257DEF" w14:paraId="1A240351" w14:textId="77777777" w:rsidTr="008D5287">
        <w:trPr>
          <w:jc w:val="center"/>
        </w:trPr>
        <w:tc>
          <w:tcPr>
            <w:tcW w:w="3166" w:type="dxa"/>
          </w:tcPr>
          <w:p w14:paraId="5C033B2D" w14:textId="77777777" w:rsidR="00044CC7" w:rsidRPr="00257DEF" w:rsidRDefault="00044CC7" w:rsidP="008D5287">
            <w:pPr>
              <w:pStyle w:val="TAL"/>
              <w:rPr>
                <w:rFonts w:cs="v5.0.0"/>
              </w:rPr>
            </w:pPr>
            <w:r w:rsidRPr="00257DEF">
              <w:rPr>
                <w:rFonts w:cs="v5.0.0"/>
              </w:rPr>
              <w:t xml:space="preserve">UE </w:t>
            </w:r>
            <w:r w:rsidR="004A4E95" w:rsidRPr="00257DEF">
              <w:rPr>
                <w:rFonts w:cs="v5.0.0"/>
              </w:rPr>
              <w:t>EIRP</w:t>
            </w:r>
          </w:p>
        </w:tc>
        <w:tc>
          <w:tcPr>
            <w:tcW w:w="1135" w:type="dxa"/>
          </w:tcPr>
          <w:p w14:paraId="030205FE" w14:textId="77777777" w:rsidR="00044CC7" w:rsidRPr="00257DEF" w:rsidRDefault="00044CC7" w:rsidP="008D5287">
            <w:pPr>
              <w:pStyle w:val="TAC"/>
              <w:rPr>
                <w:rFonts w:cs="v5.0.0"/>
              </w:rPr>
            </w:pPr>
            <w:r w:rsidRPr="00257DEF">
              <w:rPr>
                <w:rFonts w:cs="v5.0.0"/>
              </w:rPr>
              <w:t>dBm</w:t>
            </w:r>
          </w:p>
        </w:tc>
        <w:tc>
          <w:tcPr>
            <w:tcW w:w="2630" w:type="dxa"/>
          </w:tcPr>
          <w:p w14:paraId="7FAC902D"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-13</w:t>
            </w:r>
          </w:p>
        </w:tc>
      </w:tr>
      <w:tr w:rsidR="00257DEF" w:rsidRPr="00257DEF" w14:paraId="5C0AA787" w14:textId="77777777" w:rsidTr="008D5287">
        <w:trPr>
          <w:jc w:val="center"/>
        </w:trPr>
        <w:tc>
          <w:tcPr>
            <w:tcW w:w="3166" w:type="dxa"/>
          </w:tcPr>
          <w:p w14:paraId="729FF34B" w14:textId="284F3ADB" w:rsidR="00044CC7" w:rsidRPr="00257DEF" w:rsidRDefault="00044CC7" w:rsidP="008D5287">
            <w:pPr>
              <w:pStyle w:val="TAL"/>
              <w:rPr>
                <w:rFonts w:cs="v5.0.0"/>
              </w:rPr>
            </w:pPr>
            <w:r w:rsidRPr="00257DEF">
              <w:rPr>
                <w:rFonts w:cs="Arial"/>
              </w:rPr>
              <w:t xml:space="preserve">UE </w:t>
            </w:r>
            <w:r w:rsidR="004A4E95" w:rsidRPr="00257DEF">
              <w:rPr>
                <w:rFonts w:cs="Arial"/>
              </w:rPr>
              <w:t xml:space="preserve">EIRP </w:t>
            </w:r>
            <w:r w:rsidRPr="00257DEF">
              <w:rPr>
                <w:rFonts w:cs="Arial"/>
              </w:rPr>
              <w:t xml:space="preserve">for UL </w:t>
            </w:r>
            <w:r w:rsidRPr="00257DEF">
              <w:rPr>
                <w:rFonts w:cs="Arial" w:hint="eastAsia"/>
              </w:rPr>
              <w:t>16</w:t>
            </w:r>
            <w:r w:rsidR="006A3262" w:rsidRPr="00257DEF">
              <w:rPr>
                <w:rFonts w:cs="Arial"/>
              </w:rPr>
              <w:t xml:space="preserve"> </w:t>
            </w:r>
            <w:r w:rsidRPr="00257DEF">
              <w:rPr>
                <w:rFonts w:cs="Arial"/>
              </w:rPr>
              <w:t>QAM</w:t>
            </w:r>
          </w:p>
        </w:tc>
        <w:tc>
          <w:tcPr>
            <w:tcW w:w="1135" w:type="dxa"/>
          </w:tcPr>
          <w:p w14:paraId="7D457F46" w14:textId="77777777" w:rsidR="00044CC7" w:rsidRPr="00257DEF" w:rsidRDefault="00044CC7" w:rsidP="008D5287">
            <w:pPr>
              <w:pStyle w:val="TAC"/>
              <w:rPr>
                <w:rFonts w:cs="v5.0.0"/>
              </w:rPr>
            </w:pPr>
            <w:r w:rsidRPr="00257DEF">
              <w:rPr>
                <w:rFonts w:cs="v5.0.0"/>
              </w:rPr>
              <w:t>dBm</w:t>
            </w:r>
          </w:p>
        </w:tc>
        <w:tc>
          <w:tcPr>
            <w:tcW w:w="2630" w:type="dxa"/>
          </w:tcPr>
          <w:p w14:paraId="6E30AA85"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-10</w:t>
            </w:r>
          </w:p>
        </w:tc>
      </w:tr>
      <w:tr w:rsidR="00257DEF" w:rsidRPr="00257DEF" w14:paraId="451B4A34" w14:textId="77777777" w:rsidTr="008D5287">
        <w:trPr>
          <w:jc w:val="center"/>
        </w:trPr>
        <w:tc>
          <w:tcPr>
            <w:tcW w:w="3166" w:type="dxa"/>
          </w:tcPr>
          <w:p w14:paraId="1FC9BF96" w14:textId="7982865D" w:rsidR="00044CC7" w:rsidRPr="00257DEF" w:rsidRDefault="00044CC7" w:rsidP="008D5287">
            <w:pPr>
              <w:pStyle w:val="TAL"/>
              <w:rPr>
                <w:rFonts w:cs="v5.0.0"/>
              </w:rPr>
            </w:pPr>
            <w:r w:rsidRPr="00257DEF">
              <w:rPr>
                <w:rFonts w:cs="Arial"/>
              </w:rPr>
              <w:t xml:space="preserve">UE </w:t>
            </w:r>
            <w:r w:rsidR="004A4E95" w:rsidRPr="00257DEF">
              <w:rPr>
                <w:rFonts w:cs="Arial"/>
              </w:rPr>
              <w:t>EIRP</w:t>
            </w:r>
            <w:r w:rsidRPr="00257DEF">
              <w:rPr>
                <w:rFonts w:cs="Arial"/>
              </w:rPr>
              <w:t xml:space="preserve"> for UL </w:t>
            </w:r>
            <w:r w:rsidRPr="00257DEF">
              <w:rPr>
                <w:rFonts w:cs="Arial" w:hint="eastAsia"/>
              </w:rPr>
              <w:t>64</w:t>
            </w:r>
            <w:r w:rsidR="006A3262" w:rsidRPr="00257DEF">
              <w:rPr>
                <w:rFonts w:cs="Arial"/>
              </w:rPr>
              <w:t xml:space="preserve"> </w:t>
            </w:r>
            <w:r w:rsidRPr="00257DEF">
              <w:rPr>
                <w:rFonts w:cs="Arial"/>
              </w:rPr>
              <w:t>QAM</w:t>
            </w:r>
          </w:p>
        </w:tc>
        <w:tc>
          <w:tcPr>
            <w:tcW w:w="1135" w:type="dxa"/>
          </w:tcPr>
          <w:p w14:paraId="19C7934B" w14:textId="77777777" w:rsidR="00044CC7" w:rsidRPr="00257DEF" w:rsidRDefault="00044CC7" w:rsidP="008D5287">
            <w:pPr>
              <w:pStyle w:val="TAC"/>
              <w:rPr>
                <w:rFonts w:cs="v5.0.0"/>
              </w:rPr>
            </w:pPr>
            <w:r w:rsidRPr="00257DEF">
              <w:rPr>
                <w:rFonts w:cs="v5.0.0"/>
              </w:rPr>
              <w:t>dBm</w:t>
            </w:r>
          </w:p>
        </w:tc>
        <w:tc>
          <w:tcPr>
            <w:tcW w:w="2630" w:type="dxa"/>
          </w:tcPr>
          <w:p w14:paraId="186A67C2"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-6</w:t>
            </w:r>
          </w:p>
        </w:tc>
      </w:tr>
      <w:tr w:rsidR="00044CC7" w:rsidRPr="00257DEF" w14:paraId="2E74F541" w14:textId="77777777" w:rsidTr="008D5287">
        <w:trPr>
          <w:jc w:val="center"/>
        </w:trPr>
        <w:tc>
          <w:tcPr>
            <w:tcW w:w="3166" w:type="dxa"/>
          </w:tcPr>
          <w:p w14:paraId="42FA86BB" w14:textId="77777777" w:rsidR="00044CC7" w:rsidRPr="00257DEF" w:rsidRDefault="00044CC7" w:rsidP="008D5287">
            <w:pPr>
              <w:pStyle w:val="TAL"/>
              <w:rPr>
                <w:rFonts w:cs="v5.0.0"/>
              </w:rPr>
            </w:pPr>
            <w:r w:rsidRPr="00257DEF">
              <w:rPr>
                <w:rFonts w:cs="v5.0.0"/>
              </w:rPr>
              <w:t>Operating conditions</w:t>
            </w:r>
          </w:p>
        </w:tc>
        <w:tc>
          <w:tcPr>
            <w:tcW w:w="1135" w:type="dxa"/>
          </w:tcPr>
          <w:p w14:paraId="200F859C" w14:textId="77777777" w:rsidR="00044CC7" w:rsidRPr="00257DEF" w:rsidRDefault="00044CC7" w:rsidP="008D5287">
            <w:pPr>
              <w:pStyle w:val="TAC"/>
              <w:rPr>
                <w:rFonts w:cs="v5.0.0"/>
              </w:rPr>
            </w:pPr>
          </w:p>
        </w:tc>
        <w:tc>
          <w:tcPr>
            <w:tcW w:w="2630" w:type="dxa"/>
          </w:tcPr>
          <w:p w14:paraId="0E8564B4" w14:textId="77777777" w:rsidR="00044CC7" w:rsidRPr="00257DEF" w:rsidRDefault="00044CC7" w:rsidP="008D5287">
            <w:pPr>
              <w:pStyle w:val="TAC"/>
              <w:rPr>
                <w:rFonts w:cs="v5.0.0"/>
              </w:rPr>
            </w:pPr>
            <w:r w:rsidRPr="00257DEF">
              <w:rPr>
                <w:rFonts w:cs="v5.0.0"/>
              </w:rPr>
              <w:t>Normal conditions</w:t>
            </w:r>
          </w:p>
        </w:tc>
      </w:tr>
    </w:tbl>
    <w:p w14:paraId="57F18A5D" w14:textId="77777777" w:rsidR="004C430F" w:rsidRPr="00257DEF" w:rsidRDefault="004C430F" w:rsidP="008D5287">
      <w:pPr>
        <w:rPr>
          <w:lang w:eastAsia="zh-CN"/>
        </w:rPr>
      </w:pPr>
    </w:p>
    <w:p w14:paraId="68560420" w14:textId="77777777" w:rsidR="00044CC7" w:rsidRPr="00257DEF" w:rsidRDefault="00044CC7" w:rsidP="008D5287">
      <w:pPr>
        <w:pStyle w:val="Heading4"/>
      </w:pPr>
      <w:bookmarkStart w:id="180" w:name="_Toc21339409"/>
      <w:r w:rsidRPr="00257DEF">
        <w:lastRenderedPageBreak/>
        <w:t>6.4.2.2</w:t>
      </w:r>
      <w:r w:rsidRPr="00257DEF">
        <w:tab/>
        <w:t>Carrier leakage</w:t>
      </w:r>
      <w:bookmarkEnd w:id="180"/>
    </w:p>
    <w:p w14:paraId="46E92082" w14:textId="77777777" w:rsidR="004A4E95" w:rsidRPr="00257DEF" w:rsidRDefault="004A4E95" w:rsidP="004A4E95">
      <w:pPr>
        <w:pStyle w:val="Heading5"/>
      </w:pPr>
      <w:bookmarkStart w:id="181" w:name="_Toc21339410"/>
      <w:r w:rsidRPr="00257DEF">
        <w:t>6.4.2.2.1</w:t>
      </w:r>
      <w:r w:rsidRPr="00257DEF">
        <w:tab/>
        <w:t>General</w:t>
      </w:r>
      <w:bookmarkEnd w:id="181"/>
    </w:p>
    <w:p w14:paraId="7890EFBE" w14:textId="77777777" w:rsidR="004A4E95" w:rsidRPr="00257DEF" w:rsidRDefault="004A4E95" w:rsidP="004A4E95">
      <w:r w:rsidRPr="00257DE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257DEF" w:rsidRDefault="004A4E95" w:rsidP="004A4E95">
      <w:r w:rsidRPr="00257DEF">
        <w:t>The requirement is verified with the test metric of Carrier Leakage (Link=TX beam peak direction, Meas=Link angle).</w:t>
      </w:r>
    </w:p>
    <w:p w14:paraId="1BBA2610" w14:textId="77777777" w:rsidR="004A4E95" w:rsidRPr="00257DEF" w:rsidRDefault="004A4E95" w:rsidP="004A4E95">
      <w:pPr>
        <w:pStyle w:val="Heading5"/>
      </w:pPr>
      <w:bookmarkStart w:id="182" w:name="_Toc21339411"/>
      <w:r w:rsidRPr="00257DEF">
        <w:t>6.4.2.2.2</w:t>
      </w:r>
      <w:r w:rsidRPr="00257DEF">
        <w:tab/>
        <w:t>Carrier leakage for power class 1</w:t>
      </w:r>
      <w:bookmarkEnd w:id="182"/>
    </w:p>
    <w:p w14:paraId="4F52EE7B" w14:textId="77777777" w:rsidR="004A4E95" w:rsidRPr="00257DEF" w:rsidRDefault="004A4E95" w:rsidP="004A4E95">
      <w:r w:rsidRPr="00257DE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257DEF" w:rsidRDefault="004A4E95" w:rsidP="004A4E95">
      <w:pPr>
        <w:pStyle w:val="TH"/>
      </w:pPr>
      <w:r w:rsidRPr="00257DE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38A2AB89" w14:textId="77777777" w:rsidTr="00CE540C">
        <w:trPr>
          <w:jc w:val="center"/>
        </w:trPr>
        <w:tc>
          <w:tcPr>
            <w:tcW w:w="2304" w:type="dxa"/>
            <w:shd w:val="clear" w:color="auto" w:fill="auto"/>
            <w:vAlign w:val="center"/>
          </w:tcPr>
          <w:p w14:paraId="2F4B7D7B" w14:textId="77777777" w:rsidR="004A4E95" w:rsidRPr="00257DEF" w:rsidRDefault="004A4E95" w:rsidP="005C668F">
            <w:pPr>
              <w:pStyle w:val="TAH"/>
            </w:pPr>
            <w:r w:rsidRPr="00257DEF">
              <w:t>Parameters</w:t>
            </w:r>
          </w:p>
        </w:tc>
        <w:tc>
          <w:tcPr>
            <w:tcW w:w="2551" w:type="dxa"/>
            <w:shd w:val="clear" w:color="auto" w:fill="auto"/>
            <w:vAlign w:val="center"/>
          </w:tcPr>
          <w:p w14:paraId="7E19A382" w14:textId="77777777" w:rsidR="004A4E95" w:rsidRPr="00257DEF" w:rsidRDefault="004A4E95" w:rsidP="005C668F">
            <w:pPr>
              <w:pStyle w:val="TAH"/>
            </w:pPr>
            <w:r w:rsidRPr="00257DEF">
              <w:t>Relative Limit (dBc)</w:t>
            </w:r>
          </w:p>
        </w:tc>
      </w:tr>
      <w:tr w:rsidR="00257DEF" w:rsidRPr="00257DEF" w14:paraId="04443EFD" w14:textId="77777777" w:rsidTr="00CE540C">
        <w:trPr>
          <w:jc w:val="center"/>
        </w:trPr>
        <w:tc>
          <w:tcPr>
            <w:tcW w:w="2304" w:type="dxa"/>
            <w:shd w:val="clear" w:color="auto" w:fill="auto"/>
            <w:vAlign w:val="center"/>
          </w:tcPr>
          <w:p w14:paraId="539B839B" w14:textId="77777777" w:rsidR="004A4E95" w:rsidRPr="00257DEF" w:rsidRDefault="004A4E95" w:rsidP="005C668F">
            <w:pPr>
              <w:pStyle w:val="TAC"/>
            </w:pPr>
            <w:r w:rsidRPr="00257DEF">
              <w:t>EIRP &gt; 17 dBm</w:t>
            </w:r>
          </w:p>
        </w:tc>
        <w:tc>
          <w:tcPr>
            <w:tcW w:w="2551" w:type="dxa"/>
            <w:shd w:val="clear" w:color="auto" w:fill="auto"/>
            <w:vAlign w:val="center"/>
          </w:tcPr>
          <w:p w14:paraId="1014AD2D" w14:textId="77777777" w:rsidR="004A4E95" w:rsidRPr="00257DEF" w:rsidRDefault="004A4E95" w:rsidP="005C668F">
            <w:pPr>
              <w:pStyle w:val="TAC"/>
            </w:pPr>
            <w:r w:rsidRPr="00257DEF">
              <w:t>-25</w:t>
            </w:r>
          </w:p>
        </w:tc>
      </w:tr>
      <w:tr w:rsidR="00BF314F" w:rsidRPr="00257DEF" w14:paraId="4CC709AF" w14:textId="77777777" w:rsidTr="00CE540C">
        <w:trPr>
          <w:jc w:val="center"/>
        </w:trPr>
        <w:tc>
          <w:tcPr>
            <w:tcW w:w="2304" w:type="dxa"/>
            <w:shd w:val="clear" w:color="auto" w:fill="auto"/>
            <w:vAlign w:val="center"/>
          </w:tcPr>
          <w:p w14:paraId="493126C2" w14:textId="77777777" w:rsidR="004A4E95" w:rsidRPr="00257DEF" w:rsidRDefault="004A4E95" w:rsidP="005C668F">
            <w:pPr>
              <w:pStyle w:val="TAC"/>
            </w:pPr>
            <w:r w:rsidRPr="00257DEF">
              <w:t>4 dBm ≤ EIRP ≤ 17 dBm</w:t>
            </w:r>
          </w:p>
        </w:tc>
        <w:tc>
          <w:tcPr>
            <w:tcW w:w="2551" w:type="dxa"/>
            <w:shd w:val="clear" w:color="auto" w:fill="auto"/>
            <w:vAlign w:val="center"/>
          </w:tcPr>
          <w:p w14:paraId="7DA8B8D0" w14:textId="77777777" w:rsidR="004A4E95" w:rsidRPr="00257DEF" w:rsidRDefault="004A4E95" w:rsidP="005C668F">
            <w:pPr>
              <w:pStyle w:val="TAC"/>
            </w:pPr>
            <w:r w:rsidRPr="00257DEF">
              <w:t>-20</w:t>
            </w:r>
          </w:p>
        </w:tc>
      </w:tr>
    </w:tbl>
    <w:p w14:paraId="0ACB5DD0" w14:textId="77777777" w:rsidR="004A4E95" w:rsidRPr="00257DEF" w:rsidRDefault="004A4E95" w:rsidP="004A4E95"/>
    <w:p w14:paraId="36DAA2DE" w14:textId="5C8D489B" w:rsidR="004A4E95" w:rsidRPr="00257DEF" w:rsidRDefault="004A4E95" w:rsidP="004A4E95">
      <w:pPr>
        <w:pStyle w:val="Heading5"/>
      </w:pPr>
      <w:bookmarkStart w:id="183" w:name="_Toc21339412"/>
      <w:r w:rsidRPr="00257DEF">
        <w:t>6.4.2.2.3</w:t>
      </w:r>
      <w:r w:rsidRPr="00257DEF">
        <w:tab/>
        <w:t>Carrier leakage for power class 2</w:t>
      </w:r>
      <w:bookmarkEnd w:id="183"/>
    </w:p>
    <w:p w14:paraId="07FA0C83" w14:textId="77777777" w:rsidR="008922A2" w:rsidRPr="00257DEF" w:rsidRDefault="008922A2" w:rsidP="008922A2">
      <w:r w:rsidRPr="00257DE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257DEF" w:rsidRDefault="008922A2" w:rsidP="00CE540C">
      <w:pPr>
        <w:pStyle w:val="TH"/>
      </w:pPr>
      <w:r w:rsidRPr="00257DE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257DEF" w:rsidRDefault="008922A2" w:rsidP="00CE540C">
            <w:pPr>
              <w:pStyle w:val="TAH"/>
            </w:pPr>
            <w:r w:rsidRPr="00257DE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257DEF" w:rsidRDefault="008922A2" w:rsidP="00CE540C">
            <w:pPr>
              <w:pStyle w:val="TAH"/>
            </w:pPr>
            <w:r w:rsidRPr="00257DEF">
              <w:t>Relative Limit (dBc)</w:t>
            </w:r>
          </w:p>
        </w:tc>
      </w:tr>
      <w:tr w:rsidR="00257DEF" w:rsidRPr="00257DE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257DEF" w:rsidRDefault="008922A2" w:rsidP="00CE540C">
            <w:pPr>
              <w:pStyle w:val="TAC"/>
            </w:pPr>
            <w:r w:rsidRPr="00257DE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257DEF" w:rsidRDefault="008922A2" w:rsidP="00CE540C">
            <w:pPr>
              <w:pStyle w:val="TAC"/>
            </w:pPr>
            <w:r w:rsidRPr="00257DEF">
              <w:t>-25</w:t>
            </w:r>
          </w:p>
        </w:tc>
      </w:tr>
      <w:tr w:rsidR="00BF314F" w:rsidRPr="00257DE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257DEF" w:rsidRDefault="008922A2" w:rsidP="00CE540C">
            <w:pPr>
              <w:pStyle w:val="TAC"/>
            </w:pPr>
            <w:r w:rsidRPr="00257DE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257DEF" w:rsidRDefault="008922A2" w:rsidP="00CE540C">
            <w:pPr>
              <w:pStyle w:val="TAC"/>
            </w:pPr>
            <w:r w:rsidRPr="00257DEF">
              <w:t>-20</w:t>
            </w:r>
          </w:p>
        </w:tc>
      </w:tr>
    </w:tbl>
    <w:p w14:paraId="3327412B" w14:textId="77777777" w:rsidR="008922A2" w:rsidRPr="00257DEF" w:rsidRDefault="008922A2" w:rsidP="00CE540C"/>
    <w:p w14:paraId="7CA7023A" w14:textId="77777777" w:rsidR="004A4E95" w:rsidRPr="00257DEF" w:rsidRDefault="004A4E95" w:rsidP="004A4E95">
      <w:pPr>
        <w:pStyle w:val="Heading5"/>
      </w:pPr>
      <w:bookmarkStart w:id="184" w:name="_Toc21339413"/>
      <w:r w:rsidRPr="00257DEF">
        <w:t>6.4.2.2.4</w:t>
      </w:r>
      <w:r w:rsidRPr="00257DEF">
        <w:tab/>
        <w:t>Carrier leakage for power class 3</w:t>
      </w:r>
      <w:bookmarkEnd w:id="184"/>
    </w:p>
    <w:p w14:paraId="2E0D5445" w14:textId="77777777" w:rsidR="004A4E95" w:rsidRPr="00257DEF" w:rsidRDefault="004A4E95" w:rsidP="004A4E95">
      <w:r w:rsidRPr="00257DE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257DEF" w:rsidRDefault="004A4E95" w:rsidP="004A4E95">
      <w:pPr>
        <w:pStyle w:val="TH"/>
      </w:pPr>
      <w:r w:rsidRPr="00257DE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484FC690" w14:textId="77777777" w:rsidTr="00CE540C">
        <w:trPr>
          <w:jc w:val="center"/>
        </w:trPr>
        <w:tc>
          <w:tcPr>
            <w:tcW w:w="2304" w:type="dxa"/>
            <w:shd w:val="clear" w:color="auto" w:fill="auto"/>
            <w:vAlign w:val="center"/>
          </w:tcPr>
          <w:p w14:paraId="0F597868" w14:textId="77777777" w:rsidR="004A4E95" w:rsidRPr="00257DEF" w:rsidRDefault="004A4E95" w:rsidP="005C668F">
            <w:pPr>
              <w:pStyle w:val="TAH"/>
            </w:pPr>
            <w:r w:rsidRPr="00257DEF">
              <w:t>Parameters</w:t>
            </w:r>
          </w:p>
        </w:tc>
        <w:tc>
          <w:tcPr>
            <w:tcW w:w="2551" w:type="dxa"/>
            <w:shd w:val="clear" w:color="auto" w:fill="auto"/>
            <w:vAlign w:val="center"/>
          </w:tcPr>
          <w:p w14:paraId="766CD5B7" w14:textId="77777777" w:rsidR="004A4E95" w:rsidRPr="00257DEF" w:rsidRDefault="004A4E95" w:rsidP="005C668F">
            <w:pPr>
              <w:pStyle w:val="TAH"/>
            </w:pPr>
            <w:r w:rsidRPr="00257DEF">
              <w:t>Relative Limit (dBc)</w:t>
            </w:r>
          </w:p>
        </w:tc>
      </w:tr>
      <w:tr w:rsidR="00257DEF" w:rsidRPr="00257DEF" w14:paraId="1A5834C2" w14:textId="77777777" w:rsidTr="00CE540C">
        <w:trPr>
          <w:jc w:val="center"/>
        </w:trPr>
        <w:tc>
          <w:tcPr>
            <w:tcW w:w="2304" w:type="dxa"/>
            <w:shd w:val="clear" w:color="auto" w:fill="auto"/>
            <w:vAlign w:val="center"/>
          </w:tcPr>
          <w:p w14:paraId="37817088" w14:textId="77777777" w:rsidR="004A4E95" w:rsidRPr="00257DEF" w:rsidRDefault="004A4E95" w:rsidP="005C668F">
            <w:pPr>
              <w:pStyle w:val="TAC"/>
            </w:pPr>
            <w:r w:rsidRPr="00257DEF">
              <w:t>EIRP &gt; 0 dBm</w:t>
            </w:r>
          </w:p>
        </w:tc>
        <w:tc>
          <w:tcPr>
            <w:tcW w:w="2551" w:type="dxa"/>
            <w:shd w:val="clear" w:color="auto" w:fill="auto"/>
            <w:vAlign w:val="center"/>
          </w:tcPr>
          <w:p w14:paraId="7BC6F2A9" w14:textId="77777777" w:rsidR="004A4E95" w:rsidRPr="00257DEF" w:rsidRDefault="004A4E95" w:rsidP="005C668F">
            <w:pPr>
              <w:pStyle w:val="TAC"/>
            </w:pPr>
            <w:r w:rsidRPr="00257DEF">
              <w:t>-25</w:t>
            </w:r>
          </w:p>
        </w:tc>
      </w:tr>
      <w:tr w:rsidR="00BF314F" w:rsidRPr="00257DEF" w14:paraId="243A698E" w14:textId="77777777" w:rsidTr="00CE540C">
        <w:trPr>
          <w:jc w:val="center"/>
        </w:trPr>
        <w:tc>
          <w:tcPr>
            <w:tcW w:w="2304" w:type="dxa"/>
            <w:shd w:val="clear" w:color="auto" w:fill="auto"/>
            <w:vAlign w:val="center"/>
          </w:tcPr>
          <w:p w14:paraId="44ECB797" w14:textId="77777777" w:rsidR="004A4E95" w:rsidRPr="00257DEF" w:rsidRDefault="004A4E95" w:rsidP="005C668F">
            <w:pPr>
              <w:pStyle w:val="TAC"/>
            </w:pPr>
            <w:r w:rsidRPr="00257DEF">
              <w:t>-13 dBm ≤ EIRP ≤ 0 dBm</w:t>
            </w:r>
          </w:p>
        </w:tc>
        <w:tc>
          <w:tcPr>
            <w:tcW w:w="2551" w:type="dxa"/>
            <w:shd w:val="clear" w:color="auto" w:fill="auto"/>
            <w:vAlign w:val="center"/>
          </w:tcPr>
          <w:p w14:paraId="484BEFC6" w14:textId="77777777" w:rsidR="004A4E95" w:rsidRPr="00257DEF" w:rsidRDefault="004A4E95" w:rsidP="005C668F">
            <w:pPr>
              <w:pStyle w:val="TAC"/>
            </w:pPr>
            <w:r w:rsidRPr="00257DEF">
              <w:t>-20</w:t>
            </w:r>
          </w:p>
        </w:tc>
      </w:tr>
    </w:tbl>
    <w:p w14:paraId="6FF03244" w14:textId="77777777" w:rsidR="004A4E95" w:rsidRPr="00257DEF" w:rsidRDefault="004A4E95" w:rsidP="004A4E95"/>
    <w:p w14:paraId="6CC5580E" w14:textId="386FA639" w:rsidR="004A4E95" w:rsidRPr="00257DEF" w:rsidRDefault="004A4E95" w:rsidP="00F16A7F">
      <w:pPr>
        <w:pStyle w:val="Heading5"/>
      </w:pPr>
      <w:bookmarkStart w:id="185" w:name="_Toc21339414"/>
      <w:r w:rsidRPr="00257DEF">
        <w:t>6.4.2.2.5</w:t>
      </w:r>
      <w:r w:rsidRPr="00257DEF">
        <w:tab/>
        <w:t>Carrier leakage for power class 4</w:t>
      </w:r>
      <w:bookmarkEnd w:id="185"/>
    </w:p>
    <w:p w14:paraId="338F5235" w14:textId="77777777" w:rsidR="00DE4508" w:rsidRPr="00257DEF" w:rsidRDefault="00DE4508" w:rsidP="00DE4508">
      <w:r w:rsidRPr="00257DE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257DEF" w:rsidRDefault="00DE4508" w:rsidP="00DE4508">
      <w:pPr>
        <w:pStyle w:val="TH"/>
      </w:pPr>
      <w:r w:rsidRPr="00257DE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257DEF"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257DEF" w:rsidRDefault="00DE4508" w:rsidP="00A23EF4">
            <w:pPr>
              <w:pStyle w:val="TAH"/>
            </w:pPr>
            <w:r w:rsidRPr="00257DE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257DEF" w:rsidRDefault="00DE4508" w:rsidP="00A23EF4">
            <w:pPr>
              <w:pStyle w:val="TAH"/>
            </w:pPr>
            <w:r w:rsidRPr="00257DEF">
              <w:t>Relative Limit (dBc)</w:t>
            </w:r>
          </w:p>
        </w:tc>
      </w:tr>
      <w:tr w:rsidR="00257DEF" w:rsidRPr="00257DEF"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257DEF" w:rsidRDefault="00DE4508" w:rsidP="00A23EF4">
            <w:pPr>
              <w:pStyle w:val="TAC"/>
            </w:pPr>
            <w:r w:rsidRPr="00257DE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257DEF" w:rsidRDefault="00DE4508" w:rsidP="00A23EF4">
            <w:pPr>
              <w:pStyle w:val="TAC"/>
            </w:pPr>
            <w:r w:rsidRPr="00257DEF">
              <w:t>-25</w:t>
            </w:r>
          </w:p>
        </w:tc>
      </w:tr>
      <w:tr w:rsidR="002A2CB6" w:rsidRPr="00257DEF"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257DEF" w:rsidRDefault="00DE4508" w:rsidP="00A23EF4">
            <w:pPr>
              <w:pStyle w:val="TAC"/>
            </w:pPr>
            <w:r w:rsidRPr="00257DEF">
              <w:t>-13 dBm ≤ EIRP ≤</w:t>
            </w:r>
            <w:r w:rsidR="006A3262" w:rsidRPr="00257DEF">
              <w:t xml:space="preserve"> </w:t>
            </w:r>
            <w:r w:rsidRPr="00257DEF">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257DEF" w:rsidRDefault="00DE4508" w:rsidP="00A23EF4">
            <w:pPr>
              <w:pStyle w:val="TAC"/>
            </w:pPr>
            <w:r w:rsidRPr="00257DEF">
              <w:t>-20</w:t>
            </w:r>
          </w:p>
        </w:tc>
      </w:tr>
    </w:tbl>
    <w:p w14:paraId="2E48A283" w14:textId="77777777" w:rsidR="00DE4508" w:rsidRPr="00257DEF" w:rsidRDefault="00DE4508" w:rsidP="00CE540C"/>
    <w:p w14:paraId="69D00CF1" w14:textId="77777777" w:rsidR="00044CC7" w:rsidRPr="00257DEF" w:rsidRDefault="00044CC7" w:rsidP="008D5287">
      <w:pPr>
        <w:pStyle w:val="Heading4"/>
      </w:pPr>
      <w:bookmarkStart w:id="186" w:name="_Toc21339415"/>
      <w:r w:rsidRPr="00257DEF">
        <w:t>6.4.2.3</w:t>
      </w:r>
      <w:r w:rsidRPr="00257DEF">
        <w:tab/>
        <w:t>In-band emissions</w:t>
      </w:r>
      <w:bookmarkEnd w:id="186"/>
    </w:p>
    <w:p w14:paraId="6D8D5D21" w14:textId="77777777" w:rsidR="004A4E95" w:rsidRPr="00257DEF" w:rsidRDefault="004A4E95" w:rsidP="00315E79">
      <w:pPr>
        <w:pStyle w:val="Heading5"/>
      </w:pPr>
      <w:bookmarkStart w:id="187" w:name="_Toc21339416"/>
      <w:r w:rsidRPr="00257DEF">
        <w:t>6.4.2.3.1</w:t>
      </w:r>
      <w:r w:rsidRPr="00257DEF">
        <w:tab/>
        <w:t>General</w:t>
      </w:r>
      <w:bookmarkEnd w:id="187"/>
    </w:p>
    <w:p w14:paraId="633AA430" w14:textId="77777777" w:rsidR="00044CC7" w:rsidRPr="00257DEF" w:rsidRDefault="00044CC7" w:rsidP="008D5287">
      <w:r w:rsidRPr="00257DE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257DEF" w:rsidRDefault="00044CC7" w:rsidP="008D5287">
      <w:r w:rsidRPr="00257DEF">
        <w:lastRenderedPageBreak/>
        <w:t>The basic in-band emissions measurement interval is identical to that of the EVM test.</w:t>
      </w:r>
    </w:p>
    <w:p w14:paraId="7B42B6E9" w14:textId="77777777" w:rsidR="00044CC7" w:rsidRPr="00257DEF" w:rsidRDefault="00EC2E78" w:rsidP="008D5287">
      <w:r w:rsidRPr="00257DEF">
        <w:t>The requirement is verified with the test metric of In-band emission (Link=TX beam peak direction, Meas=Link angle).</w:t>
      </w:r>
    </w:p>
    <w:p w14:paraId="496FFD4F" w14:textId="77777777" w:rsidR="004A4E95" w:rsidRPr="00257DEF" w:rsidRDefault="004A4E95" w:rsidP="00F16A7F">
      <w:pPr>
        <w:pStyle w:val="Heading5"/>
      </w:pPr>
      <w:bookmarkStart w:id="188" w:name="_Toc21339417"/>
      <w:r w:rsidRPr="00257DEF">
        <w:t>6.4.2.3.2</w:t>
      </w:r>
      <w:r w:rsidRPr="00257DEF">
        <w:tab/>
        <w:t>In-band emissions for power class 1</w:t>
      </w:r>
      <w:bookmarkEnd w:id="188"/>
    </w:p>
    <w:p w14:paraId="6855927E" w14:textId="3DDB740C" w:rsidR="004A4E95" w:rsidRPr="00257DEF" w:rsidRDefault="004A4E95" w:rsidP="004A4E95">
      <w:pPr>
        <w:rPr>
          <w:rFonts w:cs="v5.0.0"/>
        </w:rPr>
      </w:pPr>
      <w:bookmarkStart w:id="189" w:name="_Hlk519673118"/>
      <w:r w:rsidRPr="00257DEF">
        <w:t xml:space="preserve">The </w:t>
      </w:r>
      <w:r w:rsidR="005740D7" w:rsidRPr="00257DEF">
        <w:t xml:space="preserve">average of the </w:t>
      </w:r>
      <w:r w:rsidRPr="00257DEF">
        <w:t xml:space="preserve">in-band emission </w:t>
      </w:r>
      <w:r w:rsidR="00B47C3F" w:rsidRPr="00257DEF">
        <w:t xml:space="preserve">measurement over 10 sub-frames </w:t>
      </w:r>
      <w:r w:rsidRPr="00257DEF">
        <w:t xml:space="preserve">shall not exceed the values specified in </w:t>
      </w:r>
      <w:bookmarkEnd w:id="189"/>
      <w:r w:rsidRPr="00257DEF">
        <w:t>Table 6.4.2.3.2-1 for power class 1 UEs</w:t>
      </w:r>
      <w:r w:rsidRPr="00257DEF">
        <w:rPr>
          <w:rFonts w:cs="v5.0.0"/>
        </w:rPr>
        <w:t>.</w:t>
      </w:r>
    </w:p>
    <w:p w14:paraId="35E1E0F6" w14:textId="77777777" w:rsidR="004A4E95" w:rsidRPr="00257DEF" w:rsidRDefault="004A4E95" w:rsidP="00F16A7F">
      <w:pPr>
        <w:pStyle w:val="TH"/>
      </w:pPr>
      <w:r w:rsidRPr="00257DE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257DEF" w:rsidRDefault="004A4E95" w:rsidP="005C668F">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257DEF" w:rsidRDefault="004A4E95" w:rsidP="005C668F">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257DEF" w:rsidRDefault="004A4E95" w:rsidP="005C668F">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257DEF" w:rsidRDefault="004A4E95" w:rsidP="005C668F">
            <w:pPr>
              <w:pStyle w:val="TAH"/>
              <w:rPr>
                <w:rFonts w:cs="Arial"/>
              </w:rPr>
            </w:pPr>
            <w:r w:rsidRPr="00257DEF">
              <w:rPr>
                <w:rFonts w:cs="Arial"/>
              </w:rPr>
              <w:t>Applicable Frequencies</w:t>
            </w:r>
          </w:p>
        </w:tc>
      </w:tr>
      <w:tr w:rsidR="00257DEF" w:rsidRPr="00257DE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257DEF" w:rsidRDefault="004A4E95" w:rsidP="005C668F">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257DEF" w:rsidRDefault="004A4E95" w:rsidP="005C668F">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257DEF" w:rsidRDefault="004A4E95" w:rsidP="005C668F">
            <w:pPr>
              <w:pStyle w:val="TAC"/>
              <w:rPr>
                <w:rFonts w:cs="Arial"/>
                <w:lang w:eastAsia="ko-KR"/>
              </w:rPr>
            </w:pPr>
          </w:p>
          <w:p w14:paraId="301F67A5" w14:textId="77777777" w:rsidR="004A4E95" w:rsidRPr="00257DE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257DEF" w:rsidRDefault="004A4E95" w:rsidP="005C668F">
            <w:pPr>
              <w:pStyle w:val="TAC"/>
              <w:rPr>
                <w:rFonts w:cs="Arial"/>
              </w:rPr>
            </w:pPr>
            <w:r w:rsidRPr="00257DEF">
              <w:rPr>
                <w:rFonts w:cs="Arial"/>
              </w:rPr>
              <w:t>Any non-allocated (NOTE 2)</w:t>
            </w:r>
          </w:p>
        </w:tc>
      </w:tr>
      <w:tr w:rsidR="00257DEF" w:rsidRPr="00257DE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257DEF" w:rsidRDefault="004A4E95" w:rsidP="005C668F">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257DEF" w:rsidRDefault="004A4E95" w:rsidP="005C668F">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257DEF" w:rsidRDefault="004A4E95" w:rsidP="005C668F">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257DEF" w:rsidRDefault="004A4E95" w:rsidP="005C668F">
            <w:pPr>
              <w:pStyle w:val="TAC"/>
              <w:rPr>
                <w:rFonts w:cs="Arial"/>
              </w:rPr>
            </w:pPr>
            <w:r w:rsidRPr="00257DEF">
              <w:rPr>
                <w:rFonts w:cs="Arial"/>
              </w:rPr>
              <w:t>Image frequencies (NOTES 2, 3)</w:t>
            </w:r>
          </w:p>
        </w:tc>
      </w:tr>
      <w:tr w:rsidR="00257DEF" w:rsidRPr="00257DE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257DEF" w:rsidRDefault="004A4E95" w:rsidP="005C668F">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257DEF" w:rsidRDefault="004A4E95" w:rsidP="005C668F">
            <w:pPr>
              <w:spacing w:after="0"/>
              <w:rPr>
                <w:rFonts w:ascii="Arial" w:hAnsi="Arial" w:cs="Arial"/>
                <w:sz w:val="18"/>
              </w:rPr>
            </w:pPr>
          </w:p>
        </w:tc>
      </w:tr>
      <w:tr w:rsidR="00257DEF" w:rsidRPr="00257DE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257DEF" w:rsidRDefault="004A4E95" w:rsidP="005C668F">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257DEF" w:rsidRDefault="004A4E95" w:rsidP="005C668F">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257DEF" w:rsidRDefault="004A4E95" w:rsidP="005C668F">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257DEF" w:rsidRDefault="004A4E95" w:rsidP="005C668F">
            <w:pPr>
              <w:pStyle w:val="TAC"/>
              <w:rPr>
                <w:rFonts w:cs="Arial"/>
              </w:rPr>
            </w:pPr>
            <w:r w:rsidRPr="00257DEF">
              <w:rPr>
                <w:rFonts w:cs="Arial"/>
              </w:rPr>
              <w:t>Carrier frequency (NOTES 4, 5)</w:t>
            </w:r>
          </w:p>
        </w:tc>
      </w:tr>
      <w:tr w:rsidR="00257DEF" w:rsidRPr="00257DE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257DEF" w:rsidRDefault="004A4E95" w:rsidP="005C668F">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257DEF" w:rsidRDefault="004A4E95" w:rsidP="005C668F">
            <w:pPr>
              <w:spacing w:after="0"/>
              <w:rPr>
                <w:rFonts w:ascii="Arial" w:hAnsi="Arial" w:cs="Arial"/>
                <w:sz w:val="18"/>
              </w:rPr>
            </w:pPr>
          </w:p>
        </w:tc>
      </w:tr>
      <w:tr w:rsidR="004A4E95" w:rsidRPr="00257DE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257DEF" w:rsidRDefault="004A4E95" w:rsidP="00F16A7F">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00F16A7F" w:rsidRPr="00257DEF">
              <w:t>is defined in NOTE 10.</w:t>
            </w:r>
          </w:p>
          <w:p w14:paraId="7DC713B4" w14:textId="77777777" w:rsidR="004A4E95" w:rsidRPr="00257DEF" w:rsidRDefault="004A4E95" w:rsidP="00F16A7F">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257DEF" w:rsidRDefault="004A4E95" w:rsidP="00F16A7F">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257DEF" w:rsidRDefault="004A4E95" w:rsidP="00F16A7F">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35EEDB86" w14:textId="4A1A8447" w:rsidR="004A4E95" w:rsidRPr="00257DEF" w:rsidRDefault="004A4E95" w:rsidP="00F16A7F">
            <w:pPr>
              <w:pStyle w:val="TAN"/>
              <w:rPr>
                <w:szCs w:val="18"/>
                <w:lang w:val="en-US"/>
              </w:rPr>
            </w:pPr>
            <w:r w:rsidRPr="00257DEF">
              <w:rPr>
                <w:szCs w:val="18"/>
              </w:rPr>
              <w:t>NOTE 5:</w:t>
            </w:r>
            <w:r w:rsidRPr="00257DEF">
              <w:rPr>
                <w:szCs w:val="18"/>
              </w:rPr>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rPr>
                <w:szCs w:val="18"/>
              </w:rPr>
              <w:t>are those that are enclosed in the RBs containing the DC frequency but excluding any allocated RB.</w:t>
            </w:r>
          </w:p>
          <w:p w14:paraId="27687AAC" w14:textId="76516770" w:rsidR="004A4E95" w:rsidRPr="00257DEF" w:rsidRDefault="004A4E95" w:rsidP="00F16A7F">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81395B" w:rsidRPr="00257DEF">
              <w:rPr>
                <w:rFonts w:hint="eastAsia"/>
                <w:lang w:eastAsia="ja-JP"/>
              </w:rPr>
              <w:t>Section</w:t>
            </w:r>
            <w:r w:rsidR="0081395B" w:rsidRPr="00257DEF">
              <w:t xml:space="preserve"> 5.3</w:t>
            </w:r>
            <w:r w:rsidRPr="00257DEF">
              <w:rPr>
                <w:szCs w:val="18"/>
              </w:rPr>
              <w:t>).</w:t>
            </w:r>
          </w:p>
          <w:p w14:paraId="6E36EDE6" w14:textId="2BFA371D" w:rsidR="004A4E95" w:rsidRPr="00257DEF" w:rsidRDefault="004A4E95" w:rsidP="00F16A7F">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81395B" w:rsidRPr="00257DEF">
              <w:rPr>
                <w:rFonts w:hint="eastAsia"/>
                <w:lang w:eastAsia="ja-JP"/>
              </w:rPr>
              <w:t>Section</w:t>
            </w:r>
            <w:r w:rsidR="0081395B" w:rsidRPr="00257DEF">
              <w:t xml:space="preserve"> 5.3</w:t>
            </w:r>
            <w:r w:rsidRPr="00257DEF">
              <w:rPr>
                <w:szCs w:val="18"/>
              </w:rPr>
              <w:t>).</w:t>
            </w:r>
          </w:p>
          <w:p w14:paraId="4C519374" w14:textId="77777777" w:rsidR="004A4E95" w:rsidRPr="00257DEF" w:rsidRDefault="004A4E95" w:rsidP="00F16A7F">
            <w:pPr>
              <w:pStyle w:val="TAN"/>
              <w:rPr>
                <w:szCs w:val="18"/>
                <w:lang w:val="en-US"/>
              </w:rPr>
            </w:pPr>
            <w:r w:rsidRPr="00257DEF">
              <w:rPr>
                <w:szCs w:val="18"/>
              </w:rPr>
              <w:t>NOTE 8:</w:t>
            </w:r>
            <w:r w:rsidRPr="00257DEF">
              <w:rPr>
                <w:szCs w:val="18"/>
              </w:rPr>
              <w:tab/>
              <w:t>EVM s the limit for the modulation format used in</w:t>
            </w:r>
            <w:r w:rsidRPr="00257DEF">
              <w:rPr>
                <w:szCs w:val="18"/>
              </w:rPr>
              <w:lastRenderedPageBreak/>
              <w:t xml:space="preserve"> the allocated RBs.</w:t>
            </w:r>
          </w:p>
          <w:p w14:paraId="7092AF91" w14:textId="62DF685F" w:rsidR="004A4E95" w:rsidRPr="00257DEF" w:rsidRDefault="004A4E95" w:rsidP="00F16A7F">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46663321" w14:textId="2496351D" w:rsidR="004A4E95" w:rsidRPr="00257DEF" w:rsidRDefault="004A4E95" w:rsidP="00F16A7F">
            <w:pPr>
              <w:pStyle w:val="TAN"/>
              <w:rPr>
                <w:szCs w:val="18"/>
                <w:lang w:val="en-US"/>
              </w:rPr>
            </w:pPr>
            <w:r w:rsidRPr="00257DEF">
              <w:rPr>
                <w:szCs w:val="18"/>
              </w:rPr>
              <w:t>NOTE 10:</w:t>
            </w:r>
            <w:r w:rsidRPr="00257DEF">
              <w:rPr>
                <w:szCs w:val="18"/>
              </w:rPr>
              <w:tab/>
            </w:r>
            <w:r w:rsidR="00707E64" w:rsidRPr="00257DEF">
              <w:rPr>
                <w:szCs w:val="18"/>
              </w:rPr>
              <w:fldChar w:fldCharType="begin"/>
            </w:r>
            <w:r w:rsidR="00707E64" w:rsidRPr="00257DEF">
              <w:rPr>
                <w:szCs w:val="18"/>
              </w:rPr>
              <w:instrText xml:space="preserve"> </w:instrText>
            </w:r>
            <w:r w:rsidR="0060542E" w:rsidRPr="00257DEF">
              <w:rPr>
                <w:szCs w:val="18"/>
              </w:rPr>
              <w:instrText>EQ \x \to</w:instrText>
            </w:r>
            <w:r w:rsidR="001F4CA4" w:rsidRPr="00257DEF">
              <w:rPr>
                <w:szCs w:val="18"/>
              </w:rPr>
              <w:instrText>(P</w:instrText>
            </w:r>
            <w:r w:rsidR="002F4450" w:rsidRPr="00257DEF">
              <w:rPr>
                <w:szCs w:val="18"/>
              </w:rPr>
              <w:instrText xml:space="preserve"> \s</w:instrText>
            </w:r>
            <w:r w:rsidR="00EA23CE" w:rsidRPr="00257DEF">
              <w:rPr>
                <w:szCs w:val="18"/>
              </w:rPr>
              <w:instrText>\do</w:instrText>
            </w:r>
            <w:r w:rsidR="00B95945" w:rsidRPr="00257DEF">
              <w:rPr>
                <w:szCs w:val="18"/>
              </w:rPr>
              <w:instrText>2</w:instrText>
            </w:r>
            <w:r w:rsidR="00EA23CE" w:rsidRPr="00257DEF">
              <w:rPr>
                <w:szCs w:val="18"/>
              </w:rPr>
              <w:instrText>(</w:instrText>
            </w:r>
            <w:r w:rsidR="001F4CA4" w:rsidRPr="00257DEF">
              <w:rPr>
                <w:sz w:val="12"/>
                <w:szCs w:val="12"/>
              </w:rPr>
              <w:instrText>RB</w:instrText>
            </w:r>
            <w:r w:rsidR="00EA23CE" w:rsidRPr="00257DEF">
              <w:rPr>
                <w:szCs w:val="18"/>
              </w:rPr>
              <w:instrText>)</w:instrText>
            </w:r>
            <w:r w:rsidR="001F4CA4" w:rsidRPr="00257DEF">
              <w:rPr>
                <w:szCs w:val="18"/>
              </w:rPr>
              <w:instrText>)</w:instrText>
            </w:r>
            <w:r w:rsidR="00707E64" w:rsidRPr="00257DEF">
              <w:rPr>
                <w:szCs w:val="18"/>
              </w:rPr>
              <w:instrText xml:space="preserve"> </w:instrText>
            </w:r>
            <w:r w:rsidR="00707E64" w:rsidRPr="00257DEF">
              <w:rPr>
                <w:szCs w:val="18"/>
              </w:rPr>
              <w:fldChar w:fldCharType="end"/>
            </w:r>
            <w:r w:rsidR="006A48D9" w:rsidRPr="00257DEF">
              <w:rPr>
                <w:szCs w:val="18"/>
              </w:rPr>
              <w:t>is an average of the transmitted power over 10 sub-frames normalized by the number of allocated RBs, measured in dBm</w:t>
            </w:r>
            <w:r w:rsidRPr="00257DEF">
              <w:rPr>
                <w:szCs w:val="18"/>
              </w:rPr>
              <w:t>.</w:t>
            </w:r>
          </w:p>
          <w:p w14:paraId="59C450BA" w14:textId="77777777" w:rsidR="004A4E95" w:rsidRPr="00257DEF" w:rsidRDefault="004A4E95" w:rsidP="00F16A7F">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22988464" w14:textId="77777777" w:rsidR="004A4E95" w:rsidRPr="00257DEF" w:rsidRDefault="004A4E95" w:rsidP="004A4E95">
      <w:pPr>
        <w:rPr>
          <w:rFonts w:eastAsia="Malgun Gothic"/>
        </w:rPr>
      </w:pPr>
    </w:p>
    <w:p w14:paraId="501BB410" w14:textId="295FA445" w:rsidR="004A4E95" w:rsidRPr="00257DEF" w:rsidRDefault="004A4E95" w:rsidP="004A4E95">
      <w:pPr>
        <w:pStyle w:val="Heading5"/>
        <w:rPr>
          <w:rFonts w:eastAsia="Malgun Gothic"/>
          <w:sz w:val="24"/>
        </w:rPr>
      </w:pPr>
      <w:bookmarkStart w:id="190" w:name="_Toc21339418"/>
      <w:r w:rsidRPr="00257DEF">
        <w:t>6.4.2.3.3</w:t>
      </w:r>
      <w:r w:rsidRPr="00257DEF">
        <w:tab/>
      </w:r>
      <w:r w:rsidRPr="00257DEF">
        <w:rPr>
          <w:rFonts w:eastAsia="Malgun Gothic"/>
          <w:sz w:val="24"/>
        </w:rPr>
        <w:t>In-band emissions for power class 2</w:t>
      </w:r>
      <w:bookmarkEnd w:id="190"/>
    </w:p>
    <w:p w14:paraId="50668CA6" w14:textId="31805ACD" w:rsidR="008922A2" w:rsidRPr="00257DEF" w:rsidRDefault="008922A2" w:rsidP="008922A2">
      <w:r w:rsidRPr="00257DEF">
        <w:t xml:space="preserve">The </w:t>
      </w:r>
      <w:r w:rsidR="005A54C1" w:rsidRPr="00257DEF">
        <w:t>average of the</w:t>
      </w:r>
      <w:r w:rsidR="005A54C1" w:rsidRPr="00257DEF" w:rsidDel="005A54C1">
        <w:t xml:space="preserve"> </w:t>
      </w:r>
      <w:r w:rsidRPr="00257DEF">
        <w:t>in-band emission</w:t>
      </w:r>
      <w:r w:rsidR="00E01B78" w:rsidRPr="00257DEF">
        <w:t xml:space="preserve"> measurement over 10 sub-frames</w:t>
      </w:r>
      <w:r w:rsidRPr="00257DEF">
        <w:t xml:space="preserve"> shall not exceed the values specified in Table 6.4.2.3.3-1 for power class 2.</w:t>
      </w:r>
    </w:p>
    <w:p w14:paraId="552DC0C9" w14:textId="2D09BAED" w:rsidR="008922A2" w:rsidRPr="00257DEF" w:rsidRDefault="008922A2" w:rsidP="008922A2">
      <w:pPr>
        <w:pStyle w:val="TH"/>
      </w:pPr>
      <w:r w:rsidRPr="00257DE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257DEF" w:rsidRDefault="00AC0F5C" w:rsidP="0050707B">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257DEF" w:rsidRDefault="00AC0F5C" w:rsidP="0050707B">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257DEF" w:rsidRDefault="00AC0F5C" w:rsidP="0050707B">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257DEF" w:rsidRDefault="00AC0F5C" w:rsidP="0050707B">
            <w:pPr>
              <w:pStyle w:val="TAH"/>
              <w:rPr>
                <w:rFonts w:cs="Arial"/>
              </w:rPr>
            </w:pPr>
            <w:r w:rsidRPr="00257DEF">
              <w:rPr>
                <w:rFonts w:cs="Arial"/>
              </w:rPr>
              <w:t>Applicable Frequencies</w:t>
            </w:r>
          </w:p>
        </w:tc>
      </w:tr>
      <w:tr w:rsidR="00257DEF" w:rsidRPr="00257DE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257DEF" w:rsidRDefault="00AC0F5C" w:rsidP="0050707B">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257DEF" w:rsidRDefault="00AC0F5C" w:rsidP="0050707B">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257DEF" w:rsidRDefault="00AC0F5C" w:rsidP="0050707B">
            <w:pPr>
              <w:pStyle w:val="TAC"/>
              <w:rPr>
                <w:rFonts w:cs="Arial"/>
                <w:lang w:eastAsia="ko-KR"/>
              </w:rPr>
            </w:pPr>
          </w:p>
          <w:p w14:paraId="0A82BDFD" w14:textId="77777777" w:rsidR="00AC0F5C" w:rsidRPr="00257DE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257DEF" w:rsidRDefault="00AC0F5C" w:rsidP="0050707B">
            <w:pPr>
              <w:pStyle w:val="TAC"/>
              <w:rPr>
                <w:rFonts w:cs="Arial"/>
              </w:rPr>
            </w:pPr>
            <w:r w:rsidRPr="00257DEF">
              <w:rPr>
                <w:rFonts w:cs="Arial"/>
              </w:rPr>
              <w:t>Any non-allocated (NOTE 2)</w:t>
            </w:r>
          </w:p>
        </w:tc>
      </w:tr>
      <w:tr w:rsidR="00257DEF" w:rsidRPr="00257DE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257DEF" w:rsidRDefault="00AC0F5C" w:rsidP="0050707B">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257DEF" w:rsidRDefault="00AC0F5C" w:rsidP="0050707B">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16 </w:t>
            </w:r>
            <w:r w:rsidRPr="00257DEF">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257DEF" w:rsidRDefault="00AC0F5C" w:rsidP="0050707B">
            <w:pPr>
              <w:pStyle w:val="TAC"/>
              <w:rPr>
                <w:rFonts w:cs="Arial"/>
              </w:rPr>
            </w:pPr>
            <w:r w:rsidRPr="00257DEF">
              <w:rPr>
                <w:rFonts w:cs="Arial"/>
              </w:rPr>
              <w:t>Image frequencies (NOTES 2, 3)</w:t>
            </w:r>
          </w:p>
        </w:tc>
      </w:tr>
      <w:tr w:rsidR="00257DEF" w:rsidRPr="00257DE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257DEF" w:rsidRDefault="00AC0F5C" w:rsidP="0050707B">
            <w:pPr>
              <w:pStyle w:val="TAL"/>
              <w:rPr>
                <w:rFonts w:cs="Arial"/>
              </w:rPr>
            </w:pPr>
            <w:r w:rsidRPr="00257DEF">
              <w:rPr>
                <w:rFonts w:cs="Arial"/>
              </w:rPr>
              <w:t xml:space="preserve">Output power ≤ </w:t>
            </w:r>
            <w:r w:rsidR="008A5FD7" w:rsidRPr="00257DEF">
              <w:rPr>
                <w:rFonts w:cs="Arial"/>
              </w:rPr>
              <w:t xml:space="preserve">16 </w:t>
            </w:r>
            <w:r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257DEF" w:rsidRDefault="00AC0F5C" w:rsidP="0050707B">
            <w:pPr>
              <w:spacing w:after="0"/>
              <w:rPr>
                <w:rFonts w:ascii="Arial" w:hAnsi="Arial" w:cs="Arial"/>
                <w:sz w:val="18"/>
              </w:rPr>
            </w:pPr>
          </w:p>
        </w:tc>
      </w:tr>
      <w:tr w:rsidR="00257DEF" w:rsidRPr="00257DE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257DEF" w:rsidRDefault="00AC0F5C" w:rsidP="0050707B">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257DEF" w:rsidRDefault="00AC0F5C" w:rsidP="0050707B">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6 </w:t>
            </w:r>
            <w:r w:rsidRPr="00257DEF">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257DEF" w:rsidRDefault="00AC0F5C" w:rsidP="0050707B">
            <w:pPr>
              <w:pStyle w:val="TAC"/>
              <w:rPr>
                <w:rFonts w:cs="Arial"/>
              </w:rPr>
            </w:pPr>
            <w:r w:rsidRPr="00257DEF">
              <w:rPr>
                <w:rFonts w:cs="Arial"/>
              </w:rPr>
              <w:t>Carrier frequency (NOTES 4, 5)</w:t>
            </w:r>
          </w:p>
        </w:tc>
      </w:tr>
      <w:tr w:rsidR="00257DEF" w:rsidRPr="00257DE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257DEF" w:rsidRDefault="008A5FD7" w:rsidP="0050707B">
            <w:pPr>
              <w:pStyle w:val="TAL"/>
              <w:rPr>
                <w:rFonts w:cs="Arial"/>
              </w:rPr>
            </w:pPr>
            <w:r w:rsidRPr="00257DEF">
              <w:rPr>
                <w:rFonts w:cs="Arial"/>
              </w:rPr>
              <w:t xml:space="preserve">-13 </w:t>
            </w:r>
            <w:r w:rsidR="00AC0F5C" w:rsidRPr="00257DEF">
              <w:rPr>
                <w:rFonts w:cs="Arial"/>
              </w:rPr>
              <w:t xml:space="preserve">dBm ≤ Output power ≤ </w:t>
            </w:r>
            <w:r w:rsidRPr="00257DEF">
              <w:rPr>
                <w:rFonts w:cs="Arial"/>
              </w:rPr>
              <w:t xml:space="preserve">6 </w:t>
            </w:r>
            <w:r w:rsidR="00AC0F5C"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257DEF" w:rsidRDefault="00AC0F5C" w:rsidP="0050707B">
            <w:pPr>
              <w:spacing w:after="0"/>
              <w:rPr>
                <w:rFonts w:ascii="Arial" w:hAnsi="Arial" w:cs="Arial"/>
                <w:sz w:val="18"/>
              </w:rPr>
            </w:pPr>
          </w:p>
        </w:tc>
      </w:tr>
      <w:tr w:rsidR="00BF314F" w:rsidRPr="00257DE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257DEF" w:rsidRDefault="00AC0F5C" w:rsidP="0050707B">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92B04E9" w14:textId="70FEB580" w:rsidR="00AC0F5C" w:rsidRPr="00257DEF" w:rsidRDefault="00AC0F5C" w:rsidP="0050707B">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rPr>
                <w:szCs w:val="18"/>
              </w:rPr>
              <w:t>P</w:t>
            </w:r>
            <w:r w:rsidRPr="00257DEF">
              <w:rPr>
                <w:szCs w:val="18"/>
              </w:rPr>
              <w:t>i/2 BPSK with Spectrum Shaping, the limit is expressed as a ratio of measured power in one non-allocated RB to the measured power in the allocated RB with highest PSD</w:t>
            </w:r>
          </w:p>
          <w:p w14:paraId="32684167" w14:textId="508C1127" w:rsidR="00AC0F5C" w:rsidRPr="00257DEF" w:rsidRDefault="00AC0F5C" w:rsidP="0050707B">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257DEF" w:rsidRDefault="00AC0F5C" w:rsidP="0050707B">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2E9BAB39" w14:textId="6A8C81EF" w:rsidR="00AC0F5C" w:rsidRPr="00257DEF" w:rsidRDefault="00AC0F5C" w:rsidP="0050707B">
            <w:pPr>
              <w:pStyle w:val="TAN"/>
              <w:rPr>
                <w:szCs w:val="18"/>
                <w:lang w:val="en-US"/>
              </w:rPr>
            </w:pPr>
            <w:r w:rsidRPr="00257DEF">
              <w:rPr>
                <w:szCs w:val="18"/>
              </w:rPr>
              <w:t>NOTE 5:</w:t>
            </w:r>
            <w:r w:rsidRPr="00257DEF">
              <w:rPr>
                <w:szCs w:val="18"/>
              </w:rPr>
              <w:tab/>
              <w:t xml:space="preserve">The applicable frequencies for this limit </w:t>
            </w:r>
            <w:r w:rsidR="00F943EE" w:rsidRPr="00257DEF">
              <w:t xml:space="preserve">depend on the parameter </w:t>
            </w:r>
            <w:r w:rsidR="00F943EE" w:rsidRPr="00257DEF">
              <w:rPr>
                <w:i/>
              </w:rPr>
              <w:t>txDirectCurrentLocation</w:t>
            </w:r>
            <w:r w:rsidR="00F943EE" w:rsidRPr="00257DEF">
              <w:t xml:space="preserve"> in </w:t>
            </w:r>
            <w:r w:rsidR="00F943EE" w:rsidRPr="00257DEF">
              <w:rPr>
                <w:i/>
              </w:rPr>
              <w:t>UplinkTxDirectCurrent</w:t>
            </w:r>
            <w:r w:rsidR="00F943EE" w:rsidRPr="00257DEF">
              <w:t xml:space="preserve"> IE, </w:t>
            </w:r>
            <w:r w:rsidR="00F943EE" w:rsidRPr="00257DEF">
              <w:rPr>
                <w:lang w:eastAsia="ja-JP"/>
              </w:rPr>
              <w:t xml:space="preserve">and </w:t>
            </w:r>
            <w:r w:rsidRPr="00257DEF">
              <w:rPr>
                <w:szCs w:val="18"/>
              </w:rPr>
              <w:t>are those that are enclosed in the RBs containing the DC frequency but excluding any allocated RB.</w:t>
            </w:r>
          </w:p>
          <w:p w14:paraId="25047E27" w14:textId="2B618B1D" w:rsidR="00AC0F5C" w:rsidRPr="00257DEF" w:rsidRDefault="00AC0F5C" w:rsidP="0050707B">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81395B" w:rsidRPr="00257DEF">
              <w:rPr>
                <w:rFonts w:hint="eastAsia"/>
                <w:lang w:eastAsia="ja-JP"/>
              </w:rPr>
              <w:t>Section</w:t>
            </w:r>
            <w:r w:rsidR="0081395B" w:rsidRPr="00257DEF">
              <w:t xml:space="preserve"> 5.3</w:t>
            </w:r>
            <w:r w:rsidRPr="00257DEF">
              <w:rPr>
                <w:szCs w:val="18"/>
              </w:rPr>
              <w:t>).</w:t>
            </w:r>
          </w:p>
          <w:p w14:paraId="38686CD8" w14:textId="5822907B" w:rsidR="00AC0F5C" w:rsidRPr="00257DEF" w:rsidRDefault="00AC0F5C" w:rsidP="0050707B">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81395B" w:rsidRPr="00257DEF">
              <w:rPr>
                <w:rFonts w:hint="eastAsia"/>
                <w:lang w:eastAsia="ja-JP"/>
              </w:rPr>
              <w:t>Section</w:t>
            </w:r>
            <w:r w:rsidR="0081395B" w:rsidRPr="00257DEF">
              <w:t xml:space="preserve"> 5.3</w:t>
            </w:r>
            <w:r w:rsidRPr="00257DEF">
              <w:rPr>
                <w:szCs w:val="18"/>
              </w:rPr>
              <w:t>).</w:t>
            </w:r>
          </w:p>
          <w:p w14:paraId="192469AC" w14:textId="77777777" w:rsidR="00AC0F5C" w:rsidRPr="00257DEF" w:rsidRDefault="00AC0F5C" w:rsidP="0050707B">
            <w:pPr>
              <w:pStyle w:val="TAN"/>
              <w:rPr>
                <w:szCs w:val="18"/>
                <w:lang w:val="en-US"/>
              </w:rPr>
            </w:pPr>
            <w:r w:rsidRPr="00257DEF">
              <w:rPr>
                <w:szCs w:val="18"/>
              </w:rPr>
              <w:t>NOTE 8:</w:t>
            </w:r>
            <w:r w:rsidRPr="00257DEF">
              <w:rPr>
                <w:szCs w:val="18"/>
              </w:rPr>
              <w:tab/>
              <w:t>EVM s the limit for the modulation format used in the allocated RBs.</w:t>
            </w:r>
          </w:p>
          <w:p w14:paraId="24F69EBD" w14:textId="078D0E66" w:rsidR="00AC0F5C" w:rsidRPr="00257DEF" w:rsidRDefault="00AC0F5C" w:rsidP="0050707B">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2434756E" w14:textId="33B02976" w:rsidR="00AC0F5C" w:rsidRPr="00257DEF" w:rsidRDefault="00AC0F5C" w:rsidP="0050707B">
            <w:pPr>
              <w:pStyle w:val="TAN"/>
              <w:rPr>
                <w:szCs w:val="18"/>
                <w:lang w:val="en-US"/>
              </w:rPr>
            </w:pPr>
            <w:r w:rsidRPr="00257DEF">
              <w:rPr>
                <w:szCs w:val="18"/>
              </w:rPr>
              <w:t>NOTE 10:</w:t>
            </w:r>
            <w:r w:rsidRPr="00257DEF">
              <w:rPr>
                <w:szCs w:val="18"/>
              </w:rPr>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0B89BC5B" w14:textId="77777777" w:rsidR="00AC0F5C" w:rsidRPr="00257DEF" w:rsidRDefault="00AC0F5C" w:rsidP="0050707B">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6954E359" w14:textId="77777777" w:rsidR="008922A2" w:rsidRPr="00257DEF" w:rsidRDefault="008922A2" w:rsidP="00CE540C"/>
    <w:p w14:paraId="51D7AB71" w14:textId="77777777" w:rsidR="004A4E95" w:rsidRPr="00257DEF" w:rsidRDefault="004A4E95" w:rsidP="004A4E95">
      <w:pPr>
        <w:pStyle w:val="Heading5"/>
      </w:pPr>
      <w:bookmarkStart w:id="191" w:name="_Toc21339419"/>
      <w:r w:rsidRPr="00257DEF">
        <w:t>6.4.2.3.4</w:t>
      </w:r>
      <w:r w:rsidRPr="00257DEF">
        <w:tab/>
      </w:r>
      <w:r w:rsidRPr="00257DEF">
        <w:rPr>
          <w:rFonts w:eastAsia="Malgun Gothic"/>
          <w:sz w:val="24"/>
        </w:rPr>
        <w:t>In-band emissions for power class 3</w:t>
      </w:r>
      <w:bookmarkEnd w:id="191"/>
    </w:p>
    <w:p w14:paraId="59D901E3" w14:textId="08336B16" w:rsidR="004A4E95" w:rsidRPr="00257DEF" w:rsidRDefault="004A4E95" w:rsidP="004A4E95">
      <w:pPr>
        <w:rPr>
          <w:rFonts w:eastAsia="Malgun Gothic"/>
        </w:rPr>
      </w:pPr>
      <w:r w:rsidRPr="00257DEF">
        <w:t xml:space="preserve">The </w:t>
      </w:r>
      <w:r w:rsidR="005A54C1" w:rsidRPr="00257DEF">
        <w:t>average of the</w:t>
      </w:r>
      <w:r w:rsidR="005A54C1" w:rsidRPr="00257DEF" w:rsidDel="005A54C1">
        <w:t xml:space="preserve"> </w:t>
      </w:r>
      <w:r w:rsidRPr="00257DEF">
        <w:t xml:space="preserve">in-band emission </w:t>
      </w:r>
      <w:r w:rsidR="00A44DBF" w:rsidRPr="00257DEF">
        <w:t xml:space="preserve">measurement over 10 sub-frames </w:t>
      </w:r>
      <w:r w:rsidRPr="00257DEF">
        <w:t>shall not exceed the values specified in Table 6.4.2.3.4-1 for power class 3 UEs</w:t>
      </w:r>
      <w:r w:rsidRPr="00257DEF">
        <w:rPr>
          <w:rFonts w:cs="v5.0.0"/>
        </w:rPr>
        <w:t>.</w:t>
      </w:r>
    </w:p>
    <w:p w14:paraId="752A5A9F" w14:textId="77777777" w:rsidR="00044CC7" w:rsidRPr="00257DEF" w:rsidRDefault="00044CC7" w:rsidP="008D5287">
      <w:pPr>
        <w:pStyle w:val="TH"/>
      </w:pPr>
      <w:r w:rsidRPr="00257DEF">
        <w:lastRenderedPageBreak/>
        <w:t>Table 6.4.2.3</w:t>
      </w:r>
      <w:r w:rsidR="004A4E95" w:rsidRPr="00257DEF">
        <w:t>.4</w:t>
      </w:r>
      <w:r w:rsidRPr="00257DEF">
        <w:t>-1: Requirements for in-band emissions</w:t>
      </w:r>
      <w:r w:rsidR="005C668F" w:rsidRPr="00257DE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257DEF" w:rsidRDefault="00044CC7" w:rsidP="008D5287">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257DEF" w:rsidRDefault="00044CC7" w:rsidP="008D5287">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257DEF" w:rsidRDefault="00044CC7" w:rsidP="008D5287">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257DEF" w:rsidRDefault="00044CC7" w:rsidP="008D5287">
            <w:pPr>
              <w:pStyle w:val="TAH"/>
              <w:rPr>
                <w:rFonts w:cs="Arial"/>
              </w:rPr>
            </w:pPr>
            <w:r w:rsidRPr="00257DEF">
              <w:rPr>
                <w:rFonts w:cs="Arial"/>
              </w:rPr>
              <w:t>Applicable Frequencies</w:t>
            </w:r>
          </w:p>
        </w:tc>
      </w:tr>
      <w:tr w:rsidR="00257DEF" w:rsidRPr="00257DE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257DEF" w:rsidRDefault="00044CC7" w:rsidP="008D5287">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257DEF" w:rsidRDefault="00044CC7" w:rsidP="008D5287">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257DEF" w:rsidRDefault="005C668F" w:rsidP="005C668F">
            <w:pPr>
              <w:keepNext/>
              <w:keepLines/>
              <w:spacing w:after="0"/>
              <w:jc w:val="center"/>
              <w:rPr>
                <w:rFonts w:ascii="Arial" w:eastAsia="Malgun Gothic" w:hAnsi="Arial" w:cs="Arial"/>
                <w:sz w:val="18"/>
                <w:lang w:eastAsia="ko-KR"/>
              </w:rPr>
            </w:pPr>
          </w:p>
          <w:p w14:paraId="671288D7" w14:textId="77777777" w:rsidR="00044CC7" w:rsidRPr="00257DEF" w:rsidRDefault="00044CC7" w:rsidP="008D5287">
            <w:pPr>
              <w:pStyle w:val="TAC"/>
              <w:rPr>
                <w:rFonts w:cs="Arial"/>
                <w:lang w:eastAsia="ko-KR"/>
              </w:rPr>
            </w:pPr>
          </w:p>
          <w:p w14:paraId="4D1880B0" w14:textId="77777777" w:rsidR="00044CC7" w:rsidRPr="00257DE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257DEF" w:rsidRDefault="00044CC7" w:rsidP="008D5287">
            <w:pPr>
              <w:pStyle w:val="TAC"/>
              <w:rPr>
                <w:rFonts w:cs="Arial"/>
              </w:rPr>
            </w:pPr>
            <w:r w:rsidRPr="00257DEF">
              <w:rPr>
                <w:rFonts w:cs="Arial"/>
              </w:rPr>
              <w:t>Any non-allocated (NOTE 2)</w:t>
            </w:r>
          </w:p>
        </w:tc>
      </w:tr>
      <w:tr w:rsidR="00257DEF" w:rsidRPr="00257DE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257DEF" w:rsidRDefault="00044CC7" w:rsidP="008D5287">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257DEF" w:rsidRDefault="00044CC7" w:rsidP="008D5287">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257DEF" w:rsidRDefault="00044CC7" w:rsidP="008D5287">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257DEF" w:rsidRDefault="00044CC7" w:rsidP="008D5287">
            <w:pPr>
              <w:pStyle w:val="TAC"/>
              <w:rPr>
                <w:rFonts w:cs="Arial"/>
              </w:rPr>
            </w:pPr>
            <w:r w:rsidRPr="00257DEF">
              <w:rPr>
                <w:rFonts w:cs="Arial"/>
              </w:rPr>
              <w:t>Image frequencies (NOTES 2, 3)</w:t>
            </w:r>
          </w:p>
        </w:tc>
      </w:tr>
      <w:tr w:rsidR="00257DEF" w:rsidRPr="00257DE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257DE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257DEF" w:rsidRDefault="00044CC7" w:rsidP="008D5287">
            <w:pPr>
              <w:pStyle w:val="TAL"/>
              <w:rPr>
                <w:rFonts w:cs="Arial"/>
              </w:rPr>
            </w:pPr>
            <w:r w:rsidRPr="00257DE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257DEF" w:rsidRDefault="00044CC7" w:rsidP="008D5287">
            <w:pPr>
              <w:pStyle w:val="TAC"/>
              <w:rPr>
                <w:rFonts w:cs="Arial"/>
              </w:rPr>
            </w:pPr>
          </w:p>
        </w:tc>
      </w:tr>
      <w:tr w:rsidR="00257DEF" w:rsidRPr="00257DE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257DEF" w:rsidRDefault="00044CC7" w:rsidP="008D5287">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257DEF" w:rsidRDefault="00044CC7" w:rsidP="008D5287">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257DEF" w:rsidRDefault="00044CC7" w:rsidP="008D5287">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257DEF" w:rsidRDefault="00044CC7" w:rsidP="008D5287">
            <w:pPr>
              <w:pStyle w:val="TAC"/>
              <w:rPr>
                <w:rFonts w:cs="Arial"/>
              </w:rPr>
            </w:pPr>
            <w:r w:rsidRPr="00257DEF">
              <w:rPr>
                <w:rFonts w:cs="Arial"/>
              </w:rPr>
              <w:t>Carrier frequency (NOTES 4, 5)</w:t>
            </w:r>
          </w:p>
        </w:tc>
      </w:tr>
      <w:tr w:rsidR="00257DEF" w:rsidRPr="00257DE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257DE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257DEF" w:rsidRDefault="00044CC7" w:rsidP="008D5287">
            <w:pPr>
              <w:pStyle w:val="TAL"/>
              <w:rPr>
                <w:rFonts w:cs="Arial"/>
              </w:rPr>
            </w:pPr>
            <w:r w:rsidRPr="00257DEF">
              <w:rPr>
                <w:rFonts w:cs="Arial"/>
              </w:rPr>
              <w:t>-13</w:t>
            </w:r>
            <w:r w:rsidR="00AF6F90" w:rsidRPr="00257DEF">
              <w:rPr>
                <w:rFonts w:cs="Arial"/>
              </w:rPr>
              <w:t xml:space="preserve"> </w:t>
            </w:r>
            <w:r w:rsidRPr="00257DEF">
              <w:rPr>
                <w:rFonts w:cs="Arial"/>
              </w:rPr>
              <w:t>dBm ≤ Output power ≤</w:t>
            </w:r>
            <w:r w:rsidR="00AF6F90" w:rsidRPr="00257DEF">
              <w:rPr>
                <w:rFonts w:cs="Arial"/>
              </w:rPr>
              <w:t xml:space="preserve"> </w:t>
            </w:r>
            <w:r w:rsidRPr="00257DE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257DEF" w:rsidRDefault="00044CC7" w:rsidP="008D5287">
            <w:pPr>
              <w:spacing w:after="0"/>
            </w:pPr>
          </w:p>
        </w:tc>
      </w:tr>
      <w:tr w:rsidR="00044CC7" w:rsidRPr="00257DE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257DEF" w:rsidRDefault="00044CC7">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w:t>
            </w:r>
            <w:r w:rsidR="00E270FF" w:rsidRPr="00257DEF">
              <w:t>25</w:t>
            </w:r>
            <w:r w:rsidRPr="00257DEF">
              <w:t xml:space="preserve">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148F3E4" w14:textId="0D9ED6D1" w:rsidR="00AA43A2" w:rsidRPr="00257DEF" w:rsidRDefault="00044CC7">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w:t>
            </w:r>
            <w:r w:rsidR="00E270FF" w:rsidRPr="00257DEF">
              <w:t xml:space="preserve"> with Spectrum Shaping</w:t>
            </w:r>
            <w:r w:rsidRPr="00257DEF">
              <w:t>, the limit is expressed as a ratio of measured power in one non-allocated RB to the measured power in the allocated RB with highest PSD</w:t>
            </w:r>
          </w:p>
          <w:p w14:paraId="46C15316" w14:textId="77777777" w:rsidR="00AA43A2" w:rsidRPr="00257DEF" w:rsidRDefault="00044CC7">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257DEF" w:rsidRDefault="00044CC7">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09462851" w14:textId="352D1055" w:rsidR="00AA43A2" w:rsidRPr="00257DEF" w:rsidRDefault="00044CC7">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 xml:space="preserve">are those that are enclosed in the RBs containing the DC frequency </w:t>
            </w:r>
            <w:r w:rsidR="005C668F" w:rsidRPr="00257DEF">
              <w:t>but</w:t>
            </w:r>
            <w:r w:rsidRPr="00257DEF">
              <w:t xml:space="preserve"> excluding any allocated RB.</w:t>
            </w:r>
          </w:p>
          <w:p w14:paraId="63855203" w14:textId="3550EDDC" w:rsidR="00AA43A2" w:rsidRPr="00257DEF" w:rsidRDefault="00044CC7">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DB4911" w:rsidRPr="00257DEF">
              <w:rPr>
                <w:rFonts w:hint="eastAsia"/>
                <w:lang w:eastAsia="ja-JP"/>
              </w:rPr>
              <w:t>Section</w:t>
            </w:r>
            <w:r w:rsidR="00DB4911" w:rsidRPr="00257DEF">
              <w:t xml:space="preserve"> 5.3</w:t>
            </w:r>
            <w:r w:rsidRPr="00257DEF">
              <w:t>).</w:t>
            </w:r>
          </w:p>
          <w:p w14:paraId="0CA83757" w14:textId="370A447F" w:rsidR="00AA43A2" w:rsidRPr="00257DEF" w:rsidRDefault="00044CC7">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DB4911" w:rsidRPr="00257DEF">
              <w:rPr>
                <w:rFonts w:hint="eastAsia"/>
                <w:lang w:eastAsia="ja-JP"/>
              </w:rPr>
              <w:t>Section</w:t>
            </w:r>
            <w:r w:rsidR="00DB4911" w:rsidRPr="00257DEF">
              <w:t xml:space="preserve"> 5.3</w:t>
            </w:r>
            <w:r w:rsidRPr="00257DEF">
              <w:t>).</w:t>
            </w:r>
          </w:p>
          <w:p w14:paraId="2C5FB22A" w14:textId="77777777" w:rsidR="00AA43A2" w:rsidRPr="00257DEF" w:rsidRDefault="00044CC7">
            <w:pPr>
              <w:pStyle w:val="TAN"/>
              <w:spacing w:line="276" w:lineRule="auto"/>
            </w:pPr>
            <w:r w:rsidRPr="00257DEF">
              <w:t>NOTE 8:</w:t>
            </w:r>
            <w:r w:rsidRPr="00257DEF">
              <w:tab/>
              <w:t>EVM s the limit for the modulation format used in the allocated RBs.</w:t>
            </w:r>
          </w:p>
          <w:p w14:paraId="6E42B984" w14:textId="60E1F460" w:rsidR="00AA43A2" w:rsidRPr="00257DEF" w:rsidRDefault="00044CC7">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w:t>
            </w:r>
            <w:r w:rsidR="00AF6F90" w:rsidRPr="00257DEF">
              <w:t xml:space="preserve"> </w:t>
            </w:r>
            <w:r w:rsidRPr="00257DEF">
              <w:t xml:space="preserve">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43111BEB" w14:textId="6197B3BB" w:rsidR="002863F3" w:rsidRPr="00257DEF" w:rsidRDefault="00044CC7">
            <w:pPr>
              <w:pStyle w:val="TAN"/>
              <w:spacing w:line="276" w:lineRule="auto"/>
            </w:pPr>
            <w:r w:rsidRPr="00257DEF">
              <w:t>NOTE 10:</w:t>
            </w:r>
            <w:r w:rsidRPr="00257DEF">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2C9E7C25" w14:textId="7A69ACA4" w:rsidR="00AA43A2" w:rsidRPr="00257DEF" w:rsidRDefault="00044CC7">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356CFA9F" w14:textId="77777777" w:rsidR="00044CC7" w:rsidRPr="00257DEF" w:rsidRDefault="00044CC7" w:rsidP="008D5287"/>
    <w:p w14:paraId="30D76680" w14:textId="77777777" w:rsidR="005C668F" w:rsidRPr="00257DEF" w:rsidRDefault="005C668F" w:rsidP="005C668F">
      <w:pPr>
        <w:pStyle w:val="Heading5"/>
      </w:pPr>
      <w:bookmarkStart w:id="192" w:name="_Toc21339420"/>
      <w:r w:rsidRPr="00257DEF">
        <w:t>6.4.2.3.5</w:t>
      </w:r>
      <w:r w:rsidRPr="00257DEF">
        <w:tab/>
      </w:r>
      <w:r w:rsidRPr="00257DEF">
        <w:rPr>
          <w:rFonts w:eastAsia="Malgun Gothic"/>
          <w:sz w:val="24"/>
        </w:rPr>
        <w:t>In-band emissions for power class 4</w:t>
      </w:r>
      <w:bookmarkEnd w:id="192"/>
    </w:p>
    <w:p w14:paraId="6222D15C" w14:textId="13D6EEDE" w:rsidR="00DE4508" w:rsidRPr="00257DEF" w:rsidRDefault="00DE4508" w:rsidP="00DE4508">
      <w:pPr>
        <w:rPr>
          <w:rFonts w:eastAsia="Malgun Gothic"/>
        </w:rPr>
      </w:pPr>
      <w:r w:rsidRPr="00257DEF">
        <w:t xml:space="preserve">The </w:t>
      </w:r>
      <w:r w:rsidR="005A54C1" w:rsidRPr="00257DEF">
        <w:t xml:space="preserve">average of the </w:t>
      </w:r>
      <w:r w:rsidRPr="00257DEF">
        <w:t xml:space="preserve">in-band emission </w:t>
      </w:r>
      <w:r w:rsidR="00A44DBF" w:rsidRPr="00257DEF">
        <w:t xml:space="preserve">measurement over 10 sub-frames </w:t>
      </w:r>
      <w:r w:rsidRPr="00257DEF">
        <w:t>shall not exceed the values specified in Table 6.4.2.3.5-1 for power class 4 UEs</w:t>
      </w:r>
      <w:r w:rsidRPr="00257DEF">
        <w:rPr>
          <w:rFonts w:cs="v5.0.0"/>
        </w:rPr>
        <w:t>.</w:t>
      </w:r>
    </w:p>
    <w:p w14:paraId="6CC69BB9" w14:textId="77777777" w:rsidR="00DE4508" w:rsidRPr="00257DEF" w:rsidRDefault="00DE4508" w:rsidP="00DE4508">
      <w:pPr>
        <w:pStyle w:val="TH"/>
      </w:pPr>
      <w:r w:rsidRPr="00257DE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257DEF" w:rsidRDefault="00DE4508" w:rsidP="00A23EF4">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257DEF" w:rsidRDefault="00DE4508" w:rsidP="00A23EF4">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257DEF" w:rsidRDefault="00DE4508" w:rsidP="00A23EF4">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257DEF" w:rsidRDefault="00DE4508" w:rsidP="00A23EF4">
            <w:pPr>
              <w:pStyle w:val="TAH"/>
              <w:rPr>
                <w:rFonts w:cs="Arial"/>
              </w:rPr>
            </w:pPr>
            <w:r w:rsidRPr="00257DEF">
              <w:rPr>
                <w:rFonts w:cs="Arial"/>
              </w:rPr>
              <w:t>Applicable Frequencies</w:t>
            </w:r>
          </w:p>
        </w:tc>
      </w:tr>
      <w:tr w:rsidR="00257DEF" w:rsidRPr="00257DE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257DEF" w:rsidRDefault="00DE4508" w:rsidP="00A23EF4">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257DEF" w:rsidRDefault="00DE4508" w:rsidP="00A23EF4">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257DEF" w:rsidRDefault="00DE4508" w:rsidP="00A23EF4">
            <w:pPr>
              <w:keepNext/>
              <w:keepLines/>
              <w:spacing w:after="0"/>
              <w:jc w:val="center"/>
              <w:rPr>
                <w:rFonts w:ascii="Arial" w:eastAsia="Malgun Gothic" w:hAnsi="Arial" w:cs="Arial"/>
                <w:sz w:val="18"/>
                <w:lang w:eastAsia="ko-KR"/>
              </w:rPr>
            </w:pPr>
          </w:p>
          <w:p w14:paraId="3A486F0D" w14:textId="77777777" w:rsidR="00DE4508" w:rsidRPr="00257DEF" w:rsidRDefault="00DE4508" w:rsidP="00A23EF4">
            <w:pPr>
              <w:pStyle w:val="TAC"/>
              <w:rPr>
                <w:rFonts w:cs="Arial"/>
                <w:lang w:eastAsia="ko-KR"/>
              </w:rPr>
            </w:pPr>
          </w:p>
          <w:p w14:paraId="07D9270F" w14:textId="77777777" w:rsidR="00DE4508" w:rsidRPr="00257DE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257DEF" w:rsidRDefault="00DE4508" w:rsidP="00A23EF4">
            <w:pPr>
              <w:pStyle w:val="TAC"/>
              <w:rPr>
                <w:rFonts w:cs="Arial"/>
              </w:rPr>
            </w:pPr>
            <w:r w:rsidRPr="00257DEF">
              <w:rPr>
                <w:rFonts w:cs="Arial"/>
              </w:rPr>
              <w:t>Any non-allocated (NOTE 2)</w:t>
            </w:r>
          </w:p>
        </w:tc>
      </w:tr>
      <w:tr w:rsidR="00257DEF" w:rsidRPr="00257DE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257DEF" w:rsidRDefault="00DE4508" w:rsidP="00A23EF4">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257DEF" w:rsidRDefault="00DE4508" w:rsidP="00A23EF4">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257DEF" w:rsidRDefault="00DE4508" w:rsidP="00A23EF4">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257DEF" w:rsidRDefault="00DE4508" w:rsidP="00A23EF4">
            <w:pPr>
              <w:pStyle w:val="TAC"/>
              <w:rPr>
                <w:rFonts w:cs="Arial"/>
              </w:rPr>
            </w:pPr>
            <w:r w:rsidRPr="00257DEF">
              <w:rPr>
                <w:rFonts w:cs="Arial"/>
              </w:rPr>
              <w:t>Image frequencies (NOTES 2, 3)</w:t>
            </w:r>
          </w:p>
        </w:tc>
      </w:tr>
      <w:tr w:rsidR="00257DEF" w:rsidRPr="00257DE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257DE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257DEF" w:rsidRDefault="00DE4508" w:rsidP="00A23EF4">
            <w:pPr>
              <w:pStyle w:val="TAL"/>
              <w:rPr>
                <w:rFonts w:cs="Arial"/>
              </w:rPr>
            </w:pPr>
            <w:r w:rsidRPr="00257DE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257DEF" w:rsidRDefault="00DE4508" w:rsidP="00A23EF4">
            <w:pPr>
              <w:pStyle w:val="TAC"/>
              <w:rPr>
                <w:rFonts w:cs="Arial"/>
              </w:rPr>
            </w:pPr>
          </w:p>
        </w:tc>
      </w:tr>
      <w:tr w:rsidR="00257DEF" w:rsidRPr="00257DE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257DEF" w:rsidRDefault="00DE4508" w:rsidP="00A23EF4">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257DEF" w:rsidRDefault="00DE4508" w:rsidP="00A23EF4">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257DEF" w:rsidRDefault="00DE4508" w:rsidP="00A23EF4">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257DEF" w:rsidRDefault="00DE4508" w:rsidP="00A23EF4">
            <w:pPr>
              <w:pStyle w:val="TAC"/>
              <w:rPr>
                <w:rFonts w:cs="Arial"/>
              </w:rPr>
            </w:pPr>
            <w:r w:rsidRPr="00257DEF">
              <w:rPr>
                <w:rFonts w:cs="Arial"/>
              </w:rPr>
              <w:t>Carrier frequency (NOTES 4, 5)</w:t>
            </w:r>
          </w:p>
        </w:tc>
      </w:tr>
      <w:tr w:rsidR="00257DEF" w:rsidRPr="00257DE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257DE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257DEF" w:rsidRDefault="00DE4508" w:rsidP="00A23EF4">
            <w:pPr>
              <w:pStyle w:val="TAL"/>
              <w:rPr>
                <w:rFonts w:cs="Arial"/>
              </w:rPr>
            </w:pPr>
            <w:r w:rsidRPr="00257DEF">
              <w:rPr>
                <w:rFonts w:cs="Arial"/>
              </w:rPr>
              <w:t>-13 dBm ≤ Output power ≤</w:t>
            </w:r>
            <w:r w:rsidR="006A3262" w:rsidRPr="00257DEF">
              <w:rPr>
                <w:rFonts w:cs="Arial"/>
              </w:rPr>
              <w:t xml:space="preserve"> </w:t>
            </w:r>
            <w:r w:rsidRPr="00257DEF">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257DEF" w:rsidRDefault="00DE4508" w:rsidP="00A23EF4">
            <w:pPr>
              <w:spacing w:after="0"/>
            </w:pPr>
          </w:p>
        </w:tc>
      </w:tr>
      <w:tr w:rsidR="00BF314F" w:rsidRPr="00257DE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257DEF" w:rsidRDefault="00DE4508" w:rsidP="00A23EF4">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74027153" w14:textId="235E9887" w:rsidR="00DE4508" w:rsidRPr="00257DEF" w:rsidRDefault="00DE4508" w:rsidP="00A23EF4">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 with Spectrum Shaping, the limit is expressed as a ratio of measured power in one non-allocated RB to the measured power in the allocated RB with highest PSD</w:t>
            </w:r>
          </w:p>
          <w:p w14:paraId="1CC27437" w14:textId="77777777" w:rsidR="00DE4508" w:rsidRPr="00257DEF" w:rsidRDefault="00DE4508" w:rsidP="00A23EF4">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257DEF" w:rsidRDefault="00DE4508" w:rsidP="00A23EF4">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416E9188" w14:textId="7DAB933B" w:rsidR="00DE4508" w:rsidRPr="00257DEF" w:rsidRDefault="00DE4508" w:rsidP="00A23EF4">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are those that are enclosed in the RBs containing the DC frequency but excluding any allocated RB.</w:t>
            </w:r>
          </w:p>
          <w:p w14:paraId="49D1F788" w14:textId="3A3C3951" w:rsidR="00DE4508" w:rsidRPr="00257DEF" w:rsidRDefault="00DE4508" w:rsidP="00A23EF4">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B729B4" w:rsidRPr="00257DEF">
              <w:rPr>
                <w:rFonts w:hint="eastAsia"/>
                <w:lang w:eastAsia="ja-JP"/>
              </w:rPr>
              <w:t>Section</w:t>
            </w:r>
            <w:r w:rsidR="00B729B4" w:rsidRPr="00257DEF">
              <w:t xml:space="preserve"> 5.3</w:t>
            </w:r>
            <w:r w:rsidRPr="00257DEF">
              <w:t>).</w:t>
            </w:r>
          </w:p>
          <w:p w14:paraId="1711F02E" w14:textId="336FAE12" w:rsidR="00DE4508" w:rsidRPr="00257DEF" w:rsidRDefault="00DE4508" w:rsidP="00A23EF4">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B729B4" w:rsidRPr="00257DEF">
              <w:rPr>
                <w:rFonts w:hint="eastAsia"/>
                <w:lang w:eastAsia="ja-JP"/>
              </w:rPr>
              <w:t>Section</w:t>
            </w:r>
            <w:r w:rsidR="00B729B4" w:rsidRPr="00257DEF">
              <w:t xml:space="preserve"> 5.3</w:t>
            </w:r>
            <w:r w:rsidRPr="00257DEF">
              <w:t>).</w:t>
            </w:r>
          </w:p>
          <w:p w14:paraId="2637CB09" w14:textId="77777777" w:rsidR="00DE4508" w:rsidRPr="00257DEF" w:rsidRDefault="00DE4508" w:rsidP="00A23EF4">
            <w:pPr>
              <w:pStyle w:val="TAN"/>
              <w:spacing w:line="276" w:lineRule="auto"/>
            </w:pPr>
            <w:r w:rsidRPr="00257DEF">
              <w:t>NOTE 8:</w:t>
            </w:r>
            <w:r w:rsidRPr="00257DEF">
              <w:tab/>
              <w:t>EVM s the limit for the modulation format used in the allocated RBs.</w:t>
            </w:r>
          </w:p>
          <w:p w14:paraId="4574E632" w14:textId="2664CC90" w:rsidR="00DE4508" w:rsidRPr="00257DEF" w:rsidRDefault="00DE4508" w:rsidP="00A23EF4">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xml:space="preserve">= 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30AFE268" w14:textId="7FFB4B92" w:rsidR="00DE4508" w:rsidRPr="00257DEF" w:rsidRDefault="00DE4508" w:rsidP="00A23EF4">
            <w:pPr>
              <w:pStyle w:val="TAN"/>
              <w:spacing w:line="276" w:lineRule="auto"/>
            </w:pPr>
            <w:r w:rsidRPr="00257DEF">
              <w:t>NOTE 10:</w:t>
            </w:r>
            <w:r w:rsidRPr="00257DEF">
              <w:tab/>
            </w:r>
            <w:r w:rsidR="005A54C1" w:rsidRPr="00257DEF">
              <w:rPr>
                <w:szCs w:val="18"/>
              </w:rPr>
              <w:fldChar w:fldCharType="begin"/>
            </w:r>
            <w:r w:rsidR="005A54C1" w:rsidRPr="00257DEF">
              <w:rPr>
                <w:szCs w:val="18"/>
              </w:rPr>
              <w:instrText xml:space="preserve"> EQ \x \to(P \s\do2(</w:instrText>
            </w:r>
            <w:r w:rsidR="005A54C1" w:rsidRPr="00257DEF">
              <w:rPr>
                <w:sz w:val="12"/>
                <w:szCs w:val="12"/>
              </w:rPr>
              <w:instrText>RB</w:instrText>
            </w:r>
            <w:r w:rsidR="005A54C1" w:rsidRPr="00257DEF">
              <w:rPr>
                <w:szCs w:val="18"/>
              </w:rPr>
              <w:instrText xml:space="preserve">)) </w:instrText>
            </w:r>
            <w:r w:rsidR="005A54C1" w:rsidRPr="00257DEF">
              <w:rPr>
                <w:szCs w:val="18"/>
              </w:rPr>
              <w:fldChar w:fldCharType="end"/>
            </w:r>
            <w:r w:rsidR="005A54C1" w:rsidRPr="00257DEF">
              <w:rPr>
                <w:szCs w:val="18"/>
              </w:rPr>
              <w:t>is an average of the transmitted power over 10 sub-frames normalized by the number of allocated RBs, measured in dBm.</w:t>
            </w:r>
          </w:p>
          <w:p w14:paraId="668D8C3E" w14:textId="77777777" w:rsidR="00DE4508" w:rsidRPr="00257DEF" w:rsidRDefault="00DE4508" w:rsidP="00A23EF4">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528413F1" w14:textId="77777777" w:rsidR="005C668F" w:rsidRPr="00257DEF" w:rsidRDefault="005C668F" w:rsidP="008D5287"/>
    <w:p w14:paraId="2FFDDD6B" w14:textId="77777777" w:rsidR="00044CC7" w:rsidRPr="00257DEF" w:rsidRDefault="00044CC7" w:rsidP="008D5287">
      <w:pPr>
        <w:pStyle w:val="Heading4"/>
      </w:pPr>
      <w:bookmarkStart w:id="193" w:name="_Toc21339421"/>
      <w:r w:rsidRPr="00257DEF">
        <w:t>6.4.2.4</w:t>
      </w:r>
      <w:r w:rsidRPr="00257DEF">
        <w:tab/>
        <w:t>EVM equalizer spectrum flatness</w:t>
      </w:r>
      <w:bookmarkEnd w:id="193"/>
    </w:p>
    <w:p w14:paraId="392415AF" w14:textId="77777777" w:rsidR="00044CC7" w:rsidRPr="00257DEF" w:rsidRDefault="00044CC7" w:rsidP="008D5287">
      <w:r w:rsidRPr="00257DEF">
        <w:t xml:space="preserve">The EVM measurement process (as described in </w:t>
      </w:r>
      <w:r w:rsidR="005C668F" w:rsidRPr="00257DEF">
        <w:t>Annex F</w:t>
      </w:r>
      <w:r w:rsidRPr="00257DE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257DEF" w:rsidRDefault="00044CC7" w:rsidP="008D5287">
      <w:r w:rsidRPr="00257DEF">
        <w:t xml:space="preserve">For </w:t>
      </w:r>
      <w:r w:rsidR="006A3262" w:rsidRPr="00257DEF">
        <w:t>P</w:t>
      </w:r>
      <w:r w:rsidR="001F1565" w:rsidRPr="00257DEF">
        <w:t xml:space="preserve">i/2 </w:t>
      </w:r>
      <w:r w:rsidRPr="00257DEF">
        <w:t>BPSK modulation, the minimum requirements are defined in Clause 6.4.2.5.</w:t>
      </w:r>
    </w:p>
    <w:p w14:paraId="6D6CA0EA" w14:textId="77777777" w:rsidR="00044CC7" w:rsidRPr="00257DEF" w:rsidRDefault="00044CC7" w:rsidP="008D5287">
      <w:r w:rsidRPr="00257DE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257DEF">
        <w:t xml:space="preserve">(Table 6.4.2.4-1) </w:t>
      </w:r>
      <w:r w:rsidRPr="00257DEF">
        <w:t xml:space="preserve">must not be larger than </w:t>
      </w:r>
      <w:r w:rsidR="00BC25C8" w:rsidRPr="00257DEF">
        <w:t xml:space="preserve">7 </w:t>
      </w:r>
      <w:r w:rsidRPr="00257DEF">
        <w:t xml:space="preserve">dB, and the relative difference between the maximum coefficient in Range 2 and the minimum coefficient in Range 1 must not be larger than </w:t>
      </w:r>
      <w:r w:rsidR="00BC25C8" w:rsidRPr="00257DEF">
        <w:t xml:space="preserve">8 </w:t>
      </w:r>
      <w:r w:rsidRPr="00257DEF">
        <w:t>dB (see Figure 6.4.2.4-1).</w:t>
      </w:r>
    </w:p>
    <w:p w14:paraId="7B662A8A" w14:textId="77777777" w:rsidR="00044CC7" w:rsidRPr="00257DEF" w:rsidRDefault="00EC2E78" w:rsidP="008D5287">
      <w:r w:rsidRPr="00257DEF">
        <w:t>The requirement is verified with the test metric of EVM SF (Link=TX beam peak direction, Meas=Link angle).</w:t>
      </w:r>
    </w:p>
    <w:p w14:paraId="197AE1F4" w14:textId="77777777" w:rsidR="00044CC7" w:rsidRPr="00257DEF" w:rsidRDefault="00044CC7" w:rsidP="008D5287">
      <w:pPr>
        <w:pStyle w:val="TH"/>
      </w:pPr>
      <w:r w:rsidRPr="00257DE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257DEF" w14:paraId="7543603D" w14:textId="77777777" w:rsidTr="008D5287">
        <w:trPr>
          <w:jc w:val="center"/>
        </w:trPr>
        <w:tc>
          <w:tcPr>
            <w:tcW w:w="5123" w:type="dxa"/>
          </w:tcPr>
          <w:p w14:paraId="1A3AFDD2" w14:textId="77777777" w:rsidR="00044CC7" w:rsidRPr="00257DEF" w:rsidRDefault="00044CC7" w:rsidP="008D5287">
            <w:pPr>
              <w:pStyle w:val="TAH"/>
              <w:rPr>
                <w:rFonts w:cs="Arial"/>
              </w:rPr>
            </w:pPr>
            <w:r w:rsidRPr="00257DEF">
              <w:rPr>
                <w:rFonts w:cs="Arial"/>
              </w:rPr>
              <w:t>Frequency range</w:t>
            </w:r>
          </w:p>
        </w:tc>
        <w:tc>
          <w:tcPr>
            <w:tcW w:w="2268" w:type="dxa"/>
          </w:tcPr>
          <w:p w14:paraId="64283342" w14:textId="77777777" w:rsidR="00044CC7" w:rsidRPr="00257DEF" w:rsidRDefault="00044CC7" w:rsidP="008D5287">
            <w:pPr>
              <w:pStyle w:val="TAH"/>
              <w:rPr>
                <w:rFonts w:cs="Arial"/>
              </w:rPr>
            </w:pPr>
            <w:r w:rsidRPr="00257DEF">
              <w:rPr>
                <w:rFonts w:cs="Arial"/>
              </w:rPr>
              <w:t xml:space="preserve">Maximum ripple </w:t>
            </w:r>
            <w:r w:rsidR="004C4605" w:rsidRPr="00257DEF">
              <w:rPr>
                <w:rFonts w:cs="Arial"/>
              </w:rPr>
              <w:t>(</w:t>
            </w:r>
            <w:r w:rsidRPr="00257DEF">
              <w:rPr>
                <w:rFonts w:cs="Arial"/>
              </w:rPr>
              <w:t>dB</w:t>
            </w:r>
            <w:r w:rsidR="004C4605" w:rsidRPr="00257DEF">
              <w:rPr>
                <w:rFonts w:cs="Arial"/>
              </w:rPr>
              <w:t>)</w:t>
            </w:r>
          </w:p>
        </w:tc>
      </w:tr>
      <w:tr w:rsidR="00257DEF" w:rsidRPr="00257DEF" w14:paraId="01837D62" w14:textId="77777777" w:rsidTr="008D5287">
        <w:trPr>
          <w:jc w:val="center"/>
        </w:trPr>
        <w:tc>
          <w:tcPr>
            <w:tcW w:w="5123" w:type="dxa"/>
          </w:tcPr>
          <w:p w14:paraId="36330D4C" w14:textId="3174B6AA" w:rsidR="009001FC" w:rsidRPr="00257DEF" w:rsidRDefault="005203D3"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 X MHz</w:t>
            </w:r>
            <w:r w:rsidRPr="00257DEF" w:rsidDel="005203D3">
              <w:rPr>
                <w:rFonts w:cs="Arial"/>
              </w:rPr>
              <w:t xml:space="preserve"> </w:t>
            </w:r>
          </w:p>
          <w:p w14:paraId="270E45F5" w14:textId="77777777" w:rsidR="00044CC7" w:rsidRPr="00257DEF" w:rsidRDefault="00044CC7" w:rsidP="008D5287">
            <w:pPr>
              <w:pStyle w:val="TAC"/>
              <w:rPr>
                <w:rFonts w:cs="Arial"/>
              </w:rPr>
            </w:pPr>
            <w:r w:rsidRPr="00257DEF">
              <w:rPr>
                <w:rFonts w:cs="Arial"/>
              </w:rPr>
              <w:t>(Range 1)</w:t>
            </w:r>
          </w:p>
        </w:tc>
        <w:tc>
          <w:tcPr>
            <w:tcW w:w="2268" w:type="dxa"/>
          </w:tcPr>
          <w:p w14:paraId="699E85E4" w14:textId="77777777" w:rsidR="00044CC7" w:rsidRPr="00257DEF" w:rsidRDefault="00BC25C8" w:rsidP="008D5287">
            <w:pPr>
              <w:pStyle w:val="TAC"/>
              <w:rPr>
                <w:rFonts w:cs="v5.0.0"/>
              </w:rPr>
            </w:pPr>
            <w:r w:rsidRPr="00257DEF">
              <w:rPr>
                <w:rFonts w:cs="v5.0.0"/>
              </w:rPr>
              <w:t xml:space="preserve">6 </w:t>
            </w:r>
            <w:r w:rsidR="00044CC7" w:rsidRPr="00257DEF">
              <w:rPr>
                <w:rFonts w:cs="v5.0.0"/>
              </w:rPr>
              <w:t>(p-p)</w:t>
            </w:r>
          </w:p>
        </w:tc>
      </w:tr>
      <w:tr w:rsidR="00257DEF" w:rsidRPr="00257DEF" w14:paraId="019C2A06" w14:textId="77777777" w:rsidTr="008D5287">
        <w:trPr>
          <w:jc w:val="center"/>
        </w:trPr>
        <w:tc>
          <w:tcPr>
            <w:tcW w:w="5123" w:type="dxa"/>
          </w:tcPr>
          <w:p w14:paraId="2C6DCE40" w14:textId="5D28166B" w:rsidR="00044CC7" w:rsidRPr="00257DEF" w:rsidRDefault="0031786D"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&gt; X MHz</w:t>
            </w:r>
          </w:p>
          <w:p w14:paraId="0B8E4931" w14:textId="77777777" w:rsidR="00044CC7" w:rsidRPr="00257DEF" w:rsidRDefault="00044CC7" w:rsidP="008D5287">
            <w:pPr>
              <w:pStyle w:val="TAC"/>
              <w:rPr>
                <w:rFonts w:cs="Arial"/>
              </w:rPr>
            </w:pPr>
            <w:r w:rsidRPr="00257DEF">
              <w:rPr>
                <w:rFonts w:cs="Arial"/>
              </w:rPr>
              <w:t>(Range 2)</w:t>
            </w:r>
          </w:p>
        </w:tc>
        <w:tc>
          <w:tcPr>
            <w:tcW w:w="2268" w:type="dxa"/>
          </w:tcPr>
          <w:p w14:paraId="6C9A96E8" w14:textId="77777777" w:rsidR="00044CC7" w:rsidRPr="00257DEF" w:rsidRDefault="00BC25C8" w:rsidP="008D5287">
            <w:pPr>
              <w:pStyle w:val="TAC"/>
              <w:rPr>
                <w:rFonts w:cs="v5.0.0"/>
              </w:rPr>
            </w:pPr>
            <w:r w:rsidRPr="00257DEF">
              <w:rPr>
                <w:rFonts w:cs="v5.0.0"/>
              </w:rPr>
              <w:t xml:space="preserve">9 </w:t>
            </w:r>
            <w:r w:rsidR="00044CC7" w:rsidRPr="00257DEF">
              <w:rPr>
                <w:rFonts w:cs="v5.0.0"/>
              </w:rPr>
              <w:t>(p-p)</w:t>
            </w:r>
          </w:p>
        </w:tc>
      </w:tr>
      <w:tr w:rsidR="00676D92" w:rsidRPr="00257DEF" w14:paraId="4FAE1079" w14:textId="77777777" w:rsidTr="008D5287">
        <w:trPr>
          <w:jc w:val="center"/>
        </w:trPr>
        <w:tc>
          <w:tcPr>
            <w:tcW w:w="7391" w:type="dxa"/>
            <w:gridSpan w:val="2"/>
          </w:tcPr>
          <w:p w14:paraId="5F04DB0E" w14:textId="77777777" w:rsidR="00044CC7" w:rsidRPr="00257DEF" w:rsidRDefault="00044CC7" w:rsidP="008D5287">
            <w:pPr>
              <w:pStyle w:val="TAN"/>
              <w:rPr>
                <w:rFonts w:cs="Arial"/>
              </w:rPr>
            </w:pPr>
            <w:r w:rsidRPr="00257DEF">
              <w:rPr>
                <w:rFonts w:cs="Arial"/>
              </w:rPr>
              <w:t>NOTE 1:</w:t>
            </w:r>
            <w:r w:rsidRPr="00257DEF">
              <w:rPr>
                <w:rFonts w:cs="Arial"/>
              </w:rPr>
              <w:tab/>
              <w:t>F</w:t>
            </w:r>
            <w:r w:rsidRPr="00257DEF">
              <w:rPr>
                <w:rFonts w:cs="Arial"/>
                <w:vertAlign w:val="subscript"/>
              </w:rPr>
              <w:t>UL_Meas</w:t>
            </w:r>
            <w:r w:rsidRPr="00257DEF">
              <w:rPr>
                <w:rFonts w:cs="Arial"/>
              </w:rPr>
              <w:t xml:space="preserve"> refers to the sub-carrier frequency for which the equalizer coefficient is evaluated</w:t>
            </w:r>
          </w:p>
          <w:p w14:paraId="58548EBD" w14:textId="791BB43E" w:rsidR="00044CC7" w:rsidRPr="00257DEF" w:rsidRDefault="00044CC7" w:rsidP="008D5287">
            <w:pPr>
              <w:pStyle w:val="TAN"/>
              <w:rPr>
                <w:rFonts w:cs="Arial"/>
              </w:rPr>
            </w:pPr>
            <w:r w:rsidRPr="00257DEF">
              <w:rPr>
                <w:rFonts w:cs="Arial"/>
              </w:rPr>
              <w:t>NOTE 2:</w:t>
            </w:r>
            <w:r w:rsidRPr="00257DEF">
              <w:rPr>
                <w:rFonts w:cs="Arial"/>
              </w:rPr>
              <w:tab/>
            </w:r>
            <w:r w:rsidR="00A103EA" w:rsidRPr="00257DEF">
              <w:rPr>
                <w:rFonts w:cs="Arial"/>
              </w:rPr>
              <w:t>F_center refers to the center frequency of the CC</w:t>
            </w:r>
          </w:p>
          <w:p w14:paraId="3EF4C81F" w14:textId="36DEB3F9" w:rsidR="00044CC7" w:rsidRPr="00257DEF" w:rsidRDefault="00044CC7" w:rsidP="008D5287">
            <w:pPr>
              <w:pStyle w:val="TAN"/>
              <w:rPr>
                <w:rFonts w:cs="Arial"/>
                <w:vertAlign w:val="subscript"/>
              </w:rPr>
            </w:pPr>
            <w:r w:rsidRPr="00257DEF">
              <w:rPr>
                <w:rFonts w:cs="Arial"/>
              </w:rPr>
              <w:t>NOTE 3:</w:t>
            </w:r>
            <w:r w:rsidRPr="00257DEF">
              <w:rPr>
                <w:rFonts w:cs="Arial"/>
              </w:rPr>
              <w:tab/>
              <w:t xml:space="preserve">X, in MHz, is equal to </w:t>
            </w:r>
            <w:r w:rsidR="00A103EA" w:rsidRPr="00257DEF">
              <w:rPr>
                <w:rFonts w:cs="Arial"/>
              </w:rPr>
              <w:t>30</w:t>
            </w:r>
            <w:r w:rsidR="006A3262" w:rsidRPr="00257DEF">
              <w:rPr>
                <w:rFonts w:cs="Arial"/>
              </w:rPr>
              <w:t xml:space="preserve"> </w:t>
            </w:r>
            <w:r w:rsidRPr="00257DEF">
              <w:rPr>
                <w:rFonts w:cs="Arial"/>
              </w:rPr>
              <w:t>% of the CC bandwidth</w:t>
            </w:r>
          </w:p>
        </w:tc>
      </w:tr>
    </w:tbl>
    <w:p w14:paraId="63BAC92C" w14:textId="77777777" w:rsidR="00044CC7" w:rsidRPr="00257DEF" w:rsidRDefault="00044CC7" w:rsidP="008D5287"/>
    <w:p w14:paraId="0FC48750" w14:textId="77777777" w:rsidR="00044CC7" w:rsidRPr="00257DEF" w:rsidRDefault="00044CC7" w:rsidP="008D5287">
      <w:pPr>
        <w:pStyle w:val="TH"/>
      </w:pPr>
      <w:r w:rsidRPr="00257DEF">
        <w:t xml:space="preserve">Table 6.4.2.4-2: </w:t>
      </w:r>
      <w:r w:rsidR="00D54BBD" w:rsidRPr="00257DEF">
        <w:t>(Void)</w:t>
      </w:r>
    </w:p>
    <w:p w14:paraId="0187B1E0" w14:textId="77777777" w:rsidR="00D54BBD" w:rsidRPr="00257DEF" w:rsidRDefault="00D54BBD" w:rsidP="008D5287"/>
    <w:p w14:paraId="4DBF9F7D" w14:textId="18AB1E44" w:rsidR="00044CC7" w:rsidRPr="00257DEF" w:rsidRDefault="00423DB1" w:rsidP="008D5287">
      <w:pPr>
        <w:pStyle w:val="TH"/>
      </w:pPr>
      <w:r w:rsidRPr="00257DEF">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257DEF" w:rsidRDefault="00044CC7" w:rsidP="008D5287">
      <w:pPr>
        <w:pStyle w:val="TF"/>
        <w:rPr>
          <w:rFonts w:cs="v5.0.0"/>
          <w:snapToGrid w:val="0"/>
        </w:rPr>
      </w:pPr>
      <w:r w:rsidRPr="00257DEF">
        <w:t>Figure 6.4.2.4-1: The limits for EVM equalizer spectral flatness with the maximum allowed variation of the coefficients indicated under normal conditions</w:t>
      </w:r>
    </w:p>
    <w:p w14:paraId="49A1569A" w14:textId="62981B43" w:rsidR="00044CC7" w:rsidRPr="00257DEF" w:rsidRDefault="00044CC7" w:rsidP="008D5287">
      <w:pPr>
        <w:pStyle w:val="Heading4"/>
      </w:pPr>
      <w:bookmarkStart w:id="194" w:name="_Toc21339422"/>
      <w:r w:rsidRPr="00257DEF">
        <w:t>6.4.2.5</w:t>
      </w:r>
      <w:r w:rsidRPr="00257DEF">
        <w:tab/>
      </w:r>
      <w:r w:rsidR="00952E69" w:rsidRPr="00257DEF">
        <w:t>EVM spectral flatness</w:t>
      </w:r>
      <w:r w:rsidR="005F0D1D" w:rsidRPr="00257DEF">
        <w:t xml:space="preserve"> for </w:t>
      </w:r>
      <w:r w:rsidR="006A3262" w:rsidRPr="00257DEF">
        <w:t>P</w:t>
      </w:r>
      <w:r w:rsidR="005F0D1D" w:rsidRPr="00257DEF">
        <w:t>i/2 BPSK modulation</w:t>
      </w:r>
      <w:bookmarkEnd w:id="194"/>
      <w:r w:rsidR="005F0D1D" w:rsidRPr="00257DEF">
        <w:t xml:space="preserve"> </w:t>
      </w:r>
    </w:p>
    <w:p w14:paraId="4D8435F9" w14:textId="55CBFD29" w:rsidR="00AA43A2" w:rsidRPr="00257DEF" w:rsidRDefault="005F0D1D">
      <w:r w:rsidRPr="00257DEF">
        <w:t xml:space="preserve">These requirements are defined for </w:t>
      </w:r>
      <w:r w:rsidR="003C62D0" w:rsidRPr="00257DEF">
        <w:t>P</w:t>
      </w:r>
      <w:r w:rsidRPr="00257DEF">
        <w:t>i/2 BPSK modulation. The EVM equalizer coefficients across the allocated uplink block shall be modified to fit inside the mask specified in Table 6.4.2.5-1 for normal conditions, prior to the calculation of EVM.</w:t>
      </w:r>
      <w:r w:rsidR="005C668F" w:rsidRPr="00257DEF">
        <w:t xml:space="preserve"> The limiting mask shall be placed to minimize the change in equalizer coefficients in a sum of squares sense.</w:t>
      </w:r>
    </w:p>
    <w:p w14:paraId="64177E1A" w14:textId="00A11BD7" w:rsidR="00AA43A2" w:rsidRPr="00257DEF" w:rsidRDefault="005F0D1D">
      <w:pPr>
        <w:pStyle w:val="TH"/>
      </w:pPr>
      <w:r w:rsidRPr="00257DEF">
        <w:t xml:space="preserve">Table 6.4.2.5-1: Mask for EVM equalizer coefficients for pi/2 BPSK </w:t>
      </w:r>
      <w:r w:rsidR="0042401E" w:rsidRPr="00257DEF">
        <w:t>(</w:t>
      </w:r>
      <w:r w:rsidRPr="00257DEF">
        <w:t>normal conditions</w:t>
      </w:r>
      <w:r w:rsidR="0042401E" w:rsidRPr="00257DEF">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257DEF" w14:paraId="72D1A55C" w14:textId="77777777" w:rsidTr="003D657F">
        <w:trPr>
          <w:jc w:val="center"/>
        </w:trPr>
        <w:tc>
          <w:tcPr>
            <w:tcW w:w="5123" w:type="dxa"/>
          </w:tcPr>
          <w:p w14:paraId="744D93D1" w14:textId="77777777" w:rsidR="005F0D1D" w:rsidRPr="00257DEF" w:rsidRDefault="005F0D1D" w:rsidP="005F0D1D">
            <w:pPr>
              <w:pStyle w:val="TAH"/>
            </w:pPr>
            <w:r w:rsidRPr="00257DEF">
              <w:t>Frequency range</w:t>
            </w:r>
          </w:p>
        </w:tc>
        <w:tc>
          <w:tcPr>
            <w:tcW w:w="1123" w:type="dxa"/>
          </w:tcPr>
          <w:p w14:paraId="5F2CBA1A" w14:textId="77777777" w:rsidR="005F0D1D" w:rsidRPr="00257DEF" w:rsidRDefault="005F0D1D" w:rsidP="007B272A">
            <w:pPr>
              <w:pStyle w:val="TAH"/>
            </w:pPr>
            <w:r w:rsidRPr="00257DEF">
              <w:t xml:space="preserve">Parameter </w:t>
            </w:r>
          </w:p>
        </w:tc>
        <w:tc>
          <w:tcPr>
            <w:tcW w:w="2385" w:type="dxa"/>
          </w:tcPr>
          <w:p w14:paraId="51EC56FA" w14:textId="77777777" w:rsidR="005F0D1D" w:rsidRPr="00257DEF" w:rsidRDefault="005F0D1D" w:rsidP="00825DF8">
            <w:pPr>
              <w:pStyle w:val="TAH"/>
            </w:pPr>
            <w:r w:rsidRPr="00257DEF">
              <w:t xml:space="preserve">Maximum ripple </w:t>
            </w:r>
            <w:r w:rsidR="004C4605" w:rsidRPr="00257DEF">
              <w:t>(</w:t>
            </w:r>
            <w:r w:rsidRPr="00257DEF">
              <w:t>dB</w:t>
            </w:r>
            <w:r w:rsidR="004C4605" w:rsidRPr="00257DEF">
              <w:t>)</w:t>
            </w:r>
          </w:p>
        </w:tc>
      </w:tr>
      <w:tr w:rsidR="00257DEF" w:rsidRPr="00257DEF" w14:paraId="109DEE15" w14:textId="77777777" w:rsidTr="003D657F">
        <w:trPr>
          <w:trHeight w:val="150"/>
          <w:jc w:val="center"/>
        </w:trPr>
        <w:tc>
          <w:tcPr>
            <w:tcW w:w="5123" w:type="dxa"/>
          </w:tcPr>
          <w:p w14:paraId="78C662CB" w14:textId="1DB831BF" w:rsidR="00152B78" w:rsidRPr="00257DEF" w:rsidRDefault="00F34711" w:rsidP="005F0D1D">
            <w:pPr>
              <w:pStyle w:val="TAC"/>
            </w:pPr>
            <w:r w:rsidRPr="00257DEF">
              <w:t>|F</w:t>
            </w:r>
            <w:r w:rsidRPr="00257DEF">
              <w:rPr>
                <w:vertAlign w:val="subscript"/>
              </w:rPr>
              <w:t>UL_Meas</w:t>
            </w:r>
            <w:r w:rsidRPr="00257DEF">
              <w:t xml:space="preserve"> – F_center| ≤ X MHz</w:t>
            </w:r>
          </w:p>
          <w:p w14:paraId="751EA982" w14:textId="77777777" w:rsidR="005F0D1D" w:rsidRPr="00257DEF" w:rsidRDefault="005F0D1D" w:rsidP="007B272A">
            <w:pPr>
              <w:pStyle w:val="TAC"/>
            </w:pPr>
            <w:r w:rsidRPr="00257DEF">
              <w:t>(Range 1)</w:t>
            </w:r>
          </w:p>
        </w:tc>
        <w:tc>
          <w:tcPr>
            <w:tcW w:w="1123" w:type="dxa"/>
          </w:tcPr>
          <w:p w14:paraId="3459DA49" w14:textId="77777777" w:rsidR="005F0D1D" w:rsidRPr="00257DEF" w:rsidRDefault="005F0D1D" w:rsidP="00825DF8">
            <w:pPr>
              <w:pStyle w:val="TAC"/>
            </w:pPr>
            <w:r w:rsidRPr="00257DEF">
              <w:t>X1</w:t>
            </w:r>
          </w:p>
        </w:tc>
        <w:tc>
          <w:tcPr>
            <w:tcW w:w="2385" w:type="dxa"/>
          </w:tcPr>
          <w:p w14:paraId="7617F84F" w14:textId="77777777" w:rsidR="005F0D1D" w:rsidRPr="00257DEF" w:rsidRDefault="005F0D1D" w:rsidP="00DD3495">
            <w:pPr>
              <w:pStyle w:val="TAC"/>
            </w:pPr>
            <w:r w:rsidRPr="00257DEF">
              <w:t>6 (p-p)</w:t>
            </w:r>
          </w:p>
        </w:tc>
      </w:tr>
      <w:tr w:rsidR="00257DEF" w:rsidRPr="00257DEF" w14:paraId="26A3C4C3" w14:textId="77777777" w:rsidTr="003D657F">
        <w:trPr>
          <w:trHeight w:val="150"/>
          <w:jc w:val="center"/>
        </w:trPr>
        <w:tc>
          <w:tcPr>
            <w:tcW w:w="5123" w:type="dxa"/>
          </w:tcPr>
          <w:p w14:paraId="494F9339" w14:textId="3A4DDA14" w:rsidR="00152B78" w:rsidRPr="00257DEF" w:rsidRDefault="00473A4B" w:rsidP="005F0D1D">
            <w:pPr>
              <w:pStyle w:val="TAC"/>
            </w:pPr>
            <w:r w:rsidRPr="00257DEF">
              <w:t>|F</w:t>
            </w:r>
            <w:r w:rsidRPr="00257DEF">
              <w:rPr>
                <w:vertAlign w:val="subscript"/>
              </w:rPr>
              <w:t>UL_Meas</w:t>
            </w:r>
            <w:r w:rsidRPr="00257DEF">
              <w:t xml:space="preserve"> – F_center| &gt; X MHz</w:t>
            </w:r>
            <w:r w:rsidRPr="00257DEF" w:rsidDel="00473A4B">
              <w:t xml:space="preserve"> </w:t>
            </w:r>
          </w:p>
          <w:p w14:paraId="7F881E72" w14:textId="77777777" w:rsidR="005F0D1D" w:rsidRPr="00257DEF" w:rsidRDefault="005F0D1D" w:rsidP="007B272A">
            <w:pPr>
              <w:pStyle w:val="TAC"/>
            </w:pPr>
            <w:r w:rsidRPr="00257DEF">
              <w:t>(Range 2)</w:t>
            </w:r>
          </w:p>
        </w:tc>
        <w:tc>
          <w:tcPr>
            <w:tcW w:w="1123" w:type="dxa"/>
          </w:tcPr>
          <w:p w14:paraId="2404EBE2" w14:textId="77777777" w:rsidR="005F0D1D" w:rsidRPr="00257DEF" w:rsidRDefault="005F0D1D" w:rsidP="00825DF8">
            <w:pPr>
              <w:pStyle w:val="TAC"/>
            </w:pPr>
            <w:r w:rsidRPr="00257DEF">
              <w:t>X2</w:t>
            </w:r>
          </w:p>
        </w:tc>
        <w:tc>
          <w:tcPr>
            <w:tcW w:w="2385" w:type="dxa"/>
          </w:tcPr>
          <w:p w14:paraId="6BDA094D" w14:textId="77777777" w:rsidR="005F0D1D" w:rsidRPr="00257DEF" w:rsidRDefault="00952E69" w:rsidP="00DD3495">
            <w:pPr>
              <w:pStyle w:val="TAC"/>
            </w:pPr>
            <w:r w:rsidRPr="00257DEF">
              <w:t>14</w:t>
            </w:r>
            <w:r w:rsidR="005F0D1D" w:rsidRPr="00257DEF">
              <w:t xml:space="preserve"> (p-p)</w:t>
            </w:r>
          </w:p>
        </w:tc>
      </w:tr>
      <w:tr w:rsidR="005F0D1D" w:rsidRPr="00257DEF" w14:paraId="39C44D74" w14:textId="77777777" w:rsidTr="003D657F">
        <w:trPr>
          <w:trHeight w:val="150"/>
          <w:jc w:val="center"/>
        </w:trPr>
        <w:tc>
          <w:tcPr>
            <w:tcW w:w="8631" w:type="dxa"/>
            <w:gridSpan w:val="3"/>
          </w:tcPr>
          <w:p w14:paraId="73C034FE" w14:textId="57B3F9B8" w:rsidR="00AA43A2" w:rsidRPr="00257DEF" w:rsidRDefault="005F0D1D">
            <w:pPr>
              <w:pStyle w:val="TAN"/>
            </w:pPr>
            <w:r w:rsidRPr="00257DEF">
              <w:t>NOTE 1:</w:t>
            </w:r>
            <w:r w:rsidRPr="00257DEF">
              <w:tab/>
            </w:r>
            <w:r w:rsidR="00964897" w:rsidRPr="00257DEF">
              <w:t>F</w:t>
            </w:r>
            <w:r w:rsidR="00964897" w:rsidRPr="00257DEF">
              <w:rPr>
                <w:vertAlign w:val="subscript"/>
              </w:rPr>
              <w:t>UL_Meas</w:t>
            </w:r>
            <w:r w:rsidR="00964897" w:rsidRPr="00257DEF">
              <w:t xml:space="preserve"> </w:t>
            </w:r>
            <w:r w:rsidRPr="00257DEF">
              <w:t xml:space="preserve"> refers to the sub-carrier frequency for which the equalizer coefficient is evaluated</w:t>
            </w:r>
          </w:p>
          <w:p w14:paraId="2FBDF168" w14:textId="77777777" w:rsidR="005F0D1D" w:rsidRPr="00257DEF" w:rsidRDefault="005F0D1D" w:rsidP="00ED7884">
            <w:pPr>
              <w:pStyle w:val="TAN"/>
            </w:pPr>
            <w:r w:rsidRPr="00257DEF">
              <w:t>NOTE 2:</w:t>
            </w:r>
            <w:r w:rsidRPr="00257DEF">
              <w:tab/>
              <w:t>F_center refers to the center frequency of an allocated block of PRBs</w:t>
            </w:r>
          </w:p>
          <w:p w14:paraId="24E2E372" w14:textId="77777777" w:rsidR="00AA43A2" w:rsidRPr="00257DEF" w:rsidRDefault="005F0D1D">
            <w:pPr>
              <w:pStyle w:val="TAN"/>
            </w:pPr>
            <w:r w:rsidRPr="00257DEF">
              <w:t>NOTE 3:</w:t>
            </w:r>
            <w:r w:rsidRPr="00257DEF">
              <w:tab/>
              <w:t xml:space="preserve">X, in MHz, is equal to 25% of the bandwidth of the PRB </w:t>
            </w:r>
            <w:r w:rsidR="00336EA1" w:rsidRPr="00257DEF">
              <w:t>allocation</w:t>
            </w:r>
          </w:p>
          <w:p w14:paraId="2F3C5CE3" w14:textId="77777777" w:rsidR="00AA43A2" w:rsidRPr="00257DEF" w:rsidRDefault="00336EA1">
            <w:pPr>
              <w:pStyle w:val="TAN"/>
            </w:pPr>
            <w:r w:rsidRPr="00257DEF">
              <w:t>NOTE</w:t>
            </w:r>
            <w:r w:rsidR="00AF6F90" w:rsidRPr="00257DEF">
              <w:t xml:space="preserve"> </w:t>
            </w:r>
            <w:r w:rsidRPr="00257DEF">
              <w:t>4:</w:t>
            </w:r>
            <w:r w:rsidR="00D54BBD" w:rsidRPr="00257DEF">
              <w:tab/>
            </w:r>
            <w:r w:rsidRPr="00257DEF">
              <w:t>See Figure 6.4.2.5-1 for description of X1, X2 and X3</w:t>
            </w:r>
          </w:p>
        </w:tc>
      </w:tr>
    </w:tbl>
    <w:p w14:paraId="3ADC1E94" w14:textId="77777777" w:rsidR="005F0D1D" w:rsidRPr="00257DEF" w:rsidRDefault="005F0D1D" w:rsidP="008D5287">
      <w:pPr>
        <w:pStyle w:val="EditorsNote"/>
        <w:rPr>
          <w:color w:val="auto"/>
        </w:rPr>
      </w:pPr>
    </w:p>
    <w:p w14:paraId="298DD987" w14:textId="2E7FFA7C" w:rsidR="00AA43A2" w:rsidRPr="00257DEF" w:rsidRDefault="00AF183F">
      <w:pPr>
        <w:pStyle w:val="TH"/>
      </w:pPr>
      <w:r w:rsidRPr="00257DEF">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257DEF" w:rsidRDefault="005F0D1D" w:rsidP="005F0D1D">
      <w:pPr>
        <w:pStyle w:val="TF"/>
      </w:pPr>
      <w:r w:rsidRPr="00257DEF">
        <w:t>Figure 6.4.2.5-1: The limits for EVM equalizer spectral flatness with the maximum allowed variation. F_center denotes the center frequency of the allocated block of PRBs.</w:t>
      </w:r>
    </w:p>
    <w:p w14:paraId="1A9DAFE1" w14:textId="459388F6" w:rsidR="00952E69" w:rsidRPr="00257DEF" w:rsidRDefault="00952E69" w:rsidP="00952E69">
      <w:r w:rsidRPr="00257DEF">
        <w:t xml:space="preserve">This requirement does not apply to other modulation types. The UE shall be allowed to employ spectral shaping for </w:t>
      </w:r>
      <w:r w:rsidR="003C62D0" w:rsidRPr="00257DEF">
        <w:t>P</w:t>
      </w:r>
      <w:r w:rsidRPr="00257DEF">
        <w:t>i/2 BPSK</w:t>
      </w:r>
      <w:r w:rsidR="005C668F" w:rsidRPr="00257DEF">
        <w:t>.</w:t>
      </w:r>
      <w:r w:rsidRPr="00257DEF">
        <w:t xml:space="preserve"> </w:t>
      </w:r>
      <w:r w:rsidR="005C668F" w:rsidRPr="00257DEF">
        <w:t>T</w:t>
      </w:r>
      <w:r w:rsidRPr="00257DEF">
        <w:t>he shaping filter shall be restricted so that the impulse response of the transmit chain shall meet</w:t>
      </w:r>
    </w:p>
    <w:p w14:paraId="2E71014A" w14:textId="77777777" w:rsidR="00AA43A2" w:rsidRPr="00257DEF" w:rsidRDefault="00952E69">
      <w:pPr>
        <w:pStyle w:val="EQ"/>
        <w:jc w:val="center"/>
        <w:rPr>
          <w:rFonts w:ascii="Cambria Math" w:hAnsi="Cambria Math" w:cs="Cambria Math"/>
        </w:rPr>
      </w:pPr>
      <w:r w:rsidRPr="00257DEF">
        <w:t>│</w:t>
      </w:r>
      <w:r w:rsidR="00E14715" w:rsidRPr="00257DEF">
        <w:rPr>
          <w:i/>
        </w:rPr>
        <w:t>ã</w:t>
      </w:r>
      <w:r w:rsidR="00E14715" w:rsidRPr="00257DEF">
        <w:rPr>
          <w:i/>
          <w:vertAlign w:val="subscript"/>
        </w:rPr>
        <w:t>t</w:t>
      </w:r>
      <w:r w:rsidR="00965CC4" w:rsidRPr="00257DEF">
        <w:t>(</w:t>
      </w:r>
      <w:r w:rsidR="005C668F" w:rsidRPr="00257DEF">
        <w:rPr>
          <w:i/>
        </w:rPr>
        <w:t>t</w:t>
      </w:r>
      <w:r w:rsidR="00965CC4" w:rsidRPr="00257DEF">
        <w:t>,0)│</w:t>
      </w:r>
      <w:r w:rsidR="001A64CC" w:rsidRPr="00257DEF">
        <w:t xml:space="preserve"> </w:t>
      </w:r>
      <w:r w:rsidR="00965CC4" w:rsidRPr="00257DEF">
        <w:t>≥</w:t>
      </w:r>
      <w:r w:rsidR="001A64CC" w:rsidRPr="00257DEF">
        <w:t xml:space="preserve"> </w:t>
      </w:r>
      <w:r w:rsidR="00965CC4" w:rsidRPr="00257DEF">
        <w:t>│</w:t>
      </w:r>
      <w:r w:rsidR="00E14715" w:rsidRPr="00257DEF">
        <w:rPr>
          <w:i/>
        </w:rPr>
        <w:t>ã</w:t>
      </w:r>
      <w:r w:rsidR="00E14715" w:rsidRPr="00257DEF">
        <w:rPr>
          <w:i/>
          <w:vertAlign w:val="subscript"/>
        </w:rPr>
        <w:t>t</w:t>
      </w:r>
      <w:r w:rsidR="00965CC4" w:rsidRPr="00257DEF">
        <w:t>(</w:t>
      </w:r>
      <w:r w:rsidR="00E14715" w:rsidRPr="00257DEF">
        <w:rPr>
          <w:i/>
        </w:rPr>
        <w:t>t</w:t>
      </w:r>
      <w:r w:rsidR="00965CC4" w:rsidRPr="00257DEF">
        <w:t>,</w:t>
      </w:r>
      <w:r w:rsidR="00E14715" w:rsidRPr="00257DEF">
        <w:rPr>
          <w:i/>
        </w:rPr>
        <w:t xml:space="preserve"> τ</w:t>
      </w:r>
      <w:r w:rsidR="00965CC4" w:rsidRPr="00257DEF">
        <w:t>)│</w:t>
      </w:r>
      <w:r w:rsidR="000561DB" w:rsidRPr="00257DEF">
        <w:t xml:space="preserve">   </w:t>
      </w:r>
      <w:r w:rsidR="00965CC4" w:rsidRPr="00257DEF">
        <w:t xml:space="preserve"> </w:t>
      </w:r>
      <w:r w:rsidR="00965CC4" w:rsidRPr="00257DEF">
        <w:rPr>
          <w:rFonts w:ascii="Cambria Math" w:hAnsi="Cambria Math" w:cs="Cambria Math"/>
        </w:rPr>
        <w:t>∀</w:t>
      </w:r>
      <w:r w:rsidR="00E14715" w:rsidRPr="00257DEF">
        <w:rPr>
          <w:i/>
        </w:rPr>
        <w:t>τ</w:t>
      </w:r>
      <w:r w:rsidR="00965CC4" w:rsidRPr="00257DEF">
        <w:t xml:space="preserve"> ≠ </w:t>
      </w:r>
      <w:r w:rsidR="00965CC4" w:rsidRPr="00257DEF">
        <w:rPr>
          <w:rFonts w:ascii="Cambria Math" w:hAnsi="Cambria Math" w:cs="Cambria Math"/>
        </w:rPr>
        <w:t>0</w:t>
      </w:r>
    </w:p>
    <w:p w14:paraId="404B305A" w14:textId="77777777" w:rsidR="00965CC4" w:rsidRPr="00257DEF" w:rsidRDefault="00965CC4" w:rsidP="00965CC4">
      <w:pPr>
        <w:pStyle w:val="EQ"/>
        <w:jc w:val="center"/>
      </w:pPr>
      <w:r w:rsidRPr="00257DEF">
        <w:t>20</w:t>
      </w:r>
      <w:r w:rsidR="00E14715" w:rsidRPr="00257DEF">
        <w:rPr>
          <w:i/>
        </w:rPr>
        <w:t>log</w:t>
      </w:r>
      <w:r w:rsidR="00E14715" w:rsidRPr="00257DEF">
        <w:rPr>
          <w:vertAlign w:val="subscript"/>
        </w:rPr>
        <w:t>10</w:t>
      </w:r>
      <w:r w:rsidRPr="00257DEF">
        <w:t>│</w:t>
      </w:r>
      <w:r w:rsidR="00E14715" w:rsidRPr="00257DEF">
        <w:rPr>
          <w:i/>
        </w:rPr>
        <w:t>ã</w:t>
      </w:r>
      <w:r w:rsidR="00E14715" w:rsidRPr="00257DEF">
        <w:rPr>
          <w:i/>
          <w:vertAlign w:val="subscript"/>
        </w:rPr>
        <w:t>t</w:t>
      </w:r>
      <w:r w:rsidRPr="00257DEF">
        <w:t>(</w:t>
      </w:r>
      <w:r w:rsidR="00E14715" w:rsidRPr="00257DEF">
        <w:rPr>
          <w:i/>
        </w:rPr>
        <w:t>t</w:t>
      </w:r>
      <w:r w:rsidRPr="00257DEF">
        <w:t>,</w:t>
      </w:r>
      <w:r w:rsidR="00E14715" w:rsidRPr="00257DEF">
        <w:rPr>
          <w:i/>
        </w:rPr>
        <w:t>τ</w:t>
      </w:r>
      <w:r w:rsidRPr="00257DEF">
        <w:t>)│&lt;</w:t>
      </w:r>
      <w:r w:rsidR="001A64CC" w:rsidRPr="00257DEF">
        <w:t xml:space="preserve"> </w:t>
      </w:r>
      <w:r w:rsidRPr="00257DEF">
        <w:t>-15 dB</w:t>
      </w:r>
      <w:r w:rsidR="000561DB" w:rsidRPr="00257DEF">
        <w:t xml:space="preserve">   </w:t>
      </w:r>
      <w:r w:rsidRPr="00257DEF">
        <w:t xml:space="preserve"> 1&lt;</w:t>
      </w:r>
      <w:r w:rsidR="001A64CC" w:rsidRPr="00257DEF">
        <w:t xml:space="preserve"> </w:t>
      </w:r>
      <w:r w:rsidR="00E14715" w:rsidRPr="00257DEF">
        <w:rPr>
          <w:i/>
        </w:rPr>
        <w:t>τ</w:t>
      </w:r>
      <w:r w:rsidR="001A64CC" w:rsidRPr="00257DEF">
        <w:rPr>
          <w:i/>
        </w:rPr>
        <w:t xml:space="preserve"> </w:t>
      </w:r>
      <w:r w:rsidRPr="00257DEF">
        <w:t>&lt;</w:t>
      </w:r>
      <w:r w:rsidR="001A64CC" w:rsidRPr="00257DEF">
        <w:t xml:space="preserve"> </w:t>
      </w:r>
      <w:r w:rsidRPr="00257DEF">
        <w:t>M</w:t>
      </w:r>
      <w:r w:rsidR="001A64CC" w:rsidRPr="00257DEF">
        <w:t xml:space="preserve"> </w:t>
      </w:r>
      <w:r w:rsidRPr="00257DEF">
        <w:t>-</w:t>
      </w:r>
      <w:r w:rsidR="001A64CC" w:rsidRPr="00257DEF">
        <w:t xml:space="preserve"> </w:t>
      </w:r>
      <w:r w:rsidRPr="00257DEF">
        <w:t>1,</w:t>
      </w:r>
    </w:p>
    <w:p w14:paraId="1F8AB694" w14:textId="77777777" w:rsidR="005C668F" w:rsidRPr="00257DEF" w:rsidRDefault="001A64CC">
      <w:r w:rsidRPr="00257DEF">
        <w:t>Where</w:t>
      </w:r>
      <w:r w:rsidR="005C668F" w:rsidRPr="00257DEF">
        <w:t>:</w:t>
      </w:r>
    </w:p>
    <w:p w14:paraId="278B02FD" w14:textId="77777777" w:rsidR="005C668F" w:rsidRPr="00257DEF" w:rsidRDefault="001A64CC" w:rsidP="00315E79">
      <w:pPr>
        <w:pStyle w:val="B10"/>
      </w:pPr>
      <w:r w:rsidRPr="00257DEF">
        <w:t>│</w:t>
      </w:r>
      <w:r w:rsidR="00E14715" w:rsidRPr="00257DEF">
        <w:t>ã</w:t>
      </w:r>
      <w:r w:rsidR="00E14715" w:rsidRPr="00257DEF">
        <w:rPr>
          <w:vertAlign w:val="subscript"/>
        </w:rPr>
        <w:t>t</w:t>
      </w:r>
      <w:r w:rsidRPr="00257DEF">
        <w:t>(</w:t>
      </w:r>
      <w:r w:rsidR="005C668F" w:rsidRPr="00257DEF">
        <w:t>t,</w:t>
      </w:r>
      <w:r w:rsidRPr="00257DEF">
        <w:t>τ)│=</w:t>
      </w:r>
      <w:r w:rsidR="00E14715" w:rsidRPr="00257DEF">
        <w:t>IDFT</w:t>
      </w:r>
      <w:r w:rsidRPr="00257DEF">
        <w:t>{│</w:t>
      </w:r>
      <w:r w:rsidR="00E14715" w:rsidRPr="00257DEF">
        <w:t>ã</w:t>
      </w:r>
      <w:r w:rsidR="00E14715" w:rsidRPr="00257DEF">
        <w:rPr>
          <w:vertAlign w:val="subscript"/>
        </w:rPr>
        <w:t>t</w:t>
      </w:r>
      <w:r w:rsidRPr="00257DEF">
        <w:t>(</w:t>
      </w:r>
      <w:r w:rsidR="00E14715" w:rsidRPr="00257DEF">
        <w:t>t</w:t>
      </w:r>
      <w:r w:rsidRPr="00257DEF">
        <w:t>,</w:t>
      </w:r>
      <w:r w:rsidR="00E14715" w:rsidRPr="00257DEF">
        <w:t>f</w:t>
      </w:r>
      <w:r w:rsidRPr="00257DEF">
        <w:t>)│</w:t>
      </w:r>
      <w:r w:rsidR="00E14715" w:rsidRPr="00257DEF">
        <w:t>e</w:t>
      </w:r>
      <w:r w:rsidR="00E14715" w:rsidRPr="00257DEF">
        <w:rPr>
          <w:vertAlign w:val="superscript"/>
        </w:rPr>
        <w:t>j</w:t>
      </w:r>
      <w:r w:rsidRPr="00257DEF">
        <w:rPr>
          <w:vertAlign w:val="superscript"/>
        </w:rPr>
        <w:t xml:space="preserve">φ </w:t>
      </w:r>
      <w:r w:rsidR="00E14715" w:rsidRPr="00257DEF">
        <w:rPr>
          <w:vertAlign w:val="superscript"/>
        </w:rPr>
        <w:t>(t,f)</w:t>
      </w:r>
      <w:r w:rsidRPr="00257DEF">
        <w:t xml:space="preserve">} </w:t>
      </w:r>
      <w:r w:rsidR="005C668F" w:rsidRPr="00257DEF">
        <w:t>,</w:t>
      </w:r>
    </w:p>
    <w:p w14:paraId="1AFE78BB" w14:textId="77777777" w:rsidR="005C668F" w:rsidRPr="00257DEF" w:rsidRDefault="00CC5A35" w:rsidP="00315E79">
      <w:pPr>
        <w:pStyle w:val="B10"/>
      </w:pPr>
      <w:r w:rsidRPr="00257DEF">
        <w:t xml:space="preserve"> </w:t>
      </w:r>
      <w:r w:rsidR="00E14715" w:rsidRPr="00257DEF">
        <w:t>f</w:t>
      </w:r>
      <w:r w:rsidRPr="00257DEF">
        <w:t xml:space="preserve"> </w:t>
      </w:r>
      <w:r w:rsidR="001A64CC" w:rsidRPr="00257DEF">
        <w:t xml:space="preserve"> </w:t>
      </w:r>
      <w:r w:rsidR="00E14715" w:rsidRPr="00257DEF">
        <w:t xml:space="preserve">is the frequency of the </w:t>
      </w:r>
      <w:r w:rsidR="001A64CC" w:rsidRPr="00257DEF">
        <w:t>M</w:t>
      </w:r>
      <w:r w:rsidR="00E14715" w:rsidRPr="00257DEF">
        <w:t xml:space="preserve"> allocated subcarriers,</w:t>
      </w:r>
    </w:p>
    <w:p w14:paraId="2F6A6917" w14:textId="77777777" w:rsidR="005C668F" w:rsidRPr="00257DEF" w:rsidRDefault="00E14715" w:rsidP="00315E79">
      <w:pPr>
        <w:pStyle w:val="B10"/>
      </w:pPr>
      <w:r w:rsidRPr="00257DEF">
        <w:t xml:space="preserve"> ã</w:t>
      </w:r>
      <w:r w:rsidR="001A64CC" w:rsidRPr="00257DEF">
        <w:t>(</w:t>
      </w:r>
      <w:r w:rsidRPr="00257DEF">
        <w:t>t</w:t>
      </w:r>
      <w:r w:rsidR="001A64CC" w:rsidRPr="00257DEF">
        <w:t>,</w:t>
      </w:r>
      <w:r w:rsidRPr="00257DEF">
        <w:t>f</w:t>
      </w:r>
      <w:r w:rsidR="001A64CC" w:rsidRPr="00257DEF">
        <w:t xml:space="preserve">) and </w:t>
      </w:r>
      <w:r w:rsidRPr="00257DEF">
        <w:t>φ</w:t>
      </w:r>
      <w:r w:rsidR="001A64CC" w:rsidRPr="00257DEF">
        <w:t>(t,f) are</w:t>
      </w:r>
      <w:r w:rsidR="008E4C99" w:rsidRPr="00257DEF">
        <w:t xml:space="preserve"> </w:t>
      </w:r>
      <w:r w:rsidR="001A64CC" w:rsidRPr="00257DEF">
        <w:t>the amplitude and phase response, respectively of the transmit chain</w:t>
      </w:r>
    </w:p>
    <w:p w14:paraId="77AAB2C3" w14:textId="039ED017" w:rsidR="00AA43A2" w:rsidRPr="00257DEF" w:rsidRDefault="005C668F" w:rsidP="00CE540C">
      <w:pPr>
        <w:pStyle w:val="B10"/>
      </w:pPr>
      <w:r w:rsidRPr="00257DEF">
        <w:rPr>
          <w:rFonts w:eastAsia="Malgun Gothic"/>
        </w:rPr>
        <w:t xml:space="preserve">0dB reference is defined as </w:t>
      </w:r>
      <w:r w:rsidRPr="00257DEF">
        <w:rPr>
          <w:rFonts w:eastAsia="Malgun Gothic"/>
          <w:noProof/>
        </w:rPr>
        <w:t>20log</w:t>
      </w:r>
      <w:r w:rsidRPr="00257DEF">
        <w:rPr>
          <w:rFonts w:eastAsia="Malgun Gothic"/>
          <w:noProof/>
          <w:vertAlign w:val="subscript"/>
        </w:rPr>
        <w:t>10</w:t>
      </w:r>
      <w:r w:rsidRPr="00257DEF">
        <w:rPr>
          <w:rFonts w:eastAsia="Malgun Gothic"/>
          <w:noProof/>
        </w:rPr>
        <w:t>│ã</w:t>
      </w:r>
      <w:r w:rsidRPr="00257DEF">
        <w:rPr>
          <w:rFonts w:eastAsia="Malgun Gothic"/>
          <w:noProof/>
          <w:vertAlign w:val="subscript"/>
        </w:rPr>
        <w:t>t</w:t>
      </w:r>
      <w:r w:rsidRPr="00257DEF">
        <w:rPr>
          <w:rFonts w:eastAsia="Malgun Gothic"/>
          <w:noProof/>
        </w:rPr>
        <w:t>(t,0)│</w:t>
      </w:r>
    </w:p>
    <w:p w14:paraId="6A98DAB9" w14:textId="77777777" w:rsidR="00AA43A2" w:rsidRPr="00257DEF" w:rsidRDefault="00044CC7">
      <w:pPr>
        <w:pStyle w:val="Heading2"/>
      </w:pPr>
      <w:bookmarkStart w:id="195" w:name="_Toc21339423"/>
      <w:r w:rsidRPr="00257DEF">
        <w:t>6.4A</w:t>
      </w:r>
      <w:r w:rsidRPr="00257DEF">
        <w:tab/>
        <w:t>Transmit signal quality for CA</w:t>
      </w:r>
      <w:bookmarkEnd w:id="195"/>
    </w:p>
    <w:p w14:paraId="050BDD07" w14:textId="77777777" w:rsidR="00001EE1" w:rsidRPr="00257DEF" w:rsidRDefault="00001EE1" w:rsidP="00315E79">
      <w:pPr>
        <w:overflowPunct w:val="0"/>
        <w:autoSpaceDE w:val="0"/>
        <w:autoSpaceDN w:val="0"/>
        <w:adjustRightInd w:val="0"/>
        <w:textAlignment w:val="baseline"/>
        <w:rPr>
          <w:rFonts w:eastAsia="Malgun Gothic"/>
        </w:rPr>
      </w:pPr>
      <w:r w:rsidRPr="00257DEF">
        <w:t>The requirements in this section apply if the UE has at least one of UL or DL configured for CA.</w:t>
      </w:r>
    </w:p>
    <w:p w14:paraId="332B05A6" w14:textId="77777777" w:rsidR="00044CC7" w:rsidRPr="00257DEF" w:rsidRDefault="00044CC7" w:rsidP="000D1FF9">
      <w:pPr>
        <w:pStyle w:val="Heading3"/>
      </w:pPr>
      <w:bookmarkStart w:id="196" w:name="_Toc21339424"/>
      <w:r w:rsidRPr="00257DEF">
        <w:t>6.4A.1</w:t>
      </w:r>
      <w:r w:rsidRPr="00257DEF">
        <w:tab/>
        <w:t>Frequency error</w:t>
      </w:r>
      <w:bookmarkEnd w:id="196"/>
    </w:p>
    <w:p w14:paraId="14847C50" w14:textId="47FA16BD" w:rsidR="00001EE1" w:rsidRPr="00257DEF" w:rsidRDefault="00001EE1" w:rsidP="00001EE1">
      <w:r w:rsidRPr="00257DEF">
        <w:t xml:space="preserve">The requirements in this </w:t>
      </w:r>
      <w:r w:rsidR="00416BD9" w:rsidRPr="00257DEF">
        <w:t>subclause</w:t>
      </w:r>
      <w:r w:rsidRPr="00257DEF">
        <w:t xml:space="preserve"> apply to UEs of all power classes. </w:t>
      </w:r>
    </w:p>
    <w:p w14:paraId="39A1B5B8" w14:textId="3ECB0845" w:rsidR="00001EE1" w:rsidRPr="00257DEF" w:rsidRDefault="00001EE1" w:rsidP="00001EE1">
      <w:r w:rsidRPr="00257DEF">
        <w:t>For intra-band contiguous carrier aggregation, the UE modulated carrier frequencies per band shall be accurate to within ±</w:t>
      </w:r>
      <w:r w:rsidR="003C62D0" w:rsidRPr="00257DEF">
        <w:t xml:space="preserve"> </w:t>
      </w:r>
      <w:r w:rsidRPr="00257DEF">
        <w:t>0.1 PPM observed over a period of 1ms compared to the carrier frequency of primary component carrier received from the gNB.</w:t>
      </w:r>
    </w:p>
    <w:p w14:paraId="033F37D9" w14:textId="1E7A8B73" w:rsidR="00001EE1" w:rsidRPr="00257DEF" w:rsidRDefault="00001EE1" w:rsidP="00CE540C">
      <w:pPr>
        <w:overflowPunct w:val="0"/>
        <w:autoSpaceDE w:val="0"/>
        <w:autoSpaceDN w:val="0"/>
        <w:adjustRightInd w:val="0"/>
        <w:textAlignment w:val="baseline"/>
      </w:pPr>
      <w:r w:rsidRPr="00257DEF">
        <w:t>The frequency error is defined as a directional requirement. The requirement is verified in beam locked mode on beam peak direction.</w:t>
      </w:r>
    </w:p>
    <w:p w14:paraId="2B4E32C9" w14:textId="77777777" w:rsidR="00044CC7" w:rsidRPr="00257DEF" w:rsidRDefault="00044CC7" w:rsidP="000D1FF9">
      <w:pPr>
        <w:pStyle w:val="Heading3"/>
      </w:pPr>
      <w:bookmarkStart w:id="197" w:name="_Toc21339425"/>
      <w:r w:rsidRPr="00257DEF">
        <w:t>6.4A.2</w:t>
      </w:r>
      <w:r w:rsidRPr="00257DEF">
        <w:tab/>
        <w:t>Transmit modulation quality</w:t>
      </w:r>
      <w:bookmarkEnd w:id="197"/>
    </w:p>
    <w:p w14:paraId="71FF1047" w14:textId="77777777" w:rsidR="00001EE1" w:rsidRPr="00257DEF" w:rsidRDefault="00001EE1" w:rsidP="00001EE1">
      <w:pPr>
        <w:pStyle w:val="Heading4"/>
      </w:pPr>
      <w:bookmarkStart w:id="198" w:name="_Toc21339426"/>
      <w:r w:rsidRPr="00257DEF">
        <w:t>6.4A.2.0</w:t>
      </w:r>
      <w:r w:rsidRPr="00257DEF">
        <w:tab/>
        <w:t>General</w:t>
      </w:r>
      <w:bookmarkEnd w:id="198"/>
    </w:p>
    <w:p w14:paraId="61205AAB" w14:textId="64B8B40F" w:rsidR="00001EE1" w:rsidRPr="00257DEF" w:rsidRDefault="00186BB2" w:rsidP="00001EE1">
      <w:pPr>
        <w:rPr>
          <w:lang w:eastAsia="zh-CN"/>
        </w:rPr>
      </w:pPr>
      <w:r w:rsidRPr="00257DEF">
        <w:rPr>
          <w:lang w:eastAsia="zh-CN"/>
        </w:rPr>
        <w:t>For intra-band contiguous carrier aggregation</w:t>
      </w:r>
      <w:r w:rsidRPr="00257DEF">
        <w:rPr>
          <w:rFonts w:hint="eastAsia"/>
          <w:lang w:eastAsia="zh-CN"/>
        </w:rPr>
        <w:t>,</w:t>
      </w:r>
      <w:r w:rsidRPr="00257DEF">
        <w:rPr>
          <w:lang w:eastAsia="zh-CN"/>
        </w:rPr>
        <w:t xml:space="preserve"> </w:t>
      </w:r>
      <w:r w:rsidR="00001EE1" w:rsidRPr="00257DEF">
        <w:rPr>
          <w:rFonts w:hint="eastAsia"/>
          <w:lang w:eastAsia="zh-CN"/>
        </w:rPr>
        <w:t xml:space="preserve">the requirements </w:t>
      </w:r>
      <w:r w:rsidR="00001EE1" w:rsidRPr="00257DEF">
        <w:rPr>
          <w:lang w:eastAsia="zh-CN"/>
        </w:rPr>
        <w:t>in</w:t>
      </w:r>
      <w:r w:rsidR="00001EE1" w:rsidRPr="00257DEF">
        <w:rPr>
          <w:rFonts w:hint="eastAsia"/>
          <w:lang w:eastAsia="zh-CN"/>
        </w:rPr>
        <w:t xml:space="preserve"> subclause</w:t>
      </w:r>
      <w:r w:rsidR="00001EE1" w:rsidRPr="00257DEF">
        <w:rPr>
          <w:lang w:eastAsia="zh-CN"/>
        </w:rPr>
        <w:t>s</w:t>
      </w:r>
      <w:r w:rsidR="00001EE1" w:rsidRPr="00257DEF">
        <w:rPr>
          <w:rFonts w:hint="eastAsia"/>
          <w:lang w:eastAsia="zh-CN"/>
        </w:rPr>
        <w:t xml:space="preserve"> 6.</w:t>
      </w:r>
      <w:r w:rsidR="00001EE1" w:rsidRPr="00257DEF">
        <w:rPr>
          <w:lang w:eastAsia="zh-CN"/>
        </w:rPr>
        <w:t>4A</w:t>
      </w:r>
      <w:r w:rsidR="00001EE1" w:rsidRPr="00257DEF">
        <w:rPr>
          <w:rFonts w:hint="eastAsia"/>
          <w:lang w:eastAsia="zh-CN"/>
        </w:rPr>
        <w:t>.2.1, 6.</w:t>
      </w:r>
      <w:r w:rsidR="00001EE1" w:rsidRPr="00257DEF">
        <w:rPr>
          <w:lang w:eastAsia="zh-CN"/>
        </w:rPr>
        <w:t>4A.2</w:t>
      </w:r>
      <w:r w:rsidR="00001EE1" w:rsidRPr="00257DEF">
        <w:rPr>
          <w:rFonts w:hint="eastAsia"/>
          <w:lang w:eastAsia="zh-CN"/>
        </w:rPr>
        <w:t>.2, and 6.</w:t>
      </w:r>
      <w:r w:rsidR="00001EE1" w:rsidRPr="00257DEF">
        <w:rPr>
          <w:lang w:eastAsia="zh-CN"/>
        </w:rPr>
        <w:t>4A.2</w:t>
      </w:r>
      <w:r w:rsidR="00001EE1" w:rsidRPr="00257DEF">
        <w:rPr>
          <w:rFonts w:hint="eastAsia"/>
          <w:lang w:eastAsia="zh-CN"/>
        </w:rPr>
        <w:t>.3</w:t>
      </w:r>
      <w:r w:rsidR="0042675D" w:rsidRPr="00257DEF">
        <w:rPr>
          <w:lang w:eastAsia="zh-CN"/>
        </w:rPr>
        <w:t>.</w:t>
      </w:r>
      <w:r w:rsidR="00001EE1" w:rsidRPr="00257DEF">
        <w:rPr>
          <w:rFonts w:hint="eastAsia"/>
          <w:lang w:eastAsia="zh-CN"/>
        </w:rPr>
        <w:t xml:space="preserve"> </w:t>
      </w:r>
    </w:p>
    <w:p w14:paraId="31433B19" w14:textId="77777777" w:rsidR="00001EE1" w:rsidRPr="00257DEF" w:rsidRDefault="00001EE1" w:rsidP="00001EE1">
      <w:pPr>
        <w:rPr>
          <w:rFonts w:eastAsia="Malgun Gothic" w:cs="v5.0.0"/>
        </w:rPr>
      </w:pPr>
      <w:r w:rsidRPr="00257DEF">
        <w:rPr>
          <w:rFonts w:eastAsia="Malgun Gothic" w:cs="v5.0.0"/>
        </w:rPr>
        <w:t>All the parameters defined in subclause 6.4A.2 are defined using the measurement methodology specified in Annex F.</w:t>
      </w:r>
    </w:p>
    <w:p w14:paraId="7B3EF3E9" w14:textId="77777777" w:rsidR="00001EE1" w:rsidRPr="00257DEF" w:rsidRDefault="00001EE1" w:rsidP="00315E79">
      <w:pPr>
        <w:overflowPunct w:val="0"/>
        <w:autoSpaceDE w:val="0"/>
        <w:autoSpaceDN w:val="0"/>
        <w:adjustRightInd w:val="0"/>
        <w:textAlignment w:val="baseline"/>
      </w:pPr>
      <w:r w:rsidRPr="00257DEF">
        <w:rPr>
          <w:lang w:val="en-US"/>
        </w:rPr>
        <w:t xml:space="preserve">All the requirements in </w:t>
      </w:r>
      <w:r w:rsidRPr="00257DEF">
        <w:rPr>
          <w:rFonts w:cs="v5.0.0"/>
        </w:rPr>
        <w:t xml:space="preserve">6.4A.2 </w:t>
      </w:r>
      <w:r w:rsidRPr="00257DEF">
        <w:rPr>
          <w:lang w:val="en-US"/>
        </w:rPr>
        <w:t xml:space="preserve">are defined as </w:t>
      </w:r>
      <w:r w:rsidRPr="00257DEF">
        <w:rPr>
          <w:lang w:val="en-US" w:eastAsia="ja-JP"/>
        </w:rPr>
        <w:t>directional</w:t>
      </w:r>
      <w:r w:rsidRPr="00257DEF">
        <w:rPr>
          <w:lang w:val="en-US"/>
        </w:rPr>
        <w:t xml:space="preserve"> requirement. The requirements are verified in beam locked mode on beam peak direction, with both UL polarizations active.</w:t>
      </w:r>
    </w:p>
    <w:p w14:paraId="39203CF0" w14:textId="77777777" w:rsidR="00044CC7" w:rsidRPr="00257DEF" w:rsidRDefault="00044CC7" w:rsidP="008D5287">
      <w:pPr>
        <w:pStyle w:val="Heading4"/>
      </w:pPr>
      <w:bookmarkStart w:id="199" w:name="_Toc21339427"/>
      <w:r w:rsidRPr="00257DEF">
        <w:lastRenderedPageBreak/>
        <w:t>6.4A.2.1</w:t>
      </w:r>
      <w:r w:rsidRPr="00257DEF">
        <w:tab/>
        <w:t>Error Vector magnitude</w:t>
      </w:r>
      <w:bookmarkEnd w:id="199"/>
    </w:p>
    <w:p w14:paraId="2387FCF2" w14:textId="6047348A" w:rsidR="00001EE1" w:rsidRPr="00257DEF" w:rsidRDefault="00001EE1" w:rsidP="00CE540C">
      <w:pPr>
        <w:overflowPunct w:val="0"/>
        <w:autoSpaceDE w:val="0"/>
        <w:autoSpaceDN w:val="0"/>
        <w:adjustRightInd w:val="0"/>
        <w:textAlignment w:val="baseline"/>
      </w:pPr>
      <w:r w:rsidRPr="00257DEF">
        <w:t xml:space="preserve">The requirements in this </w:t>
      </w:r>
      <w:r w:rsidR="00416BD9" w:rsidRPr="00257DEF">
        <w:t>subclause</w:t>
      </w:r>
      <w:r w:rsidRPr="00257DEF">
        <w:t xml:space="preserve"> apply to UEs of all power classes. </w:t>
      </w:r>
      <w:r w:rsidRPr="00257DEF">
        <w:rPr>
          <w:rFonts w:hint="eastAsia"/>
        </w:rPr>
        <w:t xml:space="preserve">For intra-band </w:t>
      </w:r>
      <w:r w:rsidRPr="00257DEF">
        <w:t>contiguous carrier aggregation</w:t>
      </w:r>
      <w:r w:rsidRPr="00257DEF">
        <w:rPr>
          <w:rFonts w:hint="eastAsia"/>
        </w:rPr>
        <w:t xml:space="preserve">, the </w:t>
      </w:r>
      <w:r w:rsidRPr="00257DEF">
        <w:t>Error Vector Magnitude</w:t>
      </w:r>
      <w:r w:rsidRPr="00257DEF">
        <w:rPr>
          <w:rFonts w:hint="eastAsia"/>
        </w:rPr>
        <w:t xml:space="preserve"> requirement </w:t>
      </w:r>
      <w:r w:rsidRPr="00257DEF">
        <w:t>of section 6.4.2.2 is</w:t>
      </w:r>
      <w:r w:rsidRPr="00257DEF">
        <w:rPr>
          <w:rFonts w:hint="eastAsia"/>
        </w:rPr>
        <w:t xml:space="preserve"> d</w:t>
      </w:r>
      <w:r w:rsidRPr="00257DEF">
        <w:t>e</w:t>
      </w:r>
      <w:r w:rsidRPr="00257DEF">
        <w:rPr>
          <w:rFonts w:hint="eastAsia"/>
        </w:rPr>
        <w:t xml:space="preserve">fined for each </w:t>
      </w:r>
      <w:r w:rsidRPr="00257DEF">
        <w:t>component carrier</w:t>
      </w:r>
      <w:r w:rsidRPr="00257DEF">
        <w:rPr>
          <w:rFonts w:hint="eastAsia"/>
        </w:rPr>
        <w:t xml:space="preserve">. </w:t>
      </w:r>
      <w:r w:rsidRPr="00257DE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257DEF" w:rsidRDefault="00044CC7" w:rsidP="008D5287">
      <w:pPr>
        <w:pStyle w:val="Heading4"/>
      </w:pPr>
      <w:bookmarkStart w:id="200" w:name="_Toc21339428"/>
      <w:r w:rsidRPr="00257DEF">
        <w:t>6.4A.2.2</w:t>
      </w:r>
      <w:r w:rsidRPr="00257DEF">
        <w:tab/>
        <w:t>Carrier leakage</w:t>
      </w:r>
      <w:bookmarkEnd w:id="200"/>
    </w:p>
    <w:p w14:paraId="0F9422AD" w14:textId="77777777" w:rsidR="00001EE1" w:rsidRPr="00257DEF" w:rsidRDefault="00001EE1" w:rsidP="00F16A7F">
      <w:pPr>
        <w:pStyle w:val="Heading5"/>
      </w:pPr>
      <w:bookmarkStart w:id="201" w:name="_Toc21339429"/>
      <w:r w:rsidRPr="00257DEF">
        <w:t>6.4A.2.2.1</w:t>
      </w:r>
      <w:r w:rsidRPr="00257DEF">
        <w:tab/>
        <w:t>General</w:t>
      </w:r>
      <w:bookmarkEnd w:id="201"/>
    </w:p>
    <w:p w14:paraId="4102FC6C" w14:textId="77777777" w:rsidR="00044CC7" w:rsidRPr="00257DEF" w:rsidRDefault="00001EE1" w:rsidP="008D5287">
      <w:r w:rsidRPr="00257DEF">
        <w:t>C</w:t>
      </w:r>
      <w:r w:rsidR="00044CC7" w:rsidRPr="00257DEF">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257DEF" w:rsidRDefault="00F16A7F" w:rsidP="00F16A7F">
      <w:pPr>
        <w:pStyle w:val="NO"/>
      </w:pPr>
      <w:r w:rsidRPr="00257DEF">
        <w:t>Note:</w:t>
      </w:r>
      <w:r w:rsidRPr="00257DEF">
        <w:tab/>
      </w:r>
      <w:r w:rsidR="00001EE1" w:rsidRPr="00257DEF">
        <w:t>When UE has DL configured for</w:t>
      </w:r>
      <w:r w:rsidR="00044CC7" w:rsidRPr="00257DEF">
        <w:t xml:space="preserve"> non-contiguous CA, carrier leakage may land outside </w:t>
      </w:r>
      <w:r w:rsidR="000D0C1F" w:rsidRPr="00257DEF">
        <w:t>the spectrum occupied by all configured UL and DL CC</w:t>
      </w:r>
      <w:r w:rsidR="00044CC7" w:rsidRPr="00257DEF">
        <w:t>.</w:t>
      </w:r>
    </w:p>
    <w:p w14:paraId="069AF3FC" w14:textId="1531B82E" w:rsidR="00044CC7" w:rsidRPr="00257DEF" w:rsidRDefault="00044CC7" w:rsidP="008D5287">
      <w:r w:rsidRPr="00257DEF">
        <w:t>The relative carrier leakage power is a power ratio of the additive sinusoid waveform and the modulated waveform.</w:t>
      </w:r>
      <w:r w:rsidR="00EC2E78" w:rsidRPr="00257DEF">
        <w:t xml:space="preserve"> The requirement is verified with the test metric of Carrier Leakage (Link=TX beam peak direction, Meas=Link angle).</w:t>
      </w:r>
    </w:p>
    <w:p w14:paraId="018EBCE7" w14:textId="77777777" w:rsidR="000D0C1F" w:rsidRPr="00257DEF" w:rsidRDefault="000D0C1F" w:rsidP="000D0C1F">
      <w:pPr>
        <w:pStyle w:val="Heading5"/>
      </w:pPr>
      <w:bookmarkStart w:id="202" w:name="_Toc21339430"/>
      <w:r w:rsidRPr="00257DEF">
        <w:t>6.4A.2.2.2</w:t>
      </w:r>
      <w:r w:rsidRPr="00257DEF">
        <w:tab/>
        <w:t>Carrier leakage for power class 1</w:t>
      </w:r>
      <w:bookmarkEnd w:id="202"/>
    </w:p>
    <w:p w14:paraId="5BF19FC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257DEF" w:rsidRDefault="000D0C1F" w:rsidP="0005352E">
      <w:pPr>
        <w:pStyle w:val="TH"/>
      </w:pPr>
      <w:r w:rsidRPr="00257DE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257DEF" w14:paraId="7A39A63B" w14:textId="77777777" w:rsidTr="00F16A7F">
        <w:trPr>
          <w:jc w:val="center"/>
        </w:trPr>
        <w:tc>
          <w:tcPr>
            <w:tcW w:w="2448" w:type="dxa"/>
            <w:shd w:val="clear" w:color="auto" w:fill="auto"/>
            <w:vAlign w:val="center"/>
          </w:tcPr>
          <w:p w14:paraId="17E4FA25" w14:textId="77777777" w:rsidR="000D0C1F" w:rsidRPr="00257DEF" w:rsidRDefault="000D0C1F" w:rsidP="00F16A7F">
            <w:pPr>
              <w:pStyle w:val="TAH"/>
            </w:pPr>
            <w:r w:rsidRPr="00257DEF">
              <w:t>Parameters</w:t>
            </w:r>
          </w:p>
        </w:tc>
        <w:tc>
          <w:tcPr>
            <w:tcW w:w="2551" w:type="dxa"/>
            <w:shd w:val="clear" w:color="auto" w:fill="auto"/>
            <w:vAlign w:val="center"/>
          </w:tcPr>
          <w:p w14:paraId="465D0946" w14:textId="77777777" w:rsidR="000D0C1F" w:rsidRPr="00257DEF" w:rsidRDefault="000D0C1F" w:rsidP="00F16A7F">
            <w:pPr>
              <w:pStyle w:val="TAH"/>
            </w:pPr>
            <w:r w:rsidRPr="00257DEF">
              <w:t>Relative Limit (dBc)</w:t>
            </w:r>
          </w:p>
        </w:tc>
      </w:tr>
      <w:tr w:rsidR="00257DEF" w:rsidRPr="00257DEF" w14:paraId="7AEABBC8" w14:textId="77777777" w:rsidTr="00F16A7F">
        <w:trPr>
          <w:jc w:val="center"/>
        </w:trPr>
        <w:tc>
          <w:tcPr>
            <w:tcW w:w="2448" w:type="dxa"/>
            <w:shd w:val="clear" w:color="auto" w:fill="auto"/>
            <w:vAlign w:val="center"/>
          </w:tcPr>
          <w:p w14:paraId="10AB238B" w14:textId="26B770D8" w:rsidR="000D0C1F" w:rsidRPr="00257DEF" w:rsidRDefault="000D0C1F" w:rsidP="00F16A7F">
            <w:pPr>
              <w:pStyle w:val="TAC"/>
            </w:pPr>
            <w:r w:rsidRPr="00257DEF">
              <w:t>EIRP &gt; 17 dBm</w:t>
            </w:r>
          </w:p>
        </w:tc>
        <w:tc>
          <w:tcPr>
            <w:tcW w:w="2551" w:type="dxa"/>
            <w:shd w:val="clear" w:color="auto" w:fill="auto"/>
            <w:vAlign w:val="center"/>
          </w:tcPr>
          <w:p w14:paraId="107F3396" w14:textId="77777777" w:rsidR="000D0C1F" w:rsidRPr="00257DEF" w:rsidRDefault="000D0C1F" w:rsidP="00F16A7F">
            <w:pPr>
              <w:pStyle w:val="TAC"/>
            </w:pPr>
            <w:r w:rsidRPr="00257DEF">
              <w:t>-25</w:t>
            </w:r>
          </w:p>
        </w:tc>
      </w:tr>
      <w:tr w:rsidR="000D0C1F" w:rsidRPr="00257DEF" w14:paraId="0EAFE6C5" w14:textId="77777777" w:rsidTr="00F16A7F">
        <w:trPr>
          <w:jc w:val="center"/>
        </w:trPr>
        <w:tc>
          <w:tcPr>
            <w:tcW w:w="2448" w:type="dxa"/>
            <w:shd w:val="clear" w:color="auto" w:fill="auto"/>
            <w:vAlign w:val="center"/>
          </w:tcPr>
          <w:p w14:paraId="1A32F400" w14:textId="77777777" w:rsidR="000D0C1F" w:rsidRPr="00257DEF" w:rsidRDefault="000D0C1F" w:rsidP="00F16A7F">
            <w:pPr>
              <w:pStyle w:val="TAC"/>
            </w:pPr>
            <w:r w:rsidRPr="00257DEF">
              <w:t>4 dBm ≤ EIRP ≤ 17 dBm</w:t>
            </w:r>
          </w:p>
        </w:tc>
        <w:tc>
          <w:tcPr>
            <w:tcW w:w="2551" w:type="dxa"/>
            <w:shd w:val="clear" w:color="auto" w:fill="auto"/>
            <w:vAlign w:val="center"/>
          </w:tcPr>
          <w:p w14:paraId="2FC75FB8" w14:textId="77777777" w:rsidR="000D0C1F" w:rsidRPr="00257DEF" w:rsidRDefault="000D0C1F" w:rsidP="00F16A7F">
            <w:pPr>
              <w:pStyle w:val="TAC"/>
            </w:pPr>
            <w:r w:rsidRPr="00257DEF">
              <w:t>-20</w:t>
            </w:r>
          </w:p>
        </w:tc>
      </w:tr>
    </w:tbl>
    <w:p w14:paraId="0D34CDA4" w14:textId="77777777" w:rsidR="000D0C1F" w:rsidRPr="00257DEF" w:rsidRDefault="000D0C1F" w:rsidP="00315E79"/>
    <w:p w14:paraId="3DC1B74A" w14:textId="5A31C34D" w:rsidR="000D0C1F" w:rsidRPr="00257DEF" w:rsidRDefault="000D0C1F" w:rsidP="000D0C1F">
      <w:pPr>
        <w:pStyle w:val="Heading5"/>
      </w:pPr>
      <w:bookmarkStart w:id="203" w:name="_Toc21339431"/>
      <w:r w:rsidRPr="00257DEF">
        <w:t>6.4A.2.2.3</w:t>
      </w:r>
      <w:r w:rsidRPr="00257DEF">
        <w:tab/>
        <w:t>Carrier leakage for power class 2</w:t>
      </w:r>
      <w:bookmarkEnd w:id="203"/>
    </w:p>
    <w:p w14:paraId="05C3A82F" w14:textId="0BB8B862" w:rsidR="004C42BC" w:rsidRPr="00257DEF" w:rsidRDefault="004C42BC" w:rsidP="004C42BC">
      <w:r w:rsidRPr="00257DEF">
        <w:t>When carrier leakage is contained inside the spectrum occupied by all configured UL and DL CCs, the relative carrier leakage power shall not exceed the values specified in Table 6.4A.2.2.3-1 for power class 2.</w:t>
      </w:r>
    </w:p>
    <w:p w14:paraId="421E374A" w14:textId="48864F28" w:rsidR="004C42BC" w:rsidRPr="00257DEF" w:rsidRDefault="004C42BC" w:rsidP="004C42BC">
      <w:pPr>
        <w:pStyle w:val="TH"/>
      </w:pPr>
      <w:r w:rsidRPr="00257DE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257DE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257DEF" w:rsidRDefault="004C42BC" w:rsidP="00CE540C">
            <w:pPr>
              <w:pStyle w:val="TAH"/>
            </w:pPr>
            <w:r w:rsidRPr="00257DE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257DEF" w:rsidRDefault="004C42BC" w:rsidP="00CE540C">
            <w:pPr>
              <w:pStyle w:val="TAH"/>
            </w:pPr>
            <w:r w:rsidRPr="00257DEF">
              <w:t>Relative limit (dBc)</w:t>
            </w:r>
          </w:p>
        </w:tc>
      </w:tr>
      <w:tr w:rsidR="00257DEF" w:rsidRPr="00257DE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257DEF" w:rsidRDefault="004C42BC" w:rsidP="00CE540C">
            <w:pPr>
              <w:pStyle w:val="TAC"/>
            </w:pPr>
            <w:r w:rsidRPr="00257DEF">
              <w:t>EIRP &gt;</w:t>
            </w:r>
            <w:r w:rsidR="003C62D0" w:rsidRPr="00257DEF">
              <w:t xml:space="preserve"> </w:t>
            </w:r>
            <w:r w:rsidRPr="00257DEF">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257DEF" w:rsidRDefault="004C42BC" w:rsidP="00CE540C">
            <w:pPr>
              <w:pStyle w:val="TAC"/>
            </w:pPr>
            <w:r w:rsidRPr="00257DEF">
              <w:t>-25</w:t>
            </w:r>
          </w:p>
        </w:tc>
      </w:tr>
      <w:tr w:rsidR="00BF314F" w:rsidRPr="00257DE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257DEF" w:rsidRDefault="004C42BC" w:rsidP="00CE540C">
            <w:pPr>
              <w:pStyle w:val="TAC"/>
            </w:pPr>
            <w:r w:rsidRPr="00257DE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257DEF" w:rsidRDefault="004C42BC" w:rsidP="00CE540C">
            <w:pPr>
              <w:pStyle w:val="TAC"/>
            </w:pPr>
            <w:r w:rsidRPr="00257DEF">
              <w:t>-20</w:t>
            </w:r>
          </w:p>
        </w:tc>
      </w:tr>
    </w:tbl>
    <w:p w14:paraId="63979D47" w14:textId="77777777" w:rsidR="004C42BC" w:rsidRPr="00257DEF" w:rsidRDefault="004C42BC" w:rsidP="00CE540C"/>
    <w:p w14:paraId="4BA159E3" w14:textId="77777777" w:rsidR="000D0C1F" w:rsidRPr="00257DEF" w:rsidRDefault="000D0C1F" w:rsidP="000D0C1F">
      <w:pPr>
        <w:pStyle w:val="Heading5"/>
      </w:pPr>
      <w:bookmarkStart w:id="204" w:name="_Toc21339432"/>
      <w:r w:rsidRPr="00257DEF">
        <w:t>6.4A.2.2.4</w:t>
      </w:r>
      <w:r w:rsidRPr="00257DEF">
        <w:tab/>
        <w:t>Carrier leakage for power class 3</w:t>
      </w:r>
      <w:bookmarkEnd w:id="204"/>
    </w:p>
    <w:p w14:paraId="080248A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257DEF" w:rsidRDefault="00044CC7" w:rsidP="008D5287">
      <w:pPr>
        <w:pStyle w:val="TH"/>
      </w:pPr>
      <w:r w:rsidRPr="00257DEF">
        <w:t>Table 6.4A.2.</w:t>
      </w:r>
      <w:r w:rsidR="0044419E" w:rsidRPr="00257DEF">
        <w:t>2.</w:t>
      </w:r>
      <w:r w:rsidR="0080753D" w:rsidRPr="00257DEF">
        <w:t>4</w:t>
      </w:r>
      <w:r w:rsidRPr="00257DEF">
        <w:t xml:space="preserve">-1: Minimum requirements for </w:t>
      </w:r>
      <w:r w:rsidR="0080753D" w:rsidRPr="00257DEF">
        <w:t>r</w:t>
      </w:r>
      <w:r w:rsidRPr="00257DEF">
        <w:t xml:space="preserve">elative </w:t>
      </w:r>
      <w:r w:rsidR="0080753D" w:rsidRPr="00257DEF">
        <w:t>c</w:t>
      </w:r>
      <w:r w:rsidRPr="00257DEF">
        <w:t xml:space="preserve">arrier </w:t>
      </w:r>
      <w:r w:rsidR="0080753D" w:rsidRPr="00257DEF">
        <w:t>l</w:t>
      </w:r>
      <w:r w:rsidRPr="00257DEF">
        <w:t xml:space="preserve">eakage </w:t>
      </w:r>
      <w:r w:rsidR="0080753D" w:rsidRPr="00257DEF">
        <w:t>p</w:t>
      </w:r>
      <w:r w:rsidRPr="00257DEF">
        <w:t>ower</w:t>
      </w:r>
      <w:r w:rsidR="003563A0" w:rsidRPr="00257DE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4E94578A" w14:textId="77777777" w:rsidTr="00CE540C">
        <w:trPr>
          <w:jc w:val="center"/>
        </w:trPr>
        <w:tc>
          <w:tcPr>
            <w:tcW w:w="2147" w:type="dxa"/>
            <w:shd w:val="clear" w:color="auto" w:fill="auto"/>
            <w:vAlign w:val="center"/>
          </w:tcPr>
          <w:p w14:paraId="51054DF4" w14:textId="77777777" w:rsidR="00044CC7" w:rsidRPr="00257DEF" w:rsidRDefault="00044CC7" w:rsidP="008D5287">
            <w:pPr>
              <w:pStyle w:val="TAH"/>
            </w:pPr>
            <w:r w:rsidRPr="00257DEF">
              <w:t>Parameters</w:t>
            </w:r>
          </w:p>
        </w:tc>
        <w:tc>
          <w:tcPr>
            <w:tcW w:w="2551" w:type="dxa"/>
            <w:shd w:val="clear" w:color="auto" w:fill="auto"/>
            <w:vAlign w:val="center"/>
          </w:tcPr>
          <w:p w14:paraId="538C75E9" w14:textId="77777777" w:rsidR="00044CC7" w:rsidRPr="00257DEF" w:rsidRDefault="00044CC7" w:rsidP="008D5287">
            <w:pPr>
              <w:pStyle w:val="TAH"/>
            </w:pPr>
            <w:r w:rsidRPr="00257DEF">
              <w:t xml:space="preserve">Relative </w:t>
            </w:r>
            <w:r w:rsidR="003563A0" w:rsidRPr="00257DEF">
              <w:t xml:space="preserve">limit </w:t>
            </w:r>
            <w:r w:rsidRPr="00257DEF">
              <w:t>(dBc)</w:t>
            </w:r>
          </w:p>
        </w:tc>
      </w:tr>
      <w:tr w:rsidR="00257DEF" w:rsidRPr="00257DEF" w14:paraId="6566F7E3" w14:textId="77777777" w:rsidTr="00CE540C">
        <w:trPr>
          <w:jc w:val="center"/>
        </w:trPr>
        <w:tc>
          <w:tcPr>
            <w:tcW w:w="2147" w:type="dxa"/>
            <w:shd w:val="clear" w:color="auto" w:fill="auto"/>
            <w:vAlign w:val="center"/>
          </w:tcPr>
          <w:p w14:paraId="2BEF388D" w14:textId="39527A62" w:rsidR="00044CC7" w:rsidRPr="00257DEF" w:rsidRDefault="00044CC7" w:rsidP="008D5287">
            <w:pPr>
              <w:pStyle w:val="TAC"/>
            </w:pPr>
            <w:r w:rsidRPr="00257DEF">
              <w:t>Output power &gt;</w:t>
            </w:r>
            <w:r w:rsidR="003C62D0" w:rsidRPr="00257DEF">
              <w:t xml:space="preserve"> </w:t>
            </w:r>
            <w:r w:rsidR="003563A0" w:rsidRPr="00257DEF">
              <w:t xml:space="preserve">0 </w:t>
            </w:r>
            <w:r w:rsidRPr="00257DEF">
              <w:t>dBm</w:t>
            </w:r>
          </w:p>
        </w:tc>
        <w:tc>
          <w:tcPr>
            <w:tcW w:w="2551" w:type="dxa"/>
            <w:shd w:val="clear" w:color="auto" w:fill="auto"/>
            <w:vAlign w:val="center"/>
          </w:tcPr>
          <w:p w14:paraId="135956E3" w14:textId="77777777" w:rsidR="00044CC7" w:rsidRPr="00257DEF" w:rsidRDefault="00044CC7" w:rsidP="008D5287">
            <w:pPr>
              <w:pStyle w:val="TAC"/>
            </w:pPr>
            <w:r w:rsidRPr="00257DEF">
              <w:t>-25</w:t>
            </w:r>
          </w:p>
        </w:tc>
      </w:tr>
      <w:tr w:rsidR="00BF314F" w:rsidRPr="00257DEF" w14:paraId="18B77695" w14:textId="77777777" w:rsidTr="00CE540C">
        <w:trPr>
          <w:jc w:val="center"/>
        </w:trPr>
        <w:tc>
          <w:tcPr>
            <w:tcW w:w="2147" w:type="dxa"/>
            <w:shd w:val="clear" w:color="auto" w:fill="auto"/>
            <w:vAlign w:val="center"/>
          </w:tcPr>
          <w:p w14:paraId="3A40ACDC" w14:textId="77777777" w:rsidR="00044CC7" w:rsidRPr="00257DEF" w:rsidRDefault="00044CC7" w:rsidP="008D5287">
            <w:pPr>
              <w:pStyle w:val="TAC"/>
            </w:pPr>
            <w:r w:rsidRPr="00257DEF">
              <w:t>-</w:t>
            </w:r>
            <w:r w:rsidR="003563A0" w:rsidRPr="00257DEF">
              <w:t xml:space="preserve">13 </w:t>
            </w:r>
            <w:r w:rsidRPr="00257DEF">
              <w:t xml:space="preserve">dBm ≤ Output power </w:t>
            </w:r>
            <w:r w:rsidR="003563A0" w:rsidRPr="00257DEF">
              <w:t xml:space="preserve">EIRP </w:t>
            </w:r>
            <w:r w:rsidRPr="00257DEF">
              <w:t xml:space="preserve">≤ </w:t>
            </w:r>
            <w:r w:rsidR="003563A0" w:rsidRPr="00257DEF">
              <w:t xml:space="preserve">0 </w:t>
            </w:r>
            <w:r w:rsidRPr="00257DEF">
              <w:t>dBm</w:t>
            </w:r>
          </w:p>
        </w:tc>
        <w:tc>
          <w:tcPr>
            <w:tcW w:w="2551" w:type="dxa"/>
            <w:shd w:val="clear" w:color="auto" w:fill="auto"/>
            <w:vAlign w:val="center"/>
          </w:tcPr>
          <w:p w14:paraId="5E345541" w14:textId="77777777" w:rsidR="00044CC7" w:rsidRPr="00257DEF" w:rsidRDefault="00044CC7" w:rsidP="008D5287">
            <w:pPr>
              <w:pStyle w:val="TAC"/>
            </w:pPr>
            <w:r w:rsidRPr="00257DEF">
              <w:t>-20</w:t>
            </w:r>
          </w:p>
        </w:tc>
      </w:tr>
    </w:tbl>
    <w:p w14:paraId="514CEF0B" w14:textId="77777777" w:rsidR="003563A0" w:rsidRPr="00257DEF" w:rsidRDefault="003563A0" w:rsidP="00315E79"/>
    <w:p w14:paraId="0F7B6CB0" w14:textId="77777777" w:rsidR="003563A0" w:rsidRPr="00257DEF" w:rsidRDefault="003563A0" w:rsidP="003563A0">
      <w:pPr>
        <w:pStyle w:val="Heading5"/>
      </w:pPr>
      <w:bookmarkStart w:id="205" w:name="_Toc21339433"/>
      <w:r w:rsidRPr="00257DEF">
        <w:t>6.4A.2.2.5</w:t>
      </w:r>
      <w:r w:rsidRPr="00257DEF">
        <w:tab/>
        <w:t>Carrier leakage for power class 4</w:t>
      </w:r>
      <w:bookmarkEnd w:id="205"/>
    </w:p>
    <w:p w14:paraId="7B4EFEA6" w14:textId="77777777" w:rsidR="00DE4508" w:rsidRPr="00257DEF" w:rsidRDefault="00DE4508" w:rsidP="00DE4508">
      <w:pPr>
        <w:rPr>
          <w:rFonts w:eastAsia="Malgun Gothic"/>
        </w:rPr>
      </w:pPr>
      <w:r w:rsidRPr="00257DE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257DEF" w:rsidRDefault="00DE4508" w:rsidP="00DE4508">
      <w:pPr>
        <w:pStyle w:val="TH"/>
      </w:pPr>
      <w:r w:rsidRPr="00257DEF">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57A5C89C" w14:textId="77777777" w:rsidTr="00CE540C">
        <w:trPr>
          <w:jc w:val="center"/>
        </w:trPr>
        <w:tc>
          <w:tcPr>
            <w:tcW w:w="2147" w:type="dxa"/>
            <w:shd w:val="clear" w:color="auto" w:fill="auto"/>
            <w:vAlign w:val="center"/>
          </w:tcPr>
          <w:p w14:paraId="392A37F1" w14:textId="77777777" w:rsidR="00DE4508" w:rsidRPr="00257DEF" w:rsidRDefault="00DE4508" w:rsidP="00A23EF4">
            <w:pPr>
              <w:pStyle w:val="TAH"/>
            </w:pPr>
            <w:r w:rsidRPr="00257DEF">
              <w:t>Parameters</w:t>
            </w:r>
          </w:p>
        </w:tc>
        <w:tc>
          <w:tcPr>
            <w:tcW w:w="2551" w:type="dxa"/>
            <w:shd w:val="clear" w:color="auto" w:fill="auto"/>
            <w:vAlign w:val="center"/>
          </w:tcPr>
          <w:p w14:paraId="23B0FB4F" w14:textId="77777777" w:rsidR="00DE4508" w:rsidRPr="00257DEF" w:rsidRDefault="00DE4508" w:rsidP="00A23EF4">
            <w:pPr>
              <w:pStyle w:val="TAH"/>
            </w:pPr>
            <w:r w:rsidRPr="00257DEF">
              <w:t>Relative limit (dBc)</w:t>
            </w:r>
          </w:p>
        </w:tc>
      </w:tr>
      <w:tr w:rsidR="00257DEF" w:rsidRPr="00257DEF" w14:paraId="68948B3F" w14:textId="77777777" w:rsidTr="00CE540C">
        <w:trPr>
          <w:jc w:val="center"/>
        </w:trPr>
        <w:tc>
          <w:tcPr>
            <w:tcW w:w="2147" w:type="dxa"/>
            <w:shd w:val="clear" w:color="auto" w:fill="auto"/>
            <w:vAlign w:val="center"/>
          </w:tcPr>
          <w:p w14:paraId="0E0DEA62" w14:textId="5CBB2A99" w:rsidR="00DE4508" w:rsidRPr="00257DEF" w:rsidRDefault="00DE4508" w:rsidP="00A23EF4">
            <w:pPr>
              <w:pStyle w:val="TAC"/>
            </w:pPr>
            <w:r w:rsidRPr="00257DEF">
              <w:t>Output power &gt;</w:t>
            </w:r>
            <w:r w:rsidR="003C62D0" w:rsidRPr="00257DEF">
              <w:t xml:space="preserve"> </w:t>
            </w:r>
            <w:r w:rsidRPr="00257DEF">
              <w:t>11 dBm</w:t>
            </w:r>
          </w:p>
        </w:tc>
        <w:tc>
          <w:tcPr>
            <w:tcW w:w="2551" w:type="dxa"/>
            <w:shd w:val="clear" w:color="auto" w:fill="auto"/>
            <w:vAlign w:val="center"/>
          </w:tcPr>
          <w:p w14:paraId="46E55FAF" w14:textId="77777777" w:rsidR="00DE4508" w:rsidRPr="00257DEF" w:rsidRDefault="00DE4508" w:rsidP="00A23EF4">
            <w:pPr>
              <w:pStyle w:val="TAC"/>
            </w:pPr>
            <w:r w:rsidRPr="00257DEF">
              <w:t>-25</w:t>
            </w:r>
          </w:p>
        </w:tc>
      </w:tr>
      <w:tr w:rsidR="00BF314F" w:rsidRPr="00257DEF" w14:paraId="7C8A4D74" w14:textId="77777777" w:rsidTr="00CE540C">
        <w:trPr>
          <w:jc w:val="center"/>
        </w:trPr>
        <w:tc>
          <w:tcPr>
            <w:tcW w:w="2147" w:type="dxa"/>
            <w:shd w:val="clear" w:color="auto" w:fill="auto"/>
            <w:vAlign w:val="center"/>
          </w:tcPr>
          <w:p w14:paraId="25AEE573" w14:textId="77777777" w:rsidR="00DE4508" w:rsidRPr="00257DEF" w:rsidRDefault="00DE4508" w:rsidP="00A23EF4">
            <w:pPr>
              <w:pStyle w:val="TAC"/>
            </w:pPr>
            <w:r w:rsidRPr="00257DEF">
              <w:t>-13 dBm ≤ Output power EIRP ≤ 11 dBm</w:t>
            </w:r>
          </w:p>
        </w:tc>
        <w:tc>
          <w:tcPr>
            <w:tcW w:w="2551" w:type="dxa"/>
            <w:shd w:val="clear" w:color="auto" w:fill="auto"/>
            <w:vAlign w:val="center"/>
          </w:tcPr>
          <w:p w14:paraId="41A54664" w14:textId="77777777" w:rsidR="00DE4508" w:rsidRPr="00257DEF" w:rsidRDefault="00DE4508" w:rsidP="00A23EF4">
            <w:pPr>
              <w:pStyle w:val="TAC"/>
            </w:pPr>
            <w:r w:rsidRPr="00257DEF">
              <w:t>-20</w:t>
            </w:r>
          </w:p>
        </w:tc>
      </w:tr>
    </w:tbl>
    <w:p w14:paraId="0D0560CD" w14:textId="77777777" w:rsidR="00044CC7" w:rsidRPr="00257DEF" w:rsidRDefault="00044CC7" w:rsidP="008D5287"/>
    <w:p w14:paraId="225F492E" w14:textId="77777777" w:rsidR="003563A0" w:rsidRPr="00257DEF" w:rsidRDefault="00044CC7" w:rsidP="00F16A7F">
      <w:pPr>
        <w:pStyle w:val="Heading4"/>
      </w:pPr>
      <w:bookmarkStart w:id="206" w:name="_Toc21339434"/>
      <w:r w:rsidRPr="00257DEF">
        <w:t>6.4A.2.3</w:t>
      </w:r>
      <w:r w:rsidRPr="00257DEF">
        <w:tab/>
        <w:t>Inband emissions</w:t>
      </w:r>
      <w:bookmarkEnd w:id="206"/>
    </w:p>
    <w:p w14:paraId="3C871FBC" w14:textId="77777777" w:rsidR="003563A0" w:rsidRPr="00257DEF" w:rsidRDefault="003563A0" w:rsidP="00F16A7F">
      <w:pPr>
        <w:pStyle w:val="Heading5"/>
      </w:pPr>
      <w:bookmarkStart w:id="207" w:name="_Toc21339435"/>
      <w:r w:rsidRPr="00257DEF">
        <w:t>6.4A.2.3.1</w:t>
      </w:r>
      <w:r w:rsidRPr="00257DEF">
        <w:tab/>
        <w:t>General</w:t>
      </w:r>
      <w:bookmarkEnd w:id="207"/>
    </w:p>
    <w:p w14:paraId="26D947B7" w14:textId="036BF62C" w:rsidR="00044CC7" w:rsidRPr="00257DEF" w:rsidRDefault="003563A0" w:rsidP="008D5287">
      <w:r w:rsidRPr="00257DEF">
        <w:t xml:space="preserve">Inband emission requirement is defined over the spectrum occupied by all configured UL and DL CCs. The measurement interval is as defined in section 6.4.2.4. </w:t>
      </w:r>
      <w:r w:rsidR="00EC2E78" w:rsidRPr="00257DEF">
        <w:t>The requirement is verified with the test metric of In-band emission (Link=TX beam peak direction, Meas=Link angle).</w:t>
      </w:r>
    </w:p>
    <w:p w14:paraId="5FCFA99C" w14:textId="48D0E276" w:rsidR="0044419E" w:rsidRPr="00257DEF" w:rsidRDefault="0044419E" w:rsidP="008D5287">
      <w:r w:rsidRPr="00257DEF">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257DEF" w:rsidRDefault="003563A0" w:rsidP="003563A0">
      <w:pPr>
        <w:pStyle w:val="Heading5"/>
      </w:pPr>
      <w:bookmarkStart w:id="208" w:name="_Toc21339436"/>
      <w:r w:rsidRPr="00257DEF">
        <w:t>6.4A.2.3.2</w:t>
      </w:r>
      <w:r w:rsidRPr="00257DEF">
        <w:tab/>
        <w:t>Inband emissions for power class 1</w:t>
      </w:r>
      <w:bookmarkEnd w:id="208"/>
    </w:p>
    <w:p w14:paraId="5250F46E" w14:textId="77777777" w:rsidR="003563A0" w:rsidRPr="00257DEF" w:rsidRDefault="003563A0" w:rsidP="003563A0">
      <w:pPr>
        <w:rPr>
          <w:rFonts w:eastAsia="Malgun Gothic"/>
        </w:rPr>
      </w:pPr>
      <w:r w:rsidRPr="00257DEF">
        <w:t>The relative in-band emission shall not exceed the values specified in Table 6.4A.2.3.2-1 for power class 1 UEs.</w:t>
      </w:r>
    </w:p>
    <w:p w14:paraId="06BE0D96" w14:textId="7E2D2A5E" w:rsidR="003563A0" w:rsidRPr="00257DEF" w:rsidRDefault="003563A0" w:rsidP="0005352E">
      <w:pPr>
        <w:pStyle w:val="TH"/>
      </w:pPr>
      <w:r w:rsidRPr="00257DEF">
        <w:t xml:space="preserve">Table 6.4A.2.3.2-1: Requirements for </w:t>
      </w:r>
      <w:r w:rsidR="0044419E" w:rsidRPr="00257DEF">
        <w:t>in-band emissions</w:t>
      </w:r>
      <w:r w:rsidRPr="00257DE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257DEF" w:rsidRDefault="00A86E81" w:rsidP="00DC5A56">
            <w:pPr>
              <w:pStyle w:val="TAH"/>
              <w:rPr>
                <w:rFonts w:cs="Arial"/>
              </w:rPr>
            </w:pPr>
            <w:r w:rsidRPr="00257DEF">
              <w:rPr>
                <w:rFonts w:cs="Arial"/>
              </w:rPr>
              <w:t>Applicable Frequencies</w:t>
            </w:r>
          </w:p>
        </w:tc>
      </w:tr>
      <w:tr w:rsidR="00257DEF" w:rsidRPr="00257DEF"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257DEF" w:rsidRDefault="00A86E81" w:rsidP="00DC5A56">
            <w:pPr>
              <w:pStyle w:val="TAC"/>
              <w:rPr>
                <w:rFonts w:cs="Arial"/>
                <w:lang w:eastAsia="ko-KR"/>
              </w:rPr>
            </w:pPr>
          </w:p>
          <w:p w14:paraId="7F463448"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7CB01EE" w14:textId="77777777" w:rsidR="00A86E81" w:rsidRPr="00257DEF" w:rsidRDefault="00A86E81" w:rsidP="00DC5A56">
            <w:pPr>
              <w:pStyle w:val="TAC"/>
              <w:rPr>
                <w:rFonts w:cs="Arial"/>
              </w:rPr>
            </w:pPr>
            <w:r w:rsidRPr="00257DEF">
              <w:rPr>
                <w:rFonts w:cs="Arial"/>
              </w:rPr>
              <w:t>(NOTE 2)</w:t>
            </w:r>
          </w:p>
        </w:tc>
      </w:tr>
      <w:tr w:rsidR="00257DEF" w:rsidRPr="00257DEF"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257DEF" w:rsidRDefault="00A86E81" w:rsidP="00DC5A56">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257DEF" w:rsidRDefault="00A86E81" w:rsidP="00DC5A56">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257DEF" w:rsidRDefault="00A86E81" w:rsidP="00DC5A56">
            <w:pPr>
              <w:spacing w:after="0"/>
              <w:rPr>
                <w:rFonts w:ascii="Arial" w:hAnsi="Arial" w:cs="Arial"/>
                <w:sz w:val="18"/>
              </w:rPr>
            </w:pPr>
          </w:p>
        </w:tc>
      </w:tr>
      <w:tr w:rsidR="00257DEF" w:rsidRPr="00257DEF"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257DEF" w:rsidRDefault="00A86E81" w:rsidP="00DC5A56">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257DEF" w:rsidRDefault="00A86E81" w:rsidP="00DC5A56">
            <w:pPr>
              <w:pStyle w:val="TAC"/>
              <w:rPr>
                <w:rFonts w:cs="Arial"/>
              </w:rPr>
            </w:pPr>
            <w:r w:rsidRPr="00257DEF">
              <w:rPr>
                <w:rFonts w:cs="Arial"/>
              </w:rPr>
              <w:t>Carrier frequency (NOTES 4, 5)</w:t>
            </w:r>
          </w:p>
        </w:tc>
      </w:tr>
      <w:tr w:rsidR="00257DEF" w:rsidRPr="00257DEF"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257DEF" w:rsidRDefault="00A86E81" w:rsidP="00DC5A56">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257DEF" w:rsidRDefault="00A86E81" w:rsidP="00DC5A56">
            <w:pPr>
              <w:spacing w:after="0"/>
              <w:rPr>
                <w:rFonts w:ascii="Arial" w:hAnsi="Arial" w:cs="Arial"/>
                <w:sz w:val="18"/>
              </w:rPr>
            </w:pPr>
          </w:p>
        </w:tc>
      </w:tr>
      <w:tr w:rsidR="00617B38" w:rsidRPr="00257DEF"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FE1823B" w14:textId="6670D8B8"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94DEBB9"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4D58ED5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795702D"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161F9910"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553FBE5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097542E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72938B93"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05FD3398" w14:textId="77777777" w:rsidR="003563A0" w:rsidRPr="00257DEF" w:rsidRDefault="003563A0" w:rsidP="003563A0">
      <w:pPr>
        <w:rPr>
          <w:rFonts w:eastAsia="Malgun Gothic"/>
        </w:rPr>
      </w:pPr>
    </w:p>
    <w:p w14:paraId="5DB10B49" w14:textId="0159923B" w:rsidR="003563A0" w:rsidRPr="00257DEF" w:rsidRDefault="003563A0" w:rsidP="003563A0">
      <w:pPr>
        <w:pStyle w:val="Heading5"/>
      </w:pPr>
      <w:bookmarkStart w:id="209" w:name="_Toc21339437"/>
      <w:r w:rsidRPr="00257DEF">
        <w:t>6.4A.2.3.3</w:t>
      </w:r>
      <w:r w:rsidRPr="00257DEF">
        <w:tab/>
        <w:t>Inband emissions for power class 2</w:t>
      </w:r>
      <w:bookmarkEnd w:id="209"/>
    </w:p>
    <w:p w14:paraId="2967DDC9" w14:textId="56457027" w:rsidR="004C42BC" w:rsidRPr="00257DEF" w:rsidRDefault="004C42BC" w:rsidP="004C42BC">
      <w:r w:rsidRPr="00257DEF">
        <w:t>The relative in-band emission shall not exceed the values specified in Table 6.4A.2.3.3-1 for power class 2.</w:t>
      </w:r>
    </w:p>
    <w:p w14:paraId="644B9F66" w14:textId="25BF5E1F" w:rsidR="004C42BC" w:rsidRPr="00257DEF" w:rsidRDefault="004C42BC" w:rsidP="00CE540C">
      <w:pPr>
        <w:pStyle w:val="TH"/>
      </w:pPr>
      <w:r w:rsidRPr="00257DEF">
        <w:lastRenderedPageBreak/>
        <w:t xml:space="preserve">Table 6.4A.2.3.3-1: Requirements for </w:t>
      </w:r>
      <w:r w:rsidR="00A86E81" w:rsidRPr="00257DEF">
        <w:t xml:space="preserve">in-band emissions </w:t>
      </w:r>
      <w:r w:rsidRPr="00257DE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257DEF" w:rsidRDefault="00A86E81" w:rsidP="00DC5A56">
            <w:pPr>
              <w:pStyle w:val="TAH"/>
              <w:rPr>
                <w:rFonts w:cs="Arial"/>
              </w:rPr>
            </w:pPr>
            <w:r w:rsidRPr="00257DEF">
              <w:rPr>
                <w:rFonts w:cs="Arial"/>
              </w:rPr>
              <w:t>Applicable Frequencies</w:t>
            </w:r>
          </w:p>
        </w:tc>
      </w:tr>
      <w:tr w:rsidR="00257DEF" w:rsidRPr="00257DEF"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257DEF" w:rsidRDefault="00A86E81" w:rsidP="00DC5A56">
            <w:pPr>
              <w:pStyle w:val="TAC"/>
              <w:rPr>
                <w:rFonts w:cs="Arial"/>
                <w:lang w:eastAsia="ko-KR"/>
              </w:rPr>
            </w:pPr>
          </w:p>
          <w:p w14:paraId="701968C4"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DA4F30" w14:textId="77777777" w:rsidR="00A86E81" w:rsidRPr="00257DEF" w:rsidRDefault="00A86E81" w:rsidP="00DC5A56">
            <w:pPr>
              <w:pStyle w:val="TAC"/>
              <w:rPr>
                <w:rFonts w:cs="Arial"/>
              </w:rPr>
            </w:pPr>
            <w:r w:rsidRPr="00257DEF">
              <w:rPr>
                <w:rFonts w:cs="Arial"/>
              </w:rPr>
              <w:t>(NOTE 2)</w:t>
            </w:r>
          </w:p>
        </w:tc>
      </w:tr>
      <w:tr w:rsidR="00257DEF" w:rsidRPr="00257DEF"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257DEF" w:rsidRDefault="00A86E81" w:rsidP="00DC5A56">
            <w:pPr>
              <w:pStyle w:val="TAL"/>
              <w:rPr>
                <w:rFonts w:cs="Arial"/>
              </w:rPr>
            </w:pPr>
            <w:r w:rsidRPr="00257DE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257DEF" w:rsidRDefault="00A86E81" w:rsidP="00DC5A56">
            <w:pPr>
              <w:pStyle w:val="TAC"/>
              <w:rPr>
                <w:rFonts w:cs="Arial"/>
              </w:rPr>
            </w:pPr>
            <w:r w:rsidRPr="00257DEF">
              <w:rPr>
                <w:rFonts w:cs="Arial"/>
              </w:rPr>
              <w:t>Image frequencies (NOTES 2, 3)</w:t>
            </w:r>
          </w:p>
        </w:tc>
      </w:tr>
      <w:tr w:rsidR="00257DEF" w:rsidRPr="00257DEF"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257DEF" w:rsidRDefault="00A86E81" w:rsidP="00DC5A56">
            <w:pPr>
              <w:pStyle w:val="TAL"/>
              <w:rPr>
                <w:rFonts w:cs="Arial"/>
              </w:rPr>
            </w:pPr>
            <w:r w:rsidRPr="00257DE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257DEF" w:rsidRDefault="00A86E81" w:rsidP="00DC5A56">
            <w:pPr>
              <w:spacing w:after="0"/>
              <w:rPr>
                <w:rFonts w:ascii="Arial" w:hAnsi="Arial" w:cs="Arial"/>
                <w:sz w:val="18"/>
              </w:rPr>
            </w:pPr>
          </w:p>
        </w:tc>
      </w:tr>
      <w:tr w:rsidR="00257DEF" w:rsidRPr="00257DEF"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257DEF" w:rsidRDefault="00A86E81" w:rsidP="00DC5A56">
            <w:pPr>
              <w:pStyle w:val="TAL"/>
              <w:rPr>
                <w:rFonts w:cs="Arial"/>
              </w:rPr>
            </w:pPr>
            <w:r w:rsidRPr="00257DE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257DEF" w:rsidRDefault="00A86E81" w:rsidP="00DC5A56">
            <w:pPr>
              <w:pStyle w:val="TAL"/>
              <w:rPr>
                <w:rFonts w:cs="Arial"/>
              </w:rPr>
            </w:pPr>
            <w:r w:rsidRPr="00257DE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257DEF" w:rsidRDefault="00A86E81" w:rsidP="00DC5A56">
            <w:pPr>
              <w:spacing w:after="0"/>
              <w:rPr>
                <w:rFonts w:ascii="Arial" w:hAnsi="Arial" w:cs="Arial"/>
                <w:sz w:val="18"/>
              </w:rPr>
            </w:pPr>
          </w:p>
        </w:tc>
      </w:tr>
      <w:tr w:rsidR="00617B38" w:rsidRPr="00257DEF"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45D87D19" w14:textId="12370B46"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1D43F124"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5286A96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31CA3AA"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686361B6"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47A8817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w:t>
            </w:r>
            <w:r w:rsidRPr="00257DEF">
              <w:rPr>
                <w:szCs w:val="18"/>
              </w:rPr>
              <w:lastRenderedPageBreak/>
              <w:t>equency offset between the allocated RB and the measured non-allocated RB (e.g.  = 1 or  = -1 for the first adjacent RB outside of the allocated bandwidth), and may take non-integer values when the carrier spacing between the CCs is not a multiple of RB.</w:t>
            </w:r>
          </w:p>
          <w:p w14:paraId="267AD5B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5164DAFD"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FFD64BF" w14:textId="77777777" w:rsidR="004C42BC" w:rsidRPr="00257DEF" w:rsidRDefault="004C42BC" w:rsidP="00CE540C"/>
    <w:p w14:paraId="6C0ACAC8" w14:textId="77777777" w:rsidR="003563A0" w:rsidRPr="00257DEF" w:rsidRDefault="003563A0" w:rsidP="003563A0">
      <w:pPr>
        <w:pStyle w:val="Heading5"/>
      </w:pPr>
      <w:bookmarkStart w:id="210" w:name="_Toc21339438"/>
      <w:r w:rsidRPr="00257DEF">
        <w:t>6.4A.2.3.4</w:t>
      </w:r>
      <w:r w:rsidRPr="00257DEF">
        <w:tab/>
        <w:t>Inband emissions for power class 3</w:t>
      </w:r>
      <w:bookmarkEnd w:id="210"/>
    </w:p>
    <w:p w14:paraId="75123DA2" w14:textId="77777777" w:rsidR="003563A0" w:rsidRPr="00257DEF" w:rsidRDefault="003563A0" w:rsidP="00F16A7F">
      <w:pPr>
        <w:overflowPunct w:val="0"/>
        <w:autoSpaceDE w:val="0"/>
        <w:autoSpaceDN w:val="0"/>
        <w:adjustRightInd w:val="0"/>
        <w:textAlignment w:val="baseline"/>
      </w:pPr>
      <w:r w:rsidRPr="00257DEF">
        <w:t>The relative in-band emission shall not exceed the values specified in Table 6.4A.2.3.4-1 for power class 3 UEs.</w:t>
      </w:r>
    </w:p>
    <w:p w14:paraId="57D36E1B" w14:textId="159F371F" w:rsidR="00044CC7" w:rsidRPr="00257DEF" w:rsidRDefault="00044CC7" w:rsidP="008D5287">
      <w:pPr>
        <w:pStyle w:val="TH"/>
      </w:pPr>
      <w:r w:rsidRPr="00257DEF">
        <w:t>Table 6.4A.2.</w:t>
      </w:r>
      <w:r w:rsidR="00A86E81" w:rsidRPr="00257DEF">
        <w:t>3</w:t>
      </w:r>
      <w:r w:rsidR="003563A0" w:rsidRPr="00257DEF">
        <w:t>.4</w:t>
      </w:r>
      <w:r w:rsidRPr="00257DEF">
        <w:t xml:space="preserve">-1: Requirements for </w:t>
      </w:r>
      <w:r w:rsidR="00A86E81" w:rsidRPr="00257DEF">
        <w:t xml:space="preserve">in-band emissions </w:t>
      </w:r>
      <w:r w:rsidR="003563A0" w:rsidRPr="00257DE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257DEF" w:rsidRDefault="00A86E81" w:rsidP="00DC5A56">
            <w:pPr>
              <w:pStyle w:val="TAH"/>
              <w:rPr>
                <w:rFonts w:cs="Arial"/>
              </w:rPr>
            </w:pPr>
            <w:r w:rsidRPr="00257DEF">
              <w:rPr>
                <w:rFonts w:cs="Arial"/>
              </w:rPr>
              <w:t>Applicable Frequencies</w:t>
            </w:r>
          </w:p>
        </w:tc>
      </w:tr>
      <w:tr w:rsidR="00257DEF" w:rsidRPr="00257DEF"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257DEF" w:rsidRDefault="00A86E81" w:rsidP="00DC5A56">
            <w:pPr>
              <w:pStyle w:val="TAC"/>
              <w:rPr>
                <w:rFonts w:cs="Arial"/>
                <w:lang w:eastAsia="ko-KR"/>
              </w:rPr>
            </w:pPr>
          </w:p>
          <w:p w14:paraId="7DA2B81B"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816C807" w14:textId="77777777" w:rsidR="00A86E81" w:rsidRPr="00257DEF" w:rsidRDefault="00A86E81" w:rsidP="00DC5A56">
            <w:pPr>
              <w:pStyle w:val="TAC"/>
              <w:rPr>
                <w:rFonts w:cs="Arial"/>
              </w:rPr>
            </w:pPr>
            <w:r w:rsidRPr="00257DEF">
              <w:rPr>
                <w:rFonts w:cs="Arial"/>
              </w:rPr>
              <w:t>(NOTE 2)</w:t>
            </w:r>
          </w:p>
        </w:tc>
      </w:tr>
      <w:tr w:rsidR="00257DEF" w:rsidRPr="00257DEF"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257DEF" w:rsidRDefault="00A86E81" w:rsidP="00DC5A56">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257DEF" w:rsidRDefault="00A86E81" w:rsidP="00DC5A56">
            <w:pPr>
              <w:pStyle w:val="TAC"/>
              <w:rPr>
                <w:rFonts w:cs="Arial"/>
              </w:rPr>
            </w:pPr>
            <w:r w:rsidRPr="00257DEF">
              <w:rPr>
                <w:rFonts w:cs="Arial"/>
              </w:rPr>
              <w:t>Image frequencies (NOTES 2, 3)</w:t>
            </w:r>
          </w:p>
        </w:tc>
      </w:tr>
      <w:tr w:rsidR="00257DEF" w:rsidRPr="00257DEF"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257DEF" w:rsidRDefault="00A86E81" w:rsidP="00DC5A56">
            <w:pPr>
              <w:pStyle w:val="TAL"/>
              <w:rPr>
                <w:rFonts w:cs="Arial"/>
              </w:rPr>
            </w:pPr>
            <w:r w:rsidRPr="00257DE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257DEF" w:rsidRDefault="00A86E81" w:rsidP="00DC5A56">
            <w:pPr>
              <w:spacing w:after="0"/>
              <w:rPr>
                <w:rFonts w:ascii="Arial" w:hAnsi="Arial" w:cs="Arial"/>
                <w:sz w:val="18"/>
              </w:rPr>
            </w:pPr>
          </w:p>
        </w:tc>
      </w:tr>
      <w:tr w:rsidR="00257DEF" w:rsidRPr="00257DEF"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257DEF" w:rsidRDefault="00A86E81" w:rsidP="00DC5A56">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257DEF" w:rsidRDefault="00A86E81" w:rsidP="00DC5A56">
            <w:pPr>
              <w:pStyle w:val="TAC"/>
              <w:rPr>
                <w:rFonts w:cs="Arial"/>
              </w:rPr>
            </w:pPr>
            <w:r w:rsidRPr="00257DEF">
              <w:rPr>
                <w:rFonts w:cs="Arial"/>
              </w:rPr>
              <w:t>Carrier frequency (NOTES 4, 5)</w:t>
            </w:r>
          </w:p>
        </w:tc>
      </w:tr>
      <w:tr w:rsidR="00257DEF" w:rsidRPr="00257DEF"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257DEF" w:rsidRDefault="00A86E81" w:rsidP="00DC5A56">
            <w:pPr>
              <w:pStyle w:val="TAL"/>
              <w:rPr>
                <w:rFonts w:cs="Arial"/>
              </w:rPr>
            </w:pPr>
            <w:r w:rsidRPr="00257DE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257DEF" w:rsidRDefault="00A86E81" w:rsidP="00DC5A56">
            <w:pPr>
              <w:spacing w:after="0"/>
              <w:rPr>
                <w:rFonts w:ascii="Arial" w:hAnsi="Arial" w:cs="Arial"/>
                <w:sz w:val="18"/>
              </w:rPr>
            </w:pPr>
          </w:p>
        </w:tc>
      </w:tr>
      <w:tr w:rsidR="00617B38" w:rsidRPr="00257DEF"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E61B975" w14:textId="64B83CA4"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614861C"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C69BA6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F20361E"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0286C6AD"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078094FF"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6AE0AC50"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483F7A4E"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D96FD55" w14:textId="77777777" w:rsidR="00044CC7" w:rsidRPr="00257DEF" w:rsidRDefault="00044CC7" w:rsidP="008D5287"/>
    <w:p w14:paraId="448157EE" w14:textId="455ADA41" w:rsidR="003563A0" w:rsidRPr="00257DEF" w:rsidRDefault="003563A0" w:rsidP="003563A0">
      <w:pPr>
        <w:pStyle w:val="Heading5"/>
      </w:pPr>
      <w:bookmarkStart w:id="211" w:name="_Toc21339439"/>
      <w:r w:rsidRPr="00257DEF">
        <w:t>6.4A.2.3.5</w:t>
      </w:r>
      <w:r w:rsidRPr="00257DEF">
        <w:tab/>
        <w:t>Inband emissions for power class 4</w:t>
      </w:r>
      <w:bookmarkEnd w:id="211"/>
    </w:p>
    <w:p w14:paraId="7960602E" w14:textId="77777777" w:rsidR="00C46A38" w:rsidRPr="00257DEF" w:rsidRDefault="00C46A38" w:rsidP="00C46A38">
      <w:pPr>
        <w:overflowPunct w:val="0"/>
        <w:autoSpaceDE w:val="0"/>
        <w:autoSpaceDN w:val="0"/>
        <w:adjustRightInd w:val="0"/>
        <w:textAlignment w:val="baseline"/>
      </w:pPr>
      <w:r w:rsidRPr="00257DEF">
        <w:t>The relative in-band emission shall not exceed the values specified in Table 6.4A.2.3.5-1 for power class 4 UEs.</w:t>
      </w:r>
    </w:p>
    <w:p w14:paraId="0156C930" w14:textId="181264F9" w:rsidR="00C46A38" w:rsidRPr="00257DEF" w:rsidRDefault="00C46A38" w:rsidP="00C46A38">
      <w:pPr>
        <w:pStyle w:val="TH"/>
      </w:pPr>
      <w:r w:rsidRPr="00257DEF">
        <w:t xml:space="preserve">Table 6.4A.2.3.5-1: Requirements for </w:t>
      </w:r>
      <w:r w:rsidR="00A86E81" w:rsidRPr="00257DEF">
        <w:t xml:space="preserve">in-band emissions </w:t>
      </w:r>
      <w:r w:rsidRPr="00257DE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257DEF" w:rsidRDefault="00A86E81" w:rsidP="00DC5A56">
            <w:pPr>
              <w:pStyle w:val="TAH"/>
              <w:rPr>
                <w:rFonts w:cs="Arial"/>
              </w:rPr>
            </w:pPr>
            <w:r w:rsidRPr="00257DEF">
              <w:rPr>
                <w:rFonts w:cs="Arial"/>
              </w:rPr>
              <w:t>Applicable Frequencies</w:t>
            </w:r>
          </w:p>
        </w:tc>
      </w:tr>
      <w:tr w:rsidR="00257DEF" w:rsidRPr="00257DEF"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257DEF" w:rsidRDefault="00A86E81" w:rsidP="00DC5A56">
            <w:pPr>
              <w:pStyle w:val="TAC"/>
              <w:rPr>
                <w:rFonts w:cs="Arial"/>
                <w:lang w:eastAsia="ko-KR"/>
              </w:rPr>
            </w:pPr>
          </w:p>
          <w:p w14:paraId="0CB19772"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98281F" w14:textId="77777777" w:rsidR="00A86E81" w:rsidRPr="00257DEF" w:rsidRDefault="00A86E81" w:rsidP="00DC5A56">
            <w:pPr>
              <w:pStyle w:val="TAC"/>
              <w:rPr>
                <w:rFonts w:cs="Arial"/>
              </w:rPr>
            </w:pPr>
            <w:r w:rsidRPr="00257DEF">
              <w:rPr>
                <w:rFonts w:cs="Arial"/>
              </w:rPr>
              <w:t>(NOTE 2)</w:t>
            </w:r>
          </w:p>
        </w:tc>
      </w:tr>
      <w:tr w:rsidR="00257DEF" w:rsidRPr="00257DEF"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257DEF" w:rsidRDefault="00A86E81" w:rsidP="00DC5A56">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257DEF" w:rsidRDefault="00A86E81" w:rsidP="00DC5A56">
            <w:pPr>
              <w:pStyle w:val="TAL"/>
              <w:rPr>
                <w:rFonts w:cs="Arial"/>
              </w:rPr>
            </w:pPr>
            <w:r w:rsidRPr="00257DE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257DEF" w:rsidRDefault="00A86E81" w:rsidP="00DC5A56">
            <w:pPr>
              <w:spacing w:after="0"/>
              <w:rPr>
                <w:rFonts w:ascii="Arial" w:hAnsi="Arial" w:cs="Arial"/>
                <w:sz w:val="18"/>
              </w:rPr>
            </w:pPr>
          </w:p>
        </w:tc>
      </w:tr>
      <w:tr w:rsidR="00257DEF" w:rsidRPr="00257DEF"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257DEF" w:rsidRDefault="00A86E81" w:rsidP="00DC5A56">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257DEF" w:rsidRDefault="00A86E81" w:rsidP="00DC5A56">
            <w:pPr>
              <w:pStyle w:val="TAL"/>
              <w:rPr>
                <w:rFonts w:cs="Arial"/>
              </w:rPr>
            </w:pPr>
            <w:r w:rsidRPr="00257DE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257DEF" w:rsidRDefault="00A86E81" w:rsidP="00DC5A56">
            <w:pPr>
              <w:spacing w:after="0"/>
              <w:rPr>
                <w:rFonts w:ascii="Arial" w:hAnsi="Arial" w:cs="Arial"/>
                <w:sz w:val="18"/>
              </w:rPr>
            </w:pPr>
          </w:p>
        </w:tc>
      </w:tr>
      <w:tr w:rsidR="00617B38" w:rsidRPr="00257DEF"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7EE3C4FF" w14:textId="77777777" w:rsidR="00A86E81" w:rsidRPr="00257DEF" w:rsidRDefault="00A86E81" w:rsidP="00DC5A56">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954E2E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8906A04"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3E4A120B"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3AA31081"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1CBCFCE8"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193F142B"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4973C52E" w14:textId="77777777" w:rsidR="00C46A38" w:rsidRPr="00257DEF" w:rsidRDefault="00C46A38" w:rsidP="00CE540C"/>
    <w:p w14:paraId="31172C30" w14:textId="77777777" w:rsidR="00044CC7" w:rsidRPr="00257DEF" w:rsidRDefault="00044CC7" w:rsidP="008D5287">
      <w:pPr>
        <w:pStyle w:val="Heading4"/>
      </w:pPr>
      <w:bookmarkStart w:id="212" w:name="_Toc21339440"/>
      <w:r w:rsidRPr="00257DEF">
        <w:lastRenderedPageBreak/>
        <w:t>6.4A.2.4</w:t>
      </w:r>
      <w:r w:rsidRPr="00257DEF">
        <w:tab/>
        <w:t>EVM equalizer spectrum flatness</w:t>
      </w:r>
      <w:bookmarkEnd w:id="212"/>
    </w:p>
    <w:p w14:paraId="61070866" w14:textId="0AFB52F9" w:rsidR="00AA43A2" w:rsidRPr="00257DEF" w:rsidRDefault="001F4AD6" w:rsidP="00F16A7F">
      <w:pPr>
        <w:pStyle w:val="Heading2"/>
      </w:pPr>
      <w:bookmarkStart w:id="213" w:name="_Toc21339441"/>
      <w:r w:rsidRPr="00257DEF">
        <w:t>6.4D</w:t>
      </w:r>
      <w:r w:rsidRPr="00257DEF">
        <w:tab/>
        <w:t xml:space="preserve">Transmit signal quality for </w:t>
      </w:r>
      <w:r w:rsidR="00820DA4" w:rsidRPr="00257DEF">
        <w:t>UL MIMO</w:t>
      </w:r>
      <w:bookmarkEnd w:id="213"/>
    </w:p>
    <w:p w14:paraId="65DA1E86" w14:textId="77777777" w:rsidR="008327EB" w:rsidRPr="00257DEF" w:rsidRDefault="008327EB" w:rsidP="00F16A7F">
      <w:pPr>
        <w:pStyle w:val="Heading3"/>
      </w:pPr>
      <w:bookmarkStart w:id="214" w:name="_Toc21339442"/>
      <w:r w:rsidRPr="00257DEF">
        <w:t>6.4D.0</w:t>
      </w:r>
      <w:r w:rsidR="00E536BB" w:rsidRPr="00257DEF">
        <w:tab/>
      </w:r>
      <w:r w:rsidRPr="00257DEF">
        <w:t>General</w:t>
      </w:r>
      <w:bookmarkEnd w:id="214"/>
    </w:p>
    <w:p w14:paraId="7BD1E2FA" w14:textId="60AD7550" w:rsidR="00AA43A2" w:rsidRPr="00257DEF" w:rsidRDefault="001F4AD6">
      <w:r w:rsidRPr="00257DEF">
        <w:t>For</w:t>
      </w:r>
      <w:r w:rsidR="00520EEF" w:rsidRPr="00257DEF">
        <w:t xml:space="preserve"> a</w:t>
      </w:r>
      <w:r w:rsidRPr="00257DEF">
        <w:t xml:space="preserve"> UE supporting </w:t>
      </w:r>
      <w:r w:rsidR="00820DA4" w:rsidRPr="00257DEF">
        <w:t>UL MIMO</w:t>
      </w:r>
      <w:r w:rsidRPr="00257DEF">
        <w:t xml:space="preserve">, the transmit modulation quality requirements in subclause 6.4 apply. The requirements </w:t>
      </w:r>
      <w:r w:rsidR="00ED4A33" w:rsidRPr="00257DEF">
        <w:rPr>
          <w:rFonts w:eastAsia="Malgun Gothic"/>
        </w:rPr>
        <w:t>appl</w:t>
      </w:r>
      <w:r w:rsidR="00AE02B2" w:rsidRPr="00257DEF">
        <w:rPr>
          <w:rFonts w:eastAsia="Malgun Gothic"/>
        </w:rPr>
        <w:t>y</w:t>
      </w:r>
      <w:r w:rsidR="00ED4A33" w:rsidRPr="00257DEF">
        <w:rPr>
          <w:rFonts w:eastAsia="Malgun Gothic"/>
        </w:rPr>
        <w:t xml:space="preserve"> when the UE is configured for 2-layer </w:t>
      </w:r>
      <w:r w:rsidR="00820DA4" w:rsidRPr="00257DEF">
        <w:rPr>
          <w:rFonts w:eastAsia="Malgun Gothic"/>
        </w:rPr>
        <w:t>UL MIMO</w:t>
      </w:r>
      <w:r w:rsidR="00ED4A33" w:rsidRPr="00257DEF">
        <w:rPr>
          <w:rFonts w:eastAsia="Malgun Gothic"/>
        </w:rPr>
        <w:t xml:space="preserve"> transmission as specified in Table 6.2D.1.3-3</w:t>
      </w:r>
      <w:r w:rsidR="00827049" w:rsidRPr="00257DEF">
        <w:t>.</w:t>
      </w:r>
    </w:p>
    <w:p w14:paraId="0D1E2E94" w14:textId="797A6ADB" w:rsidR="00125256" w:rsidRPr="00257DEF" w:rsidRDefault="00125256" w:rsidP="00125256">
      <w:pPr>
        <w:rPr>
          <w:rFonts w:eastAsia="Malgun Gothic"/>
        </w:rPr>
      </w:pPr>
      <w:r w:rsidRPr="00257DEF">
        <w:rPr>
          <w:rFonts w:eastAsia="Malgun Gothic"/>
        </w:rPr>
        <w:t xml:space="preserve">The requirement may alternatively be verified in each of the single layer </w:t>
      </w:r>
      <w:r w:rsidR="00820DA4" w:rsidRPr="00257DEF">
        <w:rPr>
          <w:rFonts w:eastAsia="Malgun Gothic"/>
        </w:rPr>
        <w:t>UL MIMO</w:t>
      </w:r>
      <w:r w:rsidRPr="00257DEF">
        <w:rPr>
          <w:rFonts w:eastAsia="Malgun Gothic"/>
        </w:rPr>
        <w:t xml:space="preserve"> configurations as specified in Table 6.4D.0-1.</w:t>
      </w:r>
    </w:p>
    <w:p w14:paraId="59EDAD7E" w14:textId="686249DE" w:rsidR="00125256" w:rsidRPr="00257DEF" w:rsidRDefault="00125256" w:rsidP="002A2CB6">
      <w:pPr>
        <w:pStyle w:val="TH"/>
      </w:pPr>
      <w:r w:rsidRPr="00257DEF">
        <w:t xml:space="preserve">Table 6.4D.0-1: Alternative </w:t>
      </w:r>
      <w:r w:rsidR="00820DA4" w:rsidRPr="00257DEF">
        <w:t>UL MIMO</w:t>
      </w:r>
      <w:r w:rsidRPr="00257DEF">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257DEF"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TPMI Index</w:t>
            </w:r>
          </w:p>
        </w:tc>
      </w:tr>
      <w:tr w:rsidR="00257DEF" w:rsidRPr="00257DEF"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0</w:t>
            </w:r>
          </w:p>
        </w:tc>
      </w:tr>
      <w:tr w:rsidR="002A2CB6" w:rsidRPr="00257DEF"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1</w:t>
            </w:r>
          </w:p>
        </w:tc>
      </w:tr>
    </w:tbl>
    <w:p w14:paraId="111B66C4" w14:textId="77777777" w:rsidR="00125256" w:rsidRPr="00257DEF" w:rsidRDefault="00125256"/>
    <w:p w14:paraId="3DFD8B07" w14:textId="1DB8C2A9" w:rsidR="008327EB" w:rsidRPr="00257DEF" w:rsidRDefault="008327EB" w:rsidP="008327EB">
      <w:pPr>
        <w:pStyle w:val="Heading3"/>
      </w:pPr>
      <w:bookmarkStart w:id="215" w:name="_Toc21339443"/>
      <w:r w:rsidRPr="00257DEF">
        <w:t>6.4D.1</w:t>
      </w:r>
      <w:r w:rsidRPr="00257DEF">
        <w:tab/>
        <w:t xml:space="preserve">Frequency error for </w:t>
      </w:r>
      <w:r w:rsidR="00820DA4" w:rsidRPr="00257DEF">
        <w:t>UL MIMO</w:t>
      </w:r>
      <w:bookmarkEnd w:id="215"/>
    </w:p>
    <w:p w14:paraId="42CB6F46" w14:textId="798859CD" w:rsidR="008327EB" w:rsidRPr="00257DEF" w:rsidRDefault="008327EB" w:rsidP="008327EB">
      <w:r w:rsidRPr="00257DEF">
        <w:t xml:space="preserve">For </w:t>
      </w:r>
      <w:r w:rsidR="00125256" w:rsidRPr="00257DEF">
        <w:t xml:space="preserve">a </w:t>
      </w:r>
      <w:r w:rsidRPr="00257DEF">
        <w:t xml:space="preserve">UE supporting </w:t>
      </w:r>
      <w:r w:rsidR="00820DA4" w:rsidRPr="00257DEF">
        <w:t>UL MIMO</w:t>
      </w:r>
      <w:r w:rsidRPr="00257DEF">
        <w:t xml:space="preserve">, the UE modulated carrier frequency at each </w:t>
      </w:r>
      <w:r w:rsidR="00827049" w:rsidRPr="00257DEF">
        <w:t xml:space="preserve">layer </w:t>
      </w:r>
      <w:r w:rsidRPr="00257DEF">
        <w:t>shall be accurate to within ± 0.1 PPM observed over a period of one sub-frame (1 ms) compared to the carrier frequency received from the NR Node B.</w:t>
      </w:r>
    </w:p>
    <w:p w14:paraId="1178A135" w14:textId="7EEA105F" w:rsidR="008327EB" w:rsidRPr="00257DEF" w:rsidRDefault="008327EB" w:rsidP="008327EB">
      <w:pPr>
        <w:pStyle w:val="Heading3"/>
      </w:pPr>
      <w:bookmarkStart w:id="216" w:name="_Toc21339444"/>
      <w:r w:rsidRPr="00257DEF">
        <w:t>6.4D.2</w:t>
      </w:r>
      <w:r w:rsidRPr="00257DEF">
        <w:tab/>
        <w:t xml:space="preserve">Transmit modulation quality for </w:t>
      </w:r>
      <w:r w:rsidR="00820DA4" w:rsidRPr="00257DEF">
        <w:t>UL MIMO</w:t>
      </w:r>
      <w:bookmarkEnd w:id="216"/>
    </w:p>
    <w:p w14:paraId="5BCD1A63" w14:textId="6BA7730B" w:rsidR="008327EB" w:rsidRPr="00257DEF" w:rsidRDefault="008327EB" w:rsidP="008327EB">
      <w:r w:rsidRPr="00257DEF">
        <w:t xml:space="preserve">For UE supporting </w:t>
      </w:r>
      <w:r w:rsidR="00820DA4" w:rsidRPr="00257DEF">
        <w:t>UL MIMO</w:t>
      </w:r>
      <w:r w:rsidRPr="00257DEF">
        <w:t xml:space="preserve">, the transmit modulation quality requirements are specified at </w:t>
      </w:r>
      <w:r w:rsidR="00827049" w:rsidRPr="00257DEF">
        <w:t xml:space="preserve">each layer </w:t>
      </w:r>
      <w:r w:rsidRPr="00257DEF">
        <w:t>separately.</w:t>
      </w:r>
    </w:p>
    <w:p w14:paraId="667A2147" w14:textId="11F55D18" w:rsidR="008327EB" w:rsidRPr="00257DEF" w:rsidRDefault="008327EB" w:rsidP="008327EB">
      <w:r w:rsidRPr="00257DEF">
        <w:t>The transmit modulation quality</w:t>
      </w:r>
      <w:r w:rsidR="006E53A0" w:rsidRPr="00257DEF">
        <w:t xml:space="preserve"> requirements are</w:t>
      </w:r>
      <w:r w:rsidRPr="00257DEF">
        <w:t xml:space="preserve"> specified in terms of:</w:t>
      </w:r>
    </w:p>
    <w:p w14:paraId="765B8E69" w14:textId="77777777" w:rsidR="008327EB" w:rsidRPr="00257DEF" w:rsidRDefault="008327EB" w:rsidP="008327EB">
      <w:pPr>
        <w:pStyle w:val="B10"/>
      </w:pPr>
      <w:r w:rsidRPr="00257DEF">
        <w:t>Error Vector Magnitude (EVM) for the allocated resource blocks (RBs)</w:t>
      </w:r>
    </w:p>
    <w:p w14:paraId="31734862" w14:textId="77777777" w:rsidR="008327EB" w:rsidRPr="00257DEF" w:rsidRDefault="008327EB" w:rsidP="008327EB">
      <w:pPr>
        <w:pStyle w:val="B10"/>
      </w:pPr>
      <w:r w:rsidRPr="00257DEF">
        <w:t>EVM equalizer spectrum flatness derived from the equalizer coefficients generated by the EVM measurement process</w:t>
      </w:r>
    </w:p>
    <w:p w14:paraId="2EACA35B" w14:textId="77777777" w:rsidR="008327EB" w:rsidRPr="00257DEF" w:rsidRDefault="008327EB" w:rsidP="008327EB">
      <w:pPr>
        <w:pStyle w:val="B10"/>
      </w:pPr>
      <w:r w:rsidRPr="00257DEF">
        <w:t>Carrier leakage (caused by IQ offset)</w:t>
      </w:r>
    </w:p>
    <w:p w14:paraId="42824250" w14:textId="0D010B02" w:rsidR="00D77AC8" w:rsidRPr="00257DEF" w:rsidRDefault="008327EB" w:rsidP="008327EB">
      <w:pPr>
        <w:pStyle w:val="B10"/>
      </w:pPr>
      <w:r w:rsidRPr="00257DEF">
        <w:t>In-band emissions for the non-allocated RB</w:t>
      </w:r>
    </w:p>
    <w:p w14:paraId="17058828" w14:textId="7C10026C" w:rsidR="008327EB" w:rsidRPr="00257DEF" w:rsidRDefault="008327EB" w:rsidP="00027AD7">
      <w:pPr>
        <w:pStyle w:val="Heading3"/>
      </w:pPr>
      <w:bookmarkStart w:id="217" w:name="_Toc21339445"/>
      <w:r w:rsidRPr="00257DEF">
        <w:t>6.4D.3</w:t>
      </w:r>
      <w:r w:rsidRPr="00257DEF">
        <w:tab/>
        <w:t xml:space="preserve">Time alignment error for </w:t>
      </w:r>
      <w:r w:rsidR="00820DA4" w:rsidRPr="00257DEF">
        <w:t>UL MIMO</w:t>
      </w:r>
      <w:bookmarkEnd w:id="217"/>
    </w:p>
    <w:p w14:paraId="4A4514B0" w14:textId="0B317D98" w:rsidR="008327EB" w:rsidRPr="00257DEF" w:rsidRDefault="008327EB" w:rsidP="008327EB">
      <w:r w:rsidRPr="00257DEF">
        <w:t xml:space="preserve">For </w:t>
      </w:r>
      <w:r w:rsidR="006E53A0" w:rsidRPr="00257DEF">
        <w:t xml:space="preserve">a </w:t>
      </w:r>
      <w:r w:rsidRPr="00257DEF">
        <w:t xml:space="preserve">UE with multiple physical antenna ports supporting </w:t>
      </w:r>
      <w:r w:rsidR="00820DA4" w:rsidRPr="00257DEF">
        <w:t>UL MIMO</w:t>
      </w:r>
      <w:r w:rsidRPr="00257DEF">
        <w:t>, this requirement applies to frame timing differences between transmissions on multiple physical antenna ports in the codebook transmission scheme.</w:t>
      </w:r>
    </w:p>
    <w:p w14:paraId="57377994" w14:textId="77777777" w:rsidR="008327EB" w:rsidRPr="00257DEF" w:rsidRDefault="008327EB" w:rsidP="008327EB">
      <w:r w:rsidRPr="00257DEF">
        <w:t>The time alignment error (TAE) is defined as the average frame timing difference between any two transmissions on different physical antenna ports.</w:t>
      </w:r>
    </w:p>
    <w:p w14:paraId="06401436" w14:textId="04ABED70" w:rsidR="008327EB" w:rsidRPr="00257DEF" w:rsidRDefault="008327EB" w:rsidP="008327EB">
      <w:r w:rsidRPr="00257DEF">
        <w:t xml:space="preserve">For </w:t>
      </w:r>
      <w:r w:rsidR="00DC0274" w:rsidRPr="00257DEF">
        <w:t xml:space="preserve">a </w:t>
      </w:r>
      <w:r w:rsidRPr="00257DEF">
        <w:t>UE with multiple physical antenna ports, the Time Alignment Error (TAE) shall not exceed 130 ns.</w:t>
      </w:r>
    </w:p>
    <w:p w14:paraId="63540F3E" w14:textId="77777777" w:rsidR="008327EB" w:rsidRPr="00257DEF" w:rsidRDefault="008327EB" w:rsidP="008327EB">
      <w:pPr>
        <w:pStyle w:val="Heading3"/>
      </w:pPr>
      <w:bookmarkStart w:id="218" w:name="_Hlk528918230"/>
      <w:bookmarkStart w:id="219" w:name="_Toc21339446"/>
      <w:r w:rsidRPr="00257DEF">
        <w:t>6.4D.4</w:t>
      </w:r>
      <w:r w:rsidRPr="00257DEF">
        <w:tab/>
        <w:t>Requirements for coherent UL MIMO</w:t>
      </w:r>
      <w:bookmarkEnd w:id="219"/>
    </w:p>
    <w:p w14:paraId="2AD99D22" w14:textId="505A6154" w:rsidR="008327EB" w:rsidRPr="00257DEF" w:rsidRDefault="008327EB" w:rsidP="008327EB">
      <w:r w:rsidRPr="00257DE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257DEF">
        <w:rPr>
          <w:lang w:val="en-US"/>
        </w:rPr>
        <w:t>The requirements in Table 6.4D.4-1 apply</w:t>
      </w:r>
      <w:r w:rsidRPr="00257DEF">
        <w:t xml:space="preserve"> when the UL transmission power at each physical antenna port is larger than </w:t>
      </w:r>
      <w:r w:rsidR="00341731" w:rsidRPr="00257DEF">
        <w:t>0</w:t>
      </w:r>
      <w:r w:rsidRPr="00257DEF">
        <w:t xml:space="preserve"> dBm </w:t>
      </w:r>
      <w:r w:rsidRPr="00257DEF">
        <w:rPr>
          <w:lang w:val="en-US"/>
        </w:rPr>
        <w:t>for SRS transmission and for the duration of time window</w:t>
      </w:r>
      <w:r w:rsidRPr="00257DEF">
        <w:t xml:space="preserve">. The requirement is verified with the test metric of EIRP (Link=Beam peak </w:t>
      </w:r>
      <w:r w:rsidR="0037187D" w:rsidRPr="00257DEF">
        <w:t>direction</w:t>
      </w:r>
      <w:r w:rsidRPr="00257DEF">
        <w:t>, Meas=Link angle).</w:t>
      </w:r>
    </w:p>
    <w:p w14:paraId="796DF27F" w14:textId="77777777" w:rsidR="008327EB" w:rsidRPr="00257DEF" w:rsidRDefault="008327EB" w:rsidP="008327EB">
      <w:pPr>
        <w:pStyle w:val="TH"/>
      </w:pPr>
      <w:r w:rsidRPr="00257DEF">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257DE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257DEF" w:rsidRDefault="008327EB" w:rsidP="004D1BB1">
            <w:pPr>
              <w:pStyle w:val="TAH"/>
            </w:pPr>
            <w:r w:rsidRPr="00257DE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257DEF" w:rsidRDefault="008327EB" w:rsidP="004D1BB1">
            <w:pPr>
              <w:pStyle w:val="TAH"/>
            </w:pPr>
            <w:r w:rsidRPr="00257DE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257DEF" w:rsidRDefault="008327EB" w:rsidP="004D1BB1">
            <w:pPr>
              <w:pStyle w:val="TAH"/>
            </w:pPr>
            <w:r w:rsidRPr="00257DEF">
              <w:t>Time window</w:t>
            </w:r>
          </w:p>
        </w:tc>
      </w:tr>
      <w:tr w:rsidR="008327EB" w:rsidRPr="00257DE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257DEF" w:rsidRDefault="00341731" w:rsidP="004D1BB1">
            <w:pPr>
              <w:pStyle w:val="TAC"/>
            </w:pPr>
            <w:r w:rsidRPr="00257DEF">
              <w:t>40</w:t>
            </w:r>
            <w:r w:rsidR="008327EB" w:rsidRPr="00257DE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257DEF" w:rsidRDefault="00341731" w:rsidP="004D1BB1">
            <w:pPr>
              <w:pStyle w:val="TAC"/>
            </w:pPr>
            <w:r w:rsidRPr="00257DEF">
              <w:t>4</w:t>
            </w:r>
            <w:r w:rsidR="008327EB" w:rsidRPr="00257DE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257DEF" w:rsidRDefault="008327EB" w:rsidP="004D1BB1">
            <w:pPr>
              <w:pStyle w:val="TAC"/>
            </w:pPr>
            <w:r w:rsidRPr="00257DEF">
              <w:t>20 msec</w:t>
            </w:r>
          </w:p>
        </w:tc>
      </w:tr>
    </w:tbl>
    <w:p w14:paraId="2D8C57C4" w14:textId="77777777" w:rsidR="008327EB" w:rsidRPr="00257DEF" w:rsidRDefault="008327EB" w:rsidP="008327EB"/>
    <w:p w14:paraId="7C0FB64B" w14:textId="77777777" w:rsidR="008327EB" w:rsidRPr="00257DEF" w:rsidRDefault="008327EB" w:rsidP="008327EB">
      <w:pPr>
        <w:rPr>
          <w:lang w:val="en-US"/>
        </w:rPr>
      </w:pPr>
      <w:r w:rsidRPr="00257DEF">
        <w:rPr>
          <w:lang w:val="en-US"/>
        </w:rPr>
        <w:t>The above requirements apply when all of the following conditions are met within the specified time window:</w:t>
      </w:r>
    </w:p>
    <w:p w14:paraId="01D14F04" w14:textId="3F9CD752" w:rsidR="008327EB" w:rsidRPr="00257DEF" w:rsidRDefault="008327EB" w:rsidP="008327EB">
      <w:pPr>
        <w:pStyle w:val="B10"/>
      </w:pPr>
      <w:r w:rsidRPr="00257DEF">
        <w:t>-</w:t>
      </w:r>
      <w:r w:rsidR="00F44BC0" w:rsidRPr="00257DEF">
        <w:tab/>
      </w:r>
      <w:r w:rsidRPr="00257DEF">
        <w:t xml:space="preserve">UE is not signaled with a change in number of SRS ports in </w:t>
      </w:r>
      <w:r w:rsidRPr="00257DEF">
        <w:rPr>
          <w:i/>
        </w:rPr>
        <w:t>SRS-config</w:t>
      </w:r>
      <w:r w:rsidRPr="00257DEF">
        <w:t xml:space="preserve">, or a change in </w:t>
      </w:r>
      <w:r w:rsidRPr="00257DEF">
        <w:rPr>
          <w:i/>
        </w:rPr>
        <w:t>PUSCH-config</w:t>
      </w:r>
    </w:p>
    <w:p w14:paraId="55D0F1FE" w14:textId="7EFD41C6" w:rsidR="008327EB" w:rsidRPr="00257DEF" w:rsidRDefault="008327EB" w:rsidP="008327EB">
      <w:pPr>
        <w:pStyle w:val="B10"/>
      </w:pPr>
      <w:r w:rsidRPr="00257DEF">
        <w:t>-</w:t>
      </w:r>
      <w:r w:rsidR="00F44BC0" w:rsidRPr="00257DEF">
        <w:tab/>
      </w:r>
      <w:r w:rsidRPr="00257DEF">
        <w:t>UE remains in DRX active time (UE does not enter DRX OFF time)</w:t>
      </w:r>
    </w:p>
    <w:p w14:paraId="4BE07730" w14:textId="54D132BA" w:rsidR="008327EB" w:rsidRPr="00257DEF" w:rsidRDefault="008327EB" w:rsidP="008327EB">
      <w:pPr>
        <w:pStyle w:val="B10"/>
      </w:pPr>
      <w:r w:rsidRPr="00257DEF">
        <w:t>-</w:t>
      </w:r>
      <w:r w:rsidR="00F44BC0" w:rsidRPr="00257DEF">
        <w:tab/>
      </w:r>
      <w:r w:rsidRPr="00257DEF">
        <w:t>No measurement gap occurs</w:t>
      </w:r>
    </w:p>
    <w:p w14:paraId="7D495C14" w14:textId="7893F5B0" w:rsidR="008327EB" w:rsidRPr="00257DEF" w:rsidRDefault="008327EB" w:rsidP="008327EB">
      <w:pPr>
        <w:pStyle w:val="B10"/>
      </w:pPr>
      <w:r w:rsidRPr="00257DEF">
        <w:t>-</w:t>
      </w:r>
      <w:r w:rsidR="00F44BC0" w:rsidRPr="00257DEF">
        <w:tab/>
      </w:r>
      <w:r w:rsidRPr="00257DEF">
        <w:t>No instance of SRS transmission with the usage antenna switching occurs</w:t>
      </w:r>
    </w:p>
    <w:p w14:paraId="025E5DD6" w14:textId="5F456542" w:rsidR="008327EB" w:rsidRPr="00257DEF" w:rsidRDefault="008327EB" w:rsidP="008327EB">
      <w:pPr>
        <w:pStyle w:val="B10"/>
      </w:pPr>
      <w:r w:rsidRPr="00257DEF">
        <w:t>-</w:t>
      </w:r>
      <w:r w:rsidR="00F44BC0" w:rsidRPr="00257DEF">
        <w:tab/>
      </w:r>
      <w:r w:rsidRPr="00257DEF">
        <w:t>Active BWP remains the same</w:t>
      </w:r>
    </w:p>
    <w:p w14:paraId="07CA1DDE" w14:textId="3B07E5DE" w:rsidR="008327EB" w:rsidRPr="00257DEF" w:rsidRDefault="008327EB" w:rsidP="00CE540C">
      <w:pPr>
        <w:pStyle w:val="B10"/>
      </w:pPr>
      <w:r w:rsidRPr="00257DEF">
        <w:t>-</w:t>
      </w:r>
      <w:r w:rsidR="00F44BC0" w:rsidRPr="00257DEF">
        <w:tab/>
      </w:r>
      <w:r w:rsidRPr="00257DEF">
        <w:t>EN-DC and CA configuration is not changed for the UE (UE is not configured or de-configured with PScell or SCell(s))</w:t>
      </w:r>
    </w:p>
    <w:p w14:paraId="6FE89102" w14:textId="77777777" w:rsidR="00044CC7" w:rsidRPr="00257DEF" w:rsidRDefault="00044CC7" w:rsidP="00727BE9">
      <w:pPr>
        <w:pStyle w:val="Heading2"/>
      </w:pPr>
      <w:bookmarkStart w:id="220" w:name="_Toc21339447"/>
      <w:bookmarkEnd w:id="218"/>
      <w:r w:rsidRPr="00257DEF">
        <w:t>6.5</w:t>
      </w:r>
      <w:r w:rsidRPr="00257DEF">
        <w:tab/>
        <w:t>Output RF spectrum emissions</w:t>
      </w:r>
      <w:bookmarkEnd w:id="220"/>
    </w:p>
    <w:p w14:paraId="480FDEE1" w14:textId="77777777" w:rsidR="00044CC7" w:rsidRPr="00257DEF" w:rsidRDefault="00044CC7" w:rsidP="008D5287">
      <w:pPr>
        <w:pStyle w:val="Heading3"/>
      </w:pPr>
      <w:bookmarkStart w:id="221" w:name="_Toc21339448"/>
      <w:r w:rsidRPr="00257DEF">
        <w:t>6.5.1</w:t>
      </w:r>
      <w:r w:rsidRPr="00257DEF">
        <w:tab/>
        <w:t>Occupied bandwidth</w:t>
      </w:r>
      <w:bookmarkEnd w:id="221"/>
    </w:p>
    <w:p w14:paraId="23E63FF9" w14:textId="14B86D97" w:rsidR="00044CC7" w:rsidRPr="00257DEF" w:rsidRDefault="00044CC7" w:rsidP="008D5287">
      <w:pPr>
        <w:rPr>
          <w:rFonts w:cs="v5.0.0"/>
        </w:rPr>
      </w:pPr>
      <w:r w:rsidRPr="00257DE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257DEF">
        <w:rPr>
          <w:rFonts w:cs="v5.0.0"/>
        </w:rPr>
        <w:t>5</w:t>
      </w:r>
      <w:r w:rsidRPr="00257DEF">
        <w:rPr>
          <w:rFonts w:cs="v5.0.0"/>
        </w:rPr>
        <w:t>.1-1.</w:t>
      </w:r>
    </w:p>
    <w:p w14:paraId="5330EBF4" w14:textId="77777777" w:rsidR="00044CC7" w:rsidRPr="00257DEF" w:rsidRDefault="00044CC7" w:rsidP="008D5287">
      <w:pPr>
        <w:rPr>
          <w:rFonts w:cs="v5.0.0"/>
        </w:rPr>
      </w:pPr>
      <w:r w:rsidRPr="00257DEF">
        <w:rPr>
          <w:rFonts w:cs="v5.0.0" w:hint="eastAsia"/>
          <w:lang w:eastAsia="ja-JP"/>
        </w:rPr>
        <w:t xml:space="preserve">The occupied bandwidth is </w:t>
      </w:r>
      <w:r w:rsidRPr="00257DEF">
        <w:rPr>
          <w:rFonts w:cs="v5.0.0"/>
          <w:lang w:eastAsia="ja-JP"/>
        </w:rPr>
        <w:t xml:space="preserve">defined as a directional requirement. The requirement is verified in beam locked mode </w:t>
      </w:r>
      <w:r w:rsidR="00EC2E78" w:rsidRPr="00257DEF">
        <w:rPr>
          <w:rFonts w:cs="v5.0.0"/>
          <w:lang w:eastAsia="ja-JP"/>
        </w:rPr>
        <w:t>with the test metric of OBW (Link=TX beam peak direction, Meas=Link angle).</w:t>
      </w:r>
    </w:p>
    <w:p w14:paraId="16D8C7D6" w14:textId="0250F820" w:rsidR="00044CC7" w:rsidRPr="00257DEF" w:rsidRDefault="00044CC7" w:rsidP="008D5287">
      <w:pPr>
        <w:pStyle w:val="TH"/>
      </w:pPr>
      <w:r w:rsidRPr="00257DEF">
        <w:t>Table 6.</w:t>
      </w:r>
      <w:r w:rsidR="009558D4" w:rsidRPr="00257DEF">
        <w:t>5</w:t>
      </w:r>
      <w:r w:rsidRPr="00257DE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257DEF" w14:paraId="31A35E8B" w14:textId="77777777" w:rsidTr="008D5287">
        <w:trPr>
          <w:trHeight w:val="149"/>
          <w:jc w:val="center"/>
        </w:trPr>
        <w:tc>
          <w:tcPr>
            <w:tcW w:w="2086" w:type="dxa"/>
            <w:vAlign w:val="center"/>
          </w:tcPr>
          <w:p w14:paraId="15770834" w14:textId="77777777" w:rsidR="00044CC7" w:rsidRPr="00257DEF" w:rsidRDefault="00044CC7" w:rsidP="008D5287">
            <w:pPr>
              <w:pStyle w:val="TAH"/>
              <w:rPr>
                <w:rFonts w:cs="Arial"/>
              </w:rPr>
            </w:pPr>
          </w:p>
        </w:tc>
        <w:tc>
          <w:tcPr>
            <w:tcW w:w="4702" w:type="dxa"/>
            <w:gridSpan w:val="4"/>
          </w:tcPr>
          <w:p w14:paraId="128273DB" w14:textId="77777777" w:rsidR="00044CC7" w:rsidRPr="00257DEF" w:rsidRDefault="00044CC7" w:rsidP="008D5287">
            <w:pPr>
              <w:pStyle w:val="TAH"/>
              <w:rPr>
                <w:rFonts w:cs="Arial"/>
              </w:rPr>
            </w:pPr>
            <w:r w:rsidRPr="00257DEF">
              <w:rPr>
                <w:rFonts w:cs="Arial"/>
              </w:rPr>
              <w:t>Occupied channel bandwidth / Channel bandwidth</w:t>
            </w:r>
          </w:p>
        </w:tc>
      </w:tr>
      <w:tr w:rsidR="00257DEF" w:rsidRPr="00257DEF" w14:paraId="20ACE61F" w14:textId="77777777" w:rsidTr="008D5287">
        <w:trPr>
          <w:trHeight w:val="296"/>
          <w:jc w:val="center"/>
        </w:trPr>
        <w:tc>
          <w:tcPr>
            <w:tcW w:w="2086" w:type="dxa"/>
            <w:vAlign w:val="center"/>
          </w:tcPr>
          <w:p w14:paraId="636EC6FF" w14:textId="77777777" w:rsidR="00044CC7" w:rsidRPr="00257DEF" w:rsidRDefault="00044CC7" w:rsidP="008D5287">
            <w:pPr>
              <w:pStyle w:val="TAH"/>
              <w:rPr>
                <w:rFonts w:cs="Arial"/>
              </w:rPr>
            </w:pPr>
          </w:p>
        </w:tc>
        <w:tc>
          <w:tcPr>
            <w:tcW w:w="1259" w:type="dxa"/>
          </w:tcPr>
          <w:p w14:paraId="2BD50FF0" w14:textId="77777777" w:rsidR="00044CC7" w:rsidRPr="00257DEF" w:rsidRDefault="00044CC7" w:rsidP="008D5287">
            <w:pPr>
              <w:pStyle w:val="TAH"/>
              <w:rPr>
                <w:rFonts w:cs="Arial"/>
              </w:rPr>
            </w:pPr>
            <w:r w:rsidRPr="00257DEF">
              <w:rPr>
                <w:rFonts w:cs="Arial"/>
              </w:rPr>
              <w:t>50</w:t>
            </w:r>
          </w:p>
          <w:p w14:paraId="27D121DC" w14:textId="77777777" w:rsidR="00044CC7" w:rsidRPr="00257DEF" w:rsidRDefault="00044CC7" w:rsidP="008D5287">
            <w:pPr>
              <w:pStyle w:val="TAH"/>
              <w:rPr>
                <w:rFonts w:cs="Arial"/>
              </w:rPr>
            </w:pPr>
            <w:r w:rsidRPr="00257DEF">
              <w:rPr>
                <w:rFonts w:cs="Arial"/>
              </w:rPr>
              <w:t>MHz</w:t>
            </w:r>
          </w:p>
        </w:tc>
        <w:tc>
          <w:tcPr>
            <w:tcW w:w="900" w:type="dxa"/>
            <w:shd w:val="clear" w:color="auto" w:fill="auto"/>
          </w:tcPr>
          <w:p w14:paraId="1D0CCD31" w14:textId="77777777" w:rsidR="00044CC7" w:rsidRPr="00257DEF" w:rsidRDefault="00044CC7" w:rsidP="008D5287">
            <w:pPr>
              <w:pStyle w:val="TAH"/>
              <w:rPr>
                <w:rFonts w:cs="Arial"/>
              </w:rPr>
            </w:pPr>
            <w:r w:rsidRPr="00257DEF">
              <w:rPr>
                <w:rFonts w:cs="Arial"/>
              </w:rPr>
              <w:t>100</w:t>
            </w:r>
          </w:p>
          <w:p w14:paraId="0F28833B" w14:textId="77777777" w:rsidR="00044CC7" w:rsidRPr="00257DEF" w:rsidRDefault="00044CC7" w:rsidP="008D5287">
            <w:pPr>
              <w:pStyle w:val="TAH"/>
              <w:rPr>
                <w:rFonts w:cs="Arial"/>
              </w:rPr>
            </w:pPr>
            <w:r w:rsidRPr="00257DEF">
              <w:rPr>
                <w:rFonts w:cs="Arial"/>
              </w:rPr>
              <w:t>MHz</w:t>
            </w:r>
          </w:p>
        </w:tc>
        <w:tc>
          <w:tcPr>
            <w:tcW w:w="1079" w:type="dxa"/>
          </w:tcPr>
          <w:p w14:paraId="203F2B47" w14:textId="77777777" w:rsidR="00044CC7" w:rsidRPr="00257DEF" w:rsidRDefault="00044CC7" w:rsidP="008D5287">
            <w:pPr>
              <w:pStyle w:val="TAH"/>
              <w:rPr>
                <w:rFonts w:cs="Arial"/>
              </w:rPr>
            </w:pPr>
            <w:r w:rsidRPr="00257DEF">
              <w:rPr>
                <w:rFonts w:cs="Arial"/>
              </w:rPr>
              <w:t>200</w:t>
            </w:r>
          </w:p>
          <w:p w14:paraId="326C0927" w14:textId="77777777" w:rsidR="00044CC7" w:rsidRPr="00257DEF" w:rsidRDefault="00044CC7" w:rsidP="008D5287">
            <w:pPr>
              <w:pStyle w:val="TAH"/>
              <w:rPr>
                <w:rFonts w:cs="Arial"/>
              </w:rPr>
            </w:pPr>
            <w:r w:rsidRPr="00257DEF">
              <w:rPr>
                <w:rFonts w:cs="Arial"/>
              </w:rPr>
              <w:t>MHz</w:t>
            </w:r>
          </w:p>
        </w:tc>
        <w:tc>
          <w:tcPr>
            <w:tcW w:w="1464" w:type="dxa"/>
          </w:tcPr>
          <w:p w14:paraId="75A7E625" w14:textId="77777777" w:rsidR="00044CC7" w:rsidRPr="00257DEF" w:rsidRDefault="00044CC7" w:rsidP="008D5287">
            <w:pPr>
              <w:pStyle w:val="TAH"/>
              <w:rPr>
                <w:rFonts w:cs="Arial"/>
              </w:rPr>
            </w:pPr>
            <w:r w:rsidRPr="00257DEF">
              <w:rPr>
                <w:rFonts w:cs="Arial"/>
              </w:rPr>
              <w:t>400</w:t>
            </w:r>
          </w:p>
          <w:p w14:paraId="4535167F" w14:textId="77777777" w:rsidR="00044CC7" w:rsidRPr="00257DEF" w:rsidRDefault="00044CC7" w:rsidP="008D5287">
            <w:pPr>
              <w:pStyle w:val="TAH"/>
              <w:rPr>
                <w:rFonts w:cs="Arial"/>
              </w:rPr>
            </w:pPr>
            <w:r w:rsidRPr="00257DEF">
              <w:rPr>
                <w:rFonts w:cs="Arial"/>
              </w:rPr>
              <w:t>MHz</w:t>
            </w:r>
          </w:p>
        </w:tc>
      </w:tr>
      <w:tr w:rsidR="00044CC7" w:rsidRPr="00257DEF" w14:paraId="30C4681C" w14:textId="77777777" w:rsidTr="008D5287">
        <w:trPr>
          <w:trHeight w:val="296"/>
          <w:jc w:val="center"/>
        </w:trPr>
        <w:tc>
          <w:tcPr>
            <w:tcW w:w="2086" w:type="dxa"/>
            <w:vAlign w:val="center"/>
          </w:tcPr>
          <w:p w14:paraId="240500E4" w14:textId="77777777" w:rsidR="00044CC7" w:rsidRPr="00257DEF" w:rsidRDefault="00044CC7" w:rsidP="008D5287">
            <w:pPr>
              <w:pStyle w:val="TAH"/>
              <w:rPr>
                <w:rFonts w:cs="Arial"/>
              </w:rPr>
            </w:pPr>
            <w:r w:rsidRPr="00257DEF">
              <w:rPr>
                <w:rFonts w:cs="Arial"/>
              </w:rPr>
              <w:t>Channel bandwidth (MHz)</w:t>
            </w:r>
          </w:p>
        </w:tc>
        <w:tc>
          <w:tcPr>
            <w:tcW w:w="1259" w:type="dxa"/>
            <w:vAlign w:val="center"/>
          </w:tcPr>
          <w:p w14:paraId="6EFFE532" w14:textId="77777777" w:rsidR="00044CC7" w:rsidRPr="00257DEF" w:rsidRDefault="00044CC7" w:rsidP="008D5287">
            <w:pPr>
              <w:pStyle w:val="TAC"/>
              <w:rPr>
                <w:rFonts w:cs="Arial"/>
              </w:rPr>
            </w:pPr>
            <w:r w:rsidRPr="00257DEF">
              <w:rPr>
                <w:rFonts w:cs="Arial"/>
              </w:rPr>
              <w:t>50</w:t>
            </w:r>
          </w:p>
        </w:tc>
        <w:tc>
          <w:tcPr>
            <w:tcW w:w="900" w:type="dxa"/>
            <w:shd w:val="clear" w:color="auto" w:fill="auto"/>
            <w:vAlign w:val="center"/>
          </w:tcPr>
          <w:p w14:paraId="6A089C1C" w14:textId="77777777" w:rsidR="00044CC7" w:rsidRPr="00257DEF" w:rsidRDefault="00044CC7" w:rsidP="008D5287">
            <w:pPr>
              <w:pStyle w:val="TAC"/>
              <w:rPr>
                <w:rFonts w:cs="Arial"/>
              </w:rPr>
            </w:pPr>
            <w:r w:rsidRPr="00257DEF">
              <w:rPr>
                <w:rFonts w:cs="Arial"/>
              </w:rPr>
              <w:t>100</w:t>
            </w:r>
          </w:p>
        </w:tc>
        <w:tc>
          <w:tcPr>
            <w:tcW w:w="1079" w:type="dxa"/>
            <w:vAlign w:val="center"/>
          </w:tcPr>
          <w:p w14:paraId="6759BC34" w14:textId="77777777" w:rsidR="00044CC7" w:rsidRPr="00257DEF" w:rsidRDefault="00044CC7" w:rsidP="008D5287">
            <w:pPr>
              <w:pStyle w:val="TAC"/>
              <w:rPr>
                <w:rFonts w:cs="Arial"/>
              </w:rPr>
            </w:pPr>
            <w:r w:rsidRPr="00257DEF">
              <w:rPr>
                <w:rFonts w:cs="Arial"/>
              </w:rPr>
              <w:t>200</w:t>
            </w:r>
          </w:p>
        </w:tc>
        <w:tc>
          <w:tcPr>
            <w:tcW w:w="1464" w:type="dxa"/>
            <w:vAlign w:val="center"/>
          </w:tcPr>
          <w:p w14:paraId="78961584" w14:textId="77777777" w:rsidR="00044CC7" w:rsidRPr="00257DEF" w:rsidRDefault="00044CC7" w:rsidP="008D5287">
            <w:pPr>
              <w:pStyle w:val="TAC"/>
              <w:rPr>
                <w:rFonts w:cs="Arial"/>
              </w:rPr>
            </w:pPr>
            <w:r w:rsidRPr="00257DEF">
              <w:rPr>
                <w:rFonts w:cs="Arial"/>
              </w:rPr>
              <w:t>400</w:t>
            </w:r>
          </w:p>
        </w:tc>
      </w:tr>
    </w:tbl>
    <w:p w14:paraId="79DAB716" w14:textId="77777777" w:rsidR="00044CC7" w:rsidRPr="00257DEF" w:rsidRDefault="00044CC7" w:rsidP="008D5287"/>
    <w:p w14:paraId="56AEBAAE" w14:textId="77777777" w:rsidR="00AF79D5" w:rsidRPr="00257DEF" w:rsidRDefault="00044CC7" w:rsidP="00F16A7F">
      <w:pPr>
        <w:pStyle w:val="Heading3"/>
      </w:pPr>
      <w:bookmarkStart w:id="222" w:name="_Toc21339449"/>
      <w:r w:rsidRPr="00257DEF">
        <w:t>6.5.2</w:t>
      </w:r>
      <w:r w:rsidRPr="00257DEF">
        <w:tab/>
        <w:t>Out of band emissions</w:t>
      </w:r>
      <w:bookmarkEnd w:id="222"/>
    </w:p>
    <w:p w14:paraId="083C9070" w14:textId="77777777" w:rsidR="00AF79D5" w:rsidRPr="00257DEF" w:rsidRDefault="00AF79D5" w:rsidP="00F16A7F">
      <w:pPr>
        <w:pStyle w:val="Heading4"/>
      </w:pPr>
      <w:bookmarkStart w:id="223" w:name="_Toc21339450"/>
      <w:r w:rsidRPr="00257DEF">
        <w:t>6.5.2.0</w:t>
      </w:r>
      <w:r w:rsidRPr="00257DEF">
        <w:tab/>
        <w:t>General</w:t>
      </w:r>
      <w:bookmarkEnd w:id="223"/>
    </w:p>
    <w:p w14:paraId="167DC965" w14:textId="77777777" w:rsidR="00044CC7" w:rsidRPr="00257DEF" w:rsidRDefault="00044CC7" w:rsidP="008D5287">
      <w:pPr>
        <w:jc w:val="both"/>
        <w:rPr>
          <w:rFonts w:cs="v5.0.0"/>
        </w:rPr>
      </w:pPr>
      <w:r w:rsidRPr="00257DE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257DEF">
        <w:rPr>
          <w:rFonts w:cs="v5.0.0"/>
        </w:rPr>
        <w:t>a</w:t>
      </w:r>
      <w:r w:rsidRPr="00257DEF">
        <w:rPr>
          <w:rFonts w:cs="v5.0.0"/>
        </w:rPr>
        <w:t xml:space="preserve">djacent </w:t>
      </w:r>
      <w:r w:rsidR="00AF6F90" w:rsidRPr="00257DEF">
        <w:rPr>
          <w:rFonts w:cs="v5.0.0"/>
        </w:rPr>
        <w:t>c</w:t>
      </w:r>
      <w:r w:rsidRPr="00257DEF">
        <w:rPr>
          <w:rFonts w:cs="v5.0.0"/>
        </w:rPr>
        <w:t xml:space="preserve">hannel </w:t>
      </w:r>
      <w:r w:rsidR="00AF6F90" w:rsidRPr="00257DEF">
        <w:rPr>
          <w:rFonts w:cs="v5.0.0"/>
        </w:rPr>
        <w:t>l</w:t>
      </w:r>
      <w:r w:rsidRPr="00257DEF">
        <w:rPr>
          <w:rFonts w:cs="v5.0.0"/>
        </w:rPr>
        <w:t xml:space="preserve">eakage power </w:t>
      </w:r>
      <w:r w:rsidR="00AF6F90" w:rsidRPr="00257DEF">
        <w:rPr>
          <w:rFonts w:cs="v5.0.0"/>
        </w:rPr>
        <w:t>r</w:t>
      </w:r>
      <w:r w:rsidRPr="00257DEF">
        <w:rPr>
          <w:rFonts w:cs="v5.0.0"/>
        </w:rPr>
        <w:t>atio. Additional requirements to protect specific bands are also considered.</w:t>
      </w:r>
    </w:p>
    <w:p w14:paraId="72A3DDB6" w14:textId="77777777" w:rsidR="00AF79D5" w:rsidRPr="00257DEF" w:rsidRDefault="00AF79D5" w:rsidP="00F16A7F">
      <w:pPr>
        <w:rPr>
          <w:rFonts w:eastAsia="Malgun Gothic"/>
        </w:rPr>
      </w:pPr>
      <w:r w:rsidRPr="00257DEF">
        <w:t xml:space="preserve">The requirements in section 6.5.2.1 only apply when both UL and DL of a UE are configured for single CC operation, and they are of the same bandwidth. </w:t>
      </w:r>
      <w:r w:rsidRPr="00257DEF">
        <w:rPr>
          <w:rFonts w:eastAsia="Malgun Gothic"/>
        </w:rPr>
        <w:t>For a UE that is configured for single CC operation with different channel bandwidths in UL and DL, the requirements in section 6.5A.2.1 apply.</w:t>
      </w:r>
    </w:p>
    <w:p w14:paraId="137D8DE6" w14:textId="77777777" w:rsidR="00044CC7" w:rsidRPr="00257DEF" w:rsidRDefault="00044CC7" w:rsidP="008D5287">
      <w:pPr>
        <w:rPr>
          <w:rFonts w:cs="v5.0.0"/>
        </w:rPr>
      </w:pPr>
      <w:r w:rsidRPr="00257DEF">
        <w:rPr>
          <w:rFonts w:cs="v5.0.0"/>
        </w:rPr>
        <w:t xml:space="preserve">All out of band emissions for </w:t>
      </w:r>
      <w:r w:rsidR="00AF6F90" w:rsidRPr="00257DEF">
        <w:rPr>
          <w:rFonts w:cs="v5.0.0"/>
        </w:rPr>
        <w:t xml:space="preserve">frequency </w:t>
      </w:r>
      <w:r w:rsidRPr="00257DEF">
        <w:rPr>
          <w:rFonts w:cs="v5.0.0"/>
        </w:rPr>
        <w:t>range 2 are TRP.</w:t>
      </w:r>
    </w:p>
    <w:p w14:paraId="52B970EB" w14:textId="77777777" w:rsidR="00044CC7" w:rsidRPr="00257DEF" w:rsidRDefault="00044CC7" w:rsidP="008D5287">
      <w:pPr>
        <w:pStyle w:val="Heading4"/>
      </w:pPr>
      <w:bookmarkStart w:id="224" w:name="_Toc21339451"/>
      <w:r w:rsidRPr="00257DEF">
        <w:t>6.5.2.1</w:t>
      </w:r>
      <w:r w:rsidRPr="00257DEF">
        <w:tab/>
        <w:t>Spectrum emission mask</w:t>
      </w:r>
      <w:bookmarkEnd w:id="224"/>
    </w:p>
    <w:p w14:paraId="2F2DC256" w14:textId="77777777" w:rsidR="00044CC7" w:rsidRPr="00257DEF" w:rsidRDefault="00044CC7" w:rsidP="008D5287">
      <w:pPr>
        <w:rPr>
          <w:snapToGrid w:val="0"/>
        </w:rPr>
      </w:pPr>
      <w:r w:rsidRPr="00257DEF">
        <w:t>The spectrum emission mask of the UE applies to frequencies (Δf</w:t>
      </w:r>
      <w:r w:rsidRPr="00257DEF">
        <w:rPr>
          <w:vertAlign w:val="subscript"/>
        </w:rPr>
        <w:t>OOB</w:t>
      </w:r>
      <w:r w:rsidRPr="00257DEF">
        <w:rPr>
          <w:snapToGrid w:val="0"/>
        </w:rPr>
        <w:t>)</w:t>
      </w:r>
      <w:r w:rsidRPr="00257DEF">
        <w:t xml:space="preserve"> starting from the </w:t>
      </w:r>
      <w:r w:rsidRPr="00257DEF">
        <w:sym w:font="Symbol" w:char="F0B1"/>
      </w:r>
      <w:r w:rsidRPr="00257DEF">
        <w:t xml:space="preserve"> edge of the assigned NR channel bandwidth. For frequencies </w:t>
      </w:r>
      <w:r w:rsidR="002541DC" w:rsidRPr="00257DEF">
        <w:t xml:space="preserve">offset </w:t>
      </w:r>
      <w:r w:rsidRPr="00257DEF">
        <w:t xml:space="preserve">greater than </w:t>
      </w:r>
      <w:r w:rsidR="002541DC" w:rsidRPr="00257DEF">
        <w:t>F</w:t>
      </w:r>
      <w:r w:rsidR="002541DC" w:rsidRPr="00257DEF">
        <w:rPr>
          <w:vertAlign w:val="subscript"/>
        </w:rPr>
        <w:t>OOB</w:t>
      </w:r>
      <w:r w:rsidRPr="00257DEF">
        <w:rPr>
          <w:snapToGrid w:val="0"/>
        </w:rPr>
        <w:t xml:space="preserve"> as specified in Table 6.5.2.1-1 the spurious requirements in subclause 6.5.3 are applicable.</w:t>
      </w:r>
    </w:p>
    <w:p w14:paraId="0985245A" w14:textId="77777777" w:rsidR="00044CC7" w:rsidRPr="00257DEF" w:rsidRDefault="00044CC7" w:rsidP="008D5287">
      <w:pPr>
        <w:rPr>
          <w:rFonts w:cs="v5.0.0"/>
        </w:rPr>
      </w:pPr>
      <w:r w:rsidRPr="00257DEF">
        <w:rPr>
          <w:rFonts w:cs="v5.0.0"/>
        </w:rPr>
        <w:lastRenderedPageBreak/>
        <w:t>The power of any UE emission shall not exceed the levels specified in Table 6.5.2.1-1 for the specified channel bandwidth.</w:t>
      </w:r>
      <w:r w:rsidR="00EC2E78" w:rsidRPr="00257DEF">
        <w:t xml:space="preserve"> </w:t>
      </w:r>
      <w:r w:rsidR="00EC2E78" w:rsidRPr="00257DEF">
        <w:rPr>
          <w:rFonts w:cs="v5.0.0"/>
        </w:rPr>
        <w:t>The requirement is verified in beam locked mode with the test metric of TRP (Link=TX beam peak direction).</w:t>
      </w:r>
    </w:p>
    <w:p w14:paraId="53D052A2" w14:textId="77777777" w:rsidR="00044CC7" w:rsidRPr="00257DEF" w:rsidRDefault="00044CC7" w:rsidP="008D5287">
      <w:pPr>
        <w:pStyle w:val="TH"/>
        <w:rPr>
          <w:lang w:val="en-US"/>
        </w:rPr>
      </w:pPr>
      <w:r w:rsidRPr="00257DEF">
        <w:rPr>
          <w:lang w:val="en-US"/>
        </w:rPr>
        <w:t xml:space="preserve">Table 6.5.2.1-1: General NR spectrum emission mask for </w:t>
      </w:r>
      <w:r w:rsidR="00AF6F90" w:rsidRPr="00257DEF">
        <w:rPr>
          <w:lang w:val="en-US"/>
        </w:rPr>
        <w:t>frequency r</w:t>
      </w:r>
      <w:r w:rsidRPr="00257DE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257DEF" w14:paraId="42986452" w14:textId="77777777" w:rsidTr="008D5287">
        <w:trPr>
          <w:cantSplit/>
          <w:jc w:val="center"/>
        </w:trPr>
        <w:tc>
          <w:tcPr>
            <w:tcW w:w="5905" w:type="dxa"/>
            <w:gridSpan w:val="6"/>
          </w:tcPr>
          <w:p w14:paraId="79FEE4B1" w14:textId="1D23608A" w:rsidR="00044CC7" w:rsidRPr="00257DEF" w:rsidRDefault="00044CC7" w:rsidP="008D5287">
            <w:pPr>
              <w:pStyle w:val="TAH"/>
              <w:rPr>
                <w:rFonts w:cs="Arial"/>
              </w:rPr>
            </w:pPr>
            <w:r w:rsidRPr="00257DEF">
              <w:rPr>
                <w:rFonts w:cs="Arial"/>
              </w:rPr>
              <w:t>Spectrum emission limit (dBm)</w:t>
            </w:r>
            <w:r w:rsidR="0091303A" w:rsidRPr="00257DEF">
              <w:rPr>
                <w:rFonts w:cs="Arial"/>
              </w:rPr>
              <w:t xml:space="preserve"> </w:t>
            </w:r>
            <w:r w:rsidRPr="00257DEF">
              <w:rPr>
                <w:rFonts w:cs="Arial"/>
              </w:rPr>
              <w:t>/ Channel bandwidth</w:t>
            </w:r>
          </w:p>
        </w:tc>
      </w:tr>
      <w:tr w:rsidR="00257DEF" w:rsidRPr="00257DEF" w14:paraId="1E414250" w14:textId="77777777" w:rsidTr="008D5287">
        <w:trPr>
          <w:cantSplit/>
          <w:jc w:val="center"/>
        </w:trPr>
        <w:tc>
          <w:tcPr>
            <w:tcW w:w="1192" w:type="dxa"/>
          </w:tcPr>
          <w:p w14:paraId="6B4D67BE" w14:textId="77777777" w:rsidR="00044CC7" w:rsidRPr="00257DEF" w:rsidRDefault="00044CC7" w:rsidP="008D5287">
            <w:pPr>
              <w:pStyle w:val="TAH"/>
              <w:rPr>
                <w:rFonts w:cs="Arial"/>
              </w:rPr>
            </w:pPr>
            <w:r w:rsidRPr="00257DEF">
              <w:rPr>
                <w:rFonts w:cs="Arial"/>
              </w:rPr>
              <w:t>Δf</w:t>
            </w:r>
            <w:r w:rsidRPr="00257DEF">
              <w:rPr>
                <w:rFonts w:cs="Arial"/>
                <w:vertAlign w:val="subscript"/>
              </w:rPr>
              <w:t>OOB</w:t>
            </w:r>
          </w:p>
          <w:p w14:paraId="1391C895" w14:textId="77777777" w:rsidR="00044CC7" w:rsidRPr="00257DEF" w:rsidRDefault="00044CC7" w:rsidP="008D5287">
            <w:pPr>
              <w:pStyle w:val="TAH"/>
              <w:rPr>
                <w:rFonts w:cs="Arial"/>
              </w:rPr>
            </w:pPr>
            <w:r w:rsidRPr="00257DEF">
              <w:rPr>
                <w:rFonts w:cs="Arial"/>
              </w:rPr>
              <w:t>(MHz)</w:t>
            </w:r>
          </w:p>
        </w:tc>
        <w:tc>
          <w:tcPr>
            <w:tcW w:w="744" w:type="dxa"/>
          </w:tcPr>
          <w:p w14:paraId="5AC8A69D" w14:textId="77777777" w:rsidR="00044CC7" w:rsidRPr="00257DEF" w:rsidRDefault="00044CC7" w:rsidP="008D5287">
            <w:pPr>
              <w:pStyle w:val="TAH"/>
              <w:rPr>
                <w:rFonts w:cs="Arial"/>
              </w:rPr>
            </w:pPr>
            <w:r w:rsidRPr="00257DEF">
              <w:rPr>
                <w:rFonts w:cs="Arial"/>
              </w:rPr>
              <w:t>50</w:t>
            </w:r>
          </w:p>
          <w:p w14:paraId="5EACAE7F" w14:textId="77777777" w:rsidR="00044CC7" w:rsidRPr="00257DEF" w:rsidRDefault="00044CC7" w:rsidP="008D5287">
            <w:pPr>
              <w:pStyle w:val="TAH"/>
              <w:rPr>
                <w:rFonts w:cs="Arial"/>
              </w:rPr>
            </w:pPr>
            <w:r w:rsidRPr="00257DEF">
              <w:rPr>
                <w:rFonts w:cs="Arial"/>
              </w:rPr>
              <w:t>MHz</w:t>
            </w:r>
          </w:p>
        </w:tc>
        <w:tc>
          <w:tcPr>
            <w:tcW w:w="851" w:type="dxa"/>
          </w:tcPr>
          <w:p w14:paraId="21AF39B2" w14:textId="77777777" w:rsidR="00044CC7" w:rsidRPr="00257DEF" w:rsidRDefault="00044CC7" w:rsidP="008D5287">
            <w:pPr>
              <w:pStyle w:val="TAH"/>
              <w:rPr>
                <w:rFonts w:cs="Arial"/>
              </w:rPr>
            </w:pPr>
            <w:r w:rsidRPr="00257DEF">
              <w:rPr>
                <w:rFonts w:cs="Arial"/>
              </w:rPr>
              <w:t>100</w:t>
            </w:r>
          </w:p>
          <w:p w14:paraId="5A45294B" w14:textId="77777777" w:rsidR="00044CC7" w:rsidRPr="00257DEF" w:rsidRDefault="00044CC7" w:rsidP="008D5287">
            <w:pPr>
              <w:pStyle w:val="TAH"/>
              <w:rPr>
                <w:rFonts w:cs="Arial"/>
              </w:rPr>
            </w:pPr>
            <w:r w:rsidRPr="00257DEF">
              <w:rPr>
                <w:rFonts w:cs="Arial"/>
              </w:rPr>
              <w:t>MHz</w:t>
            </w:r>
          </w:p>
        </w:tc>
        <w:tc>
          <w:tcPr>
            <w:tcW w:w="850" w:type="dxa"/>
          </w:tcPr>
          <w:p w14:paraId="2A4E14F7" w14:textId="77777777" w:rsidR="00044CC7" w:rsidRPr="00257DEF" w:rsidRDefault="00044CC7" w:rsidP="008D5287">
            <w:pPr>
              <w:pStyle w:val="TAH"/>
              <w:rPr>
                <w:rFonts w:cs="Arial"/>
              </w:rPr>
            </w:pPr>
            <w:r w:rsidRPr="00257DEF">
              <w:rPr>
                <w:rFonts w:cs="Arial"/>
              </w:rPr>
              <w:t>200</w:t>
            </w:r>
          </w:p>
          <w:p w14:paraId="1086FEBB" w14:textId="77777777" w:rsidR="00044CC7" w:rsidRPr="00257DEF" w:rsidRDefault="00044CC7" w:rsidP="008D5287">
            <w:pPr>
              <w:pStyle w:val="TAH"/>
              <w:rPr>
                <w:rFonts w:cs="Arial"/>
              </w:rPr>
            </w:pPr>
            <w:r w:rsidRPr="00257DEF">
              <w:rPr>
                <w:rFonts w:cs="Arial"/>
              </w:rPr>
              <w:t>MHz</w:t>
            </w:r>
          </w:p>
        </w:tc>
        <w:tc>
          <w:tcPr>
            <w:tcW w:w="851" w:type="dxa"/>
          </w:tcPr>
          <w:p w14:paraId="25E70BD9" w14:textId="77777777" w:rsidR="00044CC7" w:rsidRPr="00257DEF" w:rsidRDefault="00044CC7" w:rsidP="008D5287">
            <w:pPr>
              <w:pStyle w:val="TAH"/>
              <w:rPr>
                <w:rFonts w:cs="Arial"/>
              </w:rPr>
            </w:pPr>
            <w:r w:rsidRPr="00257DEF">
              <w:rPr>
                <w:rFonts w:cs="Arial"/>
              </w:rPr>
              <w:t>400</w:t>
            </w:r>
          </w:p>
          <w:p w14:paraId="2BBE5B5A" w14:textId="77777777" w:rsidR="00044CC7" w:rsidRPr="00257DEF" w:rsidRDefault="00044CC7" w:rsidP="008D5287">
            <w:pPr>
              <w:pStyle w:val="TAH"/>
              <w:rPr>
                <w:rFonts w:cs="Arial"/>
              </w:rPr>
            </w:pPr>
            <w:r w:rsidRPr="00257DEF">
              <w:rPr>
                <w:rFonts w:cs="Arial"/>
              </w:rPr>
              <w:t>MHz</w:t>
            </w:r>
          </w:p>
        </w:tc>
        <w:tc>
          <w:tcPr>
            <w:tcW w:w="1417" w:type="dxa"/>
          </w:tcPr>
          <w:p w14:paraId="40C3452A" w14:textId="77777777" w:rsidR="00044CC7" w:rsidRPr="00257DEF" w:rsidRDefault="00044CC7" w:rsidP="008D5287">
            <w:pPr>
              <w:pStyle w:val="TAH"/>
              <w:rPr>
                <w:rFonts w:cs="Arial"/>
              </w:rPr>
            </w:pPr>
            <w:r w:rsidRPr="00257DEF">
              <w:rPr>
                <w:rFonts w:cs="Arial"/>
              </w:rPr>
              <w:t>Measurement bandwidth</w:t>
            </w:r>
          </w:p>
        </w:tc>
      </w:tr>
      <w:tr w:rsidR="00257DEF" w:rsidRPr="00257DEF" w14:paraId="4D794EDE" w14:textId="77777777" w:rsidTr="008D5287">
        <w:trPr>
          <w:jc w:val="center"/>
        </w:trPr>
        <w:tc>
          <w:tcPr>
            <w:tcW w:w="1192" w:type="dxa"/>
          </w:tcPr>
          <w:p w14:paraId="4899B9AC" w14:textId="77777777" w:rsidR="00044CC7" w:rsidRPr="00257DEF" w:rsidRDefault="00044CC7" w:rsidP="008D5287">
            <w:pPr>
              <w:pStyle w:val="TAC"/>
              <w:rPr>
                <w:rFonts w:cs="Arial"/>
                <w:b/>
              </w:rPr>
            </w:pPr>
            <w:r w:rsidRPr="00257DEF">
              <w:rPr>
                <w:rFonts w:cs="Arial"/>
              </w:rPr>
              <w:sym w:font="Symbol" w:char="F0B1"/>
            </w:r>
            <w:r w:rsidRPr="00257DEF">
              <w:rPr>
                <w:rFonts w:cs="Arial"/>
              </w:rPr>
              <w:t xml:space="preserve"> 0-5</w:t>
            </w:r>
          </w:p>
        </w:tc>
        <w:tc>
          <w:tcPr>
            <w:tcW w:w="744" w:type="dxa"/>
          </w:tcPr>
          <w:p w14:paraId="4C74E7AE" w14:textId="77777777" w:rsidR="00044CC7" w:rsidRPr="00257DEF" w:rsidRDefault="00044CC7" w:rsidP="008D5287">
            <w:pPr>
              <w:pStyle w:val="TAC"/>
              <w:rPr>
                <w:rFonts w:cs="Arial"/>
                <w:b/>
              </w:rPr>
            </w:pPr>
            <w:r w:rsidRPr="00257DEF">
              <w:rPr>
                <w:rFonts w:cs="Arial"/>
              </w:rPr>
              <w:t xml:space="preserve">-5 </w:t>
            </w:r>
          </w:p>
        </w:tc>
        <w:tc>
          <w:tcPr>
            <w:tcW w:w="851" w:type="dxa"/>
          </w:tcPr>
          <w:p w14:paraId="3BE8E324" w14:textId="77777777" w:rsidR="00044CC7" w:rsidRPr="00257DEF" w:rsidRDefault="00044CC7" w:rsidP="008D5287">
            <w:pPr>
              <w:pStyle w:val="TAC"/>
              <w:rPr>
                <w:rFonts w:cs="Arial"/>
                <w:b/>
              </w:rPr>
            </w:pPr>
            <w:r w:rsidRPr="00257DEF">
              <w:rPr>
                <w:rFonts w:cs="Arial"/>
              </w:rPr>
              <w:t>-5</w:t>
            </w:r>
          </w:p>
        </w:tc>
        <w:tc>
          <w:tcPr>
            <w:tcW w:w="850" w:type="dxa"/>
          </w:tcPr>
          <w:p w14:paraId="705EA940" w14:textId="77777777" w:rsidR="00044CC7" w:rsidRPr="00257DEF" w:rsidRDefault="00044CC7" w:rsidP="008D5287">
            <w:pPr>
              <w:pStyle w:val="TAC"/>
              <w:rPr>
                <w:rFonts w:cs="Arial"/>
                <w:b/>
              </w:rPr>
            </w:pPr>
            <w:r w:rsidRPr="00257DEF">
              <w:rPr>
                <w:rFonts w:cs="Arial"/>
              </w:rPr>
              <w:t>-5</w:t>
            </w:r>
          </w:p>
        </w:tc>
        <w:tc>
          <w:tcPr>
            <w:tcW w:w="851" w:type="dxa"/>
          </w:tcPr>
          <w:p w14:paraId="7A8FFFE5" w14:textId="77777777" w:rsidR="00044CC7" w:rsidRPr="00257DEF" w:rsidRDefault="00044CC7" w:rsidP="008D5287">
            <w:pPr>
              <w:pStyle w:val="TAC"/>
              <w:rPr>
                <w:rFonts w:cs="Arial"/>
                <w:b/>
              </w:rPr>
            </w:pPr>
            <w:r w:rsidRPr="00257DEF">
              <w:rPr>
                <w:rFonts w:cs="Arial"/>
              </w:rPr>
              <w:t>-5</w:t>
            </w:r>
          </w:p>
        </w:tc>
        <w:tc>
          <w:tcPr>
            <w:tcW w:w="1417" w:type="dxa"/>
          </w:tcPr>
          <w:p w14:paraId="0158F9F1" w14:textId="77777777" w:rsidR="00044CC7" w:rsidRPr="00257DEF" w:rsidRDefault="00044CC7" w:rsidP="008D5287">
            <w:pPr>
              <w:pStyle w:val="TAC"/>
              <w:rPr>
                <w:rFonts w:cs="Arial"/>
                <w:b/>
              </w:rPr>
            </w:pPr>
            <w:r w:rsidRPr="00257DEF">
              <w:rPr>
                <w:rFonts w:cs="Arial"/>
              </w:rPr>
              <w:t xml:space="preserve">1 MHz </w:t>
            </w:r>
          </w:p>
        </w:tc>
      </w:tr>
      <w:tr w:rsidR="00257DEF" w:rsidRPr="00257DEF" w14:paraId="2256C698" w14:textId="77777777" w:rsidTr="008D5287">
        <w:trPr>
          <w:jc w:val="center"/>
        </w:trPr>
        <w:tc>
          <w:tcPr>
            <w:tcW w:w="1192" w:type="dxa"/>
          </w:tcPr>
          <w:p w14:paraId="41D37CF5"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5-10</w:t>
            </w:r>
          </w:p>
        </w:tc>
        <w:tc>
          <w:tcPr>
            <w:tcW w:w="744" w:type="dxa"/>
          </w:tcPr>
          <w:p w14:paraId="696D8DEE" w14:textId="77777777" w:rsidR="00044CC7" w:rsidRPr="00257DEF" w:rsidRDefault="00044CC7" w:rsidP="008D5287">
            <w:pPr>
              <w:pStyle w:val="TAC"/>
              <w:rPr>
                <w:rFonts w:cs="Arial"/>
              </w:rPr>
            </w:pPr>
            <w:r w:rsidRPr="00257DEF">
              <w:rPr>
                <w:rFonts w:cs="Arial"/>
              </w:rPr>
              <w:t>-13</w:t>
            </w:r>
          </w:p>
        </w:tc>
        <w:tc>
          <w:tcPr>
            <w:tcW w:w="851" w:type="dxa"/>
          </w:tcPr>
          <w:p w14:paraId="2AEAD5E1" w14:textId="77777777" w:rsidR="00044CC7" w:rsidRPr="00257DEF" w:rsidRDefault="00044CC7" w:rsidP="008D5287">
            <w:pPr>
              <w:pStyle w:val="TAC"/>
              <w:rPr>
                <w:rFonts w:cs="Arial"/>
              </w:rPr>
            </w:pPr>
            <w:r w:rsidRPr="00257DEF">
              <w:rPr>
                <w:rFonts w:cs="Arial"/>
              </w:rPr>
              <w:t>-5</w:t>
            </w:r>
          </w:p>
        </w:tc>
        <w:tc>
          <w:tcPr>
            <w:tcW w:w="850" w:type="dxa"/>
          </w:tcPr>
          <w:p w14:paraId="0E1BDA3B" w14:textId="77777777" w:rsidR="00044CC7" w:rsidRPr="00257DEF" w:rsidRDefault="00044CC7" w:rsidP="008D5287">
            <w:pPr>
              <w:pStyle w:val="TAC"/>
              <w:rPr>
                <w:rFonts w:cs="Arial"/>
              </w:rPr>
            </w:pPr>
            <w:r w:rsidRPr="00257DEF">
              <w:rPr>
                <w:rFonts w:cs="Arial"/>
              </w:rPr>
              <w:t>-5</w:t>
            </w:r>
          </w:p>
        </w:tc>
        <w:tc>
          <w:tcPr>
            <w:tcW w:w="851" w:type="dxa"/>
          </w:tcPr>
          <w:p w14:paraId="5D8FB378" w14:textId="77777777" w:rsidR="00044CC7" w:rsidRPr="00257DEF" w:rsidRDefault="00044CC7" w:rsidP="008D5287">
            <w:pPr>
              <w:pStyle w:val="TAC"/>
              <w:rPr>
                <w:rFonts w:cs="Arial"/>
              </w:rPr>
            </w:pPr>
            <w:r w:rsidRPr="00257DEF">
              <w:rPr>
                <w:rFonts w:cs="Arial"/>
              </w:rPr>
              <w:t xml:space="preserve">-5 </w:t>
            </w:r>
          </w:p>
        </w:tc>
        <w:tc>
          <w:tcPr>
            <w:tcW w:w="1417" w:type="dxa"/>
          </w:tcPr>
          <w:p w14:paraId="6CE4D89C" w14:textId="77777777" w:rsidR="00044CC7" w:rsidRPr="00257DEF" w:rsidRDefault="00044CC7" w:rsidP="008D5287">
            <w:pPr>
              <w:pStyle w:val="TAC"/>
              <w:rPr>
                <w:rFonts w:cs="Arial"/>
              </w:rPr>
            </w:pPr>
            <w:r w:rsidRPr="00257DEF">
              <w:rPr>
                <w:rFonts w:cs="Arial"/>
              </w:rPr>
              <w:t>1 MHz</w:t>
            </w:r>
          </w:p>
        </w:tc>
      </w:tr>
      <w:tr w:rsidR="00257DEF" w:rsidRPr="00257DEF" w14:paraId="48AF05A3" w14:textId="77777777" w:rsidTr="008D5287">
        <w:trPr>
          <w:jc w:val="center"/>
        </w:trPr>
        <w:tc>
          <w:tcPr>
            <w:tcW w:w="1192" w:type="dxa"/>
          </w:tcPr>
          <w:p w14:paraId="760D7AAD"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10-20</w:t>
            </w:r>
          </w:p>
        </w:tc>
        <w:tc>
          <w:tcPr>
            <w:tcW w:w="744" w:type="dxa"/>
          </w:tcPr>
          <w:p w14:paraId="7E28274B" w14:textId="77777777" w:rsidR="00044CC7" w:rsidRPr="00257DEF" w:rsidRDefault="00044CC7" w:rsidP="008D5287">
            <w:pPr>
              <w:pStyle w:val="TAC"/>
              <w:rPr>
                <w:rFonts w:cs="Arial"/>
              </w:rPr>
            </w:pPr>
            <w:r w:rsidRPr="00257DEF">
              <w:rPr>
                <w:rFonts w:cs="Arial"/>
              </w:rPr>
              <w:t>-13</w:t>
            </w:r>
          </w:p>
        </w:tc>
        <w:tc>
          <w:tcPr>
            <w:tcW w:w="851" w:type="dxa"/>
          </w:tcPr>
          <w:p w14:paraId="6578708A" w14:textId="77777777" w:rsidR="00044CC7" w:rsidRPr="00257DEF" w:rsidRDefault="00044CC7" w:rsidP="008D5287">
            <w:pPr>
              <w:pStyle w:val="TAC"/>
              <w:rPr>
                <w:rFonts w:cs="Arial"/>
              </w:rPr>
            </w:pPr>
            <w:r w:rsidRPr="00257DEF">
              <w:rPr>
                <w:rFonts w:cs="Arial"/>
              </w:rPr>
              <w:t>-13</w:t>
            </w:r>
          </w:p>
        </w:tc>
        <w:tc>
          <w:tcPr>
            <w:tcW w:w="850" w:type="dxa"/>
          </w:tcPr>
          <w:p w14:paraId="5882478E" w14:textId="77777777" w:rsidR="00044CC7" w:rsidRPr="00257DEF" w:rsidRDefault="00044CC7" w:rsidP="008D5287">
            <w:pPr>
              <w:pStyle w:val="TAC"/>
              <w:rPr>
                <w:rFonts w:cs="Arial"/>
              </w:rPr>
            </w:pPr>
            <w:r w:rsidRPr="00257DEF">
              <w:rPr>
                <w:rFonts w:cs="Arial"/>
              </w:rPr>
              <w:t>-5</w:t>
            </w:r>
          </w:p>
        </w:tc>
        <w:tc>
          <w:tcPr>
            <w:tcW w:w="851" w:type="dxa"/>
          </w:tcPr>
          <w:p w14:paraId="1900023B" w14:textId="77777777" w:rsidR="00044CC7" w:rsidRPr="00257DEF" w:rsidRDefault="00044CC7" w:rsidP="008D5287">
            <w:pPr>
              <w:pStyle w:val="TAC"/>
              <w:rPr>
                <w:rFonts w:cs="Arial"/>
              </w:rPr>
            </w:pPr>
            <w:r w:rsidRPr="00257DEF">
              <w:rPr>
                <w:rFonts w:cs="Arial"/>
              </w:rPr>
              <w:t xml:space="preserve">-5 </w:t>
            </w:r>
          </w:p>
        </w:tc>
        <w:tc>
          <w:tcPr>
            <w:tcW w:w="1417" w:type="dxa"/>
          </w:tcPr>
          <w:p w14:paraId="30625DA3" w14:textId="77777777" w:rsidR="00044CC7" w:rsidRPr="00257DEF" w:rsidRDefault="00044CC7" w:rsidP="008D5287">
            <w:pPr>
              <w:pStyle w:val="TAC"/>
              <w:rPr>
                <w:rFonts w:cs="Arial"/>
              </w:rPr>
            </w:pPr>
            <w:r w:rsidRPr="00257DEF">
              <w:rPr>
                <w:rFonts w:cs="Arial"/>
              </w:rPr>
              <w:t>1 MHz</w:t>
            </w:r>
          </w:p>
        </w:tc>
      </w:tr>
      <w:tr w:rsidR="00257DEF" w:rsidRPr="00257DEF" w14:paraId="66FF9AFB" w14:textId="77777777" w:rsidTr="008D5287">
        <w:trPr>
          <w:jc w:val="center"/>
        </w:trPr>
        <w:tc>
          <w:tcPr>
            <w:tcW w:w="1192" w:type="dxa"/>
          </w:tcPr>
          <w:p w14:paraId="7D782CBB"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20-40</w:t>
            </w:r>
          </w:p>
        </w:tc>
        <w:tc>
          <w:tcPr>
            <w:tcW w:w="744" w:type="dxa"/>
          </w:tcPr>
          <w:p w14:paraId="0658FF11" w14:textId="77777777" w:rsidR="00044CC7" w:rsidRPr="00257DEF" w:rsidRDefault="00044CC7" w:rsidP="008D5287">
            <w:pPr>
              <w:pStyle w:val="TAC"/>
              <w:rPr>
                <w:rFonts w:cs="Arial"/>
              </w:rPr>
            </w:pPr>
            <w:r w:rsidRPr="00257DEF">
              <w:rPr>
                <w:rFonts w:cs="Arial"/>
              </w:rPr>
              <w:t>-13</w:t>
            </w:r>
          </w:p>
        </w:tc>
        <w:tc>
          <w:tcPr>
            <w:tcW w:w="851" w:type="dxa"/>
          </w:tcPr>
          <w:p w14:paraId="1F3DEFD7" w14:textId="77777777" w:rsidR="00044CC7" w:rsidRPr="00257DEF" w:rsidRDefault="00044CC7" w:rsidP="008D5287">
            <w:pPr>
              <w:pStyle w:val="TAC"/>
              <w:rPr>
                <w:rFonts w:cs="Arial"/>
              </w:rPr>
            </w:pPr>
            <w:r w:rsidRPr="00257DEF">
              <w:rPr>
                <w:rFonts w:cs="Arial"/>
              </w:rPr>
              <w:t>-13</w:t>
            </w:r>
          </w:p>
        </w:tc>
        <w:tc>
          <w:tcPr>
            <w:tcW w:w="850" w:type="dxa"/>
          </w:tcPr>
          <w:p w14:paraId="2626DB95" w14:textId="77777777" w:rsidR="00044CC7" w:rsidRPr="00257DEF" w:rsidRDefault="00044CC7" w:rsidP="008D5287">
            <w:pPr>
              <w:pStyle w:val="TAC"/>
              <w:rPr>
                <w:rFonts w:cs="Arial"/>
              </w:rPr>
            </w:pPr>
            <w:r w:rsidRPr="00257DEF">
              <w:rPr>
                <w:rFonts w:cs="Arial"/>
              </w:rPr>
              <w:t>-13</w:t>
            </w:r>
          </w:p>
        </w:tc>
        <w:tc>
          <w:tcPr>
            <w:tcW w:w="851" w:type="dxa"/>
          </w:tcPr>
          <w:p w14:paraId="3BC299C1" w14:textId="77777777" w:rsidR="00044CC7" w:rsidRPr="00257DEF" w:rsidRDefault="00044CC7" w:rsidP="008D5287">
            <w:pPr>
              <w:pStyle w:val="TAC"/>
              <w:rPr>
                <w:rFonts w:cs="Arial"/>
              </w:rPr>
            </w:pPr>
            <w:r w:rsidRPr="00257DEF">
              <w:rPr>
                <w:rFonts w:cs="Arial"/>
              </w:rPr>
              <w:t>-5</w:t>
            </w:r>
          </w:p>
        </w:tc>
        <w:tc>
          <w:tcPr>
            <w:tcW w:w="1417" w:type="dxa"/>
          </w:tcPr>
          <w:p w14:paraId="3391448D" w14:textId="77777777" w:rsidR="00044CC7" w:rsidRPr="00257DEF" w:rsidRDefault="00044CC7" w:rsidP="008D5287">
            <w:pPr>
              <w:pStyle w:val="TAC"/>
              <w:rPr>
                <w:rFonts w:cs="Arial"/>
              </w:rPr>
            </w:pPr>
            <w:r w:rsidRPr="00257DEF">
              <w:rPr>
                <w:rFonts w:cs="Arial"/>
              </w:rPr>
              <w:t>1 MHz</w:t>
            </w:r>
          </w:p>
        </w:tc>
      </w:tr>
      <w:tr w:rsidR="00257DEF" w:rsidRPr="00257DEF" w14:paraId="417399E6" w14:textId="77777777" w:rsidTr="008D5287">
        <w:trPr>
          <w:jc w:val="center"/>
        </w:trPr>
        <w:tc>
          <w:tcPr>
            <w:tcW w:w="1192" w:type="dxa"/>
          </w:tcPr>
          <w:p w14:paraId="76E96D24"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40-100</w:t>
            </w:r>
          </w:p>
        </w:tc>
        <w:tc>
          <w:tcPr>
            <w:tcW w:w="744" w:type="dxa"/>
          </w:tcPr>
          <w:p w14:paraId="740CF5BC" w14:textId="77777777" w:rsidR="00044CC7" w:rsidRPr="00257DEF" w:rsidRDefault="00044CC7" w:rsidP="008D5287">
            <w:pPr>
              <w:pStyle w:val="TAC"/>
              <w:rPr>
                <w:rFonts w:cs="Arial"/>
              </w:rPr>
            </w:pPr>
            <w:r w:rsidRPr="00257DEF">
              <w:rPr>
                <w:rFonts w:cs="Arial"/>
              </w:rPr>
              <w:t>-13</w:t>
            </w:r>
          </w:p>
        </w:tc>
        <w:tc>
          <w:tcPr>
            <w:tcW w:w="851" w:type="dxa"/>
          </w:tcPr>
          <w:p w14:paraId="303C30A6" w14:textId="77777777" w:rsidR="00044CC7" w:rsidRPr="00257DEF" w:rsidRDefault="00044CC7" w:rsidP="008D5287">
            <w:pPr>
              <w:pStyle w:val="TAC"/>
              <w:rPr>
                <w:rFonts w:cs="Arial"/>
              </w:rPr>
            </w:pPr>
            <w:r w:rsidRPr="00257DEF">
              <w:rPr>
                <w:rFonts w:cs="Arial"/>
              </w:rPr>
              <w:t>-13</w:t>
            </w:r>
          </w:p>
        </w:tc>
        <w:tc>
          <w:tcPr>
            <w:tcW w:w="850" w:type="dxa"/>
          </w:tcPr>
          <w:p w14:paraId="102313D1" w14:textId="77777777" w:rsidR="00044CC7" w:rsidRPr="00257DEF" w:rsidRDefault="00044CC7" w:rsidP="008D5287">
            <w:pPr>
              <w:pStyle w:val="TAC"/>
              <w:rPr>
                <w:rFonts w:cs="Arial"/>
              </w:rPr>
            </w:pPr>
            <w:r w:rsidRPr="00257DEF">
              <w:rPr>
                <w:rFonts w:cs="Arial"/>
              </w:rPr>
              <w:t>-13</w:t>
            </w:r>
          </w:p>
        </w:tc>
        <w:tc>
          <w:tcPr>
            <w:tcW w:w="851" w:type="dxa"/>
          </w:tcPr>
          <w:p w14:paraId="2CBC05A7" w14:textId="77777777" w:rsidR="00044CC7" w:rsidRPr="00257DEF" w:rsidRDefault="00044CC7" w:rsidP="008D5287">
            <w:pPr>
              <w:pStyle w:val="TAC"/>
              <w:rPr>
                <w:rFonts w:cs="Arial"/>
              </w:rPr>
            </w:pPr>
            <w:r w:rsidRPr="00257DEF">
              <w:rPr>
                <w:rFonts w:cs="Arial"/>
              </w:rPr>
              <w:t>-13</w:t>
            </w:r>
          </w:p>
        </w:tc>
        <w:tc>
          <w:tcPr>
            <w:tcW w:w="1417" w:type="dxa"/>
          </w:tcPr>
          <w:p w14:paraId="4431B182" w14:textId="77777777" w:rsidR="00044CC7" w:rsidRPr="00257DEF" w:rsidRDefault="00044CC7" w:rsidP="008D5287">
            <w:pPr>
              <w:pStyle w:val="TAC"/>
              <w:rPr>
                <w:rFonts w:cs="Arial"/>
              </w:rPr>
            </w:pPr>
            <w:r w:rsidRPr="00257DEF">
              <w:rPr>
                <w:rFonts w:cs="Arial"/>
              </w:rPr>
              <w:t>1 MHz</w:t>
            </w:r>
          </w:p>
        </w:tc>
      </w:tr>
      <w:tr w:rsidR="00257DEF" w:rsidRPr="00257DEF" w14:paraId="0FCFEAF7" w14:textId="77777777" w:rsidTr="008D5287">
        <w:trPr>
          <w:jc w:val="center"/>
        </w:trPr>
        <w:tc>
          <w:tcPr>
            <w:tcW w:w="1192" w:type="dxa"/>
          </w:tcPr>
          <w:p w14:paraId="0AE3E5F3"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100-200</w:t>
            </w:r>
          </w:p>
        </w:tc>
        <w:tc>
          <w:tcPr>
            <w:tcW w:w="744" w:type="dxa"/>
          </w:tcPr>
          <w:p w14:paraId="63F94323" w14:textId="77777777" w:rsidR="00044CC7" w:rsidRPr="00257DEF" w:rsidRDefault="00044CC7" w:rsidP="008D5287">
            <w:pPr>
              <w:pStyle w:val="TAC"/>
              <w:rPr>
                <w:rFonts w:cs="Arial"/>
              </w:rPr>
            </w:pPr>
          </w:p>
        </w:tc>
        <w:tc>
          <w:tcPr>
            <w:tcW w:w="851" w:type="dxa"/>
          </w:tcPr>
          <w:p w14:paraId="6C9187D4" w14:textId="77777777" w:rsidR="00044CC7" w:rsidRPr="00257DEF" w:rsidRDefault="00044CC7" w:rsidP="008D5287">
            <w:pPr>
              <w:pStyle w:val="TAC"/>
              <w:rPr>
                <w:rFonts w:cs="Arial"/>
              </w:rPr>
            </w:pPr>
            <w:r w:rsidRPr="00257DEF">
              <w:rPr>
                <w:rFonts w:cs="Arial"/>
              </w:rPr>
              <w:t>-13</w:t>
            </w:r>
          </w:p>
        </w:tc>
        <w:tc>
          <w:tcPr>
            <w:tcW w:w="850" w:type="dxa"/>
          </w:tcPr>
          <w:p w14:paraId="2614C25C" w14:textId="77777777" w:rsidR="00044CC7" w:rsidRPr="00257DEF" w:rsidRDefault="00044CC7" w:rsidP="008D5287">
            <w:pPr>
              <w:pStyle w:val="TAC"/>
              <w:rPr>
                <w:rFonts w:cs="Arial"/>
              </w:rPr>
            </w:pPr>
            <w:r w:rsidRPr="00257DEF">
              <w:rPr>
                <w:rFonts w:cs="Arial"/>
              </w:rPr>
              <w:t xml:space="preserve">-13 </w:t>
            </w:r>
          </w:p>
        </w:tc>
        <w:tc>
          <w:tcPr>
            <w:tcW w:w="851" w:type="dxa"/>
          </w:tcPr>
          <w:p w14:paraId="0570FE18" w14:textId="77777777" w:rsidR="00044CC7" w:rsidRPr="00257DEF" w:rsidRDefault="00044CC7" w:rsidP="008D5287">
            <w:pPr>
              <w:pStyle w:val="TAC"/>
              <w:rPr>
                <w:rFonts w:cs="Arial"/>
              </w:rPr>
            </w:pPr>
            <w:r w:rsidRPr="00257DEF">
              <w:rPr>
                <w:rFonts w:cs="Arial"/>
              </w:rPr>
              <w:t xml:space="preserve">-13 </w:t>
            </w:r>
          </w:p>
        </w:tc>
        <w:tc>
          <w:tcPr>
            <w:tcW w:w="1417" w:type="dxa"/>
          </w:tcPr>
          <w:p w14:paraId="5AD09ACF" w14:textId="77777777" w:rsidR="00044CC7" w:rsidRPr="00257DEF" w:rsidRDefault="00044CC7" w:rsidP="008D5287">
            <w:pPr>
              <w:pStyle w:val="TAC"/>
              <w:rPr>
                <w:rFonts w:cs="Arial"/>
              </w:rPr>
            </w:pPr>
            <w:r w:rsidRPr="00257DEF">
              <w:rPr>
                <w:rFonts w:cs="Arial"/>
              </w:rPr>
              <w:t>1 MHz</w:t>
            </w:r>
          </w:p>
        </w:tc>
      </w:tr>
      <w:tr w:rsidR="00257DEF" w:rsidRPr="00257DEF" w14:paraId="59AE209E" w14:textId="77777777" w:rsidTr="008D5287">
        <w:trPr>
          <w:jc w:val="center"/>
        </w:trPr>
        <w:tc>
          <w:tcPr>
            <w:tcW w:w="1192" w:type="dxa"/>
          </w:tcPr>
          <w:p w14:paraId="3675D18F"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200-400</w:t>
            </w:r>
          </w:p>
        </w:tc>
        <w:tc>
          <w:tcPr>
            <w:tcW w:w="744" w:type="dxa"/>
          </w:tcPr>
          <w:p w14:paraId="60F52DE5" w14:textId="77777777" w:rsidR="00044CC7" w:rsidRPr="00257DEF" w:rsidRDefault="00044CC7" w:rsidP="008D5287">
            <w:pPr>
              <w:pStyle w:val="TAC"/>
              <w:rPr>
                <w:rFonts w:cs="Arial"/>
              </w:rPr>
            </w:pPr>
          </w:p>
        </w:tc>
        <w:tc>
          <w:tcPr>
            <w:tcW w:w="851" w:type="dxa"/>
          </w:tcPr>
          <w:p w14:paraId="38EE86F4" w14:textId="77777777" w:rsidR="00044CC7" w:rsidRPr="00257DEF" w:rsidRDefault="00044CC7" w:rsidP="008D5287">
            <w:pPr>
              <w:pStyle w:val="TAC"/>
              <w:rPr>
                <w:rFonts w:cs="Arial"/>
              </w:rPr>
            </w:pPr>
          </w:p>
        </w:tc>
        <w:tc>
          <w:tcPr>
            <w:tcW w:w="850" w:type="dxa"/>
          </w:tcPr>
          <w:p w14:paraId="31BC1389" w14:textId="77777777" w:rsidR="00044CC7" w:rsidRPr="00257DEF" w:rsidRDefault="00044CC7" w:rsidP="008D5287">
            <w:pPr>
              <w:pStyle w:val="TAC"/>
              <w:rPr>
                <w:rFonts w:cs="Arial"/>
              </w:rPr>
            </w:pPr>
            <w:r w:rsidRPr="00257DEF">
              <w:rPr>
                <w:rFonts w:cs="Arial"/>
              </w:rPr>
              <w:t xml:space="preserve">-13 </w:t>
            </w:r>
          </w:p>
        </w:tc>
        <w:tc>
          <w:tcPr>
            <w:tcW w:w="851" w:type="dxa"/>
          </w:tcPr>
          <w:p w14:paraId="174640E5" w14:textId="77777777" w:rsidR="00044CC7" w:rsidRPr="00257DEF" w:rsidRDefault="00044CC7" w:rsidP="008D5287">
            <w:pPr>
              <w:pStyle w:val="TAC"/>
              <w:rPr>
                <w:rFonts w:cs="Arial"/>
              </w:rPr>
            </w:pPr>
            <w:r w:rsidRPr="00257DEF">
              <w:rPr>
                <w:rFonts w:cs="Arial"/>
              </w:rPr>
              <w:t xml:space="preserve">-13 </w:t>
            </w:r>
          </w:p>
        </w:tc>
        <w:tc>
          <w:tcPr>
            <w:tcW w:w="1417" w:type="dxa"/>
          </w:tcPr>
          <w:p w14:paraId="7D3447A9" w14:textId="77777777" w:rsidR="00044CC7" w:rsidRPr="00257DEF" w:rsidRDefault="00044CC7" w:rsidP="008D5287">
            <w:pPr>
              <w:pStyle w:val="TAC"/>
              <w:rPr>
                <w:rFonts w:cs="Arial"/>
              </w:rPr>
            </w:pPr>
            <w:r w:rsidRPr="00257DEF">
              <w:rPr>
                <w:rFonts w:cs="Arial"/>
              </w:rPr>
              <w:t>1 MHz</w:t>
            </w:r>
          </w:p>
        </w:tc>
      </w:tr>
      <w:tr w:rsidR="00257DEF" w:rsidRPr="00257DEF" w14:paraId="1EFAA431" w14:textId="77777777" w:rsidTr="008D5287">
        <w:trPr>
          <w:jc w:val="center"/>
        </w:trPr>
        <w:tc>
          <w:tcPr>
            <w:tcW w:w="1192" w:type="dxa"/>
          </w:tcPr>
          <w:p w14:paraId="082641EA"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400-800</w:t>
            </w:r>
          </w:p>
        </w:tc>
        <w:tc>
          <w:tcPr>
            <w:tcW w:w="744" w:type="dxa"/>
          </w:tcPr>
          <w:p w14:paraId="3EBB72CB" w14:textId="77777777" w:rsidR="00044CC7" w:rsidRPr="00257DEF" w:rsidRDefault="00044CC7" w:rsidP="008D5287">
            <w:pPr>
              <w:pStyle w:val="TAC"/>
              <w:rPr>
                <w:rFonts w:cs="Arial"/>
              </w:rPr>
            </w:pPr>
          </w:p>
        </w:tc>
        <w:tc>
          <w:tcPr>
            <w:tcW w:w="851" w:type="dxa"/>
          </w:tcPr>
          <w:p w14:paraId="382FA5D8" w14:textId="77777777" w:rsidR="00044CC7" w:rsidRPr="00257DEF" w:rsidRDefault="00044CC7" w:rsidP="008D5287">
            <w:pPr>
              <w:pStyle w:val="TAC"/>
              <w:rPr>
                <w:rFonts w:cs="Arial"/>
              </w:rPr>
            </w:pPr>
          </w:p>
        </w:tc>
        <w:tc>
          <w:tcPr>
            <w:tcW w:w="850" w:type="dxa"/>
          </w:tcPr>
          <w:p w14:paraId="16FA2FFB" w14:textId="77777777" w:rsidR="00044CC7" w:rsidRPr="00257DEF" w:rsidRDefault="00044CC7" w:rsidP="008D5287">
            <w:pPr>
              <w:pStyle w:val="TAC"/>
              <w:rPr>
                <w:rFonts w:cs="Arial"/>
              </w:rPr>
            </w:pPr>
          </w:p>
        </w:tc>
        <w:tc>
          <w:tcPr>
            <w:tcW w:w="851" w:type="dxa"/>
          </w:tcPr>
          <w:p w14:paraId="170F61DD" w14:textId="77777777" w:rsidR="00044CC7" w:rsidRPr="00257DEF" w:rsidRDefault="00044CC7" w:rsidP="008D5287">
            <w:pPr>
              <w:pStyle w:val="TAC"/>
              <w:rPr>
                <w:rFonts w:cs="Arial"/>
              </w:rPr>
            </w:pPr>
            <w:r w:rsidRPr="00257DEF">
              <w:rPr>
                <w:rFonts w:cs="Arial"/>
              </w:rPr>
              <w:t xml:space="preserve">-13 </w:t>
            </w:r>
          </w:p>
        </w:tc>
        <w:tc>
          <w:tcPr>
            <w:tcW w:w="1417" w:type="dxa"/>
          </w:tcPr>
          <w:p w14:paraId="442A1F2C" w14:textId="77777777" w:rsidR="00044CC7" w:rsidRPr="00257DEF" w:rsidRDefault="00044CC7" w:rsidP="008D5287">
            <w:pPr>
              <w:pStyle w:val="TAC"/>
              <w:rPr>
                <w:rFonts w:cs="Arial"/>
              </w:rPr>
            </w:pPr>
            <w:r w:rsidRPr="00257DEF">
              <w:rPr>
                <w:rFonts w:cs="Arial"/>
              </w:rPr>
              <w:t>1 MHz</w:t>
            </w:r>
          </w:p>
        </w:tc>
      </w:tr>
      <w:tr w:rsidR="007561C8" w:rsidRPr="00257DEF" w14:paraId="278979D1" w14:textId="77777777" w:rsidTr="008D5287">
        <w:trPr>
          <w:jc w:val="center"/>
        </w:trPr>
        <w:tc>
          <w:tcPr>
            <w:tcW w:w="5905" w:type="dxa"/>
            <w:gridSpan w:val="6"/>
          </w:tcPr>
          <w:p w14:paraId="1079B10A" w14:textId="77777777" w:rsidR="00AA43A2" w:rsidRPr="00257DEF" w:rsidRDefault="007561C8">
            <w:pPr>
              <w:pStyle w:val="TAN"/>
            </w:pPr>
            <w:r w:rsidRPr="00257DEF">
              <w:t>NOTE 1:</w:t>
            </w:r>
            <w:r w:rsidR="005E7D73" w:rsidRPr="00257DEF">
              <w:tab/>
            </w:r>
            <w:r w:rsidR="00F16A7F" w:rsidRPr="00257DEF">
              <w:t>Void</w:t>
            </w:r>
          </w:p>
        </w:tc>
      </w:tr>
    </w:tbl>
    <w:p w14:paraId="60130EB5" w14:textId="77777777" w:rsidR="00AA43A2" w:rsidRPr="00257DEF" w:rsidRDefault="00AA43A2"/>
    <w:p w14:paraId="5628100B" w14:textId="77046B96" w:rsidR="00044CC7" w:rsidRPr="00257DEF" w:rsidRDefault="00044CC7" w:rsidP="008D5287">
      <w:pPr>
        <w:pStyle w:val="Heading4"/>
      </w:pPr>
      <w:bookmarkStart w:id="225" w:name="_Toc21339452"/>
      <w:r w:rsidRPr="00257DEF">
        <w:t>6.5.2.2</w:t>
      </w:r>
      <w:r w:rsidRPr="00257DEF">
        <w:tab/>
      </w:r>
      <w:r w:rsidR="005D4345" w:rsidRPr="00257DEF">
        <w:t>Void</w:t>
      </w:r>
      <w:bookmarkEnd w:id="225"/>
    </w:p>
    <w:p w14:paraId="59FC4B1D" w14:textId="0B5DAEC4" w:rsidR="00044CC7" w:rsidRPr="00257DEF" w:rsidRDefault="00044CC7" w:rsidP="008D5287">
      <w:pPr>
        <w:pStyle w:val="Guidance"/>
        <w:rPr>
          <w:color w:val="auto"/>
        </w:rPr>
      </w:pPr>
      <w:r w:rsidRPr="00257DEF">
        <w:rPr>
          <w:color w:val="auto"/>
        </w:rPr>
        <w:t>.</w:t>
      </w:r>
    </w:p>
    <w:p w14:paraId="3EDA7E90" w14:textId="77777777" w:rsidR="00AA43A2" w:rsidRPr="00257DEF" w:rsidRDefault="00044CC7">
      <w:pPr>
        <w:pStyle w:val="Heading4"/>
      </w:pPr>
      <w:bookmarkStart w:id="226" w:name="_Toc21339453"/>
      <w:r w:rsidRPr="00257DEF">
        <w:t>6.5.2.3</w:t>
      </w:r>
      <w:r w:rsidRPr="00257DEF">
        <w:tab/>
        <w:t xml:space="preserve">Adjacent </w:t>
      </w:r>
      <w:r w:rsidR="00E41E7D" w:rsidRPr="00257DEF">
        <w:t>c</w:t>
      </w:r>
      <w:r w:rsidRPr="00257DEF">
        <w:t xml:space="preserve">hannel </w:t>
      </w:r>
      <w:r w:rsidR="00E41E7D" w:rsidRPr="00257DEF">
        <w:t>l</w:t>
      </w:r>
      <w:r w:rsidRPr="00257DEF">
        <w:t xml:space="preserve">eakage </w:t>
      </w:r>
      <w:r w:rsidR="00E41E7D" w:rsidRPr="00257DEF">
        <w:t>r</w:t>
      </w:r>
      <w:r w:rsidRPr="00257DEF">
        <w:t>atio</w:t>
      </w:r>
      <w:bookmarkEnd w:id="226"/>
    </w:p>
    <w:p w14:paraId="5F362AC9" w14:textId="77777777" w:rsidR="00044CC7" w:rsidRPr="00257DEF" w:rsidRDefault="00044CC7" w:rsidP="008D5287">
      <w:r w:rsidRPr="00257DEF">
        <w:t>Adjacent Channel Leakage power Ratio (ACLR) is the ratio of the filtered mean power centred on the assigned channel frequency to the filtered mean power centred on an adjacent channel frequency. ACLR requirement is specified for a scenario in which</w:t>
      </w:r>
      <w:r w:rsidRPr="00257DEF">
        <w:rPr>
          <w:rFonts w:hint="eastAsia"/>
        </w:rPr>
        <w:t xml:space="preserve"> </w:t>
      </w:r>
      <w:r w:rsidRPr="00257DEF">
        <w:t>adjacent carrier is another NR</w:t>
      </w:r>
      <w:r w:rsidRPr="00257DEF">
        <w:rPr>
          <w:vertAlign w:val="subscript"/>
        </w:rPr>
        <w:t xml:space="preserve"> </w:t>
      </w:r>
      <w:r w:rsidRPr="00257DEF">
        <w:t>channel</w:t>
      </w:r>
      <w:r w:rsidRPr="00257DEF">
        <w:rPr>
          <w:bCs/>
        </w:rPr>
        <w:t>.</w:t>
      </w:r>
    </w:p>
    <w:p w14:paraId="3C143E02" w14:textId="77777777" w:rsidR="00044CC7" w:rsidRPr="00257DEF" w:rsidRDefault="00044CC7" w:rsidP="008D5287">
      <w:pPr>
        <w:jc w:val="both"/>
      </w:pPr>
      <w:r w:rsidRPr="00257DEF">
        <w:t>NR Adjacent Channel Leakage power Ratio (NR</w:t>
      </w:r>
      <w:r w:rsidRPr="00257DEF">
        <w:rPr>
          <w:vertAlign w:val="subscript"/>
        </w:rPr>
        <w:t>ACLR</w:t>
      </w:r>
      <w:r w:rsidRPr="00257DE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257DEF">
        <w:rPr>
          <w:rFonts w:cs="v5.0.0"/>
        </w:rPr>
        <w:t>Table 6.5.2.3-1</w:t>
      </w:r>
      <w:r w:rsidRPr="00257DEF">
        <w:t>.</w:t>
      </w:r>
    </w:p>
    <w:p w14:paraId="6F9B9629" w14:textId="77777777" w:rsidR="00044CC7" w:rsidRPr="00257DEF" w:rsidRDefault="00044CC7" w:rsidP="008D5287">
      <w:pPr>
        <w:jc w:val="both"/>
        <w:rPr>
          <w:rFonts w:cs="v5.0.0"/>
        </w:rPr>
      </w:pPr>
      <w:r w:rsidRPr="00257DEF">
        <w:rPr>
          <w:rFonts w:cs="v5.0.0"/>
        </w:rPr>
        <w:t>If the measured adjacent channel power is greater than –35 dBm then the NR</w:t>
      </w:r>
      <w:r w:rsidR="00E14715" w:rsidRPr="00257DEF">
        <w:rPr>
          <w:rFonts w:cs="v5.0.0"/>
          <w:vertAlign w:val="subscript"/>
        </w:rPr>
        <w:t>ACLR</w:t>
      </w:r>
      <w:r w:rsidRPr="00257DEF">
        <w:rPr>
          <w:rFonts w:cs="v5.0.0"/>
        </w:rPr>
        <w:t xml:space="preserve"> shall be higher than the value specified in Table 6.5.2.3-1.</w:t>
      </w:r>
      <w:r w:rsidR="00EC2E78" w:rsidRPr="00257DEF">
        <w:t xml:space="preserve"> </w:t>
      </w:r>
      <w:r w:rsidR="00EC2E78" w:rsidRPr="00257DEF">
        <w:rPr>
          <w:rFonts w:cs="v5.0.0"/>
        </w:rPr>
        <w:t>The requirement is verified in beam locked mode with the test metric of TRP (Link=TX beam peak direction).</w:t>
      </w:r>
    </w:p>
    <w:p w14:paraId="3EDC8F04" w14:textId="77777777" w:rsidR="00044CC7" w:rsidRPr="00257DEF" w:rsidRDefault="00044CC7" w:rsidP="008D5287">
      <w:pPr>
        <w:pStyle w:val="TH"/>
        <w:rPr>
          <w:rFonts w:cs="v5.0.0"/>
        </w:rPr>
      </w:pPr>
      <w:r w:rsidRPr="00257DEF">
        <w:t>Table 6.5.2.3-1: General requirements for NR</w:t>
      </w:r>
      <w:r w:rsidRPr="00257DE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257DEF" w14:paraId="03E566A4" w14:textId="77777777" w:rsidTr="008D5287">
        <w:tc>
          <w:tcPr>
            <w:tcW w:w="2392" w:type="dxa"/>
            <w:vMerge w:val="restart"/>
          </w:tcPr>
          <w:p w14:paraId="2E676A7D" w14:textId="77777777" w:rsidR="00044CC7" w:rsidRPr="00257DEF" w:rsidRDefault="00044CC7" w:rsidP="008D5287">
            <w:pPr>
              <w:pStyle w:val="TAH"/>
              <w:rPr>
                <w:rFonts w:cs="Arial"/>
              </w:rPr>
            </w:pPr>
          </w:p>
        </w:tc>
        <w:tc>
          <w:tcPr>
            <w:tcW w:w="5040" w:type="dxa"/>
            <w:gridSpan w:val="4"/>
          </w:tcPr>
          <w:p w14:paraId="506D15AD" w14:textId="77777777" w:rsidR="00044CC7" w:rsidRPr="00257DEF" w:rsidRDefault="00044CC7" w:rsidP="008D5287">
            <w:pPr>
              <w:pStyle w:val="TAH"/>
              <w:rPr>
                <w:rFonts w:cs="Arial"/>
              </w:rPr>
            </w:pPr>
            <w:r w:rsidRPr="00257DEF">
              <w:rPr>
                <w:rFonts w:cs="Arial"/>
              </w:rPr>
              <w:t>Channel bandwidth / NR</w:t>
            </w:r>
            <w:r w:rsidRPr="00257DEF">
              <w:rPr>
                <w:rFonts w:cs="Arial"/>
                <w:vertAlign w:val="subscript"/>
              </w:rPr>
              <w:t xml:space="preserve">ACLR </w:t>
            </w:r>
            <w:r w:rsidRPr="00257DEF">
              <w:rPr>
                <w:rFonts w:cs="Arial"/>
              </w:rPr>
              <w:t>/ Measurement bandwidth</w:t>
            </w:r>
          </w:p>
        </w:tc>
      </w:tr>
      <w:tr w:rsidR="00257DEF" w:rsidRPr="00257DEF" w14:paraId="72D803EF" w14:textId="77777777" w:rsidTr="008D5287">
        <w:tc>
          <w:tcPr>
            <w:tcW w:w="2392" w:type="dxa"/>
            <w:vMerge/>
          </w:tcPr>
          <w:p w14:paraId="129F5E6C" w14:textId="77777777" w:rsidR="00044CC7" w:rsidRPr="00257DEF" w:rsidRDefault="00044CC7" w:rsidP="008D5287">
            <w:pPr>
              <w:pStyle w:val="TAH"/>
              <w:rPr>
                <w:rFonts w:cs="Arial"/>
              </w:rPr>
            </w:pPr>
          </w:p>
        </w:tc>
        <w:tc>
          <w:tcPr>
            <w:tcW w:w="1196" w:type="dxa"/>
          </w:tcPr>
          <w:p w14:paraId="06F61B99" w14:textId="77777777" w:rsidR="00044CC7" w:rsidRPr="00257DEF" w:rsidRDefault="00044CC7" w:rsidP="008D5287">
            <w:pPr>
              <w:pStyle w:val="TAH"/>
              <w:rPr>
                <w:rFonts w:cs="Arial"/>
              </w:rPr>
            </w:pPr>
            <w:r w:rsidRPr="00257DEF">
              <w:rPr>
                <w:rFonts w:cs="Arial"/>
              </w:rPr>
              <w:t>50</w:t>
            </w:r>
          </w:p>
          <w:p w14:paraId="2A8D5F33" w14:textId="77777777" w:rsidR="00044CC7" w:rsidRPr="00257DEF" w:rsidRDefault="00044CC7" w:rsidP="008D5287">
            <w:pPr>
              <w:pStyle w:val="TAH"/>
              <w:rPr>
                <w:rFonts w:cs="Arial"/>
              </w:rPr>
            </w:pPr>
            <w:r w:rsidRPr="00257DEF">
              <w:rPr>
                <w:rFonts w:cs="Arial"/>
              </w:rPr>
              <w:t>MHz</w:t>
            </w:r>
          </w:p>
        </w:tc>
        <w:tc>
          <w:tcPr>
            <w:tcW w:w="1132" w:type="dxa"/>
          </w:tcPr>
          <w:p w14:paraId="0C89FE39" w14:textId="77777777" w:rsidR="00044CC7" w:rsidRPr="00257DEF" w:rsidRDefault="00044CC7" w:rsidP="008D5287">
            <w:pPr>
              <w:pStyle w:val="TAH"/>
              <w:rPr>
                <w:rFonts w:cs="Arial"/>
              </w:rPr>
            </w:pPr>
            <w:r w:rsidRPr="00257DEF">
              <w:rPr>
                <w:rFonts w:cs="Arial"/>
              </w:rPr>
              <w:t>100</w:t>
            </w:r>
          </w:p>
          <w:p w14:paraId="24EA8A41" w14:textId="77777777" w:rsidR="00044CC7" w:rsidRPr="00257DEF" w:rsidRDefault="00044CC7" w:rsidP="008D5287">
            <w:pPr>
              <w:pStyle w:val="TAH"/>
              <w:rPr>
                <w:rFonts w:cs="Arial"/>
              </w:rPr>
            </w:pPr>
            <w:r w:rsidRPr="00257DEF">
              <w:rPr>
                <w:rFonts w:cs="Arial"/>
              </w:rPr>
              <w:t>MHz</w:t>
            </w:r>
          </w:p>
        </w:tc>
        <w:tc>
          <w:tcPr>
            <w:tcW w:w="1338" w:type="dxa"/>
          </w:tcPr>
          <w:p w14:paraId="54C6A645" w14:textId="77777777" w:rsidR="00044CC7" w:rsidRPr="00257DEF" w:rsidRDefault="00044CC7" w:rsidP="008D5287">
            <w:pPr>
              <w:pStyle w:val="TAH"/>
              <w:rPr>
                <w:rFonts w:cs="Arial"/>
              </w:rPr>
            </w:pPr>
            <w:r w:rsidRPr="00257DEF">
              <w:rPr>
                <w:rFonts w:cs="Arial"/>
              </w:rPr>
              <w:t>200</w:t>
            </w:r>
          </w:p>
          <w:p w14:paraId="63E589EB" w14:textId="77777777" w:rsidR="00044CC7" w:rsidRPr="00257DEF" w:rsidRDefault="00044CC7" w:rsidP="008D5287">
            <w:pPr>
              <w:pStyle w:val="TAH"/>
              <w:rPr>
                <w:rFonts w:cs="Arial"/>
              </w:rPr>
            </w:pPr>
            <w:r w:rsidRPr="00257DEF">
              <w:rPr>
                <w:rFonts w:cs="Arial"/>
              </w:rPr>
              <w:t>MHz</w:t>
            </w:r>
          </w:p>
        </w:tc>
        <w:tc>
          <w:tcPr>
            <w:tcW w:w="1374" w:type="dxa"/>
          </w:tcPr>
          <w:p w14:paraId="77E8E8F0" w14:textId="77777777" w:rsidR="00044CC7" w:rsidRPr="00257DEF" w:rsidRDefault="00044CC7" w:rsidP="008D5287">
            <w:pPr>
              <w:pStyle w:val="TAH"/>
              <w:rPr>
                <w:rFonts w:cs="Arial"/>
              </w:rPr>
            </w:pPr>
            <w:r w:rsidRPr="00257DEF">
              <w:rPr>
                <w:rFonts w:cs="Arial"/>
              </w:rPr>
              <w:t>400</w:t>
            </w:r>
          </w:p>
          <w:p w14:paraId="3D3D46F5" w14:textId="77777777" w:rsidR="00044CC7" w:rsidRPr="00257DEF" w:rsidRDefault="00044CC7" w:rsidP="008D5287">
            <w:pPr>
              <w:pStyle w:val="TAH"/>
              <w:rPr>
                <w:rFonts w:cs="Arial"/>
              </w:rPr>
            </w:pPr>
            <w:r w:rsidRPr="00257DEF">
              <w:rPr>
                <w:rFonts w:cs="Arial"/>
              </w:rPr>
              <w:t>MHz</w:t>
            </w:r>
          </w:p>
        </w:tc>
      </w:tr>
      <w:tr w:rsidR="00257DEF" w:rsidRPr="00257DEF" w14:paraId="26F72495" w14:textId="77777777" w:rsidTr="008D5287">
        <w:tc>
          <w:tcPr>
            <w:tcW w:w="2392" w:type="dxa"/>
            <w:vAlign w:val="center"/>
          </w:tcPr>
          <w:p w14:paraId="641BED58"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n257, n258</w:t>
            </w:r>
            <w:r w:rsidR="006971E2" w:rsidRPr="00257DEF">
              <w:rPr>
                <w:rFonts w:cs="Arial"/>
              </w:rPr>
              <w:t>, n261</w:t>
            </w:r>
          </w:p>
        </w:tc>
        <w:tc>
          <w:tcPr>
            <w:tcW w:w="1196" w:type="dxa"/>
            <w:vAlign w:val="center"/>
          </w:tcPr>
          <w:p w14:paraId="1E6D3D2F" w14:textId="77777777" w:rsidR="00044CC7" w:rsidRPr="00257DEF" w:rsidRDefault="00044CC7" w:rsidP="008D5287">
            <w:pPr>
              <w:pStyle w:val="TAC"/>
              <w:rPr>
                <w:rFonts w:cs="Arial"/>
              </w:rPr>
            </w:pPr>
            <w:r w:rsidRPr="00257DEF">
              <w:rPr>
                <w:rFonts w:cs="Arial"/>
              </w:rPr>
              <w:t>17 dB</w:t>
            </w:r>
          </w:p>
        </w:tc>
        <w:tc>
          <w:tcPr>
            <w:tcW w:w="1132" w:type="dxa"/>
            <w:vAlign w:val="center"/>
          </w:tcPr>
          <w:p w14:paraId="5FD10359" w14:textId="77777777" w:rsidR="00044CC7" w:rsidRPr="00257DEF" w:rsidRDefault="00044CC7" w:rsidP="008D5287">
            <w:pPr>
              <w:pStyle w:val="TAC"/>
              <w:rPr>
                <w:rFonts w:cs="Arial"/>
              </w:rPr>
            </w:pPr>
            <w:r w:rsidRPr="00257DEF">
              <w:rPr>
                <w:rFonts w:cs="Arial"/>
              </w:rPr>
              <w:t>17 dB</w:t>
            </w:r>
          </w:p>
        </w:tc>
        <w:tc>
          <w:tcPr>
            <w:tcW w:w="1338" w:type="dxa"/>
            <w:vAlign w:val="center"/>
          </w:tcPr>
          <w:p w14:paraId="707A4DE9" w14:textId="77777777" w:rsidR="00044CC7" w:rsidRPr="00257DEF" w:rsidRDefault="00044CC7" w:rsidP="008D5287">
            <w:pPr>
              <w:pStyle w:val="TAC"/>
              <w:rPr>
                <w:rFonts w:cs="Arial"/>
              </w:rPr>
            </w:pPr>
            <w:r w:rsidRPr="00257DEF">
              <w:rPr>
                <w:rFonts w:cs="Arial"/>
              </w:rPr>
              <w:t>17 dB</w:t>
            </w:r>
          </w:p>
        </w:tc>
        <w:tc>
          <w:tcPr>
            <w:tcW w:w="1374" w:type="dxa"/>
            <w:vAlign w:val="center"/>
          </w:tcPr>
          <w:p w14:paraId="1F0BE905" w14:textId="77777777" w:rsidR="00044CC7" w:rsidRPr="00257DEF" w:rsidRDefault="00044CC7" w:rsidP="008D5287">
            <w:pPr>
              <w:pStyle w:val="TAC"/>
              <w:rPr>
                <w:rFonts w:cs="Arial"/>
              </w:rPr>
            </w:pPr>
            <w:r w:rsidRPr="00257DEF">
              <w:rPr>
                <w:rFonts w:cs="Arial"/>
              </w:rPr>
              <w:t>17 dB</w:t>
            </w:r>
          </w:p>
        </w:tc>
      </w:tr>
      <w:tr w:rsidR="00257DEF" w:rsidRPr="00257DEF" w14:paraId="7D3FC11A" w14:textId="77777777" w:rsidTr="008D5287">
        <w:tc>
          <w:tcPr>
            <w:tcW w:w="2392" w:type="dxa"/>
            <w:vAlign w:val="center"/>
          </w:tcPr>
          <w:p w14:paraId="724331B5"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n260</w:t>
            </w:r>
          </w:p>
        </w:tc>
        <w:tc>
          <w:tcPr>
            <w:tcW w:w="1196" w:type="dxa"/>
            <w:vAlign w:val="center"/>
          </w:tcPr>
          <w:p w14:paraId="16D6D4D5" w14:textId="77777777" w:rsidR="00044CC7" w:rsidRPr="00257DEF" w:rsidRDefault="00044CC7" w:rsidP="008D5287">
            <w:pPr>
              <w:pStyle w:val="TAC"/>
              <w:rPr>
                <w:rFonts w:cs="Arial"/>
              </w:rPr>
            </w:pPr>
            <w:r w:rsidRPr="00257DEF">
              <w:rPr>
                <w:rFonts w:cs="Arial"/>
              </w:rPr>
              <w:t>16 dB</w:t>
            </w:r>
          </w:p>
        </w:tc>
        <w:tc>
          <w:tcPr>
            <w:tcW w:w="1132" w:type="dxa"/>
            <w:vAlign w:val="center"/>
          </w:tcPr>
          <w:p w14:paraId="4AAFAE65" w14:textId="77777777" w:rsidR="00044CC7" w:rsidRPr="00257DEF" w:rsidRDefault="00044CC7" w:rsidP="008D5287">
            <w:pPr>
              <w:pStyle w:val="TAC"/>
              <w:rPr>
                <w:rFonts w:cs="Arial"/>
              </w:rPr>
            </w:pPr>
            <w:r w:rsidRPr="00257DEF">
              <w:rPr>
                <w:rFonts w:cs="Arial"/>
              </w:rPr>
              <w:t>16 dB</w:t>
            </w:r>
          </w:p>
        </w:tc>
        <w:tc>
          <w:tcPr>
            <w:tcW w:w="1338" w:type="dxa"/>
            <w:vAlign w:val="center"/>
          </w:tcPr>
          <w:p w14:paraId="50C22950" w14:textId="77777777" w:rsidR="00044CC7" w:rsidRPr="00257DEF" w:rsidRDefault="00044CC7" w:rsidP="008D5287">
            <w:pPr>
              <w:pStyle w:val="TAC"/>
              <w:rPr>
                <w:rFonts w:cs="Arial"/>
              </w:rPr>
            </w:pPr>
            <w:r w:rsidRPr="00257DEF">
              <w:rPr>
                <w:rFonts w:cs="Arial"/>
              </w:rPr>
              <w:t>16 dB</w:t>
            </w:r>
          </w:p>
        </w:tc>
        <w:tc>
          <w:tcPr>
            <w:tcW w:w="1374" w:type="dxa"/>
            <w:vAlign w:val="center"/>
          </w:tcPr>
          <w:p w14:paraId="43B7CCFC" w14:textId="77777777" w:rsidR="00044CC7" w:rsidRPr="00257DEF" w:rsidRDefault="00044CC7" w:rsidP="008D5287">
            <w:pPr>
              <w:pStyle w:val="TAC"/>
              <w:rPr>
                <w:rFonts w:cs="Arial"/>
              </w:rPr>
            </w:pPr>
            <w:r w:rsidRPr="00257DEF">
              <w:rPr>
                <w:rFonts w:cs="Arial"/>
              </w:rPr>
              <w:t>16 dB</w:t>
            </w:r>
          </w:p>
        </w:tc>
      </w:tr>
      <w:tr w:rsidR="00257DEF" w:rsidRPr="00257DEF" w14:paraId="6E15BA30" w14:textId="77777777" w:rsidTr="008D5287">
        <w:tc>
          <w:tcPr>
            <w:tcW w:w="2392" w:type="dxa"/>
            <w:vAlign w:val="center"/>
          </w:tcPr>
          <w:p w14:paraId="11DFEF52" w14:textId="77777777" w:rsidR="00044CC7" w:rsidRPr="00257DEF" w:rsidRDefault="00044CC7" w:rsidP="008D5287">
            <w:pPr>
              <w:pStyle w:val="TAC"/>
              <w:rPr>
                <w:rFonts w:cs="Arial"/>
              </w:rPr>
            </w:pPr>
            <w:r w:rsidRPr="00257DEF">
              <w:rPr>
                <w:rFonts w:cs="Arial"/>
              </w:rPr>
              <w:t>NR channel measurement bandwidth</w:t>
            </w:r>
          </w:p>
        </w:tc>
        <w:tc>
          <w:tcPr>
            <w:tcW w:w="1196" w:type="dxa"/>
            <w:vAlign w:val="center"/>
          </w:tcPr>
          <w:p w14:paraId="56ECCD6B" w14:textId="77777777" w:rsidR="00044CC7" w:rsidRPr="00257DEF" w:rsidRDefault="00044CC7" w:rsidP="008D5287">
            <w:pPr>
              <w:pStyle w:val="TAC"/>
              <w:rPr>
                <w:rFonts w:cs="Arial"/>
              </w:rPr>
            </w:pPr>
            <w:r w:rsidRPr="00257DEF">
              <w:rPr>
                <w:rFonts w:cs="Arial"/>
              </w:rPr>
              <w:t>47.52 MHz</w:t>
            </w:r>
          </w:p>
        </w:tc>
        <w:tc>
          <w:tcPr>
            <w:tcW w:w="1132" w:type="dxa"/>
            <w:vAlign w:val="center"/>
          </w:tcPr>
          <w:p w14:paraId="5591574A" w14:textId="77777777" w:rsidR="00044CC7" w:rsidRPr="00257DEF" w:rsidRDefault="00044CC7" w:rsidP="008D5287">
            <w:pPr>
              <w:pStyle w:val="TAC"/>
              <w:rPr>
                <w:rFonts w:cs="Arial"/>
              </w:rPr>
            </w:pPr>
            <w:r w:rsidRPr="00257DEF">
              <w:rPr>
                <w:rFonts w:cs="Arial"/>
              </w:rPr>
              <w:t>95.04 MHz</w:t>
            </w:r>
          </w:p>
        </w:tc>
        <w:tc>
          <w:tcPr>
            <w:tcW w:w="1338" w:type="dxa"/>
            <w:vAlign w:val="center"/>
          </w:tcPr>
          <w:p w14:paraId="43CE8E6B" w14:textId="77777777" w:rsidR="00044CC7" w:rsidRPr="00257DEF" w:rsidRDefault="00044CC7" w:rsidP="008D5287">
            <w:pPr>
              <w:pStyle w:val="TAC"/>
              <w:rPr>
                <w:rFonts w:cs="Arial"/>
              </w:rPr>
            </w:pPr>
            <w:r w:rsidRPr="00257DEF">
              <w:rPr>
                <w:rFonts w:cs="Arial"/>
              </w:rPr>
              <w:t>190.08 MHz</w:t>
            </w:r>
          </w:p>
        </w:tc>
        <w:tc>
          <w:tcPr>
            <w:tcW w:w="1374" w:type="dxa"/>
            <w:vAlign w:val="center"/>
          </w:tcPr>
          <w:p w14:paraId="663A8539" w14:textId="77777777" w:rsidR="00044CC7" w:rsidRPr="00257DEF" w:rsidRDefault="00044CC7" w:rsidP="008D5287">
            <w:pPr>
              <w:pStyle w:val="TAC"/>
              <w:rPr>
                <w:rFonts w:cs="Arial"/>
              </w:rPr>
            </w:pPr>
            <w:r w:rsidRPr="00257DEF">
              <w:rPr>
                <w:rFonts w:cs="Arial"/>
              </w:rPr>
              <w:t>380.16 MHz</w:t>
            </w:r>
          </w:p>
        </w:tc>
      </w:tr>
      <w:tr w:rsidR="00044CC7" w:rsidRPr="00257DEF" w14:paraId="67F5F582" w14:textId="77777777" w:rsidTr="008D5287">
        <w:tc>
          <w:tcPr>
            <w:tcW w:w="2392" w:type="dxa"/>
            <w:vAlign w:val="center"/>
          </w:tcPr>
          <w:p w14:paraId="5294C583" w14:textId="77777777" w:rsidR="00044CC7" w:rsidRPr="00257DEF" w:rsidRDefault="00044CC7" w:rsidP="008D5287">
            <w:pPr>
              <w:pStyle w:val="TAC"/>
              <w:rPr>
                <w:rFonts w:cs="Arial"/>
              </w:rPr>
            </w:pPr>
            <w:r w:rsidRPr="00257DEF">
              <w:rPr>
                <w:rFonts w:cs="Arial"/>
              </w:rPr>
              <w:t xml:space="preserve">Adjacent channel centre frequency offset </w:t>
            </w:r>
            <w:r w:rsidR="004C4605" w:rsidRPr="00257DEF">
              <w:rPr>
                <w:rFonts w:cs="Arial"/>
              </w:rPr>
              <w:t>(</w:t>
            </w:r>
            <w:r w:rsidRPr="00257DEF">
              <w:rPr>
                <w:rFonts w:cs="Arial"/>
              </w:rPr>
              <w:t>MHz</w:t>
            </w:r>
            <w:r w:rsidR="004C4605" w:rsidRPr="00257DEF">
              <w:rPr>
                <w:rFonts w:cs="Arial"/>
              </w:rPr>
              <w:t>)</w:t>
            </w:r>
          </w:p>
        </w:tc>
        <w:tc>
          <w:tcPr>
            <w:tcW w:w="1196" w:type="dxa"/>
            <w:vAlign w:val="center"/>
          </w:tcPr>
          <w:p w14:paraId="306A1905" w14:textId="77777777" w:rsidR="00044CC7" w:rsidRPr="00257DEF" w:rsidRDefault="00044CC7" w:rsidP="008D5287">
            <w:pPr>
              <w:pStyle w:val="TAC"/>
              <w:rPr>
                <w:rFonts w:cs="Arial"/>
              </w:rPr>
            </w:pPr>
            <w:r w:rsidRPr="00257DEF">
              <w:rPr>
                <w:rFonts w:cs="Arial"/>
              </w:rPr>
              <w:t>+50</w:t>
            </w:r>
          </w:p>
          <w:p w14:paraId="714E93E7" w14:textId="77777777" w:rsidR="00044CC7" w:rsidRPr="00257DEF" w:rsidRDefault="00044CC7" w:rsidP="008D5287">
            <w:pPr>
              <w:pStyle w:val="TAC"/>
              <w:rPr>
                <w:rFonts w:cs="Arial"/>
              </w:rPr>
            </w:pPr>
            <w:r w:rsidRPr="00257DEF">
              <w:rPr>
                <w:rFonts w:cs="Arial"/>
              </w:rPr>
              <w:t>/</w:t>
            </w:r>
          </w:p>
          <w:p w14:paraId="6E8D02DF" w14:textId="77777777" w:rsidR="00044CC7" w:rsidRPr="00257DEF" w:rsidRDefault="00044CC7" w:rsidP="008D5287">
            <w:pPr>
              <w:pStyle w:val="TAC"/>
              <w:rPr>
                <w:rFonts w:cs="Arial"/>
              </w:rPr>
            </w:pPr>
            <w:r w:rsidRPr="00257DEF">
              <w:rPr>
                <w:rFonts w:cs="Arial"/>
              </w:rPr>
              <w:t>-50</w:t>
            </w:r>
          </w:p>
        </w:tc>
        <w:tc>
          <w:tcPr>
            <w:tcW w:w="1132" w:type="dxa"/>
            <w:vAlign w:val="center"/>
          </w:tcPr>
          <w:p w14:paraId="32B40BE4" w14:textId="77777777" w:rsidR="00044CC7" w:rsidRPr="00257DEF" w:rsidRDefault="00044CC7" w:rsidP="008D5287">
            <w:pPr>
              <w:pStyle w:val="TAC"/>
              <w:rPr>
                <w:rFonts w:cs="Arial"/>
              </w:rPr>
            </w:pPr>
            <w:r w:rsidRPr="00257DEF">
              <w:rPr>
                <w:rFonts w:cs="Arial"/>
              </w:rPr>
              <w:t>+100.0</w:t>
            </w:r>
          </w:p>
          <w:p w14:paraId="4038EC71" w14:textId="77777777" w:rsidR="00044CC7" w:rsidRPr="00257DEF" w:rsidRDefault="00044CC7" w:rsidP="008D5287">
            <w:pPr>
              <w:pStyle w:val="TAC"/>
              <w:rPr>
                <w:rFonts w:cs="Arial"/>
              </w:rPr>
            </w:pPr>
            <w:r w:rsidRPr="00257DEF">
              <w:rPr>
                <w:rFonts w:cs="Arial"/>
              </w:rPr>
              <w:t>/</w:t>
            </w:r>
          </w:p>
          <w:p w14:paraId="62D370E2" w14:textId="77777777" w:rsidR="00044CC7" w:rsidRPr="00257DEF" w:rsidRDefault="00044CC7" w:rsidP="008D5287">
            <w:pPr>
              <w:pStyle w:val="TAC"/>
              <w:rPr>
                <w:rFonts w:cs="Arial"/>
              </w:rPr>
            </w:pPr>
            <w:r w:rsidRPr="00257DEF">
              <w:rPr>
                <w:rFonts w:cs="Arial"/>
              </w:rPr>
              <w:t>-100.0</w:t>
            </w:r>
          </w:p>
        </w:tc>
        <w:tc>
          <w:tcPr>
            <w:tcW w:w="1338" w:type="dxa"/>
            <w:vAlign w:val="center"/>
          </w:tcPr>
          <w:p w14:paraId="649E7307" w14:textId="77777777" w:rsidR="00044CC7" w:rsidRPr="00257DEF" w:rsidRDefault="00044CC7" w:rsidP="008D5287">
            <w:pPr>
              <w:pStyle w:val="TAC"/>
              <w:rPr>
                <w:rFonts w:cs="Arial"/>
              </w:rPr>
            </w:pPr>
            <w:r w:rsidRPr="00257DEF">
              <w:rPr>
                <w:rFonts w:cs="Arial"/>
              </w:rPr>
              <w:t>+200</w:t>
            </w:r>
          </w:p>
          <w:p w14:paraId="2DAFC715" w14:textId="77777777" w:rsidR="00044CC7" w:rsidRPr="00257DEF" w:rsidRDefault="00044CC7" w:rsidP="008D5287">
            <w:pPr>
              <w:pStyle w:val="TAC"/>
              <w:rPr>
                <w:rFonts w:cs="Arial"/>
              </w:rPr>
            </w:pPr>
            <w:r w:rsidRPr="00257DEF">
              <w:rPr>
                <w:rFonts w:cs="Arial"/>
              </w:rPr>
              <w:t>/</w:t>
            </w:r>
          </w:p>
          <w:p w14:paraId="4B754DEA" w14:textId="77777777" w:rsidR="00044CC7" w:rsidRPr="00257DEF" w:rsidRDefault="00044CC7" w:rsidP="008D5287">
            <w:pPr>
              <w:pStyle w:val="TAC"/>
              <w:rPr>
                <w:rFonts w:cs="Arial"/>
              </w:rPr>
            </w:pPr>
            <w:r w:rsidRPr="00257DEF">
              <w:rPr>
                <w:rFonts w:cs="Arial"/>
              </w:rPr>
              <w:t>-200</w:t>
            </w:r>
          </w:p>
        </w:tc>
        <w:tc>
          <w:tcPr>
            <w:tcW w:w="1374" w:type="dxa"/>
            <w:vAlign w:val="center"/>
          </w:tcPr>
          <w:p w14:paraId="6E3AE950" w14:textId="77777777" w:rsidR="00044CC7" w:rsidRPr="00257DEF" w:rsidRDefault="00044CC7" w:rsidP="008D5287">
            <w:pPr>
              <w:pStyle w:val="TAC"/>
              <w:rPr>
                <w:rFonts w:cs="Arial"/>
              </w:rPr>
            </w:pPr>
            <w:r w:rsidRPr="00257DEF">
              <w:rPr>
                <w:rFonts w:cs="Arial"/>
              </w:rPr>
              <w:t>+400</w:t>
            </w:r>
          </w:p>
          <w:p w14:paraId="6515A410" w14:textId="77777777" w:rsidR="00044CC7" w:rsidRPr="00257DEF" w:rsidRDefault="00044CC7" w:rsidP="008D5287">
            <w:pPr>
              <w:pStyle w:val="TAC"/>
              <w:rPr>
                <w:rFonts w:cs="Arial"/>
              </w:rPr>
            </w:pPr>
            <w:r w:rsidRPr="00257DEF">
              <w:rPr>
                <w:rFonts w:cs="Arial"/>
              </w:rPr>
              <w:t>/</w:t>
            </w:r>
          </w:p>
          <w:p w14:paraId="0A43D95A" w14:textId="77777777" w:rsidR="00044CC7" w:rsidRPr="00257DEF" w:rsidRDefault="00044CC7" w:rsidP="008D5287">
            <w:pPr>
              <w:pStyle w:val="TAC"/>
              <w:rPr>
                <w:rFonts w:cs="Arial"/>
              </w:rPr>
            </w:pPr>
            <w:r w:rsidRPr="00257DEF">
              <w:rPr>
                <w:rFonts w:cs="Arial"/>
              </w:rPr>
              <w:t>-400</w:t>
            </w:r>
          </w:p>
        </w:tc>
      </w:tr>
    </w:tbl>
    <w:p w14:paraId="61D875AF" w14:textId="77777777" w:rsidR="00E41E7D" w:rsidRPr="00257DEF" w:rsidRDefault="00E41E7D" w:rsidP="00A31778"/>
    <w:p w14:paraId="4827A546" w14:textId="77777777" w:rsidR="00044CC7" w:rsidRPr="00257DEF" w:rsidRDefault="00044CC7" w:rsidP="008D5287">
      <w:pPr>
        <w:pStyle w:val="Heading3"/>
      </w:pPr>
      <w:bookmarkStart w:id="227" w:name="_Toc21339454"/>
      <w:r w:rsidRPr="00257DEF">
        <w:t>6.5.3</w:t>
      </w:r>
      <w:r w:rsidRPr="00257DEF">
        <w:tab/>
        <w:t>Spurious emissions</w:t>
      </w:r>
      <w:bookmarkEnd w:id="227"/>
    </w:p>
    <w:p w14:paraId="33FC3B15" w14:textId="77777777" w:rsidR="00044CC7" w:rsidRPr="00257DEF" w:rsidRDefault="00044CC7" w:rsidP="008D5287">
      <w:r w:rsidRPr="00257DE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257DEF" w:rsidRDefault="00044CC7" w:rsidP="008D5287">
      <w:r w:rsidRPr="00257DE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257DEF" w:rsidRDefault="00044CC7" w:rsidP="008D5287">
      <w:r w:rsidRPr="00257DEF">
        <w:lastRenderedPageBreak/>
        <w:t>Unless otherwise stated, the spurious emission limits apply for the frequency ranges that are more than F</w:t>
      </w:r>
      <w:r w:rsidRPr="00257DEF">
        <w:rPr>
          <w:vertAlign w:val="subscript"/>
        </w:rPr>
        <w:t>OOB</w:t>
      </w:r>
      <w:r w:rsidRPr="00257DEF">
        <w:t xml:space="preserve"> (MHz) in Table 6.5.3-1 starting from the edge of the assigned NR channel bandwidth. The spurious emission limits in Table 6.5.3-2 apply for all transmitter band configurations (NRB) and channel bandwidths.</w:t>
      </w:r>
      <w:r w:rsidRPr="00257DEF">
        <w:rPr>
          <w:rFonts w:hint="eastAsia"/>
        </w:rPr>
        <w:t xml:space="preserve"> </w:t>
      </w:r>
      <w:r w:rsidR="00EC2E78" w:rsidRPr="00257DEF">
        <w:t>The requirement is verified in beam locked mode with the test metric of TRP (Link=TX beam peak direction).</w:t>
      </w:r>
    </w:p>
    <w:p w14:paraId="7AF86955" w14:textId="77777777" w:rsidR="00044CC7" w:rsidRPr="00257DEF" w:rsidRDefault="00044CC7">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257DEF" w:rsidRDefault="00044CC7" w:rsidP="008D5287">
      <w:pPr>
        <w:pStyle w:val="TH"/>
      </w:pPr>
      <w:r w:rsidRPr="00257DE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257DEF" w14:paraId="0E80E44B" w14:textId="77777777" w:rsidTr="002A2CB6">
        <w:trPr>
          <w:trHeight w:val="425"/>
          <w:jc w:val="center"/>
        </w:trPr>
        <w:tc>
          <w:tcPr>
            <w:tcW w:w="2003" w:type="dxa"/>
          </w:tcPr>
          <w:p w14:paraId="0EDBF33E" w14:textId="77777777" w:rsidR="00044CC7" w:rsidRPr="00257DEF" w:rsidRDefault="00044CC7" w:rsidP="008D5287">
            <w:pPr>
              <w:pStyle w:val="TAH"/>
              <w:rPr>
                <w:rFonts w:cs="Arial"/>
              </w:rPr>
            </w:pPr>
            <w:r w:rsidRPr="00257DEF">
              <w:rPr>
                <w:rFonts w:cs="Arial"/>
              </w:rPr>
              <w:t xml:space="preserve">Channel bandwidth </w:t>
            </w:r>
          </w:p>
        </w:tc>
        <w:tc>
          <w:tcPr>
            <w:tcW w:w="1159" w:type="dxa"/>
          </w:tcPr>
          <w:p w14:paraId="270F5C01" w14:textId="77777777" w:rsidR="00044CC7" w:rsidRPr="00257DEF" w:rsidRDefault="00044CC7" w:rsidP="008D5287">
            <w:pPr>
              <w:pStyle w:val="TAH"/>
              <w:rPr>
                <w:rFonts w:cs="Arial"/>
              </w:rPr>
            </w:pPr>
            <w:r w:rsidRPr="00257DEF">
              <w:rPr>
                <w:rFonts w:cs="Arial"/>
              </w:rPr>
              <w:t>50</w:t>
            </w:r>
          </w:p>
          <w:p w14:paraId="13495AF9" w14:textId="77777777" w:rsidR="00044CC7" w:rsidRPr="00257DEF" w:rsidRDefault="00044CC7" w:rsidP="008D5287">
            <w:pPr>
              <w:pStyle w:val="TAH"/>
              <w:rPr>
                <w:rFonts w:cs="Arial"/>
              </w:rPr>
            </w:pPr>
            <w:r w:rsidRPr="00257DEF">
              <w:rPr>
                <w:rFonts w:cs="Arial"/>
              </w:rPr>
              <w:t>MHz</w:t>
            </w:r>
          </w:p>
        </w:tc>
        <w:tc>
          <w:tcPr>
            <w:tcW w:w="1159" w:type="dxa"/>
          </w:tcPr>
          <w:p w14:paraId="0033B650" w14:textId="77777777" w:rsidR="00044CC7" w:rsidRPr="00257DEF" w:rsidRDefault="00044CC7" w:rsidP="008D5287">
            <w:pPr>
              <w:pStyle w:val="TAH"/>
              <w:rPr>
                <w:rFonts w:cs="Arial"/>
              </w:rPr>
            </w:pPr>
            <w:r w:rsidRPr="00257DEF">
              <w:rPr>
                <w:rFonts w:cs="Arial"/>
              </w:rPr>
              <w:t>100</w:t>
            </w:r>
          </w:p>
          <w:p w14:paraId="5AE5C2D9" w14:textId="77777777" w:rsidR="00044CC7" w:rsidRPr="00257DEF" w:rsidRDefault="00044CC7" w:rsidP="008D5287">
            <w:pPr>
              <w:pStyle w:val="TAH"/>
              <w:rPr>
                <w:rFonts w:cs="Arial"/>
              </w:rPr>
            </w:pPr>
            <w:r w:rsidRPr="00257DEF">
              <w:rPr>
                <w:rFonts w:cs="Arial"/>
              </w:rPr>
              <w:t>MHz</w:t>
            </w:r>
          </w:p>
        </w:tc>
        <w:tc>
          <w:tcPr>
            <w:tcW w:w="1159" w:type="dxa"/>
          </w:tcPr>
          <w:p w14:paraId="3B70E9FB" w14:textId="77777777" w:rsidR="00044CC7" w:rsidRPr="00257DEF" w:rsidRDefault="00044CC7" w:rsidP="008D5287">
            <w:pPr>
              <w:pStyle w:val="TAH"/>
              <w:rPr>
                <w:rFonts w:cs="Arial"/>
              </w:rPr>
            </w:pPr>
            <w:r w:rsidRPr="00257DEF">
              <w:rPr>
                <w:rFonts w:cs="Arial"/>
              </w:rPr>
              <w:t>200</w:t>
            </w:r>
          </w:p>
          <w:p w14:paraId="75CD20AA" w14:textId="77777777" w:rsidR="00044CC7" w:rsidRPr="00257DEF" w:rsidRDefault="00044CC7" w:rsidP="008D5287">
            <w:pPr>
              <w:pStyle w:val="TAH"/>
              <w:rPr>
                <w:rFonts w:cs="Arial"/>
              </w:rPr>
            </w:pPr>
            <w:r w:rsidRPr="00257DEF">
              <w:rPr>
                <w:rFonts w:cs="Arial"/>
              </w:rPr>
              <w:t>MHz</w:t>
            </w:r>
          </w:p>
        </w:tc>
        <w:tc>
          <w:tcPr>
            <w:tcW w:w="1160" w:type="dxa"/>
          </w:tcPr>
          <w:p w14:paraId="596B1BD5" w14:textId="77777777" w:rsidR="00044CC7" w:rsidRPr="00257DEF" w:rsidRDefault="00044CC7" w:rsidP="008D5287">
            <w:pPr>
              <w:pStyle w:val="TAH"/>
              <w:rPr>
                <w:rFonts w:cs="Arial"/>
              </w:rPr>
            </w:pPr>
            <w:r w:rsidRPr="00257DEF">
              <w:rPr>
                <w:rFonts w:cs="Arial"/>
              </w:rPr>
              <w:t>400</w:t>
            </w:r>
          </w:p>
          <w:p w14:paraId="7D17A0CD" w14:textId="77777777" w:rsidR="00044CC7" w:rsidRPr="00257DEF" w:rsidRDefault="00044CC7" w:rsidP="008D5287">
            <w:pPr>
              <w:pStyle w:val="TAH"/>
              <w:rPr>
                <w:rFonts w:cs="Arial"/>
              </w:rPr>
            </w:pPr>
            <w:r w:rsidRPr="00257DEF">
              <w:rPr>
                <w:rFonts w:cs="Arial"/>
              </w:rPr>
              <w:t>MHz</w:t>
            </w:r>
          </w:p>
        </w:tc>
      </w:tr>
      <w:tr w:rsidR="002A2CB6" w:rsidRPr="00257DEF" w14:paraId="09239B7B" w14:textId="77777777" w:rsidTr="002A2CB6">
        <w:trPr>
          <w:trHeight w:val="643"/>
          <w:jc w:val="center"/>
        </w:trPr>
        <w:tc>
          <w:tcPr>
            <w:tcW w:w="2003" w:type="dxa"/>
          </w:tcPr>
          <w:p w14:paraId="01C2C2A1" w14:textId="77777777" w:rsidR="00044CC7" w:rsidRPr="00257DEF" w:rsidRDefault="00044CC7" w:rsidP="008D5287">
            <w:pPr>
              <w:pStyle w:val="TAC"/>
              <w:rPr>
                <w:rFonts w:cs="Arial"/>
              </w:rPr>
            </w:pPr>
            <w:r w:rsidRPr="00257DEF">
              <w:rPr>
                <w:rFonts w:cs="Arial"/>
              </w:rPr>
              <w:t>OOB boundary</w:t>
            </w:r>
            <w:r w:rsidRPr="00257DEF">
              <w:rPr>
                <w:rFonts w:cs="Arial" w:hint="eastAsia"/>
                <w:lang w:eastAsia="zh-CN"/>
              </w:rPr>
              <w:t xml:space="preserve"> </w:t>
            </w:r>
            <w:r w:rsidRPr="00257DEF">
              <w:rPr>
                <w:rFonts w:cs="Arial"/>
              </w:rPr>
              <w:t>F</w:t>
            </w:r>
            <w:r w:rsidRPr="00257DEF">
              <w:rPr>
                <w:rFonts w:cs="Arial"/>
                <w:vertAlign w:val="subscript"/>
              </w:rPr>
              <w:t>OOB</w:t>
            </w:r>
            <w:r w:rsidRPr="00257DEF">
              <w:rPr>
                <w:rFonts w:cs="Arial"/>
              </w:rPr>
              <w:t xml:space="preserve"> (MHz)</w:t>
            </w:r>
          </w:p>
        </w:tc>
        <w:tc>
          <w:tcPr>
            <w:tcW w:w="1159" w:type="dxa"/>
            <w:vAlign w:val="center"/>
          </w:tcPr>
          <w:p w14:paraId="27B14280" w14:textId="77777777" w:rsidR="00044CC7" w:rsidRPr="00257DEF" w:rsidRDefault="00044CC7" w:rsidP="008D5287">
            <w:pPr>
              <w:pStyle w:val="TAC"/>
              <w:rPr>
                <w:rFonts w:cs="Arial"/>
              </w:rPr>
            </w:pPr>
            <w:r w:rsidRPr="00257DEF">
              <w:rPr>
                <w:rFonts w:cs="Arial"/>
              </w:rPr>
              <w:t>100</w:t>
            </w:r>
          </w:p>
        </w:tc>
        <w:tc>
          <w:tcPr>
            <w:tcW w:w="1159" w:type="dxa"/>
            <w:vAlign w:val="center"/>
          </w:tcPr>
          <w:p w14:paraId="56510231" w14:textId="77777777" w:rsidR="00044CC7" w:rsidRPr="00257DEF" w:rsidRDefault="00044CC7" w:rsidP="008D5287">
            <w:pPr>
              <w:pStyle w:val="TAC"/>
              <w:rPr>
                <w:rFonts w:cs="Arial"/>
              </w:rPr>
            </w:pPr>
            <w:r w:rsidRPr="00257DEF">
              <w:rPr>
                <w:rFonts w:cs="Arial"/>
              </w:rPr>
              <w:t>200</w:t>
            </w:r>
          </w:p>
        </w:tc>
        <w:tc>
          <w:tcPr>
            <w:tcW w:w="1159" w:type="dxa"/>
            <w:vAlign w:val="center"/>
          </w:tcPr>
          <w:p w14:paraId="7CCDEC89" w14:textId="77777777" w:rsidR="00044CC7" w:rsidRPr="00257DEF" w:rsidRDefault="00044CC7" w:rsidP="008D5287">
            <w:pPr>
              <w:pStyle w:val="TAC"/>
              <w:rPr>
                <w:rFonts w:cs="Arial"/>
              </w:rPr>
            </w:pPr>
            <w:r w:rsidRPr="00257DEF">
              <w:rPr>
                <w:rFonts w:cs="Arial"/>
              </w:rPr>
              <w:t>400</w:t>
            </w:r>
          </w:p>
        </w:tc>
        <w:tc>
          <w:tcPr>
            <w:tcW w:w="1160" w:type="dxa"/>
            <w:vAlign w:val="center"/>
          </w:tcPr>
          <w:p w14:paraId="02F842B4" w14:textId="77777777" w:rsidR="00044CC7" w:rsidRPr="00257DEF" w:rsidRDefault="00044CC7" w:rsidP="008D5287">
            <w:pPr>
              <w:pStyle w:val="TAC"/>
              <w:rPr>
                <w:rFonts w:cs="Arial"/>
              </w:rPr>
            </w:pPr>
            <w:r w:rsidRPr="00257DEF">
              <w:rPr>
                <w:rFonts w:cs="Arial"/>
              </w:rPr>
              <w:t>800</w:t>
            </w:r>
          </w:p>
        </w:tc>
      </w:tr>
    </w:tbl>
    <w:p w14:paraId="361077FB" w14:textId="77777777" w:rsidR="00044CC7" w:rsidRPr="00257DEF" w:rsidRDefault="00044CC7" w:rsidP="008D5287"/>
    <w:p w14:paraId="30D7AECB" w14:textId="77777777" w:rsidR="00044CC7" w:rsidRPr="00257DEF" w:rsidRDefault="00044CC7" w:rsidP="008D5287">
      <w:pPr>
        <w:pStyle w:val="TH"/>
        <w:rPr>
          <w:rFonts w:cs="v5.0.0"/>
        </w:rPr>
      </w:pPr>
      <w:r w:rsidRPr="00257DE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0D25D676" w14:textId="77777777" w:rsidTr="008D5287">
        <w:tc>
          <w:tcPr>
            <w:tcW w:w="2152" w:type="dxa"/>
          </w:tcPr>
          <w:p w14:paraId="5D596B66" w14:textId="77777777" w:rsidR="00F11215" w:rsidRPr="00257DEF" w:rsidRDefault="00F11215" w:rsidP="008D5287">
            <w:pPr>
              <w:pStyle w:val="TAH"/>
              <w:rPr>
                <w:rFonts w:cs="v5.0.0"/>
              </w:rPr>
            </w:pPr>
            <w:r w:rsidRPr="00257DEF">
              <w:rPr>
                <w:rFonts w:cs="Arial"/>
              </w:rPr>
              <w:t>Frequency Range</w:t>
            </w:r>
          </w:p>
        </w:tc>
        <w:tc>
          <w:tcPr>
            <w:tcW w:w="1522" w:type="dxa"/>
          </w:tcPr>
          <w:p w14:paraId="4A7A1719" w14:textId="77777777" w:rsidR="00F11215" w:rsidRPr="00257DEF" w:rsidRDefault="00F11215" w:rsidP="008D5287">
            <w:pPr>
              <w:pStyle w:val="TAH"/>
              <w:rPr>
                <w:rFonts w:cs="v5.0.0"/>
              </w:rPr>
            </w:pPr>
            <w:r w:rsidRPr="00257DEF">
              <w:rPr>
                <w:rFonts w:cs="Arial"/>
              </w:rPr>
              <w:t>Maximum Level</w:t>
            </w:r>
          </w:p>
        </w:tc>
        <w:tc>
          <w:tcPr>
            <w:tcW w:w="2262" w:type="dxa"/>
          </w:tcPr>
          <w:p w14:paraId="48D4FB44" w14:textId="77777777" w:rsidR="00F11215" w:rsidRPr="00257DEF" w:rsidRDefault="00F11215" w:rsidP="008D5287">
            <w:pPr>
              <w:pStyle w:val="TAH"/>
              <w:rPr>
                <w:rFonts w:cs="v5.0.0"/>
              </w:rPr>
            </w:pPr>
            <w:r w:rsidRPr="00257DEF">
              <w:rPr>
                <w:rFonts w:cs="Arial"/>
              </w:rPr>
              <w:t>Measurement bandwidth</w:t>
            </w:r>
          </w:p>
        </w:tc>
      </w:tr>
      <w:tr w:rsidR="00257DEF" w:rsidRPr="00257DEF" w14:paraId="76F4A01E" w14:textId="77777777" w:rsidTr="008D5287">
        <w:tc>
          <w:tcPr>
            <w:tcW w:w="2152" w:type="dxa"/>
          </w:tcPr>
          <w:p w14:paraId="7FA11314" w14:textId="77777777" w:rsidR="00F11215" w:rsidRPr="00257DEF" w:rsidRDefault="00F11215" w:rsidP="008D5287">
            <w:pPr>
              <w:pStyle w:val="TAC"/>
              <w:rPr>
                <w:rFonts w:cs="Arial"/>
              </w:rPr>
            </w:pPr>
            <w:r w:rsidRPr="00257DEF">
              <w:rPr>
                <w:rFonts w:cs="Arial"/>
              </w:rPr>
              <w:t xml:space="preserve">30 MHz </w:t>
            </w:r>
            <w:r w:rsidRPr="00257DEF">
              <w:rPr>
                <w:rFonts w:cs="Arial"/>
              </w:rPr>
              <w:sym w:font="Symbol" w:char="F0A3"/>
            </w:r>
            <w:r w:rsidRPr="00257DEF">
              <w:rPr>
                <w:rFonts w:cs="Arial"/>
              </w:rPr>
              <w:t xml:space="preserve"> f &lt; 1000 MHz</w:t>
            </w:r>
          </w:p>
        </w:tc>
        <w:tc>
          <w:tcPr>
            <w:tcW w:w="1522" w:type="dxa"/>
          </w:tcPr>
          <w:p w14:paraId="6165D888" w14:textId="77777777" w:rsidR="00F11215" w:rsidRPr="00257DEF" w:rsidRDefault="00F11215" w:rsidP="008D5287">
            <w:pPr>
              <w:pStyle w:val="TAC"/>
              <w:rPr>
                <w:rFonts w:cs="Arial"/>
              </w:rPr>
            </w:pPr>
            <w:r w:rsidRPr="00257DEF">
              <w:rPr>
                <w:rFonts w:cs="Arial"/>
              </w:rPr>
              <w:t>-36 dBm</w:t>
            </w:r>
          </w:p>
        </w:tc>
        <w:tc>
          <w:tcPr>
            <w:tcW w:w="2262" w:type="dxa"/>
          </w:tcPr>
          <w:p w14:paraId="1B30B366" w14:textId="77777777" w:rsidR="00F11215" w:rsidRPr="00257DEF" w:rsidRDefault="00F11215" w:rsidP="008D5287">
            <w:pPr>
              <w:pStyle w:val="TAC"/>
              <w:rPr>
                <w:rFonts w:cs="Arial"/>
              </w:rPr>
            </w:pPr>
            <w:r w:rsidRPr="00257DEF">
              <w:rPr>
                <w:rFonts w:cs="Arial"/>
              </w:rPr>
              <w:t>100 kHz</w:t>
            </w:r>
          </w:p>
        </w:tc>
      </w:tr>
      <w:tr w:rsidR="00257DEF" w:rsidRPr="00257DEF" w14:paraId="6F774CD3" w14:textId="77777777" w:rsidTr="008D5287">
        <w:tc>
          <w:tcPr>
            <w:tcW w:w="2152" w:type="dxa"/>
          </w:tcPr>
          <w:p w14:paraId="21AF943D" w14:textId="563BF4CB" w:rsidR="00F11215" w:rsidRPr="00257DEF" w:rsidRDefault="00F11215" w:rsidP="008D5287">
            <w:pPr>
              <w:pStyle w:val="TAC"/>
              <w:rPr>
                <w:rFonts w:cs="Arial"/>
              </w:rPr>
            </w:pPr>
            <w:r w:rsidRPr="00257DEF">
              <w:rPr>
                <w:rFonts w:cs="Arial"/>
              </w:rPr>
              <w:t xml:space="preserve">1 GHz </w:t>
            </w:r>
            <w:r w:rsidRPr="00257DEF">
              <w:rPr>
                <w:rFonts w:cs="Arial"/>
              </w:rPr>
              <w:sym w:font="Symbol" w:char="F0A3"/>
            </w:r>
            <w:r w:rsidRPr="00257DEF">
              <w:rPr>
                <w:rFonts w:cs="Arial"/>
              </w:rPr>
              <w:t xml:space="preserve"> f &lt; 12.75 GHz</w:t>
            </w:r>
          </w:p>
        </w:tc>
        <w:tc>
          <w:tcPr>
            <w:tcW w:w="1522" w:type="dxa"/>
          </w:tcPr>
          <w:p w14:paraId="67D6AD04" w14:textId="77777777" w:rsidR="00F11215" w:rsidRPr="00257DEF" w:rsidRDefault="00F11215" w:rsidP="008D5287">
            <w:pPr>
              <w:pStyle w:val="TAC"/>
              <w:rPr>
                <w:rFonts w:cs="Arial"/>
              </w:rPr>
            </w:pPr>
            <w:r w:rsidRPr="00257DEF">
              <w:rPr>
                <w:rFonts w:cs="Arial"/>
              </w:rPr>
              <w:t>-30 dBm</w:t>
            </w:r>
          </w:p>
        </w:tc>
        <w:tc>
          <w:tcPr>
            <w:tcW w:w="2262" w:type="dxa"/>
          </w:tcPr>
          <w:p w14:paraId="31B86FE2" w14:textId="77777777" w:rsidR="00F11215" w:rsidRPr="00257DEF" w:rsidRDefault="00F11215" w:rsidP="008D5287">
            <w:pPr>
              <w:pStyle w:val="TAC"/>
              <w:rPr>
                <w:rFonts w:cs="Arial"/>
              </w:rPr>
            </w:pPr>
            <w:r w:rsidRPr="00257DEF">
              <w:rPr>
                <w:rFonts w:cs="Arial"/>
              </w:rPr>
              <w:t>1 MHz</w:t>
            </w:r>
          </w:p>
        </w:tc>
      </w:tr>
      <w:tr w:rsidR="00F11215" w:rsidRPr="00257DEF" w14:paraId="3F7BBF4F" w14:textId="77777777" w:rsidTr="008D5287">
        <w:tc>
          <w:tcPr>
            <w:tcW w:w="2152" w:type="dxa"/>
            <w:vAlign w:val="center"/>
          </w:tcPr>
          <w:p w14:paraId="4ECB2161" w14:textId="2406435C" w:rsidR="00F11215" w:rsidRPr="00257DEF" w:rsidRDefault="00F11215" w:rsidP="008D5287">
            <w:pPr>
              <w:pStyle w:val="TAC"/>
              <w:rPr>
                <w:rFonts w:cs="Arial"/>
              </w:rPr>
            </w:pPr>
            <w:r w:rsidRPr="00257DEF">
              <w:rPr>
                <w:rFonts w:cs="Arial"/>
              </w:rPr>
              <w:t>12.75 GHz ≤ f ≤ 2</w:t>
            </w:r>
            <w:r w:rsidRPr="00257DEF">
              <w:rPr>
                <w:rFonts w:cs="Arial"/>
                <w:vertAlign w:val="superscript"/>
              </w:rPr>
              <w:t>nd</w:t>
            </w:r>
            <w:r w:rsidRPr="00257DEF">
              <w:rPr>
                <w:rFonts w:cs="Arial"/>
              </w:rPr>
              <w:t xml:space="preserve"> harmonic of the upper frequency edge of the UL operating band in GHz</w:t>
            </w:r>
          </w:p>
        </w:tc>
        <w:tc>
          <w:tcPr>
            <w:tcW w:w="1522" w:type="dxa"/>
            <w:vAlign w:val="center"/>
          </w:tcPr>
          <w:p w14:paraId="61CC6146" w14:textId="77777777" w:rsidR="00F11215" w:rsidRPr="00257DEF" w:rsidRDefault="00F11215" w:rsidP="008D5287">
            <w:pPr>
              <w:pStyle w:val="TAC"/>
              <w:rPr>
                <w:rFonts w:cs="Arial"/>
              </w:rPr>
            </w:pPr>
            <w:r w:rsidRPr="00257DEF">
              <w:rPr>
                <w:rFonts w:cs="Arial"/>
              </w:rPr>
              <w:t>-13 dBm</w:t>
            </w:r>
          </w:p>
        </w:tc>
        <w:tc>
          <w:tcPr>
            <w:tcW w:w="2262" w:type="dxa"/>
            <w:vAlign w:val="center"/>
          </w:tcPr>
          <w:p w14:paraId="78BCAEDD" w14:textId="77777777" w:rsidR="00F11215" w:rsidRPr="00257DEF" w:rsidRDefault="00F11215" w:rsidP="008D5287">
            <w:pPr>
              <w:pStyle w:val="TAC"/>
              <w:rPr>
                <w:rFonts w:cs="Arial"/>
              </w:rPr>
            </w:pPr>
            <w:r w:rsidRPr="00257DEF">
              <w:rPr>
                <w:rFonts w:cs="Arial"/>
              </w:rPr>
              <w:t>1 MHz</w:t>
            </w:r>
          </w:p>
        </w:tc>
      </w:tr>
    </w:tbl>
    <w:p w14:paraId="096720E1" w14:textId="77777777" w:rsidR="00AA43A2" w:rsidRPr="00257DEF" w:rsidRDefault="00AA43A2"/>
    <w:p w14:paraId="54650FC9" w14:textId="77777777" w:rsidR="00044CC7" w:rsidRPr="00257DEF" w:rsidRDefault="00E270FF" w:rsidP="00E270FF">
      <w:pPr>
        <w:pStyle w:val="Heading4"/>
      </w:pPr>
      <w:bookmarkStart w:id="228" w:name="_Toc21339455"/>
      <w:r w:rsidRPr="00257DEF">
        <w:t>6.5.3.1</w:t>
      </w:r>
      <w:r w:rsidRPr="00257DEF">
        <w:tab/>
        <w:t>Spurious emission band UE co-existence</w:t>
      </w:r>
      <w:bookmarkEnd w:id="228"/>
    </w:p>
    <w:p w14:paraId="441B66C3" w14:textId="77777777" w:rsidR="00E270FF" w:rsidRPr="00257DEF" w:rsidRDefault="00E270FF" w:rsidP="00E270FF">
      <w:r w:rsidRPr="00257DEF">
        <w:t>This clause specifies the requirements for the specified NR band, for coexistence with protected bands.</w:t>
      </w:r>
    </w:p>
    <w:p w14:paraId="6A423163" w14:textId="77777777" w:rsidR="00AA43A2" w:rsidRPr="00257DEF" w:rsidRDefault="00E270FF">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257DEF" w:rsidRDefault="009C33C8">
      <w:pPr>
        <w:pStyle w:val="TH"/>
      </w:pPr>
      <w:r w:rsidRPr="00257DEF">
        <w:t>Table 6.</w:t>
      </w:r>
      <w:r w:rsidR="00A82666" w:rsidRPr="00257DEF">
        <w:t>5</w:t>
      </w:r>
      <w:r w:rsidRPr="00257DEF">
        <w:t>.3.</w:t>
      </w:r>
      <w:r w:rsidR="00A82666" w:rsidRPr="00257DEF">
        <w:t>1</w:t>
      </w:r>
      <w:r w:rsidRPr="00257DEF">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57DEF" w:rsidRPr="00257DEF" w14:paraId="7E529A1C" w14:textId="77777777" w:rsidTr="002A2CB6">
        <w:trPr>
          <w:trHeight w:val="130"/>
          <w:jc w:val="center"/>
        </w:trPr>
        <w:tc>
          <w:tcPr>
            <w:tcW w:w="536" w:type="pct"/>
            <w:vMerge w:val="restart"/>
            <w:shd w:val="clear" w:color="auto" w:fill="auto"/>
            <w:vAlign w:val="center"/>
          </w:tcPr>
          <w:p w14:paraId="6D08E91B" w14:textId="77777777" w:rsidR="009C33C8" w:rsidRPr="00257DEF" w:rsidRDefault="009C33C8" w:rsidP="008D5287">
            <w:pPr>
              <w:pStyle w:val="TAH"/>
              <w:rPr>
                <w:rFonts w:cs="Arial"/>
              </w:rPr>
            </w:pPr>
            <w:bookmarkStart w:id="229" w:name="_Hlk507580969"/>
            <w:r w:rsidRPr="00257DEF">
              <w:rPr>
                <w:rFonts w:cs="Arial"/>
              </w:rPr>
              <w:t>NR Band</w:t>
            </w:r>
          </w:p>
        </w:tc>
        <w:tc>
          <w:tcPr>
            <w:tcW w:w="4464" w:type="pct"/>
            <w:gridSpan w:val="6"/>
            <w:shd w:val="clear" w:color="auto" w:fill="auto"/>
          </w:tcPr>
          <w:p w14:paraId="09E3AC38" w14:textId="77777777" w:rsidR="009C33C8" w:rsidRPr="00257DEF" w:rsidRDefault="009C33C8" w:rsidP="008D5287">
            <w:pPr>
              <w:pStyle w:val="TAH"/>
              <w:rPr>
                <w:rFonts w:cs="Arial"/>
              </w:rPr>
            </w:pPr>
            <w:r w:rsidRPr="00257DEF">
              <w:rPr>
                <w:rFonts w:cs="Arial"/>
              </w:rPr>
              <w:t xml:space="preserve">Spurious emission </w:t>
            </w:r>
          </w:p>
        </w:tc>
      </w:tr>
      <w:tr w:rsidR="00257DEF" w:rsidRPr="00257DEF"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257DEF"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257DEF" w:rsidRDefault="00F11215" w:rsidP="008D5287">
            <w:pPr>
              <w:pStyle w:val="TAH"/>
              <w:rPr>
                <w:rFonts w:cs="Arial"/>
              </w:rPr>
            </w:pPr>
            <w:r w:rsidRPr="00257DEF">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257DEF" w:rsidRDefault="00F11215" w:rsidP="008D5287">
            <w:pPr>
              <w:pStyle w:val="TAH"/>
              <w:rPr>
                <w:rFonts w:cs="Arial"/>
              </w:rPr>
            </w:pPr>
            <w:r w:rsidRPr="00257DEF">
              <w:rPr>
                <w:rFonts w:cs="Arial"/>
              </w:rPr>
              <w:t>Frequency range (MHz)</w:t>
            </w:r>
          </w:p>
        </w:tc>
        <w:tc>
          <w:tcPr>
            <w:tcW w:w="748" w:type="pct"/>
            <w:tcBorders>
              <w:bottom w:val="single" w:sz="4" w:space="0" w:color="auto"/>
            </w:tcBorders>
            <w:shd w:val="clear" w:color="auto" w:fill="auto"/>
          </w:tcPr>
          <w:p w14:paraId="17CBF9EC" w14:textId="77777777" w:rsidR="00F11215" w:rsidRPr="00257DEF" w:rsidRDefault="00F11215" w:rsidP="008D5287">
            <w:pPr>
              <w:pStyle w:val="TAH"/>
              <w:rPr>
                <w:rFonts w:cs="Arial"/>
              </w:rPr>
            </w:pPr>
            <w:r w:rsidRPr="00257DEF">
              <w:rPr>
                <w:rFonts w:cs="Arial"/>
              </w:rPr>
              <w:t>Maximum Level (dBm)</w:t>
            </w:r>
          </w:p>
        </w:tc>
        <w:tc>
          <w:tcPr>
            <w:tcW w:w="882" w:type="pct"/>
            <w:tcBorders>
              <w:bottom w:val="single" w:sz="4" w:space="0" w:color="auto"/>
            </w:tcBorders>
            <w:shd w:val="clear" w:color="auto" w:fill="auto"/>
          </w:tcPr>
          <w:p w14:paraId="2E28D378" w14:textId="4374836B" w:rsidR="00F11215" w:rsidRPr="00257DEF" w:rsidRDefault="00F11215" w:rsidP="00F11215">
            <w:pPr>
              <w:pStyle w:val="TAH"/>
              <w:rPr>
                <w:rFonts w:cs="Arial"/>
              </w:rPr>
            </w:pPr>
            <w:r w:rsidRPr="00257DEF">
              <w:rPr>
                <w:rFonts w:cs="Arial"/>
              </w:rPr>
              <w:t>MBW (MHz)</w:t>
            </w:r>
          </w:p>
        </w:tc>
      </w:tr>
      <w:bookmarkEnd w:id="229"/>
      <w:tr w:rsidR="00257DEF" w:rsidRPr="00257DEF"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257DEF" w:rsidRDefault="00F11215" w:rsidP="008D5287">
            <w:pPr>
              <w:pStyle w:val="TAC"/>
              <w:rPr>
                <w:rFonts w:cs="Arial"/>
                <w:szCs w:val="16"/>
              </w:rPr>
            </w:pPr>
            <w:r w:rsidRPr="00257DEF">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257DEF" w:rsidRDefault="00F11215" w:rsidP="008D5287">
            <w:pPr>
              <w:pStyle w:val="TAL"/>
              <w:rPr>
                <w:rFonts w:cs="Arial"/>
                <w:szCs w:val="16"/>
              </w:rPr>
            </w:pPr>
            <w:r w:rsidRPr="00257DEF">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257DEF" w:rsidRDefault="00F11215" w:rsidP="008D5287">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257DEF" w:rsidRDefault="00F11215" w:rsidP="008D5287">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257DEF" w:rsidRDefault="00F11215" w:rsidP="008D5287">
            <w:pPr>
              <w:pStyle w:val="TAC"/>
              <w:rPr>
                <w:rFonts w:cs="Arial"/>
                <w:szCs w:val="16"/>
              </w:rPr>
            </w:pPr>
            <w:r w:rsidRPr="00257DEF">
              <w:rPr>
                <w:rFonts w:cs="Arial"/>
                <w:szCs w:val="16"/>
              </w:rPr>
              <w:t>100</w:t>
            </w:r>
          </w:p>
        </w:tc>
      </w:tr>
      <w:tr w:rsidR="00257DEF" w:rsidRPr="00257DEF"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257DEF"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257DEF" w:rsidRDefault="00F11215" w:rsidP="008D5287">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257DEF" w:rsidRDefault="00F11215" w:rsidP="008D5287">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257DEF" w:rsidRDefault="00F11215" w:rsidP="008D5287">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257DEF" w:rsidRDefault="00F11215" w:rsidP="008D5287">
            <w:pPr>
              <w:pStyle w:val="TAC"/>
              <w:rPr>
                <w:rFonts w:cs="Arial"/>
                <w:szCs w:val="16"/>
              </w:rPr>
            </w:pPr>
            <w:r w:rsidRPr="00257DEF">
              <w:rPr>
                <w:rFonts w:cs="Arial"/>
                <w:szCs w:val="16"/>
              </w:rPr>
              <w:t>100</w:t>
            </w:r>
          </w:p>
        </w:tc>
      </w:tr>
      <w:tr w:rsidR="00257DEF" w:rsidRPr="00257DEF"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257DEF" w:rsidRDefault="00F11215" w:rsidP="00D75B0E">
            <w:pPr>
              <w:pStyle w:val="TAC"/>
              <w:rPr>
                <w:rFonts w:cs="Arial"/>
                <w:szCs w:val="16"/>
              </w:rPr>
            </w:pPr>
            <w:bookmarkStart w:id="230" w:name="_Hlk507580939"/>
            <w:r w:rsidRPr="00257DEF">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257DEF" w:rsidRDefault="00F11215" w:rsidP="00D75B0E">
            <w:pPr>
              <w:pStyle w:val="TAC"/>
              <w:rPr>
                <w:rFonts w:cs="Arial"/>
                <w:szCs w:val="16"/>
              </w:rPr>
            </w:pPr>
            <w:r w:rsidRPr="00257DEF">
              <w:rPr>
                <w:rFonts w:cs="Arial"/>
                <w:szCs w:val="16"/>
              </w:rPr>
              <w:t>100</w:t>
            </w:r>
          </w:p>
        </w:tc>
      </w:tr>
      <w:bookmarkEnd w:id="230"/>
      <w:tr w:rsidR="00257DEF" w:rsidRPr="00257DEF"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257DEF" w:rsidRDefault="00F11215" w:rsidP="00D75B0E">
            <w:pPr>
              <w:pStyle w:val="TAC"/>
              <w:rPr>
                <w:rFonts w:cs="Arial"/>
                <w:szCs w:val="16"/>
              </w:rPr>
            </w:pPr>
            <w:r w:rsidRPr="00257DEF">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257DEF" w:rsidRDefault="00F11215" w:rsidP="00D75B0E">
            <w:pPr>
              <w:pStyle w:val="TAL"/>
              <w:rPr>
                <w:rFonts w:cs="Arial"/>
                <w:szCs w:val="16"/>
              </w:rPr>
            </w:pPr>
            <w:r w:rsidRPr="00257DEF">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257DEF" w:rsidRDefault="00F11215" w:rsidP="00D75B0E">
            <w:pPr>
              <w:pStyle w:val="TAC"/>
              <w:rPr>
                <w:rFonts w:cs="Arial"/>
                <w:szCs w:val="16"/>
              </w:rPr>
            </w:pPr>
            <w:r w:rsidRPr="00257DEF">
              <w:rPr>
                <w:rFonts w:cs="Arial"/>
                <w:szCs w:val="16"/>
              </w:rPr>
              <w:t>100</w:t>
            </w:r>
          </w:p>
        </w:tc>
      </w:tr>
      <w:tr w:rsidR="00257DEF" w:rsidRPr="00257DEF"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257DEF" w:rsidRDefault="00F11215" w:rsidP="00D75B0E">
            <w:pPr>
              <w:pStyle w:val="TAL"/>
              <w:rPr>
                <w:rFonts w:cs="Arial"/>
                <w:szCs w:val="16"/>
              </w:rPr>
            </w:pPr>
            <w:r w:rsidRPr="00257DEF">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257DEF" w:rsidRDefault="00F11215" w:rsidP="00D75B0E">
            <w:pPr>
              <w:pStyle w:val="TAC"/>
              <w:rPr>
                <w:rFonts w:cs="Arial"/>
                <w:szCs w:val="16"/>
              </w:rPr>
            </w:pPr>
            <w:r w:rsidRPr="00257DEF">
              <w:rPr>
                <w:rFonts w:cs="Arial"/>
                <w:szCs w:val="16"/>
              </w:rPr>
              <w:t>100</w:t>
            </w:r>
          </w:p>
        </w:tc>
      </w:tr>
      <w:tr w:rsidR="00257DEF" w:rsidRPr="00257DEF"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257DEF" w:rsidRDefault="00F11215" w:rsidP="00D75B0E">
            <w:pPr>
              <w:pStyle w:val="TAC"/>
              <w:rPr>
                <w:rFonts w:cs="Arial"/>
                <w:szCs w:val="16"/>
              </w:rPr>
            </w:pPr>
            <w:r w:rsidRPr="00257DEF">
              <w:rPr>
                <w:rFonts w:cs="Arial"/>
                <w:szCs w:val="16"/>
              </w:rPr>
              <w:t>100</w:t>
            </w:r>
          </w:p>
        </w:tc>
      </w:tr>
      <w:tr w:rsidR="00257DEF" w:rsidRPr="00257DEF"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257DEF" w:rsidRDefault="00F11215" w:rsidP="00D75B0E">
            <w:pPr>
              <w:pStyle w:val="TAC"/>
              <w:rPr>
                <w:rFonts w:cs="Arial"/>
                <w:szCs w:val="16"/>
              </w:rPr>
            </w:pPr>
            <w:r w:rsidRPr="00257DEF">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257DEF" w:rsidRDefault="00F11215" w:rsidP="00D75B0E">
            <w:pPr>
              <w:pStyle w:val="TAL"/>
              <w:rPr>
                <w:rFonts w:cs="Arial"/>
                <w:szCs w:val="16"/>
              </w:rPr>
            </w:pPr>
            <w:r w:rsidRPr="00257DEF">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257DEF" w:rsidRDefault="00F11215" w:rsidP="00D75B0E">
            <w:pPr>
              <w:pStyle w:val="TAC"/>
              <w:rPr>
                <w:rFonts w:cs="Arial"/>
                <w:szCs w:val="16"/>
              </w:rPr>
            </w:pPr>
            <w:r w:rsidRPr="00257DEF">
              <w:rPr>
                <w:rFonts w:cs="Arial"/>
                <w:szCs w:val="16"/>
              </w:rPr>
              <w:t>100</w:t>
            </w:r>
          </w:p>
        </w:tc>
      </w:tr>
      <w:tr w:rsidR="00257DEF" w:rsidRPr="00257DEF"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257DEF" w:rsidRDefault="00F11215" w:rsidP="00D75B0E">
            <w:pPr>
              <w:pStyle w:val="TAC"/>
              <w:rPr>
                <w:rFonts w:cs="Arial"/>
                <w:szCs w:val="16"/>
              </w:rPr>
            </w:pPr>
            <w:r w:rsidRPr="00257DEF">
              <w:rPr>
                <w:rFonts w:cs="Arial"/>
                <w:szCs w:val="16"/>
              </w:rPr>
              <w:t>100</w:t>
            </w:r>
          </w:p>
        </w:tc>
      </w:tr>
      <w:tr w:rsidR="002A2CB6" w:rsidRPr="00257DEF"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257DEF" w:rsidRDefault="00D75B0E" w:rsidP="00D75B0E">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1B037416" w14:textId="77777777" w:rsidR="00D75B0E" w:rsidRPr="00257DEF" w:rsidRDefault="00D75B0E" w:rsidP="00D75B0E">
            <w:pPr>
              <w:pStyle w:val="TAN"/>
              <w:rPr>
                <w:rFonts w:cs="Arial"/>
              </w:rPr>
            </w:pPr>
            <w:r w:rsidRPr="00257DEF">
              <w:t>NOTE 2:</w:t>
            </w:r>
            <w:r w:rsidRPr="00257DEF">
              <w:tab/>
              <w:t>Void</w:t>
            </w:r>
          </w:p>
        </w:tc>
      </w:tr>
    </w:tbl>
    <w:p w14:paraId="21589F48" w14:textId="77777777" w:rsidR="009C33C8" w:rsidRPr="00257DEF" w:rsidRDefault="009C33C8" w:rsidP="009C33C8"/>
    <w:p w14:paraId="5FE34AD2" w14:textId="77777777" w:rsidR="004D1BB1" w:rsidRPr="00257DEF" w:rsidRDefault="004D1BB1" w:rsidP="004D1BB1">
      <w:pPr>
        <w:pStyle w:val="Heading4"/>
        <w:rPr>
          <w:rFonts w:cs="Arial"/>
          <w:szCs w:val="24"/>
          <w:lang w:val="en-US" w:eastAsia="it-IT"/>
        </w:rPr>
      </w:pPr>
      <w:bookmarkStart w:id="231" w:name="_Toc21339456"/>
      <w:r w:rsidRPr="00257DEF">
        <w:t>6.5.3.2</w:t>
      </w:r>
      <w:r w:rsidRPr="00257DEF">
        <w:tab/>
      </w:r>
      <w:r w:rsidRPr="00257DEF">
        <w:rPr>
          <w:rFonts w:cs="Arial"/>
          <w:szCs w:val="24"/>
          <w:lang w:val="en-US" w:eastAsia="it-IT"/>
        </w:rPr>
        <w:t>Additional spurious emissions</w:t>
      </w:r>
      <w:bookmarkEnd w:id="231"/>
    </w:p>
    <w:p w14:paraId="2DBA46F0" w14:textId="77777777" w:rsidR="004D1BB1" w:rsidRPr="00257DEF" w:rsidRDefault="004D1BB1" w:rsidP="00315E79">
      <w:pPr>
        <w:pStyle w:val="Heading5"/>
        <w:rPr>
          <w:lang w:val="en-US" w:eastAsia="it-IT"/>
        </w:rPr>
      </w:pPr>
      <w:bookmarkStart w:id="232" w:name="_Toc21339457"/>
      <w:r w:rsidRPr="00257DEF">
        <w:t>6.5.3.2.1</w:t>
      </w:r>
      <w:r w:rsidRPr="00257DEF">
        <w:tab/>
        <w:t>General</w:t>
      </w:r>
      <w:bookmarkEnd w:id="232"/>
    </w:p>
    <w:p w14:paraId="5E402733" w14:textId="77777777" w:rsidR="004D1BB1" w:rsidRPr="00257DEF" w:rsidRDefault="004D1BB1" w:rsidP="004D1BB1">
      <w:pPr>
        <w:autoSpaceDE w:val="0"/>
        <w:autoSpaceDN w:val="0"/>
        <w:adjustRightInd w:val="0"/>
        <w:spacing w:after="0"/>
        <w:rPr>
          <w:lang w:val="en-US" w:eastAsia="it-IT"/>
        </w:rPr>
      </w:pPr>
      <w:r w:rsidRPr="00257DEF">
        <w:rPr>
          <w:lang w:val="en-US" w:eastAsia="it-IT"/>
        </w:rPr>
        <w:t>These requirements are specified in terms of an additional spectrum emission requirement. Additional spurious</w:t>
      </w:r>
    </w:p>
    <w:p w14:paraId="5E2CAA57" w14:textId="77777777" w:rsidR="004D1BB1" w:rsidRPr="00257DEF" w:rsidRDefault="004D1BB1" w:rsidP="004D1BB1">
      <w:pPr>
        <w:autoSpaceDE w:val="0"/>
        <w:autoSpaceDN w:val="0"/>
        <w:adjustRightInd w:val="0"/>
        <w:spacing w:after="0"/>
        <w:rPr>
          <w:lang w:val="en-US" w:eastAsia="it-IT"/>
        </w:rPr>
      </w:pPr>
      <w:r w:rsidRPr="00257DEF">
        <w:rPr>
          <w:lang w:val="en-US" w:eastAsia="it-IT"/>
        </w:rPr>
        <w:lastRenderedPageBreak/>
        <w:t>emission requirements are signalled by the network to indicate that the UE shall meet an additional requirement for</w:t>
      </w:r>
    </w:p>
    <w:p w14:paraId="728FAB23" w14:textId="77777777" w:rsidR="004D1BB1" w:rsidRPr="00257DEF" w:rsidRDefault="004D1BB1" w:rsidP="004D1BB1">
      <w:pPr>
        <w:rPr>
          <w:lang w:val="en-US" w:eastAsia="it-IT"/>
        </w:rPr>
      </w:pPr>
      <w:r w:rsidRPr="00257DEF">
        <w:rPr>
          <w:lang w:val="en-US" w:eastAsia="it-IT"/>
        </w:rPr>
        <w:t>a specific deployment scenario as part of the cell handover/broadcast message.</w:t>
      </w:r>
    </w:p>
    <w:p w14:paraId="0CA54E43" w14:textId="77777777" w:rsidR="004D1BB1" w:rsidRPr="00257DEF" w:rsidRDefault="004D1BB1" w:rsidP="00315E79">
      <w:pPr>
        <w:pStyle w:val="Heading5"/>
        <w:rPr>
          <w:lang w:val="en-US" w:eastAsia="it-IT"/>
        </w:rPr>
      </w:pPr>
      <w:bookmarkStart w:id="233" w:name="_Toc21339458"/>
      <w:r w:rsidRPr="00257DEF">
        <w:rPr>
          <w:lang w:val="en-US" w:eastAsia="it-IT"/>
        </w:rPr>
        <w:t>6.5.3.2.2</w:t>
      </w:r>
      <w:r w:rsidRPr="00257DEF">
        <w:rPr>
          <w:lang w:val="en-US" w:eastAsia="it-IT"/>
        </w:rPr>
        <w:tab/>
        <w:t>Additional spurious emission requirements for NS_201</w:t>
      </w:r>
      <w:bookmarkEnd w:id="233"/>
    </w:p>
    <w:p w14:paraId="3CB80D39" w14:textId="77777777" w:rsidR="004D1BB1" w:rsidRPr="00257DEF" w:rsidRDefault="004D1BB1" w:rsidP="004D1BB1">
      <w:r w:rsidRPr="00257DEF">
        <w:t>When "NS_201"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in Table 6.5.3-1 from the edge of the channel bandwidth.</w:t>
      </w:r>
    </w:p>
    <w:p w14:paraId="7BE015FA" w14:textId="77777777" w:rsidR="004D1BB1" w:rsidRPr="00257DEF" w:rsidRDefault="004D1BB1" w:rsidP="004D1BB1">
      <w:pPr>
        <w:pStyle w:val="TH"/>
      </w:pPr>
      <w:r w:rsidRPr="00257DE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257DEF" w14:paraId="3DE7928F" w14:textId="77777777" w:rsidTr="004D1BB1">
        <w:trPr>
          <w:cantSplit/>
          <w:jc w:val="center"/>
        </w:trPr>
        <w:tc>
          <w:tcPr>
            <w:tcW w:w="1930" w:type="dxa"/>
            <w:vMerge w:val="restart"/>
          </w:tcPr>
          <w:p w14:paraId="5EB80297" w14:textId="77777777" w:rsidR="004D1BB1" w:rsidRPr="00257DEF" w:rsidRDefault="004D1BB1" w:rsidP="004D1BB1">
            <w:pPr>
              <w:pStyle w:val="TAH"/>
              <w:rPr>
                <w:rFonts w:cs="Arial"/>
              </w:rPr>
            </w:pPr>
            <w:r w:rsidRPr="00257DEF">
              <w:rPr>
                <w:rFonts w:cs="Arial"/>
              </w:rPr>
              <w:t>Frequency band</w:t>
            </w:r>
          </w:p>
          <w:p w14:paraId="544854EA" w14:textId="77777777" w:rsidR="004D1BB1" w:rsidRPr="00257DEF" w:rsidRDefault="004D1BB1" w:rsidP="004D1BB1">
            <w:pPr>
              <w:pStyle w:val="TAH"/>
              <w:rPr>
                <w:rFonts w:cs="Arial"/>
              </w:rPr>
            </w:pPr>
            <w:r w:rsidRPr="00257DEF">
              <w:rPr>
                <w:rFonts w:cs="Arial"/>
              </w:rPr>
              <w:t>(GHz)</w:t>
            </w:r>
          </w:p>
        </w:tc>
        <w:tc>
          <w:tcPr>
            <w:tcW w:w="0" w:type="auto"/>
            <w:gridSpan w:val="4"/>
          </w:tcPr>
          <w:p w14:paraId="75EE6AB9" w14:textId="77777777" w:rsidR="004D1BB1" w:rsidRPr="00257DEF" w:rsidRDefault="004D1BB1" w:rsidP="004D1BB1">
            <w:pPr>
              <w:pStyle w:val="TAH"/>
              <w:rPr>
                <w:rFonts w:eastAsia="SimSun" w:cs="Arial"/>
              </w:rPr>
            </w:pPr>
            <w:r w:rsidRPr="00257DEF">
              <w:rPr>
                <w:rFonts w:cs="Arial"/>
              </w:rPr>
              <w:t>Channel bandwidth / Spectrum emission limit (dBm)</w:t>
            </w:r>
          </w:p>
        </w:tc>
        <w:tc>
          <w:tcPr>
            <w:tcW w:w="0" w:type="auto"/>
            <w:vMerge w:val="restart"/>
          </w:tcPr>
          <w:p w14:paraId="5681339E" w14:textId="77777777" w:rsidR="004D1BB1" w:rsidRPr="00257DEF" w:rsidRDefault="004D1BB1" w:rsidP="004D1BB1">
            <w:pPr>
              <w:pStyle w:val="TAH"/>
              <w:rPr>
                <w:rFonts w:cs="Arial"/>
              </w:rPr>
            </w:pPr>
            <w:r w:rsidRPr="00257DEF">
              <w:rPr>
                <w:rFonts w:cs="Arial"/>
              </w:rPr>
              <w:t xml:space="preserve">Measurement bandwidth </w:t>
            </w:r>
          </w:p>
        </w:tc>
        <w:tc>
          <w:tcPr>
            <w:tcW w:w="0" w:type="auto"/>
            <w:vMerge w:val="restart"/>
          </w:tcPr>
          <w:p w14:paraId="35A60A58" w14:textId="77777777" w:rsidR="004D1BB1" w:rsidRPr="00257DEF" w:rsidRDefault="004D1BB1" w:rsidP="004D1BB1">
            <w:pPr>
              <w:pStyle w:val="TAH"/>
              <w:rPr>
                <w:rFonts w:cs="Arial"/>
              </w:rPr>
            </w:pPr>
            <w:r w:rsidRPr="00257DEF">
              <w:rPr>
                <w:rFonts w:cs="Arial"/>
              </w:rPr>
              <w:t>NOTE</w:t>
            </w:r>
          </w:p>
        </w:tc>
      </w:tr>
      <w:tr w:rsidR="00257DEF" w:rsidRPr="00257DEF" w14:paraId="7F8AB3F2" w14:textId="77777777" w:rsidTr="004D1BB1">
        <w:trPr>
          <w:jc w:val="center"/>
        </w:trPr>
        <w:tc>
          <w:tcPr>
            <w:tcW w:w="1930" w:type="dxa"/>
            <w:vMerge/>
          </w:tcPr>
          <w:p w14:paraId="77EE4173" w14:textId="77777777" w:rsidR="004D1BB1" w:rsidRPr="00257DE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257DEF" w:rsidRDefault="004D1BB1" w:rsidP="004D1BB1">
            <w:pPr>
              <w:pStyle w:val="TAH"/>
              <w:rPr>
                <w:rFonts w:cs="Arial"/>
              </w:rPr>
            </w:pPr>
            <w:r w:rsidRPr="00257DEF">
              <w:rPr>
                <w:rFonts w:cs="Arial"/>
              </w:rPr>
              <w:t>50</w:t>
            </w:r>
          </w:p>
          <w:p w14:paraId="0214BA51" w14:textId="77777777" w:rsidR="004D1BB1" w:rsidRPr="00257DEF" w:rsidRDefault="004D1BB1" w:rsidP="004D1BB1">
            <w:pPr>
              <w:pStyle w:val="TAH"/>
              <w:rPr>
                <w:rFonts w:cs="Arial"/>
              </w:rPr>
            </w:pPr>
            <w:r w:rsidRPr="00257DEF">
              <w:rPr>
                <w:rFonts w:cs="Arial"/>
              </w:rPr>
              <w:t>MHz</w:t>
            </w:r>
          </w:p>
        </w:tc>
        <w:tc>
          <w:tcPr>
            <w:tcW w:w="0" w:type="auto"/>
          </w:tcPr>
          <w:p w14:paraId="703C5857" w14:textId="77777777" w:rsidR="004D1BB1" w:rsidRPr="00257DEF" w:rsidRDefault="004D1BB1" w:rsidP="004D1BB1">
            <w:pPr>
              <w:pStyle w:val="TAH"/>
              <w:rPr>
                <w:rFonts w:cs="Arial"/>
              </w:rPr>
            </w:pPr>
            <w:r w:rsidRPr="00257DEF">
              <w:rPr>
                <w:rFonts w:cs="Arial"/>
              </w:rPr>
              <w:t>100</w:t>
            </w:r>
          </w:p>
          <w:p w14:paraId="5615F42C" w14:textId="77777777" w:rsidR="004D1BB1" w:rsidRPr="00257DEF" w:rsidRDefault="004D1BB1" w:rsidP="004D1BB1">
            <w:pPr>
              <w:pStyle w:val="TAH"/>
              <w:rPr>
                <w:rFonts w:cs="Arial"/>
              </w:rPr>
            </w:pPr>
            <w:r w:rsidRPr="00257DEF">
              <w:rPr>
                <w:rFonts w:cs="Arial"/>
              </w:rPr>
              <w:t>MHz</w:t>
            </w:r>
          </w:p>
        </w:tc>
        <w:tc>
          <w:tcPr>
            <w:tcW w:w="0" w:type="auto"/>
          </w:tcPr>
          <w:p w14:paraId="2345226A" w14:textId="77777777" w:rsidR="004D1BB1" w:rsidRPr="00257DEF" w:rsidRDefault="004D1BB1" w:rsidP="004D1BB1">
            <w:pPr>
              <w:pStyle w:val="TAH"/>
              <w:rPr>
                <w:rFonts w:cs="Arial"/>
              </w:rPr>
            </w:pPr>
            <w:r w:rsidRPr="00257DEF">
              <w:rPr>
                <w:rFonts w:cs="Arial"/>
              </w:rPr>
              <w:t>200</w:t>
            </w:r>
          </w:p>
          <w:p w14:paraId="2E45FB99" w14:textId="77777777" w:rsidR="004D1BB1" w:rsidRPr="00257DEF" w:rsidRDefault="004D1BB1" w:rsidP="004D1BB1">
            <w:pPr>
              <w:pStyle w:val="TAH"/>
              <w:rPr>
                <w:rFonts w:cs="Arial"/>
              </w:rPr>
            </w:pPr>
            <w:r w:rsidRPr="00257DEF">
              <w:rPr>
                <w:rFonts w:cs="Arial"/>
              </w:rPr>
              <w:t>MHz</w:t>
            </w:r>
          </w:p>
        </w:tc>
        <w:tc>
          <w:tcPr>
            <w:tcW w:w="0" w:type="auto"/>
          </w:tcPr>
          <w:p w14:paraId="4DD1F42C" w14:textId="77777777" w:rsidR="004D1BB1" w:rsidRPr="00257DEF" w:rsidRDefault="004D1BB1" w:rsidP="004D1BB1">
            <w:pPr>
              <w:pStyle w:val="TAH"/>
              <w:rPr>
                <w:rFonts w:cs="Arial"/>
              </w:rPr>
            </w:pPr>
            <w:r w:rsidRPr="00257DEF">
              <w:rPr>
                <w:rFonts w:cs="Arial"/>
              </w:rPr>
              <w:t>400</w:t>
            </w:r>
          </w:p>
          <w:p w14:paraId="0A9122CA" w14:textId="77777777" w:rsidR="004D1BB1" w:rsidRPr="00257DEF" w:rsidRDefault="004D1BB1" w:rsidP="004D1BB1">
            <w:pPr>
              <w:pStyle w:val="TAH"/>
              <w:rPr>
                <w:rFonts w:cs="Arial"/>
              </w:rPr>
            </w:pPr>
            <w:r w:rsidRPr="00257DEF">
              <w:rPr>
                <w:rFonts w:cs="Arial"/>
              </w:rPr>
              <w:t>MHz</w:t>
            </w:r>
          </w:p>
        </w:tc>
        <w:tc>
          <w:tcPr>
            <w:tcW w:w="0" w:type="auto"/>
            <w:vMerge/>
          </w:tcPr>
          <w:p w14:paraId="7CF05AF3" w14:textId="77777777" w:rsidR="004D1BB1" w:rsidRPr="00257DE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257DEF" w:rsidRDefault="004D1BB1" w:rsidP="004D1BB1">
            <w:pPr>
              <w:pStyle w:val="TableText"/>
              <w:spacing w:after="0"/>
              <w:rPr>
                <w:rFonts w:ascii="Arial" w:eastAsia="Times New Roman" w:hAnsi="Arial" w:cs="Arial"/>
                <w:sz w:val="18"/>
                <w:szCs w:val="18"/>
              </w:rPr>
            </w:pPr>
          </w:p>
        </w:tc>
      </w:tr>
      <w:tr w:rsidR="00257DEF" w:rsidRPr="00257DEF" w14:paraId="6108F3A3" w14:textId="77777777" w:rsidTr="004D1BB1">
        <w:trPr>
          <w:trHeight w:val="340"/>
          <w:jc w:val="center"/>
        </w:trPr>
        <w:tc>
          <w:tcPr>
            <w:tcW w:w="1930" w:type="dxa"/>
          </w:tcPr>
          <w:p w14:paraId="07264F8A" w14:textId="77777777" w:rsidR="004D1BB1" w:rsidRPr="00257DEF" w:rsidRDefault="004D1BB1" w:rsidP="004D1BB1">
            <w:pPr>
              <w:pStyle w:val="TAC"/>
              <w:rPr>
                <w:rFonts w:cs="Arial"/>
              </w:rPr>
            </w:pPr>
            <w:r w:rsidRPr="00257DEF">
              <w:rPr>
                <w:rFonts w:cs="Arial"/>
              </w:rPr>
              <w:t xml:space="preserve">23.6 </w:t>
            </w:r>
            <w:r w:rsidRPr="00257DEF">
              <w:rPr>
                <w:rFonts w:ascii="Symbol" w:hAnsi="Symbol" w:cs="Arial"/>
              </w:rPr>
              <w:t></w:t>
            </w:r>
            <w:r w:rsidRPr="00257DEF">
              <w:rPr>
                <w:rFonts w:ascii="Symbol" w:hAnsi="Symbol" w:cs="Arial"/>
              </w:rPr>
              <w:t></w:t>
            </w:r>
            <w:r w:rsidRPr="00257DEF">
              <w:rPr>
                <w:rFonts w:cs="Arial"/>
              </w:rPr>
              <w:t xml:space="preserve">f </w:t>
            </w:r>
            <w:r w:rsidRPr="00257DEF">
              <w:rPr>
                <w:rFonts w:ascii="Symbol" w:hAnsi="Symbol" w:cs="Arial"/>
              </w:rPr>
              <w:t></w:t>
            </w:r>
            <w:r w:rsidRPr="00257DEF">
              <w:rPr>
                <w:rFonts w:ascii="Symbol" w:hAnsi="Symbol" w:cs="Arial"/>
              </w:rPr>
              <w:t></w:t>
            </w:r>
            <w:r w:rsidRPr="00257DEF">
              <w:rPr>
                <w:rFonts w:cs="Arial"/>
              </w:rPr>
              <w:t>24</w:t>
            </w:r>
          </w:p>
        </w:tc>
        <w:tc>
          <w:tcPr>
            <w:tcW w:w="0" w:type="auto"/>
          </w:tcPr>
          <w:p w14:paraId="63C62817" w14:textId="77777777" w:rsidR="004D1BB1" w:rsidRPr="00257DEF" w:rsidRDefault="004D1BB1" w:rsidP="004D1BB1">
            <w:pPr>
              <w:pStyle w:val="TAC"/>
              <w:rPr>
                <w:rFonts w:cs="Arial"/>
              </w:rPr>
            </w:pPr>
            <w:r w:rsidRPr="00257DEF">
              <w:rPr>
                <w:rFonts w:cs="Arial"/>
              </w:rPr>
              <w:t>-8</w:t>
            </w:r>
          </w:p>
        </w:tc>
        <w:tc>
          <w:tcPr>
            <w:tcW w:w="0" w:type="auto"/>
          </w:tcPr>
          <w:p w14:paraId="43FCD4B8" w14:textId="77777777" w:rsidR="004D1BB1" w:rsidRPr="00257DEF" w:rsidRDefault="004D1BB1" w:rsidP="004D1BB1">
            <w:pPr>
              <w:pStyle w:val="TAC"/>
              <w:rPr>
                <w:rFonts w:cs="Arial"/>
              </w:rPr>
            </w:pPr>
            <w:r w:rsidRPr="00257DEF">
              <w:rPr>
                <w:rFonts w:cs="Arial"/>
              </w:rPr>
              <w:t>-8</w:t>
            </w:r>
          </w:p>
        </w:tc>
        <w:tc>
          <w:tcPr>
            <w:tcW w:w="0" w:type="auto"/>
          </w:tcPr>
          <w:p w14:paraId="557972EE" w14:textId="77777777" w:rsidR="004D1BB1" w:rsidRPr="00257DEF" w:rsidRDefault="004D1BB1" w:rsidP="004D1BB1">
            <w:pPr>
              <w:pStyle w:val="TAC"/>
              <w:rPr>
                <w:rFonts w:cs="Arial"/>
              </w:rPr>
            </w:pPr>
            <w:r w:rsidRPr="00257DEF">
              <w:rPr>
                <w:rFonts w:cs="Arial"/>
              </w:rPr>
              <w:t>-8</w:t>
            </w:r>
          </w:p>
        </w:tc>
        <w:tc>
          <w:tcPr>
            <w:tcW w:w="0" w:type="auto"/>
          </w:tcPr>
          <w:p w14:paraId="2F3AF75E" w14:textId="77777777" w:rsidR="004D1BB1" w:rsidRPr="00257DEF" w:rsidRDefault="004D1BB1" w:rsidP="004D1BB1">
            <w:pPr>
              <w:pStyle w:val="TAC"/>
              <w:rPr>
                <w:rFonts w:cs="Arial"/>
              </w:rPr>
            </w:pPr>
            <w:r w:rsidRPr="00257DEF">
              <w:rPr>
                <w:rFonts w:cs="Arial"/>
              </w:rPr>
              <w:t>-8</w:t>
            </w:r>
          </w:p>
        </w:tc>
        <w:tc>
          <w:tcPr>
            <w:tcW w:w="0" w:type="auto"/>
          </w:tcPr>
          <w:p w14:paraId="0430A200" w14:textId="451241EF" w:rsidR="004D1BB1" w:rsidRPr="00257DEF" w:rsidRDefault="004D1BB1" w:rsidP="004D1BB1">
            <w:pPr>
              <w:pStyle w:val="TAC"/>
              <w:rPr>
                <w:rFonts w:cs="Arial"/>
              </w:rPr>
            </w:pPr>
            <w:r w:rsidRPr="00257DEF">
              <w:rPr>
                <w:rFonts w:cs="Arial"/>
              </w:rPr>
              <w:t>200</w:t>
            </w:r>
            <w:r w:rsidR="001A191E" w:rsidRPr="00257DEF">
              <w:rPr>
                <w:rFonts w:cs="Arial"/>
              </w:rPr>
              <w:t xml:space="preserve"> </w:t>
            </w:r>
            <w:r w:rsidRPr="00257DEF">
              <w:rPr>
                <w:rFonts w:cs="Arial"/>
              </w:rPr>
              <w:t>MHz</w:t>
            </w:r>
          </w:p>
        </w:tc>
        <w:tc>
          <w:tcPr>
            <w:tcW w:w="0" w:type="auto"/>
          </w:tcPr>
          <w:p w14:paraId="58C38D1A" w14:textId="77777777" w:rsidR="004D1BB1" w:rsidRPr="00257DEF" w:rsidRDefault="004D1BB1" w:rsidP="004D1BB1">
            <w:pPr>
              <w:pStyle w:val="TAC"/>
              <w:rPr>
                <w:rFonts w:cs="Arial"/>
              </w:rPr>
            </w:pPr>
            <w:r w:rsidRPr="00257DEF">
              <w:rPr>
                <w:rFonts w:cs="Arial"/>
              </w:rPr>
              <w:t>1</w:t>
            </w:r>
          </w:p>
        </w:tc>
      </w:tr>
      <w:tr w:rsidR="00257DEF" w:rsidRPr="00257DEF" w14:paraId="1B96BDF9" w14:textId="77777777" w:rsidTr="004D1BB1">
        <w:trPr>
          <w:trHeight w:val="340"/>
          <w:jc w:val="center"/>
        </w:trPr>
        <w:tc>
          <w:tcPr>
            <w:tcW w:w="7195" w:type="dxa"/>
            <w:gridSpan w:val="7"/>
          </w:tcPr>
          <w:p w14:paraId="2F77A236" w14:textId="41CEDF44" w:rsidR="004D1BB1" w:rsidRPr="00257DEF" w:rsidRDefault="004D1BB1" w:rsidP="00315E79">
            <w:pPr>
              <w:pStyle w:val="TAN"/>
              <w:rPr>
                <w:rFonts w:cs="Arial"/>
              </w:rPr>
            </w:pPr>
            <w:r w:rsidRPr="00257DEF">
              <w:t>NOTE 1:</w:t>
            </w:r>
            <w:r w:rsidRPr="00257DEF">
              <w:tab/>
              <w:t>The protection of frequency range 23600</w:t>
            </w:r>
            <w:r w:rsidR="0091303A" w:rsidRPr="00257DEF">
              <w:t xml:space="preserve"> </w:t>
            </w:r>
            <w:r w:rsidRPr="00257DEF">
              <w:t>-</w:t>
            </w:r>
            <w:r w:rsidR="0091303A" w:rsidRPr="00257DEF">
              <w:t xml:space="preserve"> </w:t>
            </w:r>
            <w:r w:rsidRPr="00257DEF">
              <w:t>24000</w:t>
            </w:r>
            <w:r w:rsidR="00AA50EB" w:rsidRPr="00257DEF">
              <w:t xml:space="preserve"> </w:t>
            </w:r>
            <w:r w:rsidRPr="00257DEF">
              <w:t>MHz is meant for protection of satellite passive services.</w:t>
            </w:r>
          </w:p>
        </w:tc>
      </w:tr>
    </w:tbl>
    <w:p w14:paraId="0102B075" w14:textId="1625212A" w:rsidR="004D1BB1" w:rsidRPr="00257DEF" w:rsidRDefault="004D1BB1" w:rsidP="009C33C8"/>
    <w:p w14:paraId="303B5678" w14:textId="77777777" w:rsidR="0060149D" w:rsidRPr="00257DEF" w:rsidRDefault="0060149D" w:rsidP="00257DEF">
      <w:pPr>
        <w:pStyle w:val="Heading5"/>
        <w:rPr>
          <w:sz w:val="24"/>
          <w:lang w:val="en-US" w:eastAsia="it-IT"/>
        </w:rPr>
      </w:pPr>
      <w:bookmarkStart w:id="234" w:name="_Toc21339459"/>
      <w:r w:rsidRPr="00257DEF">
        <w:rPr>
          <w:sz w:val="24"/>
          <w:lang w:val="en-US" w:eastAsia="it-IT"/>
        </w:rPr>
        <w:t>6.5.3.2.3</w:t>
      </w:r>
      <w:r w:rsidRPr="00257DEF">
        <w:rPr>
          <w:sz w:val="24"/>
          <w:lang w:val="en-US" w:eastAsia="it-IT"/>
        </w:rPr>
        <w:tab/>
        <w:t>Additional spurious emission requirements for NS_202</w:t>
      </w:r>
      <w:bookmarkEnd w:id="234"/>
    </w:p>
    <w:p w14:paraId="6F70F875" w14:textId="44F48331" w:rsidR="0060149D" w:rsidRPr="00257DEF" w:rsidRDefault="0060149D" w:rsidP="0060149D">
      <w:pPr>
        <w:rPr>
          <w:rFonts w:eastAsia="Malgun Gothic"/>
        </w:rPr>
      </w:pPr>
      <w:r w:rsidRPr="00257DEF">
        <w:rPr>
          <w:rFonts w:eastAsia="Malgun Gothic"/>
        </w:rPr>
        <w:t>When "NS_202" is indicated in the cell, the power of any UE emission shall not exceed the levels specified in Table</w:t>
      </w:r>
      <w:r w:rsidR="00DB6B51" w:rsidRPr="00257DEF">
        <w:rPr>
          <w:rFonts w:eastAsia="Malgun Gothic"/>
        </w:rPr>
        <w:t> </w:t>
      </w:r>
      <w:r w:rsidRPr="00257DEF">
        <w:rPr>
          <w:rFonts w:eastAsia="Malgun Gothic"/>
        </w:rPr>
        <w:t>6.5.3.2.3-1.</w:t>
      </w:r>
    </w:p>
    <w:p w14:paraId="5BF8898D" w14:textId="77777777" w:rsidR="0060149D" w:rsidRPr="00257DEF" w:rsidRDefault="0060149D" w:rsidP="00257DEF">
      <w:pPr>
        <w:pStyle w:val="TH"/>
        <w:rPr>
          <w:rFonts w:cs="v5.0.0"/>
        </w:rPr>
      </w:pPr>
      <w:r w:rsidRPr="00257DEF">
        <w:rPr>
          <w:rFonts w:cs="v5.0.0"/>
        </w:rPr>
        <w:t xml:space="preserve">Table 6.5.3.2.3-1: </w:t>
      </w:r>
      <w:r w:rsidRPr="00257DE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2E8D00EE" w14:textId="77777777" w:rsidTr="009E03DA">
        <w:tc>
          <w:tcPr>
            <w:tcW w:w="2152" w:type="dxa"/>
          </w:tcPr>
          <w:p w14:paraId="68C1D989"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Frequency Range</w:t>
            </w:r>
          </w:p>
        </w:tc>
        <w:tc>
          <w:tcPr>
            <w:tcW w:w="1522" w:type="dxa"/>
          </w:tcPr>
          <w:p w14:paraId="6FC34B8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Maximum Level</w:t>
            </w:r>
          </w:p>
        </w:tc>
        <w:tc>
          <w:tcPr>
            <w:tcW w:w="2262" w:type="dxa"/>
          </w:tcPr>
          <w:p w14:paraId="3234CC4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Measurement bandwidth</w:t>
            </w:r>
          </w:p>
        </w:tc>
      </w:tr>
      <w:tr w:rsidR="00257DEF" w:rsidRPr="00257DEF" w14:paraId="0B8F3FD1" w14:textId="77777777" w:rsidTr="009E03DA">
        <w:tc>
          <w:tcPr>
            <w:tcW w:w="2152" w:type="dxa"/>
            <w:vAlign w:val="center"/>
          </w:tcPr>
          <w:p w14:paraId="7269751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7.25 GHz ≤ f ≤ 2</w:t>
            </w:r>
            <w:r w:rsidRPr="00257DEF">
              <w:rPr>
                <w:rFonts w:ascii="Arial" w:eastAsia="Malgun Gothic" w:hAnsi="Arial" w:cs="Arial"/>
                <w:sz w:val="18"/>
                <w:vertAlign w:val="superscript"/>
              </w:rPr>
              <w:t>nd</w:t>
            </w:r>
            <w:r w:rsidRPr="00257DEF">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 dBm</w:t>
            </w:r>
          </w:p>
        </w:tc>
        <w:tc>
          <w:tcPr>
            <w:tcW w:w="2262" w:type="dxa"/>
            <w:vAlign w:val="center"/>
          </w:tcPr>
          <w:p w14:paraId="55F74E9A"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100 MHz</w:t>
            </w:r>
          </w:p>
        </w:tc>
      </w:tr>
    </w:tbl>
    <w:p w14:paraId="297608C6" w14:textId="77777777" w:rsidR="0060149D" w:rsidRPr="00257DEF" w:rsidRDefault="0060149D" w:rsidP="009C33C8"/>
    <w:p w14:paraId="5F38386B" w14:textId="77777777" w:rsidR="00AA43A2" w:rsidRPr="00257DEF" w:rsidRDefault="00727BE9">
      <w:pPr>
        <w:pStyle w:val="Heading2"/>
      </w:pPr>
      <w:bookmarkStart w:id="235" w:name="_Toc21339460"/>
      <w:r w:rsidRPr="00257DEF">
        <w:t>6.5</w:t>
      </w:r>
      <w:r w:rsidR="00E14715" w:rsidRPr="00257DEF">
        <w:t>A</w:t>
      </w:r>
      <w:r w:rsidRPr="00257DEF">
        <w:tab/>
        <w:t>Output RF spectrum emissions</w:t>
      </w:r>
      <w:r w:rsidR="00E14715" w:rsidRPr="00257DEF">
        <w:t xml:space="preserve"> for CA</w:t>
      </w:r>
      <w:bookmarkEnd w:id="235"/>
    </w:p>
    <w:p w14:paraId="0AD93864" w14:textId="77777777" w:rsidR="00AA43A2" w:rsidRPr="00257DEF" w:rsidRDefault="00727BE9">
      <w:pPr>
        <w:pStyle w:val="Heading3"/>
      </w:pPr>
      <w:bookmarkStart w:id="236" w:name="_Toc21339461"/>
      <w:r w:rsidRPr="00257DEF">
        <w:t>6.5</w:t>
      </w:r>
      <w:r w:rsidR="00E14715" w:rsidRPr="00257DEF">
        <w:t>A</w:t>
      </w:r>
      <w:r w:rsidRPr="00257DEF">
        <w:t>.1</w:t>
      </w:r>
      <w:r w:rsidRPr="00257DEF">
        <w:tab/>
        <w:t>Occupied bandwidth for CA</w:t>
      </w:r>
      <w:bookmarkEnd w:id="236"/>
    </w:p>
    <w:p w14:paraId="4A551943" w14:textId="7359C916" w:rsidR="00727BE9" w:rsidRPr="00257DEF" w:rsidRDefault="00727BE9" w:rsidP="00727BE9">
      <w:r w:rsidRPr="00257DEF">
        <w:t>For intra-band contiguous carrier aggregation, the occupied bandwidth is a measure of the bandwidth containing 99 % of the total integrated power of the transmitted spectrum. The occupied bandwidth for CA shall be less than the aggregated channel bandwidth defined in subclause 5.</w:t>
      </w:r>
      <w:r w:rsidR="0081363B" w:rsidRPr="00257DEF">
        <w:t>3</w:t>
      </w:r>
      <w:r w:rsidRPr="00257DEF">
        <w:t>A.</w:t>
      </w:r>
    </w:p>
    <w:p w14:paraId="3DB6FD60" w14:textId="77777777" w:rsidR="00727BE9" w:rsidRPr="00257DEF" w:rsidRDefault="00727BE9" w:rsidP="00727BE9">
      <w:r w:rsidRPr="00257DEF">
        <w:t>The occupied bandwidth for CA is defined as a directional requirement. The requirement is verified in beam locked mode on beam peak direction.</w:t>
      </w:r>
    </w:p>
    <w:p w14:paraId="30232424" w14:textId="77777777" w:rsidR="00593A69" w:rsidRPr="00257DEF" w:rsidRDefault="00593A69" w:rsidP="00593A69">
      <w:pPr>
        <w:pStyle w:val="Heading3"/>
      </w:pPr>
      <w:bookmarkStart w:id="237" w:name="_Toc21339462"/>
      <w:r w:rsidRPr="00257DEF">
        <w:t>6.5A.2</w:t>
      </w:r>
      <w:r w:rsidRPr="00257DEF">
        <w:tab/>
        <w:t>Out of band emissions</w:t>
      </w:r>
      <w:bookmarkEnd w:id="237"/>
    </w:p>
    <w:p w14:paraId="4F2E51DE" w14:textId="77777777" w:rsidR="00AA43A2" w:rsidRPr="00257DEF" w:rsidRDefault="00593A69">
      <w:pPr>
        <w:pStyle w:val="Heading4"/>
      </w:pPr>
      <w:bookmarkStart w:id="238" w:name="_Toc21339463"/>
      <w:r w:rsidRPr="00257DEF">
        <w:t>6.5A.2.1</w:t>
      </w:r>
      <w:r w:rsidRPr="00257DEF">
        <w:tab/>
        <w:t>Spectrum emission mask for CA</w:t>
      </w:r>
      <w:bookmarkEnd w:id="238"/>
    </w:p>
    <w:p w14:paraId="3F0794DB" w14:textId="77777777" w:rsidR="00AF79D5" w:rsidRPr="00257DEF" w:rsidRDefault="00AF79D5" w:rsidP="00315E79">
      <w:r w:rsidRPr="00257DEF">
        <w:t xml:space="preserve">The requirement specified in this section shall apply if the UE has at least one of UL or DL configured for CA or if </w:t>
      </w:r>
      <w:r w:rsidRPr="00257DEF">
        <w:rPr>
          <w:rFonts w:eastAsia="Malgun Gothic"/>
        </w:rPr>
        <w:t>the UE is configured for single CC operation with different channel bandwidths in UL and DL carriers.</w:t>
      </w:r>
    </w:p>
    <w:p w14:paraId="40610F5A" w14:textId="77777777" w:rsidR="00593A69" w:rsidRPr="00257DEF" w:rsidRDefault="00593A69" w:rsidP="00593A69">
      <w:r w:rsidRPr="00257DEF">
        <w:t>For intra-band contiguous carrier aggregation</w:t>
      </w:r>
      <w:r w:rsidR="008856EE" w:rsidRPr="00257DEF">
        <w:t>,</w:t>
      </w:r>
      <w:r w:rsidRPr="00257DEF">
        <w:t xml:space="preserve"> the spectrum emission mask of the UE applies to frequencies (Δf</w:t>
      </w:r>
      <w:r w:rsidRPr="00257DEF">
        <w:rPr>
          <w:vertAlign w:val="subscript"/>
        </w:rPr>
        <w:t>OOB</w:t>
      </w:r>
      <w:r w:rsidRPr="00257DEF">
        <w:t>) starting from the ± edge of the aggregated channel bandwidth (Table 5.3A.5-1)</w:t>
      </w:r>
      <w:r w:rsidR="002541DC" w:rsidRPr="00257DEF">
        <w:t>.</w:t>
      </w:r>
      <w:r w:rsidRPr="00257DE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257DEF" w:rsidRDefault="00593A69">
      <w:pPr>
        <w:pStyle w:val="TH"/>
      </w:pPr>
      <w:r w:rsidRPr="00257DEF">
        <w:lastRenderedPageBreak/>
        <w:t xml:space="preserve">Table 6.5A.2.1-1: General NR spectrum emission mask for intra-band contiguous CA in </w:t>
      </w:r>
      <w:r w:rsidR="008856EE" w:rsidRPr="00257DEF">
        <w:t>frequency r</w:t>
      </w:r>
      <w:r w:rsidRPr="00257DE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257DEF" w14:paraId="764C2AC3" w14:textId="77777777" w:rsidTr="00D54BBD">
        <w:trPr>
          <w:jc w:val="center"/>
        </w:trPr>
        <w:tc>
          <w:tcPr>
            <w:tcW w:w="2791" w:type="dxa"/>
          </w:tcPr>
          <w:p w14:paraId="4145A3E0" w14:textId="77777777" w:rsidR="00AA43A2" w:rsidRPr="00257DEF" w:rsidRDefault="00593A69">
            <w:pPr>
              <w:pStyle w:val="TAH"/>
            </w:pPr>
            <w:r w:rsidRPr="00257DEF">
              <w:t>Δf</w:t>
            </w:r>
            <w:r w:rsidRPr="00257DEF">
              <w:rPr>
                <w:vertAlign w:val="subscript"/>
              </w:rPr>
              <w:t>OOB</w:t>
            </w:r>
          </w:p>
          <w:p w14:paraId="27AC8F09" w14:textId="77777777" w:rsidR="00AA43A2" w:rsidRPr="00257DEF" w:rsidRDefault="00593A69">
            <w:pPr>
              <w:pStyle w:val="TAH"/>
            </w:pPr>
            <w:r w:rsidRPr="00257DEF">
              <w:t>(MHz)</w:t>
            </w:r>
          </w:p>
        </w:tc>
        <w:tc>
          <w:tcPr>
            <w:tcW w:w="2702" w:type="dxa"/>
          </w:tcPr>
          <w:p w14:paraId="21F80AC3" w14:textId="77777777" w:rsidR="00AA43A2" w:rsidRPr="00257DEF" w:rsidRDefault="00593A69">
            <w:pPr>
              <w:pStyle w:val="TAH"/>
            </w:pPr>
            <w:r w:rsidRPr="00257DEF">
              <w:t>Any carrier aggregation bandwidth class</w:t>
            </w:r>
          </w:p>
        </w:tc>
        <w:tc>
          <w:tcPr>
            <w:tcW w:w="2168" w:type="dxa"/>
          </w:tcPr>
          <w:p w14:paraId="43C1A10C" w14:textId="77777777" w:rsidR="00AA43A2" w:rsidRPr="00257DEF" w:rsidRDefault="00593A69">
            <w:pPr>
              <w:pStyle w:val="TAH"/>
            </w:pPr>
            <w:r w:rsidRPr="00257DEF">
              <w:t>Measurement bandwidth</w:t>
            </w:r>
          </w:p>
        </w:tc>
      </w:tr>
      <w:tr w:rsidR="00257DEF" w:rsidRPr="00257DEF" w14:paraId="2A41F27F" w14:textId="77777777" w:rsidTr="00D54BBD">
        <w:trPr>
          <w:jc w:val="center"/>
        </w:trPr>
        <w:tc>
          <w:tcPr>
            <w:tcW w:w="2791" w:type="dxa"/>
          </w:tcPr>
          <w:p w14:paraId="63118023" w14:textId="77777777" w:rsidR="00AA43A2" w:rsidRPr="00257DEF" w:rsidRDefault="00593A69">
            <w:pPr>
              <w:pStyle w:val="TAC"/>
              <w:rPr>
                <w:b/>
              </w:rPr>
            </w:pPr>
            <w:r w:rsidRPr="00257DEF">
              <w:sym w:font="Symbol" w:char="F0B1"/>
            </w:r>
            <w:r w:rsidRPr="00257DEF">
              <w:t xml:space="preserve"> 0-0.1*BW</w:t>
            </w:r>
            <w:r w:rsidRPr="00257DEF">
              <w:rPr>
                <w:vertAlign w:val="subscript"/>
              </w:rPr>
              <w:t>Channel_CA</w:t>
            </w:r>
          </w:p>
        </w:tc>
        <w:tc>
          <w:tcPr>
            <w:tcW w:w="2702" w:type="dxa"/>
          </w:tcPr>
          <w:p w14:paraId="316D9DF3" w14:textId="77777777" w:rsidR="00AA43A2" w:rsidRPr="00257DEF" w:rsidRDefault="00593A69">
            <w:pPr>
              <w:pStyle w:val="TAC"/>
              <w:rPr>
                <w:b/>
              </w:rPr>
            </w:pPr>
            <w:r w:rsidRPr="00257DEF">
              <w:t xml:space="preserve">-5 </w:t>
            </w:r>
          </w:p>
        </w:tc>
        <w:tc>
          <w:tcPr>
            <w:tcW w:w="2168" w:type="dxa"/>
          </w:tcPr>
          <w:p w14:paraId="555147F2" w14:textId="77777777" w:rsidR="00AA43A2" w:rsidRPr="00257DEF" w:rsidRDefault="00593A69">
            <w:pPr>
              <w:pStyle w:val="TAC"/>
              <w:rPr>
                <w:b/>
              </w:rPr>
            </w:pPr>
            <w:r w:rsidRPr="00257DEF">
              <w:t xml:space="preserve">1 MHz </w:t>
            </w:r>
          </w:p>
        </w:tc>
      </w:tr>
      <w:tr w:rsidR="00257DEF" w:rsidRPr="00257DEF" w14:paraId="1316593D" w14:textId="77777777" w:rsidTr="00D54BBD">
        <w:trPr>
          <w:jc w:val="center"/>
        </w:trPr>
        <w:tc>
          <w:tcPr>
            <w:tcW w:w="2791" w:type="dxa"/>
          </w:tcPr>
          <w:p w14:paraId="3F00B4F9" w14:textId="77777777" w:rsidR="00AA43A2" w:rsidRPr="00257DEF" w:rsidRDefault="00593A69">
            <w:pPr>
              <w:pStyle w:val="TAC"/>
            </w:pPr>
            <w:r w:rsidRPr="00257DEF">
              <w:sym w:font="Symbol" w:char="F0B1"/>
            </w:r>
            <w:r w:rsidRPr="00257DEF">
              <w:t xml:space="preserve"> 0.1*BW</w:t>
            </w:r>
            <w:r w:rsidRPr="00257DEF">
              <w:rPr>
                <w:vertAlign w:val="subscript"/>
              </w:rPr>
              <w:t>Channel_CA</w:t>
            </w:r>
            <w:r w:rsidRPr="00257DEF">
              <w:t xml:space="preserve"> -2*BW</w:t>
            </w:r>
            <w:r w:rsidRPr="00257DEF">
              <w:rPr>
                <w:vertAlign w:val="subscript"/>
              </w:rPr>
              <w:t>Channel_CA</w:t>
            </w:r>
          </w:p>
        </w:tc>
        <w:tc>
          <w:tcPr>
            <w:tcW w:w="2702" w:type="dxa"/>
          </w:tcPr>
          <w:p w14:paraId="192B8F33" w14:textId="77777777" w:rsidR="00AA43A2" w:rsidRPr="00257DEF" w:rsidRDefault="00593A69">
            <w:pPr>
              <w:pStyle w:val="TAC"/>
            </w:pPr>
            <w:r w:rsidRPr="00257DEF">
              <w:t>-13</w:t>
            </w:r>
          </w:p>
        </w:tc>
        <w:tc>
          <w:tcPr>
            <w:tcW w:w="2168" w:type="dxa"/>
          </w:tcPr>
          <w:p w14:paraId="372149BB" w14:textId="77777777" w:rsidR="00AA43A2" w:rsidRPr="00257DEF" w:rsidRDefault="00593A69">
            <w:pPr>
              <w:pStyle w:val="TAC"/>
            </w:pPr>
            <w:r w:rsidRPr="00257DEF">
              <w:t>1 MHz</w:t>
            </w:r>
          </w:p>
        </w:tc>
      </w:tr>
      <w:tr w:rsidR="00593A69" w:rsidRPr="00257DEF" w14:paraId="122E272D" w14:textId="77777777" w:rsidTr="00D54BBD">
        <w:trPr>
          <w:jc w:val="center"/>
        </w:trPr>
        <w:tc>
          <w:tcPr>
            <w:tcW w:w="7661" w:type="dxa"/>
            <w:gridSpan w:val="3"/>
            <w:shd w:val="clear" w:color="auto" w:fill="auto"/>
          </w:tcPr>
          <w:p w14:paraId="5B6A2584" w14:textId="444A5DEA" w:rsidR="00AA43A2" w:rsidRPr="00257DEF" w:rsidRDefault="00593A69" w:rsidP="00D75B0E">
            <w:pPr>
              <w:pStyle w:val="TAN"/>
            </w:pPr>
            <w:r w:rsidRPr="00257DEF">
              <w:t>NOTE 1:</w:t>
            </w:r>
            <w:r w:rsidR="00E536BB" w:rsidRPr="00257DEF">
              <w:tab/>
            </w:r>
            <w:r w:rsidR="00AF79D5" w:rsidRPr="00257DEF">
              <w:t xml:space="preserve">If carrier leakage </w:t>
            </w:r>
            <w:r w:rsidR="0062149C" w:rsidRPr="00257DEF">
              <w:t xml:space="preserve">or I/Q image </w:t>
            </w:r>
            <w:r w:rsidR="00AF79D5" w:rsidRPr="00257DEF">
              <w:t>lands inside the spectrum occupied by the configured UL and DL CCs, exception to the general spectrum emission mask limit applies. For carrier leakage the requirements specified in section 6.4A.2.2 shall apply.</w:t>
            </w:r>
            <w:r w:rsidR="0062149C" w:rsidRPr="00257DEF">
              <w:rPr>
                <w:rFonts w:ascii="Times New Roman" w:eastAsia="SimSun" w:hAnsi="Times New Roman"/>
                <w:sz w:val="20"/>
                <w:lang w:eastAsia="zh-CN"/>
              </w:rPr>
              <w:t xml:space="preserve"> </w:t>
            </w:r>
            <w:r w:rsidR="0062149C" w:rsidRPr="00257DEF">
              <w:t>For I/Q image the requirements specified in section 6.4A.2.3 shall apply.</w:t>
            </w:r>
          </w:p>
        </w:tc>
      </w:tr>
    </w:tbl>
    <w:p w14:paraId="0FA1A43F" w14:textId="77777777" w:rsidR="00593A69" w:rsidRPr="00257DEF" w:rsidRDefault="00593A69" w:rsidP="00593A69"/>
    <w:p w14:paraId="3D27071A" w14:textId="77777777" w:rsidR="00AA43A2" w:rsidRPr="00257DEF" w:rsidRDefault="00593A69">
      <w:pPr>
        <w:pStyle w:val="Heading4"/>
      </w:pPr>
      <w:bookmarkStart w:id="239" w:name="_Toc21339464"/>
      <w:r w:rsidRPr="00257DEF">
        <w:t>6.5A.2.3</w:t>
      </w:r>
      <w:r w:rsidRPr="00257DEF">
        <w:tab/>
        <w:t>Adjacent channel leakage ratio for CA</w:t>
      </w:r>
      <w:bookmarkEnd w:id="239"/>
    </w:p>
    <w:p w14:paraId="1D484B1C" w14:textId="77777777" w:rsidR="00593A69" w:rsidRPr="00257DEF" w:rsidRDefault="00593A69" w:rsidP="00593A69">
      <w:r w:rsidRPr="00257DEF">
        <w:t xml:space="preserve">For intra-band contiguous carrier aggregation, the carrier aggregation NR </w:t>
      </w:r>
      <w:r w:rsidR="008856EE" w:rsidRPr="00257DEF">
        <w:t>a</w:t>
      </w:r>
      <w:r w:rsidRPr="00257DEF">
        <w:t xml:space="preserve">djacent </w:t>
      </w:r>
      <w:r w:rsidR="008856EE" w:rsidRPr="00257DEF">
        <w:t>c</w:t>
      </w:r>
      <w:r w:rsidRPr="00257DEF">
        <w:t xml:space="preserve">hannel </w:t>
      </w:r>
      <w:r w:rsidR="008856EE" w:rsidRPr="00257DEF">
        <w:t>l</w:t>
      </w:r>
      <w:r w:rsidRPr="00257DEF">
        <w:t xml:space="preserve">eakage power </w:t>
      </w:r>
      <w:r w:rsidR="008856EE" w:rsidRPr="00257DEF">
        <w:t>r</w:t>
      </w:r>
      <w:r w:rsidRPr="00257DEF">
        <w:t>atio (CA NR</w:t>
      </w:r>
      <w:r w:rsidRPr="00257DEF">
        <w:rPr>
          <w:vertAlign w:val="subscript"/>
        </w:rPr>
        <w:t>ACLR</w:t>
      </w:r>
      <w:r w:rsidRPr="00257DE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257DEF">
        <w:rPr>
          <w:vertAlign w:val="subscript"/>
        </w:rPr>
        <w:t>ACLR</w:t>
      </w:r>
      <w:r w:rsidRPr="00257DEF">
        <w:t xml:space="preserve"> shall be higher than the value specified in Table 6.5A.2.3-1.</w:t>
      </w:r>
    </w:p>
    <w:p w14:paraId="797642C4" w14:textId="77777777" w:rsidR="00AA43A2" w:rsidRPr="00257DEF" w:rsidRDefault="00593A69">
      <w:pPr>
        <w:pStyle w:val="TH"/>
      </w:pPr>
      <w:r w:rsidRPr="00257DEF">
        <w:t>Table 6.5A.2.3-1: General requirements for CA NR</w:t>
      </w:r>
      <w:r w:rsidRPr="00257DE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257DEF" w:rsidRPr="00257DEF" w14:paraId="2CC5945B" w14:textId="77777777" w:rsidTr="00D54BBD">
        <w:trPr>
          <w:jc w:val="center"/>
        </w:trPr>
        <w:tc>
          <w:tcPr>
            <w:tcW w:w="4032" w:type="dxa"/>
            <w:vMerge w:val="restart"/>
            <w:shd w:val="clear" w:color="auto" w:fill="auto"/>
          </w:tcPr>
          <w:p w14:paraId="48EC51FD" w14:textId="77777777" w:rsidR="00AA43A2" w:rsidRPr="00257DEF" w:rsidRDefault="00AA43A2">
            <w:pPr>
              <w:pStyle w:val="TAH"/>
              <w:rPr>
                <w:b w:val="0"/>
              </w:rPr>
            </w:pPr>
          </w:p>
        </w:tc>
        <w:tc>
          <w:tcPr>
            <w:tcW w:w="4032" w:type="dxa"/>
            <w:shd w:val="clear" w:color="auto" w:fill="auto"/>
          </w:tcPr>
          <w:p w14:paraId="2D122942" w14:textId="77777777" w:rsidR="00AA43A2" w:rsidRPr="00257DEF" w:rsidRDefault="00593A69">
            <w:pPr>
              <w:pStyle w:val="TAH"/>
            </w:pPr>
            <w:r w:rsidRPr="00257DEF">
              <w:t>CA bandwidth class / CA NR</w:t>
            </w:r>
            <w:r w:rsidRPr="00257DEF">
              <w:rPr>
                <w:vertAlign w:val="subscript"/>
              </w:rPr>
              <w:t>ACLR</w:t>
            </w:r>
            <w:r w:rsidRPr="00257DEF">
              <w:t xml:space="preserve"> / Measurement bandwidth</w:t>
            </w:r>
          </w:p>
        </w:tc>
      </w:tr>
      <w:tr w:rsidR="00257DEF" w:rsidRPr="00257DEF" w14:paraId="1EF73A8D" w14:textId="77777777" w:rsidTr="00D54BBD">
        <w:trPr>
          <w:jc w:val="center"/>
        </w:trPr>
        <w:tc>
          <w:tcPr>
            <w:tcW w:w="4032" w:type="dxa"/>
            <w:vMerge/>
            <w:shd w:val="clear" w:color="auto" w:fill="auto"/>
          </w:tcPr>
          <w:p w14:paraId="32D9368F" w14:textId="77777777" w:rsidR="00AA43A2" w:rsidRPr="00257DEF" w:rsidRDefault="00AA43A2">
            <w:pPr>
              <w:pStyle w:val="TAH"/>
            </w:pPr>
          </w:p>
        </w:tc>
        <w:tc>
          <w:tcPr>
            <w:tcW w:w="4032" w:type="dxa"/>
            <w:shd w:val="clear" w:color="auto" w:fill="auto"/>
            <w:vAlign w:val="center"/>
          </w:tcPr>
          <w:p w14:paraId="520EDB13" w14:textId="77777777" w:rsidR="00AA43A2" w:rsidRPr="00257DEF" w:rsidRDefault="00593A69">
            <w:pPr>
              <w:pStyle w:val="TAH"/>
            </w:pPr>
            <w:r w:rsidRPr="00257DEF">
              <w:t>Any CA bandwidth class</w:t>
            </w:r>
          </w:p>
        </w:tc>
      </w:tr>
      <w:tr w:rsidR="00257DEF" w:rsidRPr="00257DEF" w14:paraId="7759E0D8" w14:textId="77777777" w:rsidTr="00D54BBD">
        <w:trPr>
          <w:jc w:val="center"/>
        </w:trPr>
        <w:tc>
          <w:tcPr>
            <w:tcW w:w="4032" w:type="dxa"/>
            <w:shd w:val="clear" w:color="auto" w:fill="auto"/>
            <w:vAlign w:val="center"/>
          </w:tcPr>
          <w:p w14:paraId="0D8DF41D" w14:textId="77777777" w:rsidR="00AA43A2" w:rsidRPr="00257DEF" w:rsidRDefault="00593A69">
            <w:pPr>
              <w:pStyle w:val="TAC"/>
            </w:pPr>
            <w:r w:rsidRPr="00257DEF">
              <w:t>CA NR</w:t>
            </w:r>
            <w:r w:rsidRPr="00257DEF">
              <w:rPr>
                <w:vertAlign w:val="subscript"/>
              </w:rPr>
              <w:t xml:space="preserve">ACLR </w:t>
            </w:r>
            <w:r w:rsidRPr="00257DEF">
              <w:t>for band n257, n258, n261</w:t>
            </w:r>
          </w:p>
        </w:tc>
        <w:tc>
          <w:tcPr>
            <w:tcW w:w="4032" w:type="dxa"/>
            <w:shd w:val="clear" w:color="auto" w:fill="auto"/>
          </w:tcPr>
          <w:p w14:paraId="19DABB8D" w14:textId="77777777" w:rsidR="00AA43A2" w:rsidRPr="00257DEF" w:rsidRDefault="00593A69">
            <w:pPr>
              <w:pStyle w:val="TAC"/>
            </w:pPr>
            <w:r w:rsidRPr="00257DEF">
              <w:t>17 dB</w:t>
            </w:r>
          </w:p>
        </w:tc>
      </w:tr>
      <w:tr w:rsidR="00257DEF" w:rsidRPr="00257DEF" w14:paraId="7F53A4D7" w14:textId="77777777" w:rsidTr="00D54BBD">
        <w:trPr>
          <w:jc w:val="center"/>
        </w:trPr>
        <w:tc>
          <w:tcPr>
            <w:tcW w:w="4032" w:type="dxa"/>
            <w:shd w:val="clear" w:color="auto" w:fill="auto"/>
            <w:vAlign w:val="center"/>
          </w:tcPr>
          <w:p w14:paraId="4E13A964" w14:textId="77777777" w:rsidR="00AA43A2" w:rsidRPr="00257DEF" w:rsidRDefault="00593A69">
            <w:pPr>
              <w:pStyle w:val="TAC"/>
            </w:pPr>
            <w:r w:rsidRPr="00257DEF">
              <w:t>CA NR</w:t>
            </w:r>
            <w:r w:rsidRPr="00257DEF">
              <w:rPr>
                <w:vertAlign w:val="subscript"/>
              </w:rPr>
              <w:t xml:space="preserve">ACLR </w:t>
            </w:r>
            <w:r w:rsidRPr="00257DEF">
              <w:t>for band n260</w:t>
            </w:r>
          </w:p>
        </w:tc>
        <w:tc>
          <w:tcPr>
            <w:tcW w:w="4032" w:type="dxa"/>
            <w:shd w:val="clear" w:color="auto" w:fill="auto"/>
          </w:tcPr>
          <w:p w14:paraId="635642F5" w14:textId="77777777" w:rsidR="00AA43A2" w:rsidRPr="00257DEF" w:rsidRDefault="00593A69">
            <w:pPr>
              <w:pStyle w:val="TAC"/>
            </w:pPr>
            <w:r w:rsidRPr="00257DEF">
              <w:t>16 dB</w:t>
            </w:r>
          </w:p>
        </w:tc>
      </w:tr>
      <w:tr w:rsidR="00257DEF" w:rsidRPr="00257DEF" w14:paraId="1FC3480D" w14:textId="77777777" w:rsidTr="00D54BBD">
        <w:trPr>
          <w:jc w:val="center"/>
        </w:trPr>
        <w:tc>
          <w:tcPr>
            <w:tcW w:w="4032" w:type="dxa"/>
            <w:shd w:val="clear" w:color="auto" w:fill="auto"/>
            <w:vAlign w:val="center"/>
          </w:tcPr>
          <w:p w14:paraId="46E7C544" w14:textId="220FE6B2" w:rsidR="00AA43A2" w:rsidRPr="00257DEF" w:rsidRDefault="00593A69">
            <w:pPr>
              <w:pStyle w:val="TAC"/>
            </w:pPr>
            <w:r w:rsidRPr="00257DEF">
              <w:t>NR channel measurement bandwidth</w:t>
            </w:r>
            <w:r w:rsidR="002469F1" w:rsidRPr="00257DEF">
              <w:rPr>
                <w:vertAlign w:val="superscript"/>
              </w:rPr>
              <w:t>1</w:t>
            </w:r>
          </w:p>
        </w:tc>
        <w:tc>
          <w:tcPr>
            <w:tcW w:w="4032" w:type="dxa"/>
            <w:shd w:val="clear" w:color="auto" w:fill="auto"/>
          </w:tcPr>
          <w:p w14:paraId="4487909A" w14:textId="630316AE" w:rsidR="00AA43A2" w:rsidRPr="00257DEF" w:rsidRDefault="00593A69">
            <w:pPr>
              <w:pStyle w:val="TAC"/>
            </w:pPr>
            <w:r w:rsidRPr="00257DEF">
              <w:t>BW</w:t>
            </w:r>
            <w:r w:rsidRPr="00257DEF">
              <w:rPr>
                <w:vertAlign w:val="subscript"/>
              </w:rPr>
              <w:t>Channel_CA</w:t>
            </w:r>
            <w:r w:rsidRPr="00257DEF">
              <w:t xml:space="preserve"> </w:t>
            </w:r>
            <w:r w:rsidR="002469F1" w:rsidRPr="00257DEF">
              <w:t xml:space="preserve"> – GB</w:t>
            </w:r>
            <w:r w:rsidR="002469F1" w:rsidRPr="00257DEF">
              <w:rPr>
                <w:vertAlign w:val="subscript"/>
              </w:rPr>
              <w:t>Channel(1)</w:t>
            </w:r>
            <w:r w:rsidR="002469F1" w:rsidRPr="00257DEF">
              <w:t xml:space="preserve"> - GB</w:t>
            </w:r>
            <w:r w:rsidR="002469F1" w:rsidRPr="00257DEF">
              <w:rPr>
                <w:vertAlign w:val="subscript"/>
              </w:rPr>
              <w:t>Channel(2)</w:t>
            </w:r>
          </w:p>
        </w:tc>
      </w:tr>
      <w:tr w:rsidR="00BF314F" w:rsidRPr="00257DEF" w14:paraId="05BA8E1D" w14:textId="77777777" w:rsidTr="00AE1F22">
        <w:trPr>
          <w:jc w:val="center"/>
        </w:trPr>
        <w:tc>
          <w:tcPr>
            <w:tcW w:w="8064" w:type="dxa"/>
            <w:gridSpan w:val="2"/>
            <w:shd w:val="clear" w:color="auto" w:fill="auto"/>
            <w:vAlign w:val="center"/>
          </w:tcPr>
          <w:p w14:paraId="607BBACF" w14:textId="0889FB50" w:rsidR="002469F1" w:rsidRPr="00257DEF" w:rsidRDefault="002469F1" w:rsidP="00CE540C">
            <w:pPr>
              <w:pStyle w:val="TAN"/>
            </w:pPr>
            <w:r w:rsidRPr="00257DEF">
              <w:t>NOTE 1:</w:t>
            </w:r>
            <w:r w:rsidR="00C35D70" w:rsidRPr="00257DEF">
              <w:tab/>
            </w:r>
            <w:r w:rsidRPr="00257DEF">
              <w:t>The GB</w:t>
            </w:r>
            <w:r w:rsidRPr="00257DEF">
              <w:rPr>
                <w:vertAlign w:val="subscript"/>
              </w:rPr>
              <w:t>Channel(i)</w:t>
            </w:r>
            <w:r w:rsidRPr="00257DEF">
              <w:t xml:space="preserve"> is the minimum guard band of the component carriers at the lower edge F</w:t>
            </w:r>
            <w:r w:rsidRPr="00257DEF">
              <w:rPr>
                <w:vertAlign w:val="subscript"/>
              </w:rPr>
              <w:t>edge, low</w:t>
            </w:r>
            <w:r w:rsidRPr="00257DEF">
              <w:t xml:space="preserve"> and the upper edge F</w:t>
            </w:r>
            <w:r w:rsidRPr="00257DEF">
              <w:rPr>
                <w:vertAlign w:val="subscript"/>
              </w:rPr>
              <w:t xml:space="preserve">edge,high </w:t>
            </w:r>
            <w:r w:rsidRPr="00257DEF">
              <w:t>of the sub-block respectively.</w:t>
            </w:r>
          </w:p>
        </w:tc>
      </w:tr>
    </w:tbl>
    <w:p w14:paraId="21AFE7FA" w14:textId="77777777" w:rsidR="00593A69" w:rsidRPr="00257DEF" w:rsidRDefault="00593A69" w:rsidP="00727BE9"/>
    <w:p w14:paraId="74631FB5" w14:textId="307AE755" w:rsidR="00A82666" w:rsidRPr="00257DEF" w:rsidRDefault="00A82666" w:rsidP="00A82666">
      <w:pPr>
        <w:pStyle w:val="Heading3"/>
      </w:pPr>
      <w:bookmarkStart w:id="240" w:name="_Toc21339465"/>
      <w:r w:rsidRPr="00257DEF">
        <w:t>6.5</w:t>
      </w:r>
      <w:r w:rsidR="002469F1" w:rsidRPr="00257DEF">
        <w:t>A</w:t>
      </w:r>
      <w:r w:rsidRPr="00257DEF">
        <w:t>.3</w:t>
      </w:r>
      <w:r w:rsidRPr="00257DEF">
        <w:tab/>
        <w:t>Spurious emissions for CA</w:t>
      </w:r>
      <w:bookmarkEnd w:id="240"/>
    </w:p>
    <w:p w14:paraId="19C4644F" w14:textId="77777777" w:rsidR="00A82666" w:rsidRPr="00257DEF" w:rsidRDefault="00A82666" w:rsidP="00A82666">
      <w:pPr>
        <w:rPr>
          <w:lang w:eastAsia="ko-KR"/>
        </w:rPr>
      </w:pPr>
      <w:r w:rsidRPr="00257DEF">
        <w:t>This clause specifies the spurious emission requirements for carrier aggregation.</w:t>
      </w:r>
    </w:p>
    <w:p w14:paraId="1E48E06D" w14:textId="77777777" w:rsidR="00A82666" w:rsidRPr="00257DEF" w:rsidRDefault="00A82666" w:rsidP="00A82666">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3B619F7E" w:rsidR="00A82666" w:rsidRPr="00257DEF" w:rsidRDefault="00A82666" w:rsidP="00A82666">
      <w:r w:rsidRPr="00257DEF">
        <w:t xml:space="preserve">For intra-band contiguous carrier </w:t>
      </w:r>
      <w:r w:rsidR="0091303A" w:rsidRPr="00257DEF">
        <w:t>aggregation,</w:t>
      </w:r>
      <w:r w:rsidRPr="00257DEF">
        <w:t xml:space="preserve"> the spurious emission limits apply for the frequency ranges that are more than F</w:t>
      </w:r>
      <w:r w:rsidRPr="00257DEF">
        <w:rPr>
          <w:vertAlign w:val="subscript"/>
        </w:rPr>
        <w:t>OOB</w:t>
      </w:r>
      <w:r w:rsidRPr="00257DEF">
        <w:t xml:space="preserve"> (MHz) from the edge of the aggregated channel bandwidth, where F</w:t>
      </w:r>
      <w:r w:rsidRPr="00257DEF">
        <w:rPr>
          <w:vertAlign w:val="subscript"/>
        </w:rPr>
        <w:t>OOB</w:t>
      </w:r>
      <w:r w:rsidRPr="00257DEF">
        <w:t xml:space="preserve"> is defined as the twice the aggregated channel bandwidth. For frequencies Δf</w:t>
      </w:r>
      <w:r w:rsidRPr="00257DEF">
        <w:rPr>
          <w:vertAlign w:val="subscript"/>
        </w:rPr>
        <w:t>OOB</w:t>
      </w:r>
      <w:r w:rsidRPr="00257DEF">
        <w:t xml:space="preserve"> greater than F</w:t>
      </w:r>
      <w:r w:rsidRPr="00257DEF">
        <w:rPr>
          <w:vertAlign w:val="subscript"/>
        </w:rPr>
        <w:t>OOB</w:t>
      </w:r>
      <w:r w:rsidRPr="00257DEF">
        <w:t>, the spurious emission requirements in Table 6.5.3-2 are applicable.</w:t>
      </w:r>
      <w:r w:rsidR="0062149C" w:rsidRPr="00257DE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257DEF" w:rsidRDefault="00A82666" w:rsidP="00A82666">
      <w:pPr>
        <w:pStyle w:val="Heading4"/>
      </w:pPr>
      <w:bookmarkStart w:id="241" w:name="_Toc21339466"/>
      <w:r w:rsidRPr="00257DEF">
        <w:t>6.5</w:t>
      </w:r>
      <w:r w:rsidR="002305A2" w:rsidRPr="00257DEF">
        <w:t>A</w:t>
      </w:r>
      <w:r w:rsidRPr="00257DEF">
        <w:t>.3.1</w:t>
      </w:r>
      <w:r w:rsidRPr="00257DEF">
        <w:tab/>
        <w:t>Spurious emission band UE co-existence for CA</w:t>
      </w:r>
      <w:bookmarkEnd w:id="241"/>
    </w:p>
    <w:p w14:paraId="793520A2" w14:textId="77777777" w:rsidR="00A82666" w:rsidRPr="00257DEF" w:rsidRDefault="00A82666" w:rsidP="00A82666">
      <w:pPr>
        <w:rPr>
          <w:lang w:eastAsia="ko-KR"/>
        </w:rPr>
      </w:pPr>
      <w:r w:rsidRPr="00257DEF">
        <w:t>This clause specifies the requirements for the specified carrier aggregation configurations for coexistence with protected bands.</w:t>
      </w:r>
    </w:p>
    <w:p w14:paraId="0631E975" w14:textId="77777777" w:rsidR="00A82666" w:rsidRPr="00257DEF" w:rsidRDefault="00A82666" w:rsidP="00A82666">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257DEF" w:rsidRDefault="00A82666" w:rsidP="00A82666">
      <w:r w:rsidRPr="00257DEF">
        <w:t>For intra-band contiguous carrier aggregation, the requirements in Table 6.5</w:t>
      </w:r>
      <w:r w:rsidR="0091303A" w:rsidRPr="00257DEF">
        <w:t>A</w:t>
      </w:r>
      <w:r w:rsidRPr="00257DEF">
        <w:t>.3-1 apply.</w:t>
      </w:r>
    </w:p>
    <w:p w14:paraId="7CDA693C" w14:textId="71719E5F" w:rsidR="00A82666" w:rsidRPr="00257DEF" w:rsidRDefault="00A82666" w:rsidP="00A82666">
      <w:pPr>
        <w:pStyle w:val="TH"/>
      </w:pPr>
      <w:r w:rsidRPr="00257DEF">
        <w:lastRenderedPageBreak/>
        <w:t>Table 6.5</w:t>
      </w:r>
      <w:r w:rsidR="00C6547D" w:rsidRPr="00257DEF">
        <w:t>A</w:t>
      </w:r>
      <w:r w:rsidRPr="00257DE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257DE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257DEF" w:rsidRDefault="00A82666" w:rsidP="00001EE1">
            <w:pPr>
              <w:pStyle w:val="TAH"/>
              <w:rPr>
                <w:rFonts w:cs="Arial"/>
              </w:rPr>
            </w:pPr>
            <w:r w:rsidRPr="00257DE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257DEF" w:rsidRDefault="00A82666" w:rsidP="00001EE1">
            <w:pPr>
              <w:pStyle w:val="TAH"/>
              <w:rPr>
                <w:rFonts w:cs="Arial"/>
              </w:rPr>
            </w:pPr>
            <w:r w:rsidRPr="00257DEF">
              <w:rPr>
                <w:rFonts w:cs="Arial"/>
              </w:rPr>
              <w:t xml:space="preserve">Spurious emission </w:t>
            </w:r>
          </w:p>
        </w:tc>
      </w:tr>
      <w:tr w:rsidR="00257DEF" w:rsidRPr="00257DE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257DE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257DEF" w:rsidRDefault="00A82666" w:rsidP="00001EE1">
            <w:pPr>
              <w:pStyle w:val="TAH"/>
              <w:rPr>
                <w:rFonts w:cs="Arial"/>
              </w:rPr>
            </w:pPr>
            <w:r w:rsidRPr="00257DEF">
              <w:rPr>
                <w:rFonts w:cs="Arial"/>
              </w:rPr>
              <w:t>Protected band</w:t>
            </w:r>
            <w:r w:rsidR="0091303A" w:rsidRPr="00257DEF">
              <w:rPr>
                <w:rFonts w:cs="Arial"/>
              </w:rPr>
              <w:t xml:space="preserve"> </w:t>
            </w:r>
            <w:r w:rsidRPr="00257DEF">
              <w:rPr>
                <w:rFonts w:cs="Arial"/>
              </w:rPr>
              <w:t>/</w:t>
            </w:r>
            <w:r w:rsidR="0091303A" w:rsidRPr="00257DEF">
              <w:rPr>
                <w:rFonts w:cs="Arial"/>
              </w:rPr>
              <w:t xml:space="preserve"> </w:t>
            </w:r>
            <w:r w:rsidRPr="00257DEF">
              <w:rPr>
                <w:rFonts w:cs="Arial"/>
              </w:rPr>
              <w:t>frequency</w:t>
            </w:r>
            <w:r w:rsidR="0091303A" w:rsidRPr="00257DEF">
              <w:rPr>
                <w:rFonts w:cs="Arial"/>
              </w:rPr>
              <w:t xml:space="preserve"> </w:t>
            </w:r>
            <w:r w:rsidRPr="00257DEF">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257DEF" w:rsidRDefault="00A82666" w:rsidP="00001EE1">
            <w:pPr>
              <w:pStyle w:val="TAH"/>
              <w:rPr>
                <w:rFonts w:cs="Arial"/>
              </w:rPr>
            </w:pPr>
            <w:r w:rsidRPr="00257DE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257DEF" w:rsidRDefault="00A82666" w:rsidP="00001EE1">
            <w:pPr>
              <w:pStyle w:val="TAH"/>
              <w:rPr>
                <w:rFonts w:cs="Arial"/>
              </w:rPr>
            </w:pPr>
            <w:r w:rsidRPr="00257DE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257DEF" w:rsidRDefault="00A82666" w:rsidP="00001EE1">
            <w:pPr>
              <w:pStyle w:val="TAH"/>
              <w:rPr>
                <w:rFonts w:cs="Arial"/>
              </w:rPr>
            </w:pPr>
            <w:r w:rsidRPr="00257DE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257DEF" w:rsidRDefault="00A82666" w:rsidP="00001EE1">
            <w:pPr>
              <w:pStyle w:val="TAH"/>
              <w:rPr>
                <w:rFonts w:cs="Arial"/>
              </w:rPr>
            </w:pPr>
            <w:r w:rsidRPr="00257DEF">
              <w:rPr>
                <w:rFonts w:cs="Arial"/>
              </w:rPr>
              <w:t>NOTE</w:t>
            </w:r>
          </w:p>
        </w:tc>
      </w:tr>
      <w:tr w:rsidR="00257DEF" w:rsidRPr="00257DE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257DEF" w:rsidRDefault="00A82666" w:rsidP="00001EE1">
            <w:pPr>
              <w:pStyle w:val="TAC"/>
              <w:rPr>
                <w:rFonts w:cs="Arial"/>
                <w:szCs w:val="16"/>
              </w:rPr>
            </w:pPr>
            <w:r w:rsidRPr="00257DE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257DEF" w:rsidRDefault="00A82666" w:rsidP="00001EE1">
            <w:pPr>
              <w:pStyle w:val="TAL"/>
              <w:rPr>
                <w:rFonts w:cs="Arial"/>
                <w:szCs w:val="16"/>
              </w:rPr>
            </w:pPr>
            <w:r w:rsidRPr="00257DE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257DEF" w:rsidRDefault="00A82666" w:rsidP="00001EE1">
            <w:pPr>
              <w:pStyle w:val="TAC"/>
              <w:rPr>
                <w:rFonts w:cs="Arial"/>
                <w:szCs w:val="16"/>
              </w:rPr>
            </w:pPr>
          </w:p>
        </w:tc>
      </w:tr>
      <w:tr w:rsidR="00257DEF" w:rsidRPr="00257DE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6844C79" w:rsidR="00A82666" w:rsidRPr="00257DEF" w:rsidRDefault="00D13CD1" w:rsidP="00001EE1">
            <w:pPr>
              <w:pStyle w:val="TAC"/>
              <w:rPr>
                <w:rFonts w:cs="Arial"/>
                <w:szCs w:val="16"/>
              </w:rPr>
            </w:pPr>
            <w:r w:rsidRPr="00257DEF">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257DEF" w:rsidRDefault="00A82666" w:rsidP="00001EE1">
            <w:pPr>
              <w:pStyle w:val="TAC"/>
              <w:rPr>
                <w:rFonts w:cs="Arial"/>
                <w:szCs w:val="16"/>
              </w:rPr>
            </w:pPr>
          </w:p>
        </w:tc>
      </w:tr>
      <w:tr w:rsidR="00257DEF" w:rsidRPr="00257DE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257DEF" w:rsidRDefault="00A82666" w:rsidP="00001EE1">
            <w:pPr>
              <w:pStyle w:val="TAC"/>
              <w:rPr>
                <w:rFonts w:cs="Arial"/>
                <w:szCs w:val="16"/>
              </w:rPr>
            </w:pPr>
            <w:r w:rsidRPr="00257DE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2C76A4FC"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257DEF" w:rsidRDefault="00A82666" w:rsidP="00001EE1">
            <w:pPr>
              <w:pStyle w:val="TAC"/>
              <w:rPr>
                <w:rFonts w:cs="Arial"/>
                <w:szCs w:val="16"/>
              </w:rPr>
            </w:pPr>
          </w:p>
        </w:tc>
      </w:tr>
      <w:tr w:rsidR="00257DEF" w:rsidRPr="00257DE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257DEF" w:rsidRDefault="00A82666" w:rsidP="00001EE1">
            <w:pPr>
              <w:pStyle w:val="TAC"/>
              <w:rPr>
                <w:rFonts w:cs="Arial"/>
                <w:szCs w:val="16"/>
              </w:rPr>
            </w:pPr>
            <w:r w:rsidRPr="00257DE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257DEF" w:rsidRDefault="00A82666" w:rsidP="00001EE1">
            <w:pPr>
              <w:pStyle w:val="TAL"/>
              <w:rPr>
                <w:rFonts w:cs="Arial"/>
                <w:szCs w:val="16"/>
              </w:rPr>
            </w:pPr>
            <w:r w:rsidRPr="00257DE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257DEF" w:rsidRDefault="00A82666" w:rsidP="00001EE1">
            <w:pPr>
              <w:pStyle w:val="TAC"/>
              <w:rPr>
                <w:rFonts w:cs="Arial"/>
                <w:szCs w:val="16"/>
              </w:rPr>
            </w:pPr>
          </w:p>
        </w:tc>
      </w:tr>
      <w:tr w:rsidR="00257DEF" w:rsidRPr="00257DE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257DEF" w:rsidRDefault="00A82666" w:rsidP="00001EE1">
            <w:pPr>
              <w:pStyle w:val="TAL"/>
              <w:rPr>
                <w:rFonts w:cs="Arial"/>
                <w:szCs w:val="16"/>
              </w:rPr>
            </w:pPr>
            <w:r w:rsidRPr="00257DE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257DEF" w:rsidRDefault="00A82666" w:rsidP="00001EE1">
            <w:pPr>
              <w:pStyle w:val="TAC"/>
              <w:rPr>
                <w:rFonts w:cs="Arial"/>
                <w:szCs w:val="16"/>
              </w:rPr>
            </w:pPr>
          </w:p>
        </w:tc>
      </w:tr>
      <w:tr w:rsidR="00257DEF" w:rsidRPr="00257DE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EA42805"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257DEF" w:rsidRDefault="00A82666" w:rsidP="00001EE1">
            <w:pPr>
              <w:pStyle w:val="TAC"/>
              <w:rPr>
                <w:rFonts w:cs="Arial"/>
                <w:szCs w:val="16"/>
              </w:rPr>
            </w:pPr>
          </w:p>
        </w:tc>
      </w:tr>
      <w:tr w:rsidR="00257DEF" w:rsidRPr="00257DE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257DEF" w:rsidRDefault="00A82666" w:rsidP="00001EE1">
            <w:pPr>
              <w:pStyle w:val="TAC"/>
              <w:rPr>
                <w:rFonts w:cs="Arial"/>
                <w:szCs w:val="16"/>
              </w:rPr>
            </w:pPr>
            <w:r w:rsidRPr="00257DE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257DEF" w:rsidRDefault="00A82666" w:rsidP="00001EE1">
            <w:pPr>
              <w:pStyle w:val="TAL"/>
              <w:rPr>
                <w:rFonts w:cs="Arial"/>
                <w:szCs w:val="16"/>
              </w:rPr>
            </w:pPr>
            <w:r w:rsidRPr="00257DE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257DEF" w:rsidRDefault="00A82666" w:rsidP="00001EE1">
            <w:pPr>
              <w:pStyle w:val="TAC"/>
              <w:rPr>
                <w:rFonts w:cs="Arial"/>
                <w:szCs w:val="16"/>
              </w:rPr>
            </w:pPr>
          </w:p>
        </w:tc>
      </w:tr>
      <w:tr w:rsidR="00257DEF" w:rsidRPr="00257DE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5AA024CD" w:rsidR="00A82666" w:rsidRPr="00257DEF" w:rsidRDefault="00B82DA7"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257DEF" w:rsidRDefault="00A82666" w:rsidP="00001EE1">
            <w:pPr>
              <w:pStyle w:val="TAC"/>
              <w:rPr>
                <w:rFonts w:cs="Arial"/>
                <w:szCs w:val="16"/>
              </w:rPr>
            </w:pPr>
            <w:r w:rsidRPr="00257DEF">
              <w:rPr>
                <w:rFonts w:cs="Arial"/>
                <w:szCs w:val="16"/>
              </w:rPr>
              <w:t>2</w:t>
            </w:r>
          </w:p>
        </w:tc>
      </w:tr>
      <w:tr w:rsidR="00257DEF" w:rsidRPr="00257DE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257DEF" w:rsidRDefault="00A82666" w:rsidP="00001EE1">
            <w:pPr>
              <w:pStyle w:val="TAC"/>
              <w:rPr>
                <w:rFonts w:cs="Arial"/>
                <w:szCs w:val="16"/>
              </w:rPr>
            </w:pPr>
          </w:p>
        </w:tc>
      </w:tr>
      <w:tr w:rsidR="00122091" w:rsidRPr="00257DE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257DEF" w:rsidRDefault="00A82666" w:rsidP="00001EE1">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5BF6D63E" w14:textId="77777777" w:rsidR="00A82666" w:rsidRPr="00257DEF" w:rsidRDefault="00A82666" w:rsidP="00001EE1">
            <w:pPr>
              <w:pStyle w:val="TAN"/>
              <w:rPr>
                <w:rFonts w:cs="Arial"/>
              </w:rPr>
            </w:pPr>
            <w:r w:rsidRPr="00257DEF">
              <w:t>NOTE 2:</w:t>
            </w:r>
            <w:r w:rsidRPr="00257DEF">
              <w:tab/>
              <w:t>The protection of frequency range 23600-2400MHz is meant for protection of satellite passive services.</w:t>
            </w:r>
          </w:p>
        </w:tc>
      </w:tr>
    </w:tbl>
    <w:p w14:paraId="58F8DC8C" w14:textId="4FDF3B45" w:rsidR="00A82666" w:rsidRPr="00257DEF" w:rsidRDefault="00A82666" w:rsidP="00727BE9"/>
    <w:p w14:paraId="5E10B854" w14:textId="34A6B7AA" w:rsidR="00FF7909" w:rsidRPr="00257DEF" w:rsidRDefault="00FF7909" w:rsidP="002A2CB6">
      <w:pPr>
        <w:pStyle w:val="Heading4"/>
      </w:pPr>
      <w:bookmarkStart w:id="242" w:name="_Hlk9415938"/>
      <w:bookmarkStart w:id="243" w:name="_Toc21339467"/>
      <w:r w:rsidRPr="00257DEF">
        <w:t>6.5A.3.2</w:t>
      </w:r>
      <w:r w:rsidRPr="00257DEF">
        <w:tab/>
        <w:t>Additional spurious emissions</w:t>
      </w:r>
      <w:bookmarkEnd w:id="242"/>
      <w:bookmarkEnd w:id="243"/>
    </w:p>
    <w:p w14:paraId="427C4A74" w14:textId="4B8E4CC2" w:rsidR="00FF7909" w:rsidRPr="00257DEF" w:rsidRDefault="00FF7909" w:rsidP="00FF7909">
      <w:pPr>
        <w:pStyle w:val="Heading5"/>
        <w:rPr>
          <w:sz w:val="24"/>
        </w:rPr>
      </w:pPr>
      <w:bookmarkStart w:id="244" w:name="_Toc21339468"/>
      <w:r w:rsidRPr="00257DEF">
        <w:rPr>
          <w:sz w:val="24"/>
        </w:rPr>
        <w:t>6.5A.3.2.1</w:t>
      </w:r>
      <w:r w:rsidRPr="00257DEF">
        <w:rPr>
          <w:sz w:val="24"/>
        </w:rPr>
        <w:tab/>
        <w:t>General</w:t>
      </w:r>
      <w:bookmarkEnd w:id="244"/>
    </w:p>
    <w:p w14:paraId="649BEA0A" w14:textId="12C6E844" w:rsidR="00FF7909" w:rsidRPr="00257DEF" w:rsidRDefault="00FF7909" w:rsidP="00CE540C">
      <w:r w:rsidRPr="00257DE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257DEF" w:rsidRDefault="00FF7909" w:rsidP="00CE540C">
      <w:pPr>
        <w:pStyle w:val="Heading5"/>
      </w:pPr>
      <w:bookmarkStart w:id="245" w:name="_Toc21339469"/>
      <w:r w:rsidRPr="00257DEF">
        <w:rPr>
          <w:sz w:val="24"/>
        </w:rPr>
        <w:t>6.5A.3.2.2</w:t>
      </w:r>
      <w:r w:rsidRPr="00257DEF">
        <w:rPr>
          <w:sz w:val="24"/>
        </w:rPr>
        <w:tab/>
      </w:r>
      <w:r w:rsidRPr="00257DEF">
        <w:rPr>
          <w:sz w:val="24"/>
          <w:lang w:val="en-US"/>
        </w:rPr>
        <w:t>Additional spurious emission requirements for CA_NS_201</w:t>
      </w:r>
      <w:bookmarkEnd w:id="245"/>
    </w:p>
    <w:p w14:paraId="41F199B0" w14:textId="4FD38F0B" w:rsidR="00FF7909" w:rsidRPr="00257DEF" w:rsidRDefault="00FF7909" w:rsidP="00727BE9">
      <w:r w:rsidRPr="00257DEF">
        <w:t>When "CA_NS_201"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as defined in section 6.5A.3.</w:t>
      </w:r>
    </w:p>
    <w:p w14:paraId="26AB59E3" w14:textId="77777777" w:rsidR="00E461E5" w:rsidRPr="00257DEF" w:rsidRDefault="00E461E5" w:rsidP="00257DEF">
      <w:pPr>
        <w:pStyle w:val="Heading5"/>
        <w:rPr>
          <w:sz w:val="24"/>
        </w:rPr>
      </w:pPr>
      <w:bookmarkStart w:id="246" w:name="_Toc21339470"/>
      <w:r w:rsidRPr="00257DEF">
        <w:rPr>
          <w:sz w:val="24"/>
        </w:rPr>
        <w:t>6.5A.3.2.3</w:t>
      </w:r>
      <w:r w:rsidRPr="00257DEF">
        <w:rPr>
          <w:sz w:val="24"/>
        </w:rPr>
        <w:tab/>
      </w:r>
      <w:r w:rsidRPr="00257DEF">
        <w:rPr>
          <w:sz w:val="24"/>
          <w:lang w:val="en-US"/>
        </w:rPr>
        <w:t>Additional spurious emission requirements for CA_NS_202</w:t>
      </w:r>
      <w:bookmarkEnd w:id="246"/>
    </w:p>
    <w:p w14:paraId="02237E27" w14:textId="324D6130" w:rsidR="00E461E5" w:rsidRPr="00257DEF" w:rsidRDefault="00E461E5" w:rsidP="00727BE9">
      <w:r w:rsidRPr="00257DEF">
        <w:rPr>
          <w:rFonts w:eastAsia="Malgun Gothic"/>
        </w:rPr>
        <w:t>When "CA_NS_202" is indicated in the cell, the power of any UE emission shall not exceed the levels specified in Table 6.5.3.2.3-1.</w:t>
      </w:r>
    </w:p>
    <w:p w14:paraId="5E31CCC3" w14:textId="15E7A94D" w:rsidR="00AA43A2" w:rsidRPr="00257DEF" w:rsidRDefault="009502B1">
      <w:pPr>
        <w:pStyle w:val="Heading2"/>
      </w:pPr>
      <w:bookmarkStart w:id="247" w:name="_Toc21339471"/>
      <w:r w:rsidRPr="00257DEF">
        <w:t>6.5D</w:t>
      </w:r>
      <w:r w:rsidRPr="00257DEF">
        <w:tab/>
        <w:t xml:space="preserve">Output RF spectrum emissions for </w:t>
      </w:r>
      <w:r w:rsidR="00820DA4" w:rsidRPr="00257DEF">
        <w:t>UL MIMO</w:t>
      </w:r>
      <w:bookmarkEnd w:id="247"/>
    </w:p>
    <w:p w14:paraId="37892FE1" w14:textId="7D6D183E" w:rsidR="00AA43A2" w:rsidRPr="00257DEF" w:rsidRDefault="009502B1">
      <w:pPr>
        <w:pStyle w:val="Heading3"/>
      </w:pPr>
      <w:bookmarkStart w:id="248" w:name="_Toc21339472"/>
      <w:r w:rsidRPr="00257DEF">
        <w:t>6.5D.1</w:t>
      </w:r>
      <w:r w:rsidRPr="00257DEF">
        <w:tab/>
        <w:t xml:space="preserve">Occupied bandwidth for </w:t>
      </w:r>
      <w:r w:rsidR="00820DA4" w:rsidRPr="00257DEF">
        <w:t>UL MIMO</w:t>
      </w:r>
      <w:bookmarkEnd w:id="248"/>
    </w:p>
    <w:p w14:paraId="24FE98D1" w14:textId="52CF3635" w:rsidR="009502B1" w:rsidRPr="00257DEF" w:rsidRDefault="009502B1" w:rsidP="009502B1">
      <w:r w:rsidRPr="00257DEF">
        <w:t xml:space="preserve">For UE(s) supporting </w:t>
      </w:r>
      <w:r w:rsidR="00820DA4" w:rsidRPr="00257DEF">
        <w:t>UL MIMO</w:t>
      </w:r>
      <w:r w:rsidRPr="00257DEF">
        <w:t xml:space="preserve">, the occupied bandwidth requirement in subclause 6.5.1 apply. The requirements shall be met with the </w:t>
      </w:r>
      <w:r w:rsidR="00820DA4" w:rsidRPr="00257DEF">
        <w:t>UL MIMO</w:t>
      </w:r>
      <w:r w:rsidRPr="00257DEF">
        <w:t xml:space="preserve"> configurations specified in Table 6.2</w:t>
      </w:r>
      <w:r w:rsidR="00C24A83" w:rsidRPr="00257DEF">
        <w:t>D</w:t>
      </w:r>
      <w:r w:rsidRPr="00257DEF">
        <w:t>.1</w:t>
      </w:r>
      <w:r w:rsidR="00351416" w:rsidRPr="00257DEF">
        <w:t>.3</w:t>
      </w:r>
      <w:r w:rsidRPr="00257DEF">
        <w:t>-</w:t>
      </w:r>
      <w:r w:rsidR="00351416" w:rsidRPr="00257DEF">
        <w:t>3</w:t>
      </w:r>
      <w:r w:rsidRPr="00257DEF">
        <w:t>.</w:t>
      </w:r>
    </w:p>
    <w:p w14:paraId="563947BE" w14:textId="725F730E" w:rsidR="00AA43A2" w:rsidRPr="00257DEF" w:rsidRDefault="00FE26EA">
      <w:pPr>
        <w:pStyle w:val="Heading3"/>
      </w:pPr>
      <w:bookmarkStart w:id="249" w:name="_Toc21339473"/>
      <w:r w:rsidRPr="00257DEF">
        <w:t>6.5D.2</w:t>
      </w:r>
      <w:r w:rsidRPr="00257DEF">
        <w:tab/>
        <w:t xml:space="preserve">Out of band emissions for </w:t>
      </w:r>
      <w:r w:rsidR="00820DA4" w:rsidRPr="00257DEF">
        <w:t>UL MIMO</w:t>
      </w:r>
      <w:bookmarkEnd w:id="249"/>
    </w:p>
    <w:p w14:paraId="6E82183E" w14:textId="716B1FA7" w:rsidR="00FE26EA" w:rsidRPr="00257DEF" w:rsidRDefault="00FE26EA" w:rsidP="00FE26EA">
      <w:r w:rsidRPr="00257DEF">
        <w:t xml:space="preserve">For UE(s) supporting </w:t>
      </w:r>
      <w:r w:rsidR="00820DA4" w:rsidRPr="00257DEF">
        <w:t>UL MIMO</w:t>
      </w:r>
      <w:r w:rsidRPr="00257DEF">
        <w:t xml:space="preserve">, the out of band emissions requirements in subclause 6.5.2 apply. The requirements shall be met with the </w:t>
      </w:r>
      <w:r w:rsidR="00820DA4" w:rsidRPr="00257DEF">
        <w:t>UL MIMO</w:t>
      </w:r>
      <w:r w:rsidRPr="00257DEF">
        <w:t xml:space="preserve"> configurations specified in Table 6.2D.1</w:t>
      </w:r>
      <w:r w:rsidR="00351416" w:rsidRPr="00257DEF">
        <w:t>.3</w:t>
      </w:r>
      <w:r w:rsidRPr="00257DEF">
        <w:t>-</w:t>
      </w:r>
      <w:r w:rsidR="00351416" w:rsidRPr="00257DEF">
        <w:t>3</w:t>
      </w:r>
      <w:r w:rsidRPr="00257DEF">
        <w:t>.</w:t>
      </w:r>
    </w:p>
    <w:p w14:paraId="0FE8E2A9" w14:textId="35AA3770" w:rsidR="00AA43A2" w:rsidRPr="00257DEF" w:rsidRDefault="008F741A">
      <w:pPr>
        <w:pStyle w:val="Heading3"/>
      </w:pPr>
      <w:bookmarkStart w:id="250" w:name="_Toc21339474"/>
      <w:r w:rsidRPr="00257DEF">
        <w:t>6.5D.3</w:t>
      </w:r>
      <w:r w:rsidRPr="00257DEF">
        <w:tab/>
        <w:t xml:space="preserve">Spurious emissions for </w:t>
      </w:r>
      <w:r w:rsidR="00820DA4" w:rsidRPr="00257DEF">
        <w:t>UL MIMO</w:t>
      </w:r>
      <w:bookmarkEnd w:id="250"/>
    </w:p>
    <w:p w14:paraId="744C22AA" w14:textId="6DC93C53" w:rsidR="00AA43A2" w:rsidRPr="00257DEF" w:rsidRDefault="008F741A">
      <w:r w:rsidRPr="00257DEF">
        <w:t xml:space="preserve">For UE(s) supporting </w:t>
      </w:r>
      <w:r w:rsidR="00820DA4" w:rsidRPr="00257DEF">
        <w:t>UL MIMO</w:t>
      </w:r>
      <w:r w:rsidRPr="00257DEF">
        <w:t xml:space="preserve">, the spurious emissions requirements in subclause 6.5.3 apply. The requirements shall be met with the </w:t>
      </w:r>
      <w:r w:rsidR="00820DA4" w:rsidRPr="00257DEF">
        <w:t>UL MIMO</w:t>
      </w:r>
      <w:r w:rsidRPr="00257DEF">
        <w:t xml:space="preserve"> configurations specified in Table 6.2</w:t>
      </w:r>
      <w:r w:rsidR="007F21C2" w:rsidRPr="00257DEF">
        <w:t>D</w:t>
      </w:r>
      <w:r w:rsidRPr="00257DEF">
        <w:t>.1</w:t>
      </w:r>
      <w:r w:rsidR="00351416" w:rsidRPr="00257DEF">
        <w:t>.3</w:t>
      </w:r>
      <w:r w:rsidRPr="00257DEF">
        <w:t>-</w:t>
      </w:r>
      <w:r w:rsidR="00351416" w:rsidRPr="00257DEF">
        <w:t>3</w:t>
      </w:r>
      <w:r w:rsidRPr="00257DEF">
        <w:t>.</w:t>
      </w:r>
    </w:p>
    <w:p w14:paraId="4EBD725B" w14:textId="77777777" w:rsidR="00624DC9" w:rsidRPr="00257DEF" w:rsidRDefault="00624DC9" w:rsidP="00CE540C">
      <w:pPr>
        <w:pStyle w:val="Heading2"/>
      </w:pPr>
      <w:bookmarkStart w:id="251" w:name="_Toc21339475"/>
      <w:r w:rsidRPr="00257DEF">
        <w:lastRenderedPageBreak/>
        <w:t>6.6</w:t>
      </w:r>
      <w:r w:rsidRPr="00257DEF">
        <w:tab/>
        <w:t>Beam correspondence</w:t>
      </w:r>
      <w:bookmarkEnd w:id="251"/>
    </w:p>
    <w:p w14:paraId="54D8E087" w14:textId="642B4468" w:rsidR="00624DC9" w:rsidRPr="00257DEF" w:rsidRDefault="00624DC9" w:rsidP="00CE540C">
      <w:pPr>
        <w:pStyle w:val="Heading3"/>
      </w:pPr>
      <w:bookmarkStart w:id="252" w:name="_Toc21339476"/>
      <w:r w:rsidRPr="00257DEF">
        <w:t>6.6.1</w:t>
      </w:r>
      <w:r w:rsidRPr="00257DEF">
        <w:tab/>
        <w:t>General</w:t>
      </w:r>
      <w:bookmarkEnd w:id="252"/>
    </w:p>
    <w:p w14:paraId="6AEC3D9E" w14:textId="4DA6E22E" w:rsidR="00803F70" w:rsidRPr="00257DEF" w:rsidRDefault="00803F70" w:rsidP="00617B38">
      <w:r w:rsidRPr="00257DEF">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257DEF" w:rsidRDefault="00624DC9" w:rsidP="00CE540C">
      <w:pPr>
        <w:pStyle w:val="Heading3"/>
      </w:pPr>
      <w:bookmarkStart w:id="253" w:name="_Toc21339477"/>
      <w:r w:rsidRPr="00257DEF">
        <w:t>6.6.2</w:t>
      </w:r>
      <w:r w:rsidRPr="00257DEF">
        <w:tab/>
      </w:r>
      <w:r w:rsidR="002602B7" w:rsidRPr="00257DEF">
        <w:t>(Void)</w:t>
      </w:r>
      <w:bookmarkEnd w:id="253"/>
    </w:p>
    <w:p w14:paraId="3CD27CC1" w14:textId="6F971A97" w:rsidR="00624DC9" w:rsidRPr="00257DEF" w:rsidRDefault="00624DC9" w:rsidP="00CE540C">
      <w:pPr>
        <w:pStyle w:val="Heading3"/>
      </w:pPr>
      <w:bookmarkStart w:id="254" w:name="_Toc21339478"/>
      <w:r w:rsidRPr="00257DEF">
        <w:t>6.6.3</w:t>
      </w:r>
      <w:r w:rsidRPr="00257DEF">
        <w:tab/>
      </w:r>
      <w:r w:rsidR="002602B7" w:rsidRPr="00257DEF">
        <w:t>(Void)</w:t>
      </w:r>
      <w:bookmarkEnd w:id="254"/>
    </w:p>
    <w:p w14:paraId="7208CCDB" w14:textId="07F71CEF" w:rsidR="00624DC9" w:rsidRPr="00257DEF" w:rsidRDefault="00624DC9" w:rsidP="00CE540C">
      <w:pPr>
        <w:pStyle w:val="Heading3"/>
      </w:pPr>
      <w:bookmarkStart w:id="255" w:name="_Toc21339479"/>
      <w:r w:rsidRPr="00257DEF">
        <w:t>6.6.4</w:t>
      </w:r>
      <w:r w:rsidRPr="00257DEF">
        <w:tab/>
        <w:t xml:space="preserve">Beam correspondence </w:t>
      </w:r>
      <w:r w:rsidR="00803F70" w:rsidRPr="00257DEF">
        <w:t xml:space="preserve">for </w:t>
      </w:r>
      <w:r w:rsidR="005C22A1" w:rsidRPr="00257DEF">
        <w:t>power class 3</w:t>
      </w:r>
      <w:bookmarkEnd w:id="255"/>
    </w:p>
    <w:p w14:paraId="0FCFA5CA" w14:textId="77777777" w:rsidR="00803F70" w:rsidRPr="00257DEF" w:rsidRDefault="00803F70" w:rsidP="00803F70">
      <w:pPr>
        <w:pStyle w:val="Heading4"/>
      </w:pPr>
      <w:bookmarkStart w:id="256" w:name="_Toc21339480"/>
      <w:r w:rsidRPr="00257DEF">
        <w:t>6.6.4.1</w:t>
      </w:r>
      <w:r w:rsidRPr="00257DEF">
        <w:tab/>
        <w:t>General</w:t>
      </w:r>
      <w:bookmarkEnd w:id="256"/>
    </w:p>
    <w:p w14:paraId="743FE61E" w14:textId="4C614838" w:rsidR="00803F70" w:rsidRPr="00257DEF" w:rsidRDefault="00803F70" w:rsidP="00803F70">
      <w:r w:rsidRPr="00257DEF">
        <w:t xml:space="preserve">The beam correspondence requirement for </w:t>
      </w:r>
      <w:r w:rsidR="005C22A1" w:rsidRPr="00257DEF">
        <w:t xml:space="preserve">power class 3 </w:t>
      </w:r>
      <w:r w:rsidRPr="00257DEF">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257DEF" w:rsidRPr="00257DEF">
        <w:t>'</w:t>
      </w:r>
      <w:r w:rsidRPr="00257DEF">
        <w:t>s beam correspondence capability, as defined in TS</w:t>
      </w:r>
      <w:r w:rsidR="005C22A1" w:rsidRPr="00257DEF">
        <w:t xml:space="preserve"> </w:t>
      </w:r>
      <w:r w:rsidRPr="00257DEF">
        <w:t>38.306 [14]:</w:t>
      </w:r>
    </w:p>
    <w:p w14:paraId="526BF32D" w14:textId="77777777" w:rsidR="00803F70" w:rsidRPr="00257DEF" w:rsidRDefault="00803F70" w:rsidP="00617B38">
      <w:pPr>
        <w:pStyle w:val="B10"/>
      </w:pPr>
      <w:r w:rsidRPr="00257DEF">
        <w:t>-</w:t>
      </w:r>
      <w:r w:rsidRPr="00257DEF">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257DEF" w:rsidRDefault="00803F70" w:rsidP="00803F70">
      <w:pPr>
        <w:pStyle w:val="B10"/>
      </w:pPr>
      <w:r w:rsidRPr="00257DEF">
        <w:t>-</w:t>
      </w:r>
      <w:r w:rsidRPr="00257DEF">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257DEF">
        <w:t xml:space="preserve"> </w:t>
      </w:r>
      <w:r w:rsidRPr="00257DEF">
        <w:t>38.306 [14].</w:t>
      </w:r>
    </w:p>
    <w:p w14:paraId="0D8C69ED" w14:textId="3EAA59CC" w:rsidR="002566DB" w:rsidRPr="00257DEF" w:rsidRDefault="002566DB" w:rsidP="00617B38">
      <w:pPr>
        <w:pStyle w:val="Heading4"/>
      </w:pPr>
      <w:bookmarkStart w:id="257" w:name="_Toc21339481"/>
      <w:r w:rsidRPr="00257DEF">
        <w:t>6.6.4.2</w:t>
      </w:r>
      <w:r w:rsidRPr="00257DEF">
        <w:tab/>
        <w:t xml:space="preserve">Beam correspondence tolerance for </w:t>
      </w:r>
      <w:r w:rsidR="005C22A1" w:rsidRPr="00257DEF">
        <w:t>power class 3</w:t>
      </w:r>
      <w:bookmarkEnd w:id="257"/>
      <w:r w:rsidR="005C22A1" w:rsidRPr="00257DEF">
        <w:t xml:space="preserve"> </w:t>
      </w:r>
    </w:p>
    <w:p w14:paraId="5EC8718D" w14:textId="77777777" w:rsidR="002566DB" w:rsidRPr="00257DEF" w:rsidRDefault="002566DB" w:rsidP="002566DB">
      <w:r w:rsidRPr="00257DEF">
        <w:t>The beam correspondence tolerance requirement ∆EIRP</w:t>
      </w:r>
      <w:r w:rsidRPr="00257DEF">
        <w:rPr>
          <w:vertAlign w:val="subscript"/>
        </w:rPr>
        <w:t>BC</w:t>
      </w:r>
      <w:r w:rsidRPr="00257DEF">
        <w:t xml:space="preserve"> for power class 3 UEs is defined based on a percentile of the distribution of ∆EIRP</w:t>
      </w:r>
      <w:r w:rsidRPr="00257DEF">
        <w:rPr>
          <w:vertAlign w:val="subscript"/>
        </w:rPr>
        <w:t>BC</w:t>
      </w:r>
      <w:r w:rsidRPr="00257DEF">
        <w:t>, defined as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r w:rsidRPr="00257DEF">
        <w:t xml:space="preserve"> over the link angles spanning a subset of the spherical coverage grid points, such that</w:t>
      </w:r>
    </w:p>
    <w:p w14:paraId="4AB920DD" w14:textId="1C846BBE" w:rsidR="002566DB" w:rsidRPr="00257DEF" w:rsidRDefault="002566DB" w:rsidP="00617B38">
      <w:pPr>
        <w:pStyle w:val="B10"/>
      </w:pPr>
      <w:r w:rsidRPr="00257DEF">
        <w:t>-</w:t>
      </w:r>
      <w:r w:rsidRPr="00257DEF">
        <w:tab/>
        <w:t>EIRP</w:t>
      </w:r>
      <w:r w:rsidRPr="00257DEF">
        <w:rPr>
          <w:vertAlign w:val="subscript"/>
        </w:rPr>
        <w:t>1</w:t>
      </w:r>
      <w:r w:rsidRPr="00257DEF">
        <w:t xml:space="preserve"> is the total EIRP </w:t>
      </w:r>
      <w:r w:rsidR="00EA7FF7" w:rsidRPr="00257DEF">
        <w:t xml:space="preserve">in dBm </w:t>
      </w:r>
      <w:r w:rsidRPr="00257DEF">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257DEF" w:rsidRDefault="002566DB" w:rsidP="00617B38">
      <w:pPr>
        <w:pStyle w:val="B10"/>
      </w:pPr>
      <w:r w:rsidRPr="00257DEF">
        <w:t>-</w:t>
      </w:r>
      <w:r w:rsidRPr="00257DEF">
        <w:tab/>
        <w:t>EIRP</w:t>
      </w:r>
      <w:r w:rsidRPr="00257DEF">
        <w:rPr>
          <w:vertAlign w:val="subscript"/>
        </w:rPr>
        <w:t>2</w:t>
      </w:r>
      <w:r w:rsidRPr="00257DEF">
        <w:t xml:space="preserve"> is the best total EIRP (beam yielding highest EIRP in a given direction) </w:t>
      </w:r>
      <w:r w:rsidR="00B23E3B" w:rsidRPr="00257DEF">
        <w:t xml:space="preserve">in dBm </w:t>
      </w:r>
      <w:r w:rsidRPr="00257DEF">
        <w:t>which is based on beam correspondence with relying on UL beam sweeping.</w:t>
      </w:r>
    </w:p>
    <w:p w14:paraId="050A9B40" w14:textId="5C1A22DA" w:rsidR="002566DB" w:rsidRPr="00257DEF" w:rsidRDefault="002566DB" w:rsidP="00617B38">
      <w:pPr>
        <w:pStyle w:val="B10"/>
      </w:pPr>
      <w:r w:rsidRPr="00257DEF">
        <w:t>-</w:t>
      </w:r>
      <w:r w:rsidRPr="00257DEF">
        <w:tab/>
        <w:t xml:space="preserve">The link angles are the ones corresponding to the top </w:t>
      </w:r>
      <w:r w:rsidR="00B23E3B" w:rsidRPr="00257DEF">
        <w:t>N</w:t>
      </w:r>
      <w:r w:rsidR="00B23E3B" w:rsidRPr="00257DEF">
        <w:rPr>
          <w:vertAlign w:val="superscript"/>
        </w:rPr>
        <w:t>th</w:t>
      </w:r>
      <w:r w:rsidR="00B23E3B" w:rsidRPr="00257DEF">
        <w:t xml:space="preserve"> percentile </w:t>
      </w:r>
      <w:r w:rsidRPr="00257DEF">
        <w:t xml:space="preserve"> of the EIRP</w:t>
      </w:r>
      <w:r w:rsidRPr="00257DEF">
        <w:rPr>
          <w:vertAlign w:val="subscript"/>
        </w:rPr>
        <w:t>2</w:t>
      </w:r>
      <w:r w:rsidRPr="00257DEF">
        <w:t xml:space="preserve"> measurement over the whole sphere</w:t>
      </w:r>
      <w:r w:rsidR="005831BC" w:rsidRPr="00257DEF">
        <w:t xml:space="preserve">, where the value of N is according to the test point of EIRP spherical coverage requirement for </w:t>
      </w:r>
      <w:r w:rsidR="005C22A1" w:rsidRPr="00257DEF">
        <w:t>power class 3</w:t>
      </w:r>
      <w:r w:rsidR="005831BC" w:rsidRPr="00257DEF">
        <w:t>, i.e. N</w:t>
      </w:r>
      <w:r w:rsidR="005C22A1" w:rsidRPr="00257DEF">
        <w:t xml:space="preserve"> </w:t>
      </w:r>
      <w:r w:rsidR="005831BC" w:rsidRPr="00257DEF">
        <w:t>=</w:t>
      </w:r>
      <w:r w:rsidR="005C22A1" w:rsidRPr="00257DEF">
        <w:t xml:space="preserve"> </w:t>
      </w:r>
      <w:r w:rsidR="005831BC" w:rsidRPr="00257DEF">
        <w:t>50</w:t>
      </w:r>
      <w:r w:rsidRPr="00257DEF">
        <w:t>.</w:t>
      </w:r>
    </w:p>
    <w:p w14:paraId="02F29708" w14:textId="77777777" w:rsidR="002566DB" w:rsidRPr="00257DEF" w:rsidRDefault="002566DB" w:rsidP="00617B38">
      <w:pPr>
        <w:pStyle w:val="B10"/>
      </w:pPr>
      <w:r w:rsidRPr="00257DEF">
        <w:t>-</w:t>
      </w:r>
      <w:r w:rsidRPr="00257DEF">
        <w:tab/>
        <w:t>The side condition for SSB and CSI-RS are TBD.</w:t>
      </w:r>
    </w:p>
    <w:p w14:paraId="760C1ED3" w14:textId="1C7D3FC1" w:rsidR="002566DB" w:rsidRPr="00257DEF" w:rsidRDefault="002566DB" w:rsidP="002566DB">
      <w:r w:rsidRPr="00257DEF">
        <w:t>For power class 3 UEs, the requirement is fulfilled if the UE</w:t>
      </w:r>
      <w:r w:rsidR="00257DEF" w:rsidRPr="00257DEF">
        <w:t>'</w:t>
      </w:r>
      <w:r w:rsidRPr="00257DEF">
        <w:t>s corresponding UL beams satisfy the maximum limit in Table 6.6.4.2-1.</w:t>
      </w:r>
    </w:p>
    <w:p w14:paraId="578E4DF5" w14:textId="782858A7" w:rsidR="002566DB" w:rsidRPr="00257DEF" w:rsidRDefault="002566DB" w:rsidP="00617B38">
      <w:pPr>
        <w:pStyle w:val="TH"/>
      </w:pPr>
      <w:r w:rsidRPr="00257DEF">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257DEF"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7DEF" w:rsidRDefault="002566DB" w:rsidP="00617B38">
            <w:pPr>
              <w:pStyle w:val="TAH"/>
            </w:pPr>
            <w:r w:rsidRPr="00257DEF">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257DEF" w:rsidRDefault="002566DB" w:rsidP="00617B38">
            <w:pPr>
              <w:pStyle w:val="TAH"/>
            </w:pPr>
            <w:r w:rsidRPr="00257DEF">
              <w:t>Max ∆EIRP</w:t>
            </w:r>
            <w:r w:rsidRPr="00257DEF">
              <w:rPr>
                <w:vertAlign w:val="subscript"/>
              </w:rPr>
              <w:t>BC</w:t>
            </w:r>
            <w:r w:rsidRPr="00257DEF">
              <w:t xml:space="preserve"> at </w:t>
            </w:r>
            <w:r w:rsidR="00783EA6" w:rsidRPr="00257DEF">
              <w:t>85</w:t>
            </w:r>
            <w:r w:rsidR="00783EA6" w:rsidRPr="00257DEF">
              <w:rPr>
                <w:vertAlign w:val="superscript"/>
              </w:rPr>
              <w:t>th</w:t>
            </w:r>
            <w:r w:rsidR="00783EA6" w:rsidRPr="00257DEF">
              <w:t xml:space="preserve"> </w:t>
            </w:r>
            <w:r w:rsidRPr="00257DEF">
              <w:t>%-tile ∆EIRP</w:t>
            </w:r>
            <w:r w:rsidRPr="00257DEF">
              <w:rPr>
                <w:vertAlign w:val="subscript"/>
              </w:rPr>
              <w:t>BC</w:t>
            </w:r>
            <w:r w:rsidRPr="00257DEF">
              <w:t xml:space="preserve"> CDF (dB)</w:t>
            </w:r>
          </w:p>
        </w:tc>
      </w:tr>
      <w:tr w:rsidR="00257DEF" w:rsidRPr="00257DEF"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7DEF" w:rsidRDefault="002566DB" w:rsidP="00617B38">
            <w:pPr>
              <w:pStyle w:val="TAC"/>
            </w:pPr>
            <w:r w:rsidRPr="00257DEF">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257DEF" w:rsidRDefault="006700DB" w:rsidP="00617B38">
            <w:pPr>
              <w:pStyle w:val="TAC"/>
            </w:pPr>
            <w:r w:rsidRPr="00257DEF">
              <w:t>3.0</w:t>
            </w:r>
          </w:p>
        </w:tc>
      </w:tr>
      <w:tr w:rsidR="00257DEF" w:rsidRPr="00257DEF"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257DEF" w:rsidRDefault="006700DB" w:rsidP="006700DB">
            <w:pPr>
              <w:pStyle w:val="TAC"/>
            </w:pPr>
            <w:r w:rsidRPr="00257DEF">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257DEF" w:rsidRDefault="006700DB" w:rsidP="006700DB">
            <w:pPr>
              <w:pStyle w:val="TAC"/>
            </w:pPr>
            <w:r w:rsidRPr="00257DEF">
              <w:t>3.0</w:t>
            </w:r>
          </w:p>
        </w:tc>
      </w:tr>
      <w:tr w:rsidR="00257DEF" w:rsidRPr="00257DEF"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257DEF" w:rsidRDefault="006700DB" w:rsidP="006700DB">
            <w:pPr>
              <w:pStyle w:val="TAC"/>
            </w:pPr>
            <w:r w:rsidRPr="00257DEF">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257DEF" w:rsidRDefault="006700DB" w:rsidP="006700DB">
            <w:pPr>
              <w:pStyle w:val="TAC"/>
            </w:pPr>
            <w:r w:rsidRPr="00257DEF">
              <w:t>3.2</w:t>
            </w:r>
          </w:p>
        </w:tc>
      </w:tr>
      <w:tr w:rsidR="00257DEF" w:rsidRPr="00257DEF"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257DEF" w:rsidRDefault="006700DB" w:rsidP="006700DB">
            <w:pPr>
              <w:pStyle w:val="TAC"/>
            </w:pPr>
            <w:r w:rsidRPr="00257DEF">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257DEF" w:rsidRDefault="006700DB" w:rsidP="006700DB">
            <w:pPr>
              <w:pStyle w:val="TAC"/>
            </w:pPr>
            <w:r w:rsidRPr="00257DEF">
              <w:t>3.0</w:t>
            </w:r>
          </w:p>
        </w:tc>
      </w:tr>
      <w:tr w:rsidR="002A2CB6" w:rsidRPr="00257DEF"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257DEF" w:rsidRDefault="006700DB" w:rsidP="002A2CB6">
            <w:pPr>
              <w:pStyle w:val="TAN"/>
              <w:ind w:left="695" w:hanging="695"/>
            </w:pPr>
            <w:r w:rsidRPr="00257DEF">
              <w:rPr>
                <w:lang w:eastAsia="zh-CN"/>
              </w:rPr>
              <w:t>NOTE:</w:t>
            </w:r>
            <w:r w:rsidR="00F11215" w:rsidRPr="00257DEF">
              <w:tab/>
            </w:r>
            <w:r w:rsidRPr="00257DEF">
              <w:t>The requirements in this table are verified only under normal temperature conditions as defined in Annex E.2.1</w:t>
            </w:r>
          </w:p>
        </w:tc>
      </w:tr>
    </w:tbl>
    <w:p w14:paraId="3EDE08D6" w14:textId="77777777" w:rsidR="002566DB" w:rsidRPr="00257DEF" w:rsidRDefault="002566DB" w:rsidP="00617B38"/>
    <w:p w14:paraId="794151FB" w14:textId="639FF5A6" w:rsidR="002960DD" w:rsidRPr="00257DEF" w:rsidRDefault="00624DC9" w:rsidP="002A2CB6">
      <w:pPr>
        <w:pStyle w:val="Heading3"/>
      </w:pPr>
      <w:bookmarkStart w:id="258" w:name="_Toc21339482"/>
      <w:r w:rsidRPr="00257DEF">
        <w:lastRenderedPageBreak/>
        <w:t>6.6.5</w:t>
      </w:r>
      <w:r w:rsidRPr="00257DEF">
        <w:tab/>
      </w:r>
      <w:r w:rsidR="002602B7" w:rsidRPr="00257DEF">
        <w:t>(Void)</w:t>
      </w:r>
      <w:bookmarkEnd w:id="258"/>
    </w:p>
    <w:p w14:paraId="68A9F2DE" w14:textId="77777777" w:rsidR="002960DD" w:rsidRPr="00257DEF" w:rsidRDefault="002960DD" w:rsidP="00617B38">
      <w:pPr>
        <w:pStyle w:val="Heading2"/>
      </w:pPr>
      <w:bookmarkStart w:id="259" w:name="_Toc21339483"/>
      <w:r w:rsidRPr="00257DEF">
        <w:t>6.6A</w:t>
      </w:r>
      <w:r w:rsidRPr="00257DEF">
        <w:tab/>
        <w:t>Beam correspondence for CA</w:t>
      </w:r>
      <w:bookmarkEnd w:id="259"/>
    </w:p>
    <w:p w14:paraId="5D43D9E1" w14:textId="5AD70C15" w:rsidR="002960DD" w:rsidRPr="00257DEF" w:rsidRDefault="002960DD" w:rsidP="00617B38">
      <w:r w:rsidRPr="00257DEF">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257DEF" w:rsidRDefault="00044CC7" w:rsidP="00C35D70">
      <w:pPr>
        <w:pStyle w:val="Heading1"/>
      </w:pPr>
      <w:r w:rsidRPr="00257DEF">
        <w:rPr>
          <w:rStyle w:val="Heading1Char"/>
        </w:rPr>
        <w:br w:type="page"/>
      </w:r>
      <w:bookmarkStart w:id="260" w:name="_Toc21339484"/>
      <w:r w:rsidRPr="00257DEF">
        <w:lastRenderedPageBreak/>
        <w:t>7</w:t>
      </w:r>
      <w:r w:rsidRPr="00257DEF">
        <w:tab/>
        <w:t>Receiver characteristics</w:t>
      </w:r>
      <w:bookmarkEnd w:id="260"/>
    </w:p>
    <w:p w14:paraId="11D9EC7E" w14:textId="77777777" w:rsidR="00044CC7" w:rsidRPr="00257DEF" w:rsidRDefault="00044CC7" w:rsidP="008D5287">
      <w:pPr>
        <w:pStyle w:val="Heading2"/>
      </w:pPr>
      <w:bookmarkStart w:id="261" w:name="_Hlk528841293"/>
      <w:bookmarkStart w:id="262" w:name="_Toc21339485"/>
      <w:r w:rsidRPr="00257DEF">
        <w:t>7.1</w:t>
      </w:r>
      <w:r w:rsidRPr="00257DEF">
        <w:tab/>
        <w:t>General</w:t>
      </w:r>
      <w:bookmarkEnd w:id="262"/>
    </w:p>
    <w:p w14:paraId="70525C90" w14:textId="685034FD" w:rsidR="00AA43A2" w:rsidRPr="00257DEF" w:rsidRDefault="00B46436">
      <w:r w:rsidRPr="00257DEF">
        <w:t>Unless otherwise stated, the receiver characteristics are specified over the air (OTA).</w:t>
      </w:r>
      <w:r w:rsidR="008C3390" w:rsidRPr="00257DEF">
        <w:t xml:space="preserve"> The reference receive sensitivity (REFSENS) is defined assuming a 0 dBi reference antenna located at the center of the quiet zone.</w:t>
      </w:r>
    </w:p>
    <w:p w14:paraId="22B5E265" w14:textId="77777777" w:rsidR="00044CC7" w:rsidRPr="00257DEF" w:rsidRDefault="00044CC7" w:rsidP="008D5287">
      <w:pPr>
        <w:pStyle w:val="Heading2"/>
      </w:pPr>
      <w:bookmarkStart w:id="263" w:name="_Toc21339486"/>
      <w:r w:rsidRPr="00257DEF">
        <w:t>7.2</w:t>
      </w:r>
      <w:r w:rsidRPr="00257DEF">
        <w:tab/>
        <w:t>Diversity characteristics</w:t>
      </w:r>
      <w:bookmarkEnd w:id="263"/>
    </w:p>
    <w:p w14:paraId="36BB0DB1" w14:textId="2390D1AD" w:rsidR="00044CC7" w:rsidRPr="00257DEF" w:rsidRDefault="00044CC7" w:rsidP="008D5287">
      <w:r w:rsidRPr="00257DEF">
        <w:t xml:space="preserve">The minimum requirements on effective isotropic sensitivity (EIS) </w:t>
      </w:r>
      <w:r w:rsidR="0042675D" w:rsidRPr="00257DEF">
        <w:t xml:space="preserve">apply to two measurements, corresponding to DL signals in </w:t>
      </w:r>
      <w:r w:rsidRPr="00257DEF">
        <w:t>orthogonal polarizations.</w:t>
      </w:r>
    </w:p>
    <w:p w14:paraId="41090057" w14:textId="77777777" w:rsidR="00044CC7" w:rsidRPr="00257DEF" w:rsidRDefault="00044CC7" w:rsidP="008D5287">
      <w:pPr>
        <w:pStyle w:val="Heading2"/>
      </w:pPr>
      <w:bookmarkStart w:id="264" w:name="_Toc21339487"/>
      <w:bookmarkEnd w:id="261"/>
      <w:r w:rsidRPr="00257DEF">
        <w:t>7.3</w:t>
      </w:r>
      <w:r w:rsidRPr="00257DEF">
        <w:tab/>
        <w:t>Reference sensitivity</w:t>
      </w:r>
      <w:bookmarkEnd w:id="264"/>
    </w:p>
    <w:p w14:paraId="115ED68F" w14:textId="77777777" w:rsidR="00044CC7" w:rsidRPr="00257DEF" w:rsidRDefault="00044CC7" w:rsidP="008D5287">
      <w:pPr>
        <w:pStyle w:val="Heading3"/>
      </w:pPr>
      <w:bookmarkStart w:id="265" w:name="_Toc21339488"/>
      <w:r w:rsidRPr="00257DEF">
        <w:t>7.3.1</w:t>
      </w:r>
      <w:r w:rsidRPr="00257DEF">
        <w:tab/>
        <w:t>General</w:t>
      </w:r>
      <w:bookmarkEnd w:id="265"/>
    </w:p>
    <w:p w14:paraId="31C3280F" w14:textId="07A0977C" w:rsidR="00B30DFC" w:rsidRPr="00257DEF" w:rsidRDefault="0042061E">
      <w:r w:rsidRPr="00257DEF">
        <w:t xml:space="preserve">The reference sensitivity power level REFSENS is </w:t>
      </w:r>
      <w:r w:rsidR="00F235F1" w:rsidRPr="00257DEF">
        <w:t xml:space="preserve">defined as </w:t>
      </w:r>
      <w:r w:rsidRPr="00257DEF">
        <w:t>the EIS level at the centre of the quiet zone in the RX beam peak direction, at which the throughput shall meet or exceed the requirements for the specified reference measurement channel.</w:t>
      </w:r>
    </w:p>
    <w:p w14:paraId="5BFF2630" w14:textId="77777777" w:rsidR="00044CC7" w:rsidRPr="00257DEF" w:rsidRDefault="00044CC7" w:rsidP="008D5287">
      <w:pPr>
        <w:pStyle w:val="Heading3"/>
      </w:pPr>
      <w:bookmarkStart w:id="266" w:name="_Toc21339489"/>
      <w:r w:rsidRPr="00257DEF">
        <w:t>7.3.2</w:t>
      </w:r>
      <w:r w:rsidRPr="00257DEF">
        <w:tab/>
        <w:t>Reference sensitivity power level</w:t>
      </w:r>
      <w:bookmarkEnd w:id="266"/>
    </w:p>
    <w:p w14:paraId="6668DA06" w14:textId="77777777" w:rsidR="007D506F" w:rsidRPr="00257DEF" w:rsidRDefault="007D506F" w:rsidP="007D506F">
      <w:pPr>
        <w:pStyle w:val="Heading4"/>
      </w:pPr>
      <w:bookmarkStart w:id="267" w:name="_Toc21339490"/>
      <w:r w:rsidRPr="00257DEF">
        <w:t>7.3.2.1</w:t>
      </w:r>
      <w:r w:rsidRPr="00257DEF">
        <w:tab/>
        <w:t xml:space="preserve">Reference sensitivity power level for </w:t>
      </w:r>
      <w:r w:rsidR="00D60166" w:rsidRPr="00257DEF">
        <w:t>p</w:t>
      </w:r>
      <w:r w:rsidRPr="00257DEF">
        <w:t xml:space="preserve">ower </w:t>
      </w:r>
      <w:r w:rsidR="00D60166" w:rsidRPr="00257DEF">
        <w:t>c</w:t>
      </w:r>
      <w:r w:rsidRPr="00257DEF">
        <w:t>lass 1</w:t>
      </w:r>
      <w:bookmarkEnd w:id="267"/>
    </w:p>
    <w:p w14:paraId="5F81092C" w14:textId="076E2041" w:rsidR="0042061E" w:rsidRPr="00257DEF" w:rsidRDefault="0042061E" w:rsidP="0042061E">
      <w:r w:rsidRPr="00257DEF">
        <w:t>The throughput shall be ≥ 95</w:t>
      </w:r>
      <w:r w:rsidR="008856EE" w:rsidRPr="00257DEF">
        <w:t xml:space="preserve"> </w:t>
      </w:r>
      <w:r w:rsidRPr="00257DEF">
        <w:t>% of the maximum throughput of the reference measurement channels as specified in Annex</w:t>
      </w:r>
      <w:r w:rsidR="008E644A" w:rsidRPr="00257DEF">
        <w:t>es</w:t>
      </w:r>
      <w:r w:rsidRPr="00257DEF">
        <w:t xml:space="preserve"> </w:t>
      </w:r>
      <w:r w:rsidR="008E644A" w:rsidRPr="00257DEF">
        <w:t xml:space="preserve">A.2.3.2 and </w:t>
      </w:r>
      <w:r w:rsidRPr="00257DEF">
        <w:t>A</w:t>
      </w:r>
      <w:r w:rsidR="008E644A" w:rsidRPr="00257DEF">
        <w:t>.</w:t>
      </w:r>
      <w:r w:rsidR="006F7111" w:rsidRPr="00257DEF">
        <w:t>3</w:t>
      </w:r>
      <w:r w:rsidR="008E644A" w:rsidRPr="00257DEF">
        <w:t>.3</w:t>
      </w:r>
      <w:r w:rsidR="006F7111" w:rsidRPr="00257DEF">
        <w:t>.2</w:t>
      </w:r>
      <w:r w:rsidRPr="00257DEF">
        <w:t xml:space="preserve"> (with one sided dynamic OCNG Pattern OP.1 TDD for the DL-signal</w:t>
      </w:r>
      <w:r w:rsidR="00726D0A" w:rsidRPr="00257DEF">
        <w:t xml:space="preserve"> as described in Annex A.5.2.1</w:t>
      </w:r>
      <w:r w:rsidRPr="00257DEF">
        <w:t>) with peak reference sensitivity specified in Table 7.3.2.1-1. The requirement is verified with the test metric of EIS (Link=Beam peak search grids, Meas=Link Angle).</w:t>
      </w:r>
    </w:p>
    <w:p w14:paraId="7449B386" w14:textId="77777777" w:rsidR="00AA43A2" w:rsidRPr="00257DEF" w:rsidRDefault="0042061E">
      <w:pPr>
        <w:pStyle w:val="TH"/>
      </w:pPr>
      <w:r w:rsidRPr="00257DEF">
        <w:t xml:space="preserve">Table 7.3.2.1-1: Reference sensitivity for </w:t>
      </w:r>
      <w:r w:rsidR="00D60166" w:rsidRPr="00257DEF">
        <w:t>p</w:t>
      </w:r>
      <w:r w:rsidRPr="00257DEF">
        <w:t xml:space="preserve">ower </w:t>
      </w:r>
      <w:r w:rsidR="00D60166" w:rsidRPr="00257DEF">
        <w:t>c</w:t>
      </w:r>
      <w:r w:rsidRPr="00257DE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35439C8B" w14:textId="77777777" w:rsidTr="00B238E7">
        <w:tc>
          <w:tcPr>
            <w:tcW w:w="1256" w:type="dxa"/>
            <w:vMerge w:val="restart"/>
            <w:shd w:val="clear" w:color="auto" w:fill="auto"/>
          </w:tcPr>
          <w:p w14:paraId="4A791404" w14:textId="77777777" w:rsidR="00AA43A2" w:rsidRPr="00257DEF" w:rsidRDefault="0042061E">
            <w:pPr>
              <w:pStyle w:val="TAH"/>
            </w:pPr>
            <w:r w:rsidRPr="00257DEF">
              <w:t>Operating band</w:t>
            </w:r>
          </w:p>
        </w:tc>
        <w:tc>
          <w:tcPr>
            <w:tcW w:w="6867" w:type="dxa"/>
            <w:gridSpan w:val="4"/>
            <w:shd w:val="clear" w:color="auto" w:fill="auto"/>
            <w:vAlign w:val="center"/>
          </w:tcPr>
          <w:p w14:paraId="2201AC81" w14:textId="77777777" w:rsidR="00AA43A2" w:rsidRPr="00257DEF" w:rsidRDefault="0042061E">
            <w:pPr>
              <w:pStyle w:val="TAH"/>
            </w:pPr>
            <w:r w:rsidRPr="00257DEF">
              <w:t>REFSENS (dBm) / Channel bandwidth</w:t>
            </w:r>
          </w:p>
        </w:tc>
      </w:tr>
      <w:tr w:rsidR="00257DEF" w:rsidRPr="00257DEF" w14:paraId="1B58D661" w14:textId="77777777" w:rsidTr="00B238E7">
        <w:tc>
          <w:tcPr>
            <w:tcW w:w="1256" w:type="dxa"/>
            <w:vMerge/>
            <w:shd w:val="clear" w:color="auto" w:fill="auto"/>
          </w:tcPr>
          <w:p w14:paraId="7DD94580" w14:textId="77777777" w:rsidR="00AA43A2" w:rsidRPr="00257DEF" w:rsidRDefault="00AA43A2">
            <w:pPr>
              <w:pStyle w:val="TAH"/>
              <w:rPr>
                <w:rFonts w:eastAsia="Times New Roman"/>
              </w:rPr>
            </w:pPr>
          </w:p>
        </w:tc>
        <w:tc>
          <w:tcPr>
            <w:tcW w:w="1716" w:type="dxa"/>
            <w:shd w:val="clear" w:color="auto" w:fill="auto"/>
            <w:vAlign w:val="center"/>
          </w:tcPr>
          <w:p w14:paraId="134C4ADF" w14:textId="77777777" w:rsidR="00AA43A2" w:rsidRPr="00257DEF" w:rsidRDefault="00E14715">
            <w:pPr>
              <w:pStyle w:val="TAH"/>
              <w:rPr>
                <w:rFonts w:eastAsia="Times New Roman"/>
              </w:rPr>
            </w:pPr>
            <w:r w:rsidRPr="00257DEF">
              <w:rPr>
                <w:rFonts w:eastAsia="Times New Roman"/>
              </w:rPr>
              <w:t>50 MHz</w:t>
            </w:r>
          </w:p>
        </w:tc>
        <w:tc>
          <w:tcPr>
            <w:tcW w:w="1717" w:type="dxa"/>
            <w:shd w:val="clear" w:color="auto" w:fill="auto"/>
          </w:tcPr>
          <w:p w14:paraId="70E0FACA" w14:textId="77777777" w:rsidR="00AA43A2" w:rsidRPr="00257DEF" w:rsidRDefault="00E14715">
            <w:pPr>
              <w:pStyle w:val="TAH"/>
              <w:rPr>
                <w:rFonts w:eastAsia="Times New Roman"/>
              </w:rPr>
            </w:pPr>
            <w:r w:rsidRPr="00257DEF">
              <w:rPr>
                <w:rFonts w:eastAsia="Times New Roman"/>
              </w:rPr>
              <w:t>100 MHz</w:t>
            </w:r>
          </w:p>
        </w:tc>
        <w:tc>
          <w:tcPr>
            <w:tcW w:w="1717" w:type="dxa"/>
            <w:shd w:val="clear" w:color="auto" w:fill="auto"/>
          </w:tcPr>
          <w:p w14:paraId="020216EA" w14:textId="77777777" w:rsidR="00AA43A2" w:rsidRPr="00257DEF" w:rsidRDefault="00E14715">
            <w:pPr>
              <w:pStyle w:val="TAH"/>
              <w:rPr>
                <w:rFonts w:eastAsia="Times New Roman"/>
              </w:rPr>
            </w:pPr>
            <w:r w:rsidRPr="00257DEF">
              <w:rPr>
                <w:rFonts w:eastAsia="Times New Roman"/>
              </w:rPr>
              <w:t>200 MHz</w:t>
            </w:r>
          </w:p>
        </w:tc>
        <w:tc>
          <w:tcPr>
            <w:tcW w:w="1717" w:type="dxa"/>
            <w:shd w:val="clear" w:color="auto" w:fill="auto"/>
          </w:tcPr>
          <w:p w14:paraId="2535C87B" w14:textId="77777777" w:rsidR="00AA43A2" w:rsidRPr="00257DEF" w:rsidRDefault="00E14715">
            <w:pPr>
              <w:pStyle w:val="TAH"/>
              <w:rPr>
                <w:rFonts w:eastAsia="Times New Roman"/>
              </w:rPr>
            </w:pPr>
            <w:r w:rsidRPr="00257DEF">
              <w:rPr>
                <w:rFonts w:eastAsia="Times New Roman"/>
              </w:rPr>
              <w:t>400 MHz</w:t>
            </w:r>
          </w:p>
        </w:tc>
      </w:tr>
      <w:tr w:rsidR="00257DEF" w:rsidRPr="00257DEF" w14:paraId="5FE5ABB4" w14:textId="77777777" w:rsidTr="00B238E7">
        <w:tc>
          <w:tcPr>
            <w:tcW w:w="1256" w:type="dxa"/>
            <w:shd w:val="clear" w:color="auto" w:fill="auto"/>
          </w:tcPr>
          <w:p w14:paraId="3A24FA7D" w14:textId="77777777" w:rsidR="00AA43A2" w:rsidRPr="00257DEF" w:rsidRDefault="00E14715">
            <w:pPr>
              <w:pStyle w:val="TAC"/>
              <w:rPr>
                <w:rFonts w:eastAsia="Times New Roman"/>
              </w:rPr>
            </w:pPr>
            <w:r w:rsidRPr="00257DEF">
              <w:rPr>
                <w:rFonts w:eastAsia="Times New Roman"/>
              </w:rPr>
              <w:t>n257</w:t>
            </w:r>
          </w:p>
        </w:tc>
        <w:tc>
          <w:tcPr>
            <w:tcW w:w="1716" w:type="dxa"/>
            <w:shd w:val="clear" w:color="auto" w:fill="auto"/>
            <w:vAlign w:val="bottom"/>
          </w:tcPr>
          <w:p w14:paraId="37AA708B" w14:textId="7FAC838B" w:rsidR="00AA43A2" w:rsidRPr="00257DEF" w:rsidRDefault="00E14715">
            <w:pPr>
              <w:pStyle w:val="TAC"/>
            </w:pPr>
            <w:r w:rsidRPr="00257DEF">
              <w:t>-97.5</w:t>
            </w:r>
          </w:p>
        </w:tc>
        <w:tc>
          <w:tcPr>
            <w:tcW w:w="1717" w:type="dxa"/>
            <w:shd w:val="clear" w:color="auto" w:fill="auto"/>
            <w:vAlign w:val="bottom"/>
          </w:tcPr>
          <w:p w14:paraId="20AC43E3" w14:textId="183F73F1" w:rsidR="00AA43A2" w:rsidRPr="00257DEF" w:rsidRDefault="00E14715">
            <w:pPr>
              <w:pStyle w:val="TAC"/>
            </w:pPr>
            <w:r w:rsidRPr="00257DEF">
              <w:t>-94.5</w:t>
            </w:r>
          </w:p>
        </w:tc>
        <w:tc>
          <w:tcPr>
            <w:tcW w:w="1717" w:type="dxa"/>
            <w:shd w:val="clear" w:color="auto" w:fill="auto"/>
            <w:vAlign w:val="bottom"/>
          </w:tcPr>
          <w:p w14:paraId="0BB52892" w14:textId="554FB58C" w:rsidR="00AA43A2" w:rsidRPr="00257DEF" w:rsidRDefault="00E14715">
            <w:pPr>
              <w:pStyle w:val="TAC"/>
            </w:pPr>
            <w:r w:rsidRPr="00257DEF">
              <w:t>-91.5</w:t>
            </w:r>
          </w:p>
        </w:tc>
        <w:tc>
          <w:tcPr>
            <w:tcW w:w="1717" w:type="dxa"/>
            <w:shd w:val="clear" w:color="auto" w:fill="auto"/>
            <w:vAlign w:val="bottom"/>
          </w:tcPr>
          <w:p w14:paraId="3FE218FE" w14:textId="6DF4A342" w:rsidR="00AA43A2" w:rsidRPr="00257DEF" w:rsidRDefault="00E14715">
            <w:pPr>
              <w:pStyle w:val="TAC"/>
            </w:pPr>
            <w:r w:rsidRPr="00257DEF">
              <w:t>-88.5</w:t>
            </w:r>
          </w:p>
        </w:tc>
      </w:tr>
      <w:tr w:rsidR="00257DEF" w:rsidRPr="00257DEF" w14:paraId="7C6880D8" w14:textId="77777777" w:rsidTr="00B238E7">
        <w:tc>
          <w:tcPr>
            <w:tcW w:w="1256" w:type="dxa"/>
            <w:shd w:val="clear" w:color="auto" w:fill="auto"/>
          </w:tcPr>
          <w:p w14:paraId="08F8F3A8" w14:textId="77777777" w:rsidR="00AA43A2" w:rsidRPr="00257DEF" w:rsidRDefault="00E14715">
            <w:pPr>
              <w:pStyle w:val="TAC"/>
              <w:rPr>
                <w:rFonts w:eastAsia="Times New Roman"/>
              </w:rPr>
            </w:pPr>
            <w:r w:rsidRPr="00257DEF">
              <w:rPr>
                <w:rFonts w:eastAsia="Times New Roman"/>
                <w:lang w:val="en-US"/>
              </w:rPr>
              <w:t>n258</w:t>
            </w:r>
          </w:p>
        </w:tc>
        <w:tc>
          <w:tcPr>
            <w:tcW w:w="1716" w:type="dxa"/>
            <w:shd w:val="clear" w:color="auto" w:fill="auto"/>
            <w:vAlign w:val="bottom"/>
          </w:tcPr>
          <w:p w14:paraId="51A830A6" w14:textId="5D280E4A" w:rsidR="00AA43A2" w:rsidRPr="00257DEF" w:rsidRDefault="00E14715">
            <w:pPr>
              <w:pStyle w:val="TAC"/>
            </w:pPr>
            <w:r w:rsidRPr="00257DEF">
              <w:t>-97.5</w:t>
            </w:r>
          </w:p>
        </w:tc>
        <w:tc>
          <w:tcPr>
            <w:tcW w:w="1717" w:type="dxa"/>
            <w:shd w:val="clear" w:color="auto" w:fill="auto"/>
            <w:vAlign w:val="bottom"/>
          </w:tcPr>
          <w:p w14:paraId="3C5F281F" w14:textId="64B91BB3" w:rsidR="00AA43A2" w:rsidRPr="00257DEF" w:rsidRDefault="00E14715">
            <w:pPr>
              <w:pStyle w:val="TAC"/>
            </w:pPr>
            <w:r w:rsidRPr="00257DEF">
              <w:t>-94.5</w:t>
            </w:r>
          </w:p>
        </w:tc>
        <w:tc>
          <w:tcPr>
            <w:tcW w:w="1717" w:type="dxa"/>
            <w:shd w:val="clear" w:color="auto" w:fill="auto"/>
            <w:vAlign w:val="bottom"/>
          </w:tcPr>
          <w:p w14:paraId="2993029B" w14:textId="2C6894AB" w:rsidR="00AA43A2" w:rsidRPr="00257DEF" w:rsidRDefault="00E14715">
            <w:pPr>
              <w:pStyle w:val="TAC"/>
            </w:pPr>
            <w:r w:rsidRPr="00257DEF">
              <w:t>-91.5</w:t>
            </w:r>
          </w:p>
        </w:tc>
        <w:tc>
          <w:tcPr>
            <w:tcW w:w="1717" w:type="dxa"/>
            <w:shd w:val="clear" w:color="auto" w:fill="auto"/>
            <w:vAlign w:val="bottom"/>
          </w:tcPr>
          <w:p w14:paraId="07D7C9E1" w14:textId="431C3A83" w:rsidR="00AA43A2" w:rsidRPr="00257DEF" w:rsidRDefault="00E14715">
            <w:pPr>
              <w:pStyle w:val="TAC"/>
            </w:pPr>
            <w:r w:rsidRPr="00257DEF">
              <w:t>-88.5</w:t>
            </w:r>
          </w:p>
        </w:tc>
      </w:tr>
      <w:tr w:rsidR="00257DEF" w:rsidRPr="00257DEF" w14:paraId="09C44FE9" w14:textId="77777777" w:rsidTr="00B238E7">
        <w:tc>
          <w:tcPr>
            <w:tcW w:w="1256" w:type="dxa"/>
            <w:shd w:val="clear" w:color="auto" w:fill="auto"/>
          </w:tcPr>
          <w:p w14:paraId="5023E2F1" w14:textId="77777777" w:rsidR="00AA43A2" w:rsidRPr="00257DEF" w:rsidRDefault="00E14715">
            <w:pPr>
              <w:pStyle w:val="TAC"/>
              <w:rPr>
                <w:rFonts w:eastAsia="Times New Roman"/>
              </w:rPr>
            </w:pPr>
            <w:r w:rsidRPr="00257DEF">
              <w:rPr>
                <w:rFonts w:eastAsia="Times New Roman"/>
                <w:lang w:val="en-US"/>
              </w:rPr>
              <w:t>n260</w:t>
            </w:r>
          </w:p>
        </w:tc>
        <w:tc>
          <w:tcPr>
            <w:tcW w:w="1716" w:type="dxa"/>
            <w:shd w:val="clear" w:color="auto" w:fill="auto"/>
            <w:vAlign w:val="bottom"/>
          </w:tcPr>
          <w:p w14:paraId="0BC616CA" w14:textId="2CFD9DFD" w:rsidR="00AA43A2" w:rsidRPr="00257DEF" w:rsidRDefault="00E14715">
            <w:pPr>
              <w:pStyle w:val="TAC"/>
            </w:pPr>
            <w:r w:rsidRPr="00257DEF">
              <w:t>-94.5</w:t>
            </w:r>
          </w:p>
        </w:tc>
        <w:tc>
          <w:tcPr>
            <w:tcW w:w="1717" w:type="dxa"/>
            <w:shd w:val="clear" w:color="auto" w:fill="auto"/>
            <w:vAlign w:val="bottom"/>
          </w:tcPr>
          <w:p w14:paraId="4964F1B0" w14:textId="18A2CA0E" w:rsidR="00AA43A2" w:rsidRPr="00257DEF" w:rsidRDefault="00E14715">
            <w:pPr>
              <w:pStyle w:val="TAC"/>
            </w:pPr>
            <w:r w:rsidRPr="00257DEF">
              <w:t>-91.5</w:t>
            </w:r>
          </w:p>
        </w:tc>
        <w:tc>
          <w:tcPr>
            <w:tcW w:w="1717" w:type="dxa"/>
            <w:shd w:val="clear" w:color="auto" w:fill="auto"/>
            <w:vAlign w:val="bottom"/>
          </w:tcPr>
          <w:p w14:paraId="4098D084" w14:textId="382E3814" w:rsidR="00AA43A2" w:rsidRPr="00257DEF" w:rsidRDefault="00E14715">
            <w:pPr>
              <w:pStyle w:val="TAC"/>
            </w:pPr>
            <w:r w:rsidRPr="00257DEF">
              <w:t>-88.5</w:t>
            </w:r>
          </w:p>
        </w:tc>
        <w:tc>
          <w:tcPr>
            <w:tcW w:w="1717" w:type="dxa"/>
            <w:shd w:val="clear" w:color="auto" w:fill="auto"/>
            <w:vAlign w:val="bottom"/>
          </w:tcPr>
          <w:p w14:paraId="41844127" w14:textId="602A2B8F" w:rsidR="00AA43A2" w:rsidRPr="00257DEF" w:rsidRDefault="00E14715">
            <w:pPr>
              <w:pStyle w:val="TAC"/>
            </w:pPr>
            <w:r w:rsidRPr="00257DEF">
              <w:t>-</w:t>
            </w:r>
            <w:r w:rsidR="008327EB" w:rsidRPr="00257DEF">
              <w:t>85</w:t>
            </w:r>
            <w:r w:rsidRPr="00257DEF">
              <w:t>.5</w:t>
            </w:r>
          </w:p>
        </w:tc>
      </w:tr>
      <w:tr w:rsidR="00257DEF" w:rsidRPr="00257DEF" w14:paraId="09336173" w14:textId="77777777" w:rsidTr="00B238E7">
        <w:tc>
          <w:tcPr>
            <w:tcW w:w="1256" w:type="dxa"/>
            <w:shd w:val="clear" w:color="auto" w:fill="auto"/>
          </w:tcPr>
          <w:p w14:paraId="4B3A4FD9" w14:textId="77777777" w:rsidR="00AA43A2" w:rsidRPr="00257DEF" w:rsidRDefault="00E14715">
            <w:pPr>
              <w:pStyle w:val="TAC"/>
              <w:rPr>
                <w:rFonts w:eastAsia="Times New Roman"/>
                <w:lang w:val="en-US"/>
              </w:rPr>
            </w:pPr>
            <w:r w:rsidRPr="00257DEF">
              <w:rPr>
                <w:rFonts w:eastAsia="Times New Roman"/>
                <w:lang w:val="en-US"/>
              </w:rPr>
              <w:t>n261</w:t>
            </w:r>
          </w:p>
        </w:tc>
        <w:tc>
          <w:tcPr>
            <w:tcW w:w="1716" w:type="dxa"/>
            <w:shd w:val="clear" w:color="auto" w:fill="auto"/>
            <w:vAlign w:val="bottom"/>
          </w:tcPr>
          <w:p w14:paraId="17160623" w14:textId="4CD5F40D" w:rsidR="00AA43A2" w:rsidRPr="00257DEF" w:rsidRDefault="00E14715">
            <w:pPr>
              <w:pStyle w:val="TAC"/>
            </w:pPr>
            <w:r w:rsidRPr="00257DEF">
              <w:t>-97.5</w:t>
            </w:r>
          </w:p>
        </w:tc>
        <w:tc>
          <w:tcPr>
            <w:tcW w:w="1717" w:type="dxa"/>
            <w:shd w:val="clear" w:color="auto" w:fill="auto"/>
            <w:vAlign w:val="bottom"/>
          </w:tcPr>
          <w:p w14:paraId="42F61913" w14:textId="47006E2A" w:rsidR="00AA43A2" w:rsidRPr="00257DEF" w:rsidRDefault="00E14715">
            <w:pPr>
              <w:pStyle w:val="TAC"/>
            </w:pPr>
            <w:r w:rsidRPr="00257DEF">
              <w:t>-94.5</w:t>
            </w:r>
          </w:p>
        </w:tc>
        <w:tc>
          <w:tcPr>
            <w:tcW w:w="1717" w:type="dxa"/>
            <w:shd w:val="clear" w:color="auto" w:fill="auto"/>
            <w:vAlign w:val="bottom"/>
          </w:tcPr>
          <w:p w14:paraId="762CB5C1" w14:textId="768F1A1F" w:rsidR="00AA43A2" w:rsidRPr="00257DEF" w:rsidRDefault="00E14715">
            <w:pPr>
              <w:pStyle w:val="TAC"/>
            </w:pPr>
            <w:r w:rsidRPr="00257DEF">
              <w:t>-91.5</w:t>
            </w:r>
          </w:p>
        </w:tc>
        <w:tc>
          <w:tcPr>
            <w:tcW w:w="1717" w:type="dxa"/>
            <w:shd w:val="clear" w:color="auto" w:fill="auto"/>
            <w:vAlign w:val="bottom"/>
          </w:tcPr>
          <w:p w14:paraId="2C45B4BC" w14:textId="6AEA016F" w:rsidR="00AA43A2" w:rsidRPr="00257DEF" w:rsidRDefault="00E14715">
            <w:pPr>
              <w:pStyle w:val="TAC"/>
              <w:rPr>
                <w:rFonts w:eastAsia="Times New Roman"/>
              </w:rPr>
            </w:pPr>
            <w:r w:rsidRPr="00257DEF">
              <w:t>-88.5</w:t>
            </w:r>
          </w:p>
        </w:tc>
      </w:tr>
      <w:tr w:rsidR="00762BCF" w:rsidRPr="00257DEF" w14:paraId="511CA590" w14:textId="77777777" w:rsidTr="0050707B">
        <w:tc>
          <w:tcPr>
            <w:tcW w:w="8123" w:type="dxa"/>
            <w:gridSpan w:val="5"/>
            <w:shd w:val="clear" w:color="auto" w:fill="auto"/>
          </w:tcPr>
          <w:p w14:paraId="4F2ECA88" w14:textId="1EE45E19"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tc>
      </w:tr>
    </w:tbl>
    <w:p w14:paraId="132E2164" w14:textId="03FBB3E3" w:rsidR="0042061E" w:rsidRPr="00257DEF" w:rsidRDefault="0042061E" w:rsidP="0042061E"/>
    <w:p w14:paraId="429EFF93" w14:textId="554A659F" w:rsidR="00F235F1" w:rsidRPr="00257DEF" w:rsidRDefault="00F235F1" w:rsidP="00F235F1">
      <w:r w:rsidRPr="00257DEF">
        <w:t>The REFSENS requirement shall be met for an uplink transmission using QPSK DFT-s-OFDM waveforms and for uplink transmission bandwidth less than or equal to that specified in Table 7.3.2.1-</w:t>
      </w:r>
      <w:r w:rsidR="003E5B2C" w:rsidRPr="00257DEF">
        <w:t>2</w:t>
      </w:r>
      <w:r w:rsidRPr="00257DEF">
        <w:t>.</w:t>
      </w:r>
    </w:p>
    <w:p w14:paraId="738C585C" w14:textId="1ECBFB2B" w:rsidR="00F235F1" w:rsidRPr="00257DEF" w:rsidRDefault="00F235F1" w:rsidP="00CE540C">
      <w:pPr>
        <w:pStyle w:val="TH"/>
      </w:pPr>
      <w:r w:rsidRPr="00257DEF">
        <w:t>Table 7.3.2.1-</w:t>
      </w:r>
      <w:r w:rsidR="003E5B2C" w:rsidRPr="00257DEF">
        <w:t>2</w:t>
      </w:r>
      <w:r w:rsidRPr="00257DE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257DEF" w14:paraId="400C4B37" w14:textId="77777777" w:rsidTr="00CE540C">
        <w:trPr>
          <w:jc w:val="center"/>
        </w:trPr>
        <w:tc>
          <w:tcPr>
            <w:tcW w:w="1186" w:type="dxa"/>
            <w:vMerge w:val="restart"/>
            <w:shd w:val="clear" w:color="auto" w:fill="auto"/>
            <w:vAlign w:val="center"/>
          </w:tcPr>
          <w:p w14:paraId="6A26C478" w14:textId="77777777" w:rsidR="00F235F1" w:rsidRPr="00257DEF" w:rsidRDefault="00F235F1" w:rsidP="00CE540C">
            <w:pPr>
              <w:pStyle w:val="TAH"/>
            </w:pPr>
            <w:r w:rsidRPr="00257DEF">
              <w:t>Operating band</w:t>
            </w:r>
          </w:p>
        </w:tc>
        <w:tc>
          <w:tcPr>
            <w:tcW w:w="7663" w:type="dxa"/>
            <w:gridSpan w:val="6"/>
            <w:shd w:val="clear" w:color="auto" w:fill="auto"/>
            <w:vAlign w:val="center"/>
          </w:tcPr>
          <w:p w14:paraId="6C4C23F4" w14:textId="77777777" w:rsidR="00F235F1" w:rsidRPr="00257DEF" w:rsidRDefault="00F235F1" w:rsidP="00CE540C">
            <w:pPr>
              <w:pStyle w:val="TAH"/>
            </w:pPr>
            <w:r w:rsidRPr="00257DEF">
              <w:t>NR Band / Channel bandwidth / NRB / SCS / Duplex mode</w:t>
            </w:r>
          </w:p>
        </w:tc>
      </w:tr>
      <w:tr w:rsidR="00257DEF" w:rsidRPr="00257DEF" w14:paraId="7CCE983E" w14:textId="77777777" w:rsidTr="00CE540C">
        <w:trPr>
          <w:jc w:val="center"/>
        </w:trPr>
        <w:tc>
          <w:tcPr>
            <w:tcW w:w="1186" w:type="dxa"/>
            <w:vMerge/>
            <w:shd w:val="clear" w:color="auto" w:fill="auto"/>
            <w:vAlign w:val="center"/>
          </w:tcPr>
          <w:p w14:paraId="32AE5552" w14:textId="77777777" w:rsidR="00F235F1" w:rsidRPr="00257DEF" w:rsidRDefault="00F235F1" w:rsidP="00CE540C">
            <w:pPr>
              <w:pStyle w:val="TAH"/>
            </w:pPr>
          </w:p>
        </w:tc>
        <w:tc>
          <w:tcPr>
            <w:tcW w:w="1331" w:type="dxa"/>
            <w:shd w:val="clear" w:color="auto" w:fill="auto"/>
            <w:vAlign w:val="center"/>
          </w:tcPr>
          <w:p w14:paraId="650C0A8C" w14:textId="77777777" w:rsidR="00F235F1" w:rsidRPr="00257DEF" w:rsidRDefault="00F235F1" w:rsidP="00CE540C">
            <w:pPr>
              <w:pStyle w:val="TAH"/>
            </w:pPr>
            <w:r w:rsidRPr="00257DEF">
              <w:t>50 MHz</w:t>
            </w:r>
          </w:p>
        </w:tc>
        <w:tc>
          <w:tcPr>
            <w:tcW w:w="1332" w:type="dxa"/>
            <w:shd w:val="clear" w:color="auto" w:fill="auto"/>
            <w:vAlign w:val="center"/>
          </w:tcPr>
          <w:p w14:paraId="19FD7BF2" w14:textId="77777777" w:rsidR="00F235F1" w:rsidRPr="00257DEF" w:rsidRDefault="00F235F1" w:rsidP="00CE540C">
            <w:pPr>
              <w:pStyle w:val="TAH"/>
            </w:pPr>
            <w:r w:rsidRPr="00257DEF">
              <w:t>100 MHz</w:t>
            </w:r>
          </w:p>
        </w:tc>
        <w:tc>
          <w:tcPr>
            <w:tcW w:w="1332" w:type="dxa"/>
            <w:shd w:val="clear" w:color="auto" w:fill="auto"/>
            <w:vAlign w:val="center"/>
          </w:tcPr>
          <w:p w14:paraId="2C88B9A6" w14:textId="77777777" w:rsidR="00F235F1" w:rsidRPr="00257DEF" w:rsidRDefault="00F235F1" w:rsidP="00CE540C">
            <w:pPr>
              <w:pStyle w:val="TAH"/>
            </w:pPr>
            <w:r w:rsidRPr="00257DEF">
              <w:t>200 MHz</w:t>
            </w:r>
          </w:p>
        </w:tc>
        <w:tc>
          <w:tcPr>
            <w:tcW w:w="1332" w:type="dxa"/>
            <w:shd w:val="clear" w:color="auto" w:fill="auto"/>
            <w:vAlign w:val="center"/>
          </w:tcPr>
          <w:p w14:paraId="1446DAC4" w14:textId="77777777" w:rsidR="00F235F1" w:rsidRPr="00257DEF" w:rsidRDefault="00F235F1" w:rsidP="00CE540C">
            <w:pPr>
              <w:pStyle w:val="TAH"/>
            </w:pPr>
            <w:r w:rsidRPr="00257DEF">
              <w:t>400 MHz</w:t>
            </w:r>
          </w:p>
        </w:tc>
        <w:tc>
          <w:tcPr>
            <w:tcW w:w="1168" w:type="dxa"/>
            <w:vAlign w:val="center"/>
          </w:tcPr>
          <w:p w14:paraId="7D435349" w14:textId="77777777" w:rsidR="00F235F1" w:rsidRPr="00257DEF" w:rsidRDefault="00F235F1" w:rsidP="00CE540C">
            <w:pPr>
              <w:pStyle w:val="TAH"/>
            </w:pPr>
            <w:r w:rsidRPr="00257DEF">
              <w:t>SCS</w:t>
            </w:r>
          </w:p>
        </w:tc>
        <w:tc>
          <w:tcPr>
            <w:tcW w:w="1168" w:type="dxa"/>
            <w:vAlign w:val="center"/>
          </w:tcPr>
          <w:p w14:paraId="1ADF1FAB" w14:textId="77777777" w:rsidR="00F235F1" w:rsidRPr="00257DEF" w:rsidRDefault="00F235F1" w:rsidP="00CE540C">
            <w:pPr>
              <w:pStyle w:val="TAH"/>
            </w:pPr>
            <w:r w:rsidRPr="00257DEF">
              <w:t>Duplex Mode</w:t>
            </w:r>
          </w:p>
        </w:tc>
      </w:tr>
      <w:tr w:rsidR="00257DEF" w:rsidRPr="00257DEF" w14:paraId="3535525A" w14:textId="77777777" w:rsidTr="00CE540C">
        <w:trPr>
          <w:jc w:val="center"/>
        </w:trPr>
        <w:tc>
          <w:tcPr>
            <w:tcW w:w="1186" w:type="dxa"/>
            <w:shd w:val="clear" w:color="auto" w:fill="auto"/>
            <w:vAlign w:val="center"/>
          </w:tcPr>
          <w:p w14:paraId="1CB37A69" w14:textId="77777777" w:rsidR="00F235F1" w:rsidRPr="00257DEF" w:rsidRDefault="00F235F1" w:rsidP="00CE540C">
            <w:pPr>
              <w:pStyle w:val="TAC"/>
            </w:pPr>
            <w:r w:rsidRPr="00257DEF">
              <w:t>n257</w:t>
            </w:r>
          </w:p>
        </w:tc>
        <w:tc>
          <w:tcPr>
            <w:tcW w:w="1331" w:type="dxa"/>
            <w:shd w:val="clear" w:color="auto" w:fill="auto"/>
            <w:vAlign w:val="center"/>
          </w:tcPr>
          <w:p w14:paraId="2C6BD999"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4087990D"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0752BA"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0CFD7C98" w14:textId="77777777" w:rsidR="00F235F1" w:rsidRPr="00257DEF" w:rsidRDefault="00F235F1" w:rsidP="00CE540C">
            <w:pPr>
              <w:pStyle w:val="TAC"/>
              <w:rPr>
                <w:rFonts w:eastAsia="Malgun Gothic"/>
              </w:rPr>
            </w:pPr>
            <w:r w:rsidRPr="00257DEF">
              <w:t>256</w:t>
            </w:r>
          </w:p>
        </w:tc>
        <w:tc>
          <w:tcPr>
            <w:tcW w:w="1168" w:type="dxa"/>
            <w:vAlign w:val="center"/>
          </w:tcPr>
          <w:p w14:paraId="73A19095" w14:textId="77777777" w:rsidR="00F235F1" w:rsidRPr="00257DEF" w:rsidRDefault="00F235F1" w:rsidP="00CE540C">
            <w:pPr>
              <w:pStyle w:val="TAC"/>
              <w:rPr>
                <w:rFonts w:eastAsia="Malgun Gothic"/>
              </w:rPr>
            </w:pPr>
            <w:r w:rsidRPr="00257DEF">
              <w:t>120 kHz</w:t>
            </w:r>
          </w:p>
        </w:tc>
        <w:tc>
          <w:tcPr>
            <w:tcW w:w="1168" w:type="dxa"/>
            <w:vAlign w:val="center"/>
          </w:tcPr>
          <w:p w14:paraId="18349B45" w14:textId="77777777" w:rsidR="00F235F1" w:rsidRPr="00257DEF" w:rsidRDefault="00F235F1" w:rsidP="00CE540C">
            <w:pPr>
              <w:pStyle w:val="TAC"/>
              <w:rPr>
                <w:rFonts w:eastAsia="Malgun Gothic"/>
              </w:rPr>
            </w:pPr>
            <w:r w:rsidRPr="00257DEF">
              <w:t>TDD</w:t>
            </w:r>
          </w:p>
        </w:tc>
      </w:tr>
      <w:tr w:rsidR="00257DEF" w:rsidRPr="00257DEF" w14:paraId="3BA23040" w14:textId="77777777" w:rsidTr="00CE540C">
        <w:trPr>
          <w:jc w:val="center"/>
        </w:trPr>
        <w:tc>
          <w:tcPr>
            <w:tcW w:w="1186" w:type="dxa"/>
            <w:shd w:val="clear" w:color="auto" w:fill="auto"/>
            <w:vAlign w:val="center"/>
          </w:tcPr>
          <w:p w14:paraId="59A50795" w14:textId="77777777" w:rsidR="00F235F1" w:rsidRPr="00257DEF" w:rsidRDefault="00F235F1" w:rsidP="00CE540C">
            <w:pPr>
              <w:pStyle w:val="TAC"/>
            </w:pPr>
            <w:r w:rsidRPr="00257DEF">
              <w:rPr>
                <w:lang w:val="en-US"/>
              </w:rPr>
              <w:t>n258</w:t>
            </w:r>
          </w:p>
        </w:tc>
        <w:tc>
          <w:tcPr>
            <w:tcW w:w="1331" w:type="dxa"/>
            <w:shd w:val="clear" w:color="auto" w:fill="auto"/>
            <w:vAlign w:val="center"/>
          </w:tcPr>
          <w:p w14:paraId="2B20C48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31F7FDA"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0A7892C2"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4EA2D7AB" w14:textId="77777777" w:rsidR="00F235F1" w:rsidRPr="00257DEF" w:rsidRDefault="00F235F1" w:rsidP="00CE540C">
            <w:pPr>
              <w:pStyle w:val="TAC"/>
              <w:rPr>
                <w:rFonts w:eastAsia="Malgun Gothic"/>
              </w:rPr>
            </w:pPr>
            <w:r w:rsidRPr="00257DEF">
              <w:t>256</w:t>
            </w:r>
          </w:p>
        </w:tc>
        <w:tc>
          <w:tcPr>
            <w:tcW w:w="1168" w:type="dxa"/>
            <w:vAlign w:val="center"/>
          </w:tcPr>
          <w:p w14:paraId="5838A7FE" w14:textId="77777777" w:rsidR="00F235F1" w:rsidRPr="00257DEF" w:rsidRDefault="00F235F1" w:rsidP="00CE540C">
            <w:pPr>
              <w:pStyle w:val="TAC"/>
              <w:rPr>
                <w:rFonts w:eastAsia="Malgun Gothic"/>
              </w:rPr>
            </w:pPr>
            <w:r w:rsidRPr="00257DEF">
              <w:t>120 kHz</w:t>
            </w:r>
          </w:p>
        </w:tc>
        <w:tc>
          <w:tcPr>
            <w:tcW w:w="1168" w:type="dxa"/>
            <w:vAlign w:val="center"/>
          </w:tcPr>
          <w:p w14:paraId="10919232" w14:textId="77777777" w:rsidR="00F235F1" w:rsidRPr="00257DEF" w:rsidRDefault="00F235F1" w:rsidP="00CE540C">
            <w:pPr>
              <w:pStyle w:val="TAC"/>
              <w:rPr>
                <w:rFonts w:eastAsia="Malgun Gothic"/>
              </w:rPr>
            </w:pPr>
            <w:r w:rsidRPr="00257DEF">
              <w:t>TDD</w:t>
            </w:r>
          </w:p>
        </w:tc>
      </w:tr>
      <w:tr w:rsidR="00257DEF" w:rsidRPr="00257DEF" w14:paraId="7240354B" w14:textId="77777777" w:rsidTr="00CE540C">
        <w:trPr>
          <w:jc w:val="center"/>
        </w:trPr>
        <w:tc>
          <w:tcPr>
            <w:tcW w:w="1186" w:type="dxa"/>
            <w:shd w:val="clear" w:color="auto" w:fill="auto"/>
            <w:vAlign w:val="center"/>
          </w:tcPr>
          <w:p w14:paraId="5821E7E8" w14:textId="77777777" w:rsidR="00F235F1" w:rsidRPr="00257DEF" w:rsidRDefault="00F235F1" w:rsidP="00CE540C">
            <w:pPr>
              <w:pStyle w:val="TAC"/>
            </w:pPr>
            <w:r w:rsidRPr="00257DEF">
              <w:rPr>
                <w:lang w:val="en-US"/>
              </w:rPr>
              <w:t>n260</w:t>
            </w:r>
          </w:p>
        </w:tc>
        <w:tc>
          <w:tcPr>
            <w:tcW w:w="1331" w:type="dxa"/>
            <w:shd w:val="clear" w:color="auto" w:fill="auto"/>
            <w:vAlign w:val="center"/>
          </w:tcPr>
          <w:p w14:paraId="27CA9543"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1CCE6FC"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4CC61B80"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6719E20D" w14:textId="77777777" w:rsidR="00F235F1" w:rsidRPr="00257DEF" w:rsidRDefault="00F235F1" w:rsidP="00CE540C">
            <w:pPr>
              <w:pStyle w:val="TAC"/>
              <w:rPr>
                <w:rFonts w:eastAsia="Malgun Gothic"/>
              </w:rPr>
            </w:pPr>
            <w:r w:rsidRPr="00257DEF">
              <w:t>256</w:t>
            </w:r>
          </w:p>
        </w:tc>
        <w:tc>
          <w:tcPr>
            <w:tcW w:w="1168" w:type="dxa"/>
            <w:vAlign w:val="center"/>
          </w:tcPr>
          <w:p w14:paraId="670203C8" w14:textId="77777777" w:rsidR="00F235F1" w:rsidRPr="00257DEF" w:rsidRDefault="00F235F1" w:rsidP="00CE540C">
            <w:pPr>
              <w:pStyle w:val="TAC"/>
              <w:rPr>
                <w:rFonts w:eastAsia="Malgun Gothic"/>
              </w:rPr>
            </w:pPr>
            <w:r w:rsidRPr="00257DEF">
              <w:t>120 kHz</w:t>
            </w:r>
          </w:p>
        </w:tc>
        <w:tc>
          <w:tcPr>
            <w:tcW w:w="1168" w:type="dxa"/>
            <w:vAlign w:val="center"/>
          </w:tcPr>
          <w:p w14:paraId="5358018C" w14:textId="77777777" w:rsidR="00F235F1" w:rsidRPr="00257DEF" w:rsidRDefault="00F235F1" w:rsidP="00CE540C">
            <w:pPr>
              <w:pStyle w:val="TAC"/>
              <w:rPr>
                <w:rFonts w:eastAsia="Malgun Gothic"/>
              </w:rPr>
            </w:pPr>
            <w:r w:rsidRPr="00257DEF">
              <w:t>TDD</w:t>
            </w:r>
          </w:p>
        </w:tc>
      </w:tr>
      <w:tr w:rsidR="00BF314F" w:rsidRPr="00257DEF" w14:paraId="6E28A49A" w14:textId="77777777" w:rsidTr="00CE540C">
        <w:trPr>
          <w:jc w:val="center"/>
        </w:trPr>
        <w:tc>
          <w:tcPr>
            <w:tcW w:w="1186" w:type="dxa"/>
            <w:shd w:val="clear" w:color="auto" w:fill="auto"/>
            <w:vAlign w:val="center"/>
          </w:tcPr>
          <w:p w14:paraId="24496B7E" w14:textId="77777777" w:rsidR="00F235F1" w:rsidRPr="00257DEF" w:rsidRDefault="00F235F1" w:rsidP="00CE540C">
            <w:pPr>
              <w:pStyle w:val="TAC"/>
              <w:rPr>
                <w:lang w:val="en-US"/>
              </w:rPr>
            </w:pPr>
            <w:r w:rsidRPr="00257DEF">
              <w:rPr>
                <w:lang w:val="en-US"/>
              </w:rPr>
              <w:t>n261</w:t>
            </w:r>
          </w:p>
        </w:tc>
        <w:tc>
          <w:tcPr>
            <w:tcW w:w="1331" w:type="dxa"/>
            <w:shd w:val="clear" w:color="auto" w:fill="auto"/>
            <w:vAlign w:val="center"/>
          </w:tcPr>
          <w:p w14:paraId="2FAD945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311FD592"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511C54"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1BB897A3" w14:textId="77777777" w:rsidR="00F235F1" w:rsidRPr="00257DEF" w:rsidRDefault="00F235F1" w:rsidP="00CE540C">
            <w:pPr>
              <w:pStyle w:val="TAC"/>
            </w:pPr>
            <w:r w:rsidRPr="00257DEF">
              <w:t>256</w:t>
            </w:r>
          </w:p>
        </w:tc>
        <w:tc>
          <w:tcPr>
            <w:tcW w:w="1168" w:type="dxa"/>
            <w:vAlign w:val="center"/>
          </w:tcPr>
          <w:p w14:paraId="139E08E2" w14:textId="77777777" w:rsidR="00F235F1" w:rsidRPr="00257DEF" w:rsidRDefault="00F235F1" w:rsidP="00CE540C">
            <w:pPr>
              <w:pStyle w:val="TAC"/>
              <w:rPr>
                <w:rFonts w:eastAsia="Malgun Gothic"/>
              </w:rPr>
            </w:pPr>
            <w:r w:rsidRPr="00257DEF">
              <w:t>120 kHz</w:t>
            </w:r>
          </w:p>
        </w:tc>
        <w:tc>
          <w:tcPr>
            <w:tcW w:w="1168" w:type="dxa"/>
            <w:vAlign w:val="center"/>
          </w:tcPr>
          <w:p w14:paraId="30C77036" w14:textId="77777777" w:rsidR="00F235F1" w:rsidRPr="00257DEF" w:rsidRDefault="00F235F1" w:rsidP="00CE540C">
            <w:pPr>
              <w:pStyle w:val="TAC"/>
              <w:rPr>
                <w:rFonts w:eastAsia="Malgun Gothic"/>
              </w:rPr>
            </w:pPr>
            <w:r w:rsidRPr="00257DEF">
              <w:t>TDD</w:t>
            </w:r>
          </w:p>
        </w:tc>
      </w:tr>
    </w:tbl>
    <w:p w14:paraId="6A30BA4B" w14:textId="2ABE50C6" w:rsidR="00F235F1" w:rsidRPr="00257DEF" w:rsidRDefault="00F235F1" w:rsidP="0042061E"/>
    <w:p w14:paraId="622D7FE3" w14:textId="4AE21866" w:rsidR="003E5B2C" w:rsidRPr="00257DEF" w:rsidRDefault="003E5B2C" w:rsidP="0042061E">
      <w:r w:rsidRPr="00257DEF">
        <w:t>Unless given by Table 7.3.2.1-</w:t>
      </w:r>
      <w:r w:rsidR="00C17EBF" w:rsidRPr="00257DEF">
        <w:t>3</w:t>
      </w:r>
      <w:r w:rsidRPr="00257DEF">
        <w:t xml:space="preserve">,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337E8D7" w14:textId="2A890FD0" w:rsidR="003E5B2C" w:rsidRPr="00257DEF" w:rsidRDefault="003E5B2C" w:rsidP="00CE540C">
      <w:pPr>
        <w:pStyle w:val="TH"/>
      </w:pPr>
      <w:r w:rsidRPr="00257DE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257DEF" w14:paraId="6D827BF2" w14:textId="77777777" w:rsidTr="006005A9">
        <w:trPr>
          <w:trHeight w:val="20"/>
          <w:jc w:val="center"/>
        </w:trPr>
        <w:tc>
          <w:tcPr>
            <w:tcW w:w="1140" w:type="dxa"/>
            <w:shd w:val="clear" w:color="auto" w:fill="auto"/>
          </w:tcPr>
          <w:p w14:paraId="42EC6D34" w14:textId="77777777" w:rsidR="003E5B2C" w:rsidRPr="00257DEF" w:rsidRDefault="003E5B2C" w:rsidP="00CE540C">
            <w:pPr>
              <w:pStyle w:val="TAH"/>
            </w:pPr>
            <w:r w:rsidRPr="00257DEF">
              <w:t>Operating band</w:t>
            </w:r>
          </w:p>
        </w:tc>
        <w:tc>
          <w:tcPr>
            <w:tcW w:w="1140" w:type="dxa"/>
            <w:shd w:val="clear" w:color="auto" w:fill="auto"/>
          </w:tcPr>
          <w:p w14:paraId="0326406E" w14:textId="77777777" w:rsidR="003E5B2C" w:rsidRPr="00257DEF" w:rsidRDefault="003E5B2C" w:rsidP="00CE540C">
            <w:pPr>
              <w:pStyle w:val="TAH"/>
            </w:pPr>
            <w:r w:rsidRPr="00257DEF">
              <w:t>Network Signalling value</w:t>
            </w:r>
          </w:p>
        </w:tc>
      </w:tr>
      <w:tr w:rsidR="00122091" w:rsidRPr="00257DEF" w14:paraId="2453B2F3" w14:textId="77777777" w:rsidTr="006005A9">
        <w:trPr>
          <w:trHeight w:val="20"/>
          <w:jc w:val="center"/>
        </w:trPr>
        <w:tc>
          <w:tcPr>
            <w:tcW w:w="1140" w:type="dxa"/>
            <w:shd w:val="clear" w:color="auto" w:fill="auto"/>
          </w:tcPr>
          <w:p w14:paraId="41D9F7C4" w14:textId="77777777" w:rsidR="003E5B2C" w:rsidRPr="00257DEF" w:rsidRDefault="003E5B2C" w:rsidP="00CE540C">
            <w:pPr>
              <w:pStyle w:val="TAC"/>
            </w:pPr>
            <w:r w:rsidRPr="00257DEF">
              <w:t>n258</w:t>
            </w:r>
          </w:p>
        </w:tc>
        <w:tc>
          <w:tcPr>
            <w:tcW w:w="1140" w:type="dxa"/>
            <w:shd w:val="clear" w:color="auto" w:fill="auto"/>
          </w:tcPr>
          <w:p w14:paraId="6202E68E" w14:textId="77777777" w:rsidR="003E5B2C" w:rsidRPr="00257DEF" w:rsidRDefault="003E5B2C" w:rsidP="00CE540C">
            <w:pPr>
              <w:pStyle w:val="TAC"/>
            </w:pPr>
            <w:r w:rsidRPr="00257DEF">
              <w:t>NS_201</w:t>
            </w:r>
          </w:p>
        </w:tc>
      </w:tr>
    </w:tbl>
    <w:p w14:paraId="48306767" w14:textId="77777777" w:rsidR="00F235F1" w:rsidRPr="00257DEF" w:rsidRDefault="00F235F1" w:rsidP="0042061E"/>
    <w:p w14:paraId="6BC3BE09" w14:textId="77777777" w:rsidR="007D506F" w:rsidRPr="00257DEF" w:rsidRDefault="007D506F" w:rsidP="007D506F">
      <w:pPr>
        <w:pStyle w:val="Heading4"/>
      </w:pPr>
      <w:bookmarkStart w:id="268" w:name="_Toc21339491"/>
      <w:r w:rsidRPr="00257DEF">
        <w:t>7.3.2.2</w:t>
      </w:r>
      <w:r w:rsidRPr="00257DEF">
        <w:tab/>
        <w:t xml:space="preserve">Reference sensitivity power level for </w:t>
      </w:r>
      <w:r w:rsidR="00D60166" w:rsidRPr="00257DEF">
        <w:t>p</w:t>
      </w:r>
      <w:r w:rsidRPr="00257DEF">
        <w:t xml:space="preserve">ower </w:t>
      </w:r>
      <w:r w:rsidR="00D60166" w:rsidRPr="00257DEF">
        <w:t>c</w:t>
      </w:r>
      <w:r w:rsidRPr="00257DEF">
        <w:t>lass 2</w:t>
      </w:r>
      <w:bookmarkEnd w:id="268"/>
    </w:p>
    <w:p w14:paraId="4F5E4EC3" w14:textId="4887C2E0" w:rsidR="007D506F" w:rsidRPr="00257DEF" w:rsidRDefault="007D506F" w:rsidP="007D506F">
      <w:r w:rsidRPr="00257DEF">
        <w:t>The throughput shall be ≥ 95</w:t>
      </w:r>
      <w:r w:rsidR="00D71FA4" w:rsidRPr="00257DEF">
        <w:t xml:space="preserve"> </w:t>
      </w:r>
      <w:r w:rsidRPr="00257DEF">
        <w:t>% of the maximum throughput of the reference measurement channels as specified in Annex</w:t>
      </w:r>
      <w:r w:rsidR="00E35443" w:rsidRPr="00257DEF">
        <w:t>es A.2.3.2 and</w:t>
      </w:r>
      <w:r w:rsidRPr="00257DEF">
        <w:t xml:space="preserve"> A</w:t>
      </w:r>
      <w:r w:rsidR="002241A1" w:rsidRPr="00257DEF">
        <w:t>.</w:t>
      </w:r>
      <w:r w:rsidR="00E35443"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7.3.2.2-1. The requirement is verified with the test metric of EIS (Link=Beam peak search grids, Meas=Link Angle).</w:t>
      </w:r>
    </w:p>
    <w:p w14:paraId="70007377" w14:textId="77777777" w:rsidR="00AA43A2" w:rsidRPr="00257DEF" w:rsidRDefault="007D506F">
      <w:pPr>
        <w:pStyle w:val="TH"/>
      </w:pPr>
      <w:r w:rsidRPr="00257DEF">
        <w:t xml:space="preserve">Table 7.3.2.2-1: Reference sensitivity for </w:t>
      </w:r>
      <w:r w:rsidR="00D60166" w:rsidRPr="00257DEF">
        <w:t>p</w:t>
      </w:r>
      <w:r w:rsidRPr="00257DEF">
        <w:t xml:space="preserve">ower </w:t>
      </w:r>
      <w:r w:rsidR="00D60166"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225413F1" w14:textId="77777777" w:rsidTr="007D506F">
        <w:trPr>
          <w:jc w:val="center"/>
        </w:trPr>
        <w:tc>
          <w:tcPr>
            <w:tcW w:w="1642" w:type="dxa"/>
            <w:vMerge w:val="restart"/>
            <w:shd w:val="clear" w:color="auto" w:fill="auto"/>
          </w:tcPr>
          <w:p w14:paraId="5C5A9A42" w14:textId="77777777" w:rsidR="007D506F" w:rsidRPr="00257DEF" w:rsidRDefault="007D506F" w:rsidP="007D506F">
            <w:pPr>
              <w:pStyle w:val="TAH"/>
              <w:rPr>
                <w:rFonts w:eastAsia="Calibri"/>
                <w:szCs w:val="22"/>
              </w:rPr>
            </w:pPr>
            <w:r w:rsidRPr="00257DEF">
              <w:rPr>
                <w:rFonts w:eastAsia="Calibri"/>
                <w:szCs w:val="22"/>
              </w:rPr>
              <w:t>Operating band</w:t>
            </w:r>
          </w:p>
        </w:tc>
        <w:tc>
          <w:tcPr>
            <w:tcW w:w="6572" w:type="dxa"/>
            <w:gridSpan w:val="4"/>
            <w:shd w:val="clear" w:color="auto" w:fill="auto"/>
            <w:vAlign w:val="center"/>
          </w:tcPr>
          <w:p w14:paraId="1ADCC3E6" w14:textId="77777777" w:rsidR="007D506F" w:rsidRPr="00257DEF" w:rsidRDefault="007D506F" w:rsidP="007D506F">
            <w:pPr>
              <w:pStyle w:val="TAH"/>
              <w:rPr>
                <w:rFonts w:eastAsia="Calibri"/>
                <w:szCs w:val="22"/>
              </w:rPr>
            </w:pPr>
            <w:r w:rsidRPr="00257DEF">
              <w:rPr>
                <w:rFonts w:eastAsia="MS Mincho"/>
                <w:szCs w:val="22"/>
              </w:rPr>
              <w:t>REFSENS (dBm) / Channel bandwidth</w:t>
            </w:r>
          </w:p>
        </w:tc>
      </w:tr>
      <w:tr w:rsidR="00257DEF" w:rsidRPr="00257DEF" w14:paraId="0C7B89D6" w14:textId="77777777" w:rsidTr="007D506F">
        <w:trPr>
          <w:jc w:val="center"/>
        </w:trPr>
        <w:tc>
          <w:tcPr>
            <w:tcW w:w="1642" w:type="dxa"/>
            <w:vMerge/>
            <w:shd w:val="clear" w:color="auto" w:fill="auto"/>
          </w:tcPr>
          <w:p w14:paraId="0E8DBFAC" w14:textId="77777777" w:rsidR="007D506F" w:rsidRPr="00257DEF" w:rsidRDefault="007D506F" w:rsidP="007D506F">
            <w:pPr>
              <w:pStyle w:val="TAH"/>
              <w:rPr>
                <w:rFonts w:eastAsia="Calibri"/>
                <w:szCs w:val="22"/>
              </w:rPr>
            </w:pPr>
          </w:p>
        </w:tc>
        <w:tc>
          <w:tcPr>
            <w:tcW w:w="1643" w:type="dxa"/>
            <w:shd w:val="clear" w:color="auto" w:fill="auto"/>
            <w:vAlign w:val="center"/>
          </w:tcPr>
          <w:p w14:paraId="6EFEE905" w14:textId="77777777" w:rsidR="007D506F" w:rsidRPr="00257DEF" w:rsidRDefault="007D506F" w:rsidP="007D506F">
            <w:pPr>
              <w:pStyle w:val="TAH"/>
              <w:rPr>
                <w:rFonts w:eastAsia="Calibri"/>
                <w:szCs w:val="22"/>
              </w:rPr>
            </w:pPr>
            <w:r w:rsidRPr="00257DEF">
              <w:rPr>
                <w:rFonts w:eastAsia="MS Mincho"/>
                <w:szCs w:val="22"/>
              </w:rPr>
              <w:t>50 MHz</w:t>
            </w:r>
          </w:p>
        </w:tc>
        <w:tc>
          <w:tcPr>
            <w:tcW w:w="1643" w:type="dxa"/>
            <w:shd w:val="clear" w:color="auto" w:fill="auto"/>
          </w:tcPr>
          <w:p w14:paraId="443E6638" w14:textId="77777777" w:rsidR="007D506F" w:rsidRPr="00257DEF" w:rsidRDefault="007D506F" w:rsidP="007D506F">
            <w:pPr>
              <w:pStyle w:val="TAH"/>
              <w:rPr>
                <w:rFonts w:eastAsia="Calibri"/>
                <w:szCs w:val="22"/>
              </w:rPr>
            </w:pPr>
            <w:r w:rsidRPr="00257DEF">
              <w:rPr>
                <w:rFonts w:eastAsia="MS Mincho"/>
                <w:szCs w:val="22"/>
              </w:rPr>
              <w:t>100 MHz</w:t>
            </w:r>
          </w:p>
        </w:tc>
        <w:tc>
          <w:tcPr>
            <w:tcW w:w="1643" w:type="dxa"/>
            <w:shd w:val="clear" w:color="auto" w:fill="auto"/>
          </w:tcPr>
          <w:p w14:paraId="28E4407F" w14:textId="77777777" w:rsidR="007D506F" w:rsidRPr="00257DEF" w:rsidRDefault="007D506F" w:rsidP="007D506F">
            <w:pPr>
              <w:pStyle w:val="TAH"/>
              <w:rPr>
                <w:rFonts w:eastAsia="Calibri"/>
                <w:szCs w:val="22"/>
              </w:rPr>
            </w:pPr>
            <w:r w:rsidRPr="00257DEF">
              <w:rPr>
                <w:rFonts w:eastAsia="MS Mincho"/>
                <w:szCs w:val="22"/>
              </w:rPr>
              <w:t>200 MHz</w:t>
            </w:r>
          </w:p>
        </w:tc>
        <w:tc>
          <w:tcPr>
            <w:tcW w:w="1643" w:type="dxa"/>
            <w:shd w:val="clear" w:color="auto" w:fill="auto"/>
          </w:tcPr>
          <w:p w14:paraId="578B0CEB" w14:textId="77777777" w:rsidR="007D506F" w:rsidRPr="00257DEF" w:rsidRDefault="007D506F" w:rsidP="007D506F">
            <w:pPr>
              <w:pStyle w:val="TAH"/>
              <w:rPr>
                <w:rFonts w:eastAsia="Calibri"/>
                <w:szCs w:val="22"/>
              </w:rPr>
            </w:pPr>
            <w:r w:rsidRPr="00257DEF">
              <w:rPr>
                <w:rFonts w:eastAsia="MS Mincho"/>
                <w:szCs w:val="22"/>
              </w:rPr>
              <w:t>400 MHz</w:t>
            </w:r>
          </w:p>
        </w:tc>
      </w:tr>
      <w:tr w:rsidR="00257DEF" w:rsidRPr="00257DEF" w14:paraId="1DF35D78" w14:textId="77777777" w:rsidTr="007D506F">
        <w:trPr>
          <w:jc w:val="center"/>
        </w:trPr>
        <w:tc>
          <w:tcPr>
            <w:tcW w:w="1642" w:type="dxa"/>
            <w:shd w:val="clear" w:color="auto" w:fill="auto"/>
          </w:tcPr>
          <w:p w14:paraId="7A6390E2" w14:textId="77777777" w:rsidR="007D506F" w:rsidRPr="00257DEF" w:rsidRDefault="007D506F" w:rsidP="007D506F">
            <w:pPr>
              <w:pStyle w:val="TAC"/>
              <w:rPr>
                <w:rFonts w:eastAsia="Calibri"/>
                <w:szCs w:val="22"/>
              </w:rPr>
            </w:pPr>
            <w:r w:rsidRPr="00257DEF">
              <w:rPr>
                <w:rFonts w:eastAsia="Calibri"/>
                <w:szCs w:val="22"/>
              </w:rPr>
              <w:t>n257</w:t>
            </w:r>
          </w:p>
        </w:tc>
        <w:tc>
          <w:tcPr>
            <w:tcW w:w="1643" w:type="dxa"/>
            <w:shd w:val="clear" w:color="auto" w:fill="auto"/>
            <w:vAlign w:val="bottom"/>
          </w:tcPr>
          <w:p w14:paraId="58BA2C81" w14:textId="3418FAD1"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794A3B2F" w14:textId="3D5AE57D"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2FCD709D" w14:textId="6322C3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7765F84B" w14:textId="47BD7B30"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593BA6E4" w14:textId="77777777" w:rsidTr="007D506F">
        <w:trPr>
          <w:jc w:val="center"/>
        </w:trPr>
        <w:tc>
          <w:tcPr>
            <w:tcW w:w="1642" w:type="dxa"/>
            <w:shd w:val="clear" w:color="auto" w:fill="auto"/>
          </w:tcPr>
          <w:p w14:paraId="1C5580C4" w14:textId="77777777" w:rsidR="007D506F" w:rsidRPr="00257DEF" w:rsidRDefault="007D506F" w:rsidP="007D506F">
            <w:pPr>
              <w:pStyle w:val="TAC"/>
              <w:rPr>
                <w:rFonts w:eastAsia="Calibri"/>
                <w:szCs w:val="22"/>
              </w:rPr>
            </w:pPr>
            <w:r w:rsidRPr="00257DEF">
              <w:rPr>
                <w:rFonts w:eastAsia="MS Mincho"/>
                <w:szCs w:val="22"/>
                <w:lang w:val="en-US"/>
              </w:rPr>
              <w:t>n258</w:t>
            </w:r>
          </w:p>
        </w:tc>
        <w:tc>
          <w:tcPr>
            <w:tcW w:w="1643" w:type="dxa"/>
            <w:shd w:val="clear" w:color="auto" w:fill="auto"/>
            <w:vAlign w:val="bottom"/>
          </w:tcPr>
          <w:p w14:paraId="17398D36" w14:textId="4B2BCEBB"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5EB1854" w14:textId="6AA6C428"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7710FB78" w14:textId="1AC025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618C2A32" w14:textId="5875DE57"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7A964AD2" w14:textId="77777777" w:rsidTr="007D506F">
        <w:trPr>
          <w:jc w:val="center"/>
        </w:trPr>
        <w:tc>
          <w:tcPr>
            <w:tcW w:w="1642" w:type="dxa"/>
            <w:shd w:val="clear" w:color="auto" w:fill="auto"/>
          </w:tcPr>
          <w:p w14:paraId="28624D43" w14:textId="77777777" w:rsidR="007D506F" w:rsidRPr="00257DEF" w:rsidRDefault="007D506F" w:rsidP="007D506F">
            <w:pPr>
              <w:pStyle w:val="TAC"/>
              <w:rPr>
                <w:rFonts w:eastAsia="Calibri"/>
                <w:szCs w:val="22"/>
              </w:rPr>
            </w:pPr>
            <w:r w:rsidRPr="00257DEF">
              <w:rPr>
                <w:rFonts w:eastAsia="MS Mincho"/>
                <w:szCs w:val="22"/>
                <w:lang w:val="en-US"/>
              </w:rPr>
              <w:t>n261</w:t>
            </w:r>
          </w:p>
        </w:tc>
        <w:tc>
          <w:tcPr>
            <w:tcW w:w="1643" w:type="dxa"/>
            <w:shd w:val="clear" w:color="auto" w:fill="auto"/>
            <w:vAlign w:val="bottom"/>
          </w:tcPr>
          <w:p w14:paraId="5E3ADC47" w14:textId="3CDF9F66"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32180F0" w14:textId="69F2E631"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075C354F" w14:textId="2675D359"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86.0</w:t>
            </w:r>
          </w:p>
        </w:tc>
        <w:tc>
          <w:tcPr>
            <w:tcW w:w="1643" w:type="dxa"/>
            <w:shd w:val="clear" w:color="auto" w:fill="auto"/>
            <w:vAlign w:val="bottom"/>
          </w:tcPr>
          <w:p w14:paraId="7775BB10" w14:textId="1139C63E"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762BCF" w:rsidRPr="00257DEF" w14:paraId="35B1E855" w14:textId="77777777" w:rsidTr="0050707B">
        <w:trPr>
          <w:jc w:val="center"/>
        </w:trPr>
        <w:tc>
          <w:tcPr>
            <w:tcW w:w="8214" w:type="dxa"/>
            <w:gridSpan w:val="5"/>
            <w:shd w:val="clear" w:color="auto" w:fill="auto"/>
          </w:tcPr>
          <w:p w14:paraId="7F1076FE" w14:textId="75192879" w:rsidR="00762BCF" w:rsidRPr="00257DEF" w:rsidRDefault="00762BCF" w:rsidP="00CE540C">
            <w:pPr>
              <w:pStyle w:val="TAN"/>
              <w:rPr>
                <w:rFonts w:eastAsia="Calibri"/>
                <w:szCs w:val="22"/>
                <w:lang w:eastAsia="ko-KR"/>
              </w:rPr>
            </w:pPr>
            <w:r w:rsidRPr="00257DEF">
              <w:t>NOTE 1:</w:t>
            </w:r>
            <w:r w:rsidRPr="00257DEF">
              <w:tab/>
              <w:t>The transmitter shall be set to P</w:t>
            </w:r>
            <w:r w:rsidRPr="00257DEF">
              <w:rPr>
                <w:vertAlign w:val="subscript"/>
              </w:rPr>
              <w:t>UMAX</w:t>
            </w:r>
            <w:r w:rsidRPr="00257DEF">
              <w:t xml:space="preserve"> as defined in subclause 6.2.4</w:t>
            </w:r>
          </w:p>
        </w:tc>
      </w:tr>
    </w:tbl>
    <w:p w14:paraId="72C15DC9" w14:textId="562AE586" w:rsidR="00AA43A2" w:rsidRPr="00257DEF" w:rsidRDefault="00AA43A2"/>
    <w:p w14:paraId="60BEFB35" w14:textId="54A99E59" w:rsidR="003E5B2C" w:rsidRPr="00257DEF" w:rsidRDefault="003E5B2C">
      <w:r w:rsidRPr="00257DEF">
        <w:t>The REFSENS requirement shall be met for an uplink transmission using QPSK DFT-s-OFDM waveforms and for uplink transmission bandwidth less than or equal to that specified in Table 7.3.2.</w:t>
      </w:r>
      <w:r w:rsidR="00C17EBF" w:rsidRPr="00257DEF">
        <w:t>1</w:t>
      </w:r>
      <w:r w:rsidRPr="00257DEF">
        <w:t>-2.</w:t>
      </w:r>
    </w:p>
    <w:p w14:paraId="6A86F326" w14:textId="4FAD6340" w:rsidR="003E5B2C" w:rsidRPr="00257DEF" w:rsidRDefault="00C17EBF">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F37DFD4" w14:textId="77777777" w:rsidR="00AA43A2" w:rsidRPr="00257DEF" w:rsidRDefault="007D506F">
      <w:pPr>
        <w:pStyle w:val="Heading4"/>
      </w:pPr>
      <w:bookmarkStart w:id="269" w:name="_Toc21339492"/>
      <w:r w:rsidRPr="00257DEF">
        <w:t>7.3.2.</w:t>
      </w:r>
      <w:r w:rsidR="0042061E" w:rsidRPr="00257DEF">
        <w:t>3</w:t>
      </w:r>
      <w:r w:rsidRPr="00257DEF">
        <w:tab/>
        <w:t xml:space="preserve">Reference sensitivity power level for </w:t>
      </w:r>
      <w:r w:rsidR="00D60166" w:rsidRPr="00257DEF">
        <w:t>p</w:t>
      </w:r>
      <w:r w:rsidRPr="00257DEF">
        <w:t xml:space="preserve">ower </w:t>
      </w:r>
      <w:r w:rsidR="00D60166" w:rsidRPr="00257DEF">
        <w:t>c</w:t>
      </w:r>
      <w:r w:rsidRPr="00257DEF">
        <w:t>lass 3</w:t>
      </w:r>
      <w:bookmarkEnd w:id="269"/>
    </w:p>
    <w:p w14:paraId="1D13614A" w14:textId="48914D11" w:rsidR="00CD1DAB" w:rsidRPr="00257DEF" w:rsidRDefault="00044CC7" w:rsidP="00CD1DAB">
      <w:r w:rsidRPr="00257DEF">
        <w:t>The throughput shall be ≥ 95</w:t>
      </w:r>
      <w:r w:rsidR="00D71FA4" w:rsidRPr="00257DEF">
        <w:t xml:space="preserve"> </w:t>
      </w:r>
      <w:r w:rsidRPr="00257DEF">
        <w:t>% of the maximum throughput of the reference measurement channels as specified in Annex</w:t>
      </w:r>
      <w:r w:rsidR="00A724CB" w:rsidRPr="00257DEF">
        <w:t>es A.2.3.2 and</w:t>
      </w:r>
      <w:r w:rsidRPr="00257DEF">
        <w:t xml:space="preserve"> A</w:t>
      </w:r>
      <w:r w:rsidR="002241A1" w:rsidRPr="00257DEF">
        <w:t>.</w:t>
      </w:r>
      <w:r w:rsidR="00A724CB"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w:t>
      </w:r>
      <w:r w:rsidR="0042061E" w:rsidRPr="00257DEF">
        <w:t>.2.3</w:t>
      </w:r>
      <w:r w:rsidRPr="00257DEF">
        <w:t>-1.</w:t>
      </w:r>
      <w:r w:rsidR="00EC2E78" w:rsidRPr="00257DEF">
        <w:t xml:space="preserve"> The requirement is verified with the test metric of EIS (Link=Beam peak search grids, Meas=Link Angle).</w:t>
      </w:r>
      <w:r w:rsidR="00CD1DAB" w:rsidRPr="00257DEF">
        <w:t xml:space="preserve"> </w:t>
      </w:r>
    </w:p>
    <w:p w14:paraId="1D92B2F1" w14:textId="0B881C31" w:rsidR="00044CC7" w:rsidRPr="00257DEF" w:rsidRDefault="00CD1DAB" w:rsidP="00CD1DAB">
      <w:r w:rsidRPr="00257DEF">
        <w:t>For the UEs that support multiple FR2 bands, the minimum requirement for Reference sensitivity in Table 7.3.2.3-1 shall be increased per band, respectively, by the reference sensitivity relaxation parameter ∆MB</w:t>
      </w:r>
      <w:r w:rsidRPr="00257DEF">
        <w:rPr>
          <w:vertAlign w:val="subscript"/>
        </w:rPr>
        <w:t>P,n</w:t>
      </w:r>
      <w:r w:rsidRPr="00257DEF">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257DEF" w:rsidRDefault="00044CC7" w:rsidP="008D5287">
      <w:pPr>
        <w:pStyle w:val="TH"/>
      </w:pPr>
      <w:r w:rsidRPr="00257DEF">
        <w:t>Table 7.3.2</w:t>
      </w:r>
      <w:r w:rsidR="0042061E" w:rsidRPr="00257DEF">
        <w:t>.3</w:t>
      </w:r>
      <w:r w:rsidRPr="00257DE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5F95AFD3" w14:textId="77777777" w:rsidTr="00537AF4">
        <w:tc>
          <w:tcPr>
            <w:tcW w:w="1710" w:type="dxa"/>
            <w:vMerge w:val="restart"/>
            <w:shd w:val="clear" w:color="auto" w:fill="auto"/>
          </w:tcPr>
          <w:p w14:paraId="0F927FC5" w14:textId="77777777" w:rsidR="00044CC7" w:rsidRPr="00257DEF" w:rsidRDefault="00044CC7" w:rsidP="008D5287">
            <w:pPr>
              <w:pStyle w:val="TAH"/>
              <w:rPr>
                <w:rFonts w:eastAsia="Calibri"/>
                <w:szCs w:val="22"/>
              </w:rPr>
            </w:pPr>
            <w:r w:rsidRPr="00257DEF">
              <w:rPr>
                <w:rFonts w:eastAsia="Calibri"/>
                <w:szCs w:val="22"/>
              </w:rPr>
              <w:t>Operating band</w:t>
            </w:r>
          </w:p>
        </w:tc>
        <w:tc>
          <w:tcPr>
            <w:tcW w:w="6413" w:type="dxa"/>
            <w:gridSpan w:val="4"/>
            <w:shd w:val="clear" w:color="auto" w:fill="auto"/>
            <w:vAlign w:val="center"/>
          </w:tcPr>
          <w:p w14:paraId="023C5501" w14:textId="77777777" w:rsidR="00044CC7" w:rsidRPr="00257DEF" w:rsidRDefault="00044CC7" w:rsidP="008D5287">
            <w:pPr>
              <w:pStyle w:val="TAH"/>
              <w:rPr>
                <w:rFonts w:eastAsia="MS Mincho"/>
                <w:szCs w:val="22"/>
              </w:rPr>
            </w:pPr>
            <w:r w:rsidRPr="00257DEF">
              <w:rPr>
                <w:rFonts w:eastAsia="MS Mincho"/>
                <w:szCs w:val="22"/>
              </w:rPr>
              <w:t>REFSENS (dBm) / Channel bandwidth</w:t>
            </w:r>
          </w:p>
        </w:tc>
      </w:tr>
      <w:tr w:rsidR="00257DEF" w:rsidRPr="00257DEF" w14:paraId="54EBE6D1" w14:textId="77777777" w:rsidTr="00537AF4">
        <w:tc>
          <w:tcPr>
            <w:tcW w:w="1710" w:type="dxa"/>
            <w:vMerge/>
            <w:shd w:val="clear" w:color="auto" w:fill="auto"/>
          </w:tcPr>
          <w:p w14:paraId="0C870ECB" w14:textId="77777777" w:rsidR="00044CC7" w:rsidRPr="00257DEF" w:rsidRDefault="00044CC7" w:rsidP="008D5287">
            <w:pPr>
              <w:pStyle w:val="TAH"/>
              <w:rPr>
                <w:rFonts w:eastAsia="Calibri"/>
                <w:szCs w:val="22"/>
              </w:rPr>
            </w:pPr>
          </w:p>
        </w:tc>
        <w:tc>
          <w:tcPr>
            <w:tcW w:w="1517" w:type="dxa"/>
            <w:shd w:val="clear" w:color="auto" w:fill="auto"/>
            <w:vAlign w:val="center"/>
          </w:tcPr>
          <w:p w14:paraId="344F43C2" w14:textId="77777777" w:rsidR="00044CC7" w:rsidRPr="00257DEF" w:rsidRDefault="00044CC7" w:rsidP="008D5287">
            <w:pPr>
              <w:pStyle w:val="TAH"/>
              <w:rPr>
                <w:rFonts w:eastAsia="Calibri"/>
                <w:szCs w:val="22"/>
              </w:rPr>
            </w:pPr>
            <w:r w:rsidRPr="00257DEF">
              <w:rPr>
                <w:rFonts w:eastAsia="MS Mincho"/>
                <w:szCs w:val="22"/>
              </w:rPr>
              <w:t>50 MHz</w:t>
            </w:r>
          </w:p>
        </w:tc>
        <w:tc>
          <w:tcPr>
            <w:tcW w:w="1971" w:type="dxa"/>
            <w:shd w:val="clear" w:color="auto" w:fill="auto"/>
          </w:tcPr>
          <w:p w14:paraId="5FE7444A" w14:textId="77777777" w:rsidR="00044CC7" w:rsidRPr="00257DEF" w:rsidRDefault="00044CC7" w:rsidP="008D5287">
            <w:pPr>
              <w:pStyle w:val="TAH"/>
              <w:rPr>
                <w:rFonts w:eastAsia="Calibri"/>
                <w:szCs w:val="22"/>
              </w:rPr>
            </w:pPr>
            <w:r w:rsidRPr="00257DEF">
              <w:rPr>
                <w:rFonts w:eastAsia="MS Mincho"/>
                <w:szCs w:val="22"/>
              </w:rPr>
              <w:t>100 MHz</w:t>
            </w:r>
          </w:p>
        </w:tc>
        <w:tc>
          <w:tcPr>
            <w:tcW w:w="1372" w:type="dxa"/>
            <w:shd w:val="clear" w:color="auto" w:fill="auto"/>
          </w:tcPr>
          <w:p w14:paraId="4633AA6B" w14:textId="77777777" w:rsidR="00044CC7" w:rsidRPr="00257DEF" w:rsidRDefault="00044CC7" w:rsidP="008D5287">
            <w:pPr>
              <w:pStyle w:val="TAH"/>
              <w:rPr>
                <w:rFonts w:eastAsia="Calibri"/>
                <w:szCs w:val="22"/>
              </w:rPr>
            </w:pPr>
            <w:r w:rsidRPr="00257DEF">
              <w:rPr>
                <w:rFonts w:eastAsia="MS Mincho"/>
                <w:szCs w:val="22"/>
              </w:rPr>
              <w:t>200 MHz</w:t>
            </w:r>
          </w:p>
        </w:tc>
        <w:tc>
          <w:tcPr>
            <w:tcW w:w="1553" w:type="dxa"/>
            <w:shd w:val="clear" w:color="auto" w:fill="auto"/>
          </w:tcPr>
          <w:p w14:paraId="471D950D" w14:textId="77777777" w:rsidR="00044CC7" w:rsidRPr="00257DEF" w:rsidRDefault="00044CC7" w:rsidP="008D5287">
            <w:pPr>
              <w:pStyle w:val="TAH"/>
              <w:rPr>
                <w:rFonts w:eastAsia="Calibri"/>
                <w:szCs w:val="22"/>
              </w:rPr>
            </w:pPr>
            <w:r w:rsidRPr="00257DEF">
              <w:rPr>
                <w:rFonts w:eastAsia="MS Mincho"/>
                <w:szCs w:val="22"/>
              </w:rPr>
              <w:t>400 MHz</w:t>
            </w:r>
          </w:p>
        </w:tc>
      </w:tr>
      <w:tr w:rsidR="00257DEF" w:rsidRPr="00257DEF" w14:paraId="7FF9677F" w14:textId="77777777" w:rsidTr="00537AF4">
        <w:tc>
          <w:tcPr>
            <w:tcW w:w="1710" w:type="dxa"/>
            <w:shd w:val="clear" w:color="auto" w:fill="auto"/>
          </w:tcPr>
          <w:p w14:paraId="7902CA9F" w14:textId="77777777" w:rsidR="00044CC7" w:rsidRPr="00257DEF" w:rsidRDefault="00044CC7" w:rsidP="008D5287">
            <w:pPr>
              <w:pStyle w:val="TAC"/>
              <w:rPr>
                <w:rFonts w:eastAsia="Calibri"/>
                <w:szCs w:val="22"/>
              </w:rPr>
            </w:pPr>
            <w:r w:rsidRPr="00257DEF">
              <w:rPr>
                <w:rFonts w:eastAsia="Calibri"/>
                <w:szCs w:val="22"/>
              </w:rPr>
              <w:t>n257</w:t>
            </w:r>
          </w:p>
        </w:tc>
        <w:tc>
          <w:tcPr>
            <w:tcW w:w="1517" w:type="dxa"/>
            <w:shd w:val="clear" w:color="auto" w:fill="auto"/>
            <w:vAlign w:val="bottom"/>
          </w:tcPr>
          <w:p w14:paraId="7B2428C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353D2D3D"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06FD5A00"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40726780" w14:textId="77777777" w:rsidR="00044CC7" w:rsidRPr="00257DEF" w:rsidRDefault="00B43FFD" w:rsidP="008D5287">
            <w:pPr>
              <w:pStyle w:val="TAC"/>
              <w:rPr>
                <w:rFonts w:eastAsia="Calibri"/>
              </w:rPr>
            </w:pPr>
            <w:r w:rsidRPr="00257DEF">
              <w:rPr>
                <w:rFonts w:eastAsia="Calibri"/>
              </w:rPr>
              <w:t>-79.3</w:t>
            </w:r>
          </w:p>
        </w:tc>
      </w:tr>
      <w:tr w:rsidR="00257DEF" w:rsidRPr="00257DEF" w14:paraId="224A6357" w14:textId="77777777" w:rsidTr="00537AF4">
        <w:tc>
          <w:tcPr>
            <w:tcW w:w="1710" w:type="dxa"/>
            <w:shd w:val="clear" w:color="auto" w:fill="auto"/>
          </w:tcPr>
          <w:p w14:paraId="1E0476B7" w14:textId="77777777" w:rsidR="00044CC7" w:rsidRPr="00257DEF" w:rsidRDefault="00044CC7" w:rsidP="008D5287">
            <w:pPr>
              <w:pStyle w:val="TAC"/>
              <w:rPr>
                <w:rFonts w:eastAsia="Calibri"/>
                <w:szCs w:val="22"/>
              </w:rPr>
            </w:pPr>
            <w:r w:rsidRPr="00257DEF">
              <w:rPr>
                <w:rFonts w:eastAsia="MS Mincho"/>
                <w:szCs w:val="22"/>
                <w:lang w:val="en-US"/>
              </w:rPr>
              <w:t>n258</w:t>
            </w:r>
          </w:p>
        </w:tc>
        <w:tc>
          <w:tcPr>
            <w:tcW w:w="1517" w:type="dxa"/>
            <w:shd w:val="clear" w:color="auto" w:fill="auto"/>
            <w:vAlign w:val="bottom"/>
          </w:tcPr>
          <w:p w14:paraId="2C4AFC7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53C3F443"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1F7E8D6D"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55045554" w14:textId="77777777" w:rsidR="00044CC7" w:rsidRPr="00257DEF" w:rsidRDefault="00B43FFD" w:rsidP="008D5287">
            <w:pPr>
              <w:pStyle w:val="TAC"/>
              <w:rPr>
                <w:rFonts w:eastAsia="Calibri"/>
              </w:rPr>
            </w:pPr>
            <w:r w:rsidRPr="00257DEF">
              <w:rPr>
                <w:rFonts w:eastAsia="Calibri"/>
              </w:rPr>
              <w:t>-79.3</w:t>
            </w:r>
          </w:p>
        </w:tc>
      </w:tr>
      <w:tr w:rsidR="00257DEF" w:rsidRPr="00257DEF" w14:paraId="12ECEF13" w14:textId="77777777" w:rsidTr="00537AF4">
        <w:tc>
          <w:tcPr>
            <w:tcW w:w="1710" w:type="dxa"/>
            <w:shd w:val="clear" w:color="auto" w:fill="auto"/>
          </w:tcPr>
          <w:p w14:paraId="1AD1C2B2" w14:textId="77777777" w:rsidR="00044CC7" w:rsidRPr="00257DEF" w:rsidRDefault="00044CC7" w:rsidP="008D5287">
            <w:pPr>
              <w:pStyle w:val="TAC"/>
              <w:rPr>
                <w:rFonts w:eastAsia="Calibri"/>
                <w:szCs w:val="22"/>
              </w:rPr>
            </w:pPr>
            <w:r w:rsidRPr="00257DEF">
              <w:rPr>
                <w:rFonts w:eastAsia="MS Mincho"/>
                <w:szCs w:val="22"/>
                <w:lang w:val="en-US"/>
              </w:rPr>
              <w:t>n260</w:t>
            </w:r>
          </w:p>
        </w:tc>
        <w:tc>
          <w:tcPr>
            <w:tcW w:w="1517" w:type="dxa"/>
            <w:shd w:val="clear" w:color="auto" w:fill="auto"/>
            <w:vAlign w:val="bottom"/>
          </w:tcPr>
          <w:p w14:paraId="7C26E214" w14:textId="77777777" w:rsidR="00044CC7" w:rsidRPr="00257DEF" w:rsidRDefault="00B43FFD" w:rsidP="008D5287">
            <w:pPr>
              <w:pStyle w:val="TAC"/>
              <w:rPr>
                <w:rFonts w:eastAsia="Calibri"/>
              </w:rPr>
            </w:pPr>
            <w:r w:rsidRPr="00257DEF">
              <w:rPr>
                <w:rFonts w:eastAsia="Calibri"/>
              </w:rPr>
              <w:t>-85.7</w:t>
            </w:r>
          </w:p>
        </w:tc>
        <w:tc>
          <w:tcPr>
            <w:tcW w:w="1971" w:type="dxa"/>
            <w:shd w:val="clear" w:color="auto" w:fill="auto"/>
            <w:vAlign w:val="bottom"/>
          </w:tcPr>
          <w:p w14:paraId="7ABC1B0A" w14:textId="77777777" w:rsidR="00044CC7" w:rsidRPr="00257DEF" w:rsidRDefault="00B43FFD" w:rsidP="008D5287">
            <w:pPr>
              <w:pStyle w:val="TAC"/>
              <w:rPr>
                <w:rFonts w:eastAsia="Calibri"/>
              </w:rPr>
            </w:pPr>
            <w:r w:rsidRPr="00257DEF">
              <w:rPr>
                <w:rFonts w:eastAsia="Calibri"/>
              </w:rPr>
              <w:t>-82.7</w:t>
            </w:r>
          </w:p>
        </w:tc>
        <w:tc>
          <w:tcPr>
            <w:tcW w:w="1372" w:type="dxa"/>
            <w:shd w:val="clear" w:color="auto" w:fill="auto"/>
          </w:tcPr>
          <w:p w14:paraId="1D663F8D" w14:textId="77777777" w:rsidR="00044CC7" w:rsidRPr="00257DEF" w:rsidRDefault="00B43FFD" w:rsidP="008D5287">
            <w:pPr>
              <w:pStyle w:val="TAC"/>
              <w:rPr>
                <w:rFonts w:eastAsia="Calibri"/>
                <w:szCs w:val="22"/>
              </w:rPr>
            </w:pPr>
            <w:r w:rsidRPr="00257DEF">
              <w:rPr>
                <w:rFonts w:eastAsia="Calibri"/>
                <w:szCs w:val="22"/>
              </w:rPr>
              <w:t>-79.7</w:t>
            </w:r>
          </w:p>
        </w:tc>
        <w:tc>
          <w:tcPr>
            <w:tcW w:w="1553" w:type="dxa"/>
            <w:shd w:val="clear" w:color="auto" w:fill="auto"/>
            <w:vAlign w:val="bottom"/>
          </w:tcPr>
          <w:p w14:paraId="76A0D3DE" w14:textId="77777777" w:rsidR="00044CC7" w:rsidRPr="00257DEF" w:rsidRDefault="00B43FFD" w:rsidP="008D5287">
            <w:pPr>
              <w:pStyle w:val="TAC"/>
              <w:rPr>
                <w:rFonts w:eastAsia="Calibri"/>
              </w:rPr>
            </w:pPr>
            <w:r w:rsidRPr="00257DEF">
              <w:rPr>
                <w:rFonts w:eastAsia="Calibri"/>
              </w:rPr>
              <w:t>-76.7</w:t>
            </w:r>
          </w:p>
        </w:tc>
      </w:tr>
      <w:tr w:rsidR="00257DEF" w:rsidRPr="00257DEF" w14:paraId="0221FCFE" w14:textId="77777777" w:rsidTr="00537AF4">
        <w:tc>
          <w:tcPr>
            <w:tcW w:w="1710" w:type="dxa"/>
            <w:shd w:val="clear" w:color="auto" w:fill="auto"/>
          </w:tcPr>
          <w:p w14:paraId="269C7675" w14:textId="77777777" w:rsidR="006971E2" w:rsidRPr="00257DEF" w:rsidRDefault="006971E2" w:rsidP="006971E2">
            <w:pPr>
              <w:pStyle w:val="TAC"/>
              <w:rPr>
                <w:rFonts w:eastAsia="MS Mincho"/>
                <w:szCs w:val="22"/>
                <w:lang w:val="en-US"/>
              </w:rPr>
            </w:pPr>
            <w:r w:rsidRPr="00257DEF">
              <w:rPr>
                <w:rFonts w:eastAsia="MS Mincho"/>
                <w:szCs w:val="22"/>
                <w:lang w:val="en-US"/>
              </w:rPr>
              <w:t>n261</w:t>
            </w:r>
          </w:p>
        </w:tc>
        <w:tc>
          <w:tcPr>
            <w:tcW w:w="1517" w:type="dxa"/>
            <w:shd w:val="clear" w:color="auto" w:fill="auto"/>
            <w:vAlign w:val="bottom"/>
          </w:tcPr>
          <w:p w14:paraId="5B793614" w14:textId="77777777" w:rsidR="006971E2" w:rsidRPr="00257DEF" w:rsidRDefault="00B43FFD" w:rsidP="006971E2">
            <w:pPr>
              <w:pStyle w:val="TAC"/>
              <w:rPr>
                <w:rFonts w:eastAsia="Calibri"/>
              </w:rPr>
            </w:pPr>
            <w:r w:rsidRPr="00257DEF">
              <w:rPr>
                <w:rFonts w:eastAsia="Calibri"/>
              </w:rPr>
              <w:t>-88.3</w:t>
            </w:r>
          </w:p>
        </w:tc>
        <w:tc>
          <w:tcPr>
            <w:tcW w:w="1971" w:type="dxa"/>
            <w:shd w:val="clear" w:color="auto" w:fill="auto"/>
            <w:vAlign w:val="bottom"/>
          </w:tcPr>
          <w:p w14:paraId="541C735B" w14:textId="77777777" w:rsidR="006971E2" w:rsidRPr="00257DEF" w:rsidRDefault="00B43FFD" w:rsidP="006971E2">
            <w:pPr>
              <w:pStyle w:val="TAC"/>
              <w:rPr>
                <w:rFonts w:eastAsia="Calibri"/>
              </w:rPr>
            </w:pPr>
            <w:r w:rsidRPr="00257DEF">
              <w:rPr>
                <w:rFonts w:eastAsia="Calibri"/>
              </w:rPr>
              <w:t>-85.3</w:t>
            </w:r>
          </w:p>
        </w:tc>
        <w:tc>
          <w:tcPr>
            <w:tcW w:w="1372" w:type="dxa"/>
            <w:shd w:val="clear" w:color="auto" w:fill="auto"/>
          </w:tcPr>
          <w:p w14:paraId="62825EF2" w14:textId="77777777" w:rsidR="006971E2" w:rsidRPr="00257DEF" w:rsidRDefault="00B43FFD" w:rsidP="006971E2">
            <w:pPr>
              <w:pStyle w:val="TAC"/>
              <w:rPr>
                <w:rFonts w:eastAsia="Calibri"/>
                <w:szCs w:val="22"/>
              </w:rPr>
            </w:pPr>
            <w:r w:rsidRPr="00257DEF">
              <w:rPr>
                <w:rFonts w:eastAsia="Calibri"/>
                <w:szCs w:val="22"/>
              </w:rPr>
              <w:t>-82.3</w:t>
            </w:r>
          </w:p>
        </w:tc>
        <w:tc>
          <w:tcPr>
            <w:tcW w:w="1553" w:type="dxa"/>
            <w:shd w:val="clear" w:color="auto" w:fill="auto"/>
            <w:vAlign w:val="bottom"/>
          </w:tcPr>
          <w:p w14:paraId="3E81518A" w14:textId="77777777" w:rsidR="006971E2" w:rsidRPr="00257DEF" w:rsidRDefault="00B43FFD" w:rsidP="006971E2">
            <w:pPr>
              <w:pStyle w:val="TAC"/>
              <w:rPr>
                <w:rFonts w:eastAsia="Calibri"/>
              </w:rPr>
            </w:pPr>
            <w:r w:rsidRPr="00257DEF">
              <w:rPr>
                <w:rFonts w:eastAsia="Calibri"/>
              </w:rPr>
              <w:t>-79.3</w:t>
            </w:r>
          </w:p>
        </w:tc>
      </w:tr>
      <w:tr w:rsidR="00762BCF" w:rsidRPr="00257DEF" w14:paraId="7EDC7589" w14:textId="77777777" w:rsidTr="0050707B">
        <w:tc>
          <w:tcPr>
            <w:tcW w:w="8123" w:type="dxa"/>
            <w:gridSpan w:val="5"/>
            <w:shd w:val="clear" w:color="auto" w:fill="auto"/>
          </w:tcPr>
          <w:p w14:paraId="1537203D" w14:textId="00CD50A3" w:rsidR="00762BCF" w:rsidRPr="00257DEF" w:rsidRDefault="00762BCF" w:rsidP="00CE540C">
            <w:pPr>
              <w:pStyle w:val="TAN"/>
              <w:rPr>
                <w:rFonts w:eastAsia="Calibri"/>
              </w:rPr>
            </w:pPr>
            <w:r w:rsidRPr="00257DEF">
              <w:t>NOTE 1:</w:t>
            </w:r>
            <w:r w:rsidRPr="00257DEF">
              <w:tab/>
              <w:t>The transmitter shall be set to P</w:t>
            </w:r>
            <w:r w:rsidRPr="00257DEF">
              <w:rPr>
                <w:vertAlign w:val="subscript"/>
              </w:rPr>
              <w:t>UMAX</w:t>
            </w:r>
            <w:r w:rsidRPr="00257DEF">
              <w:t xml:space="preserve"> as defined in subclause 6.2.4</w:t>
            </w:r>
          </w:p>
        </w:tc>
      </w:tr>
    </w:tbl>
    <w:p w14:paraId="6CF3584A" w14:textId="72868B31" w:rsidR="00323635" w:rsidRPr="00257DEF" w:rsidRDefault="00323635" w:rsidP="008D5287"/>
    <w:p w14:paraId="6C7CEDF5"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456298A3" w14:textId="0864CAB2" w:rsidR="003E5B2C" w:rsidRPr="00257DEF" w:rsidRDefault="00C17EBF" w:rsidP="008D5287">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4E8EFBAE" w14:textId="77777777" w:rsidR="00044CC7" w:rsidRPr="00257DEF" w:rsidRDefault="00323635" w:rsidP="00323635">
      <w:pPr>
        <w:pStyle w:val="Heading4"/>
      </w:pPr>
      <w:bookmarkStart w:id="270" w:name="_Toc21339493"/>
      <w:r w:rsidRPr="00257DEF">
        <w:t>7.3.2.4</w:t>
      </w:r>
      <w:r w:rsidRPr="00257DEF">
        <w:tab/>
        <w:t xml:space="preserve">Reference sensitivity power level for </w:t>
      </w:r>
      <w:r w:rsidR="00D60166" w:rsidRPr="00257DEF">
        <w:t>p</w:t>
      </w:r>
      <w:r w:rsidRPr="00257DEF">
        <w:t xml:space="preserve">ower </w:t>
      </w:r>
      <w:r w:rsidR="00D60166" w:rsidRPr="00257DEF">
        <w:t>c</w:t>
      </w:r>
      <w:r w:rsidRPr="00257DEF">
        <w:t>lass 4</w:t>
      </w:r>
      <w:bookmarkEnd w:id="270"/>
    </w:p>
    <w:p w14:paraId="5E5A293C" w14:textId="6D729A35" w:rsidR="00323635" w:rsidRPr="00257DEF" w:rsidRDefault="00323635" w:rsidP="00323635">
      <w:r w:rsidRPr="00257DEF">
        <w:t>The throughput shall be ≥ 95% of the maximum throughput of the reference measurement channels as specified in Annex</w:t>
      </w:r>
      <w:r w:rsidR="00F25947" w:rsidRPr="00257DEF">
        <w:t>es A.2.3.2 and</w:t>
      </w:r>
      <w:r w:rsidRPr="00257DEF">
        <w:t xml:space="preserve"> A</w:t>
      </w:r>
      <w:r w:rsidR="002241A1" w:rsidRPr="00257DEF">
        <w:t>.</w:t>
      </w:r>
      <w:r w:rsidR="00F25947" w:rsidRPr="00257DEF">
        <w:t>3.</w:t>
      </w:r>
      <w:r w:rsidR="002241A1" w:rsidRPr="00257DEF">
        <w:t>3.2</w:t>
      </w:r>
      <w:r w:rsidRPr="00257DEF">
        <w:t xml:space="preserve"> (with one sided dynamic OCNG Pattern OP.1 TDD for the DL-signal</w:t>
      </w:r>
      <w:r w:rsidR="00F25947" w:rsidRPr="00257DEF">
        <w:t xml:space="preserve"> </w:t>
      </w:r>
      <w:r w:rsidR="006F0C1E" w:rsidRPr="00257DEF">
        <w:t xml:space="preserve">as described in </w:t>
      </w:r>
      <w:r w:rsidR="006F0C1E" w:rsidRPr="00257DEF">
        <w:lastRenderedPageBreak/>
        <w:t>Annex A.5.2.1</w:t>
      </w:r>
      <w:r w:rsidRPr="00257DEF">
        <w:t>) with peak reference sensitivity specified in Table 7.3.2.4-1.</w:t>
      </w:r>
      <w:r w:rsidR="007C30FC" w:rsidRPr="00257DEF">
        <w:t xml:space="preserve"> </w:t>
      </w:r>
      <w:r w:rsidRPr="00257DEF">
        <w:t>The requirement is verified with the test metric of EIS (Link=Beam peak search grids, Meas=Link Angle).</w:t>
      </w:r>
    </w:p>
    <w:p w14:paraId="43ECD9A2" w14:textId="77777777" w:rsidR="00AA43A2" w:rsidRPr="00257DEF" w:rsidRDefault="00323635">
      <w:pPr>
        <w:pStyle w:val="TH"/>
      </w:pPr>
      <w:r w:rsidRPr="00257DEF">
        <w:t xml:space="preserve">Table 7.3.2.4-1: Reference sensitivity for </w:t>
      </w:r>
      <w:r w:rsidR="00D60166" w:rsidRPr="00257DEF">
        <w:t>p</w:t>
      </w:r>
      <w:r w:rsidRPr="00257DEF">
        <w:t xml:space="preserve">ower </w:t>
      </w:r>
      <w:r w:rsidR="00D60166" w:rsidRPr="00257DEF">
        <w:t>c</w:t>
      </w:r>
      <w:r w:rsidRPr="00257DE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37E28141" w14:textId="77777777" w:rsidTr="00537AF4">
        <w:tc>
          <w:tcPr>
            <w:tcW w:w="1710" w:type="dxa"/>
            <w:vMerge w:val="restart"/>
            <w:shd w:val="clear" w:color="auto" w:fill="auto"/>
          </w:tcPr>
          <w:p w14:paraId="7065F8D6" w14:textId="77777777" w:rsidR="00AA43A2" w:rsidRPr="00257DEF" w:rsidRDefault="00323635">
            <w:pPr>
              <w:pStyle w:val="TAH"/>
            </w:pPr>
            <w:r w:rsidRPr="00257DEF">
              <w:t>Operating band</w:t>
            </w:r>
          </w:p>
        </w:tc>
        <w:tc>
          <w:tcPr>
            <w:tcW w:w="6413" w:type="dxa"/>
            <w:gridSpan w:val="4"/>
            <w:shd w:val="clear" w:color="auto" w:fill="auto"/>
            <w:vAlign w:val="center"/>
          </w:tcPr>
          <w:p w14:paraId="1308138B" w14:textId="77777777" w:rsidR="00AA43A2" w:rsidRPr="00257DEF" w:rsidRDefault="00323635">
            <w:pPr>
              <w:pStyle w:val="TAH"/>
            </w:pPr>
            <w:r w:rsidRPr="00257DEF">
              <w:t>REFSENS (dBm) / Channel bandwidth</w:t>
            </w:r>
          </w:p>
        </w:tc>
      </w:tr>
      <w:tr w:rsidR="00257DEF" w:rsidRPr="00257DEF" w14:paraId="7E3E543F" w14:textId="77777777" w:rsidTr="00537AF4">
        <w:tc>
          <w:tcPr>
            <w:tcW w:w="1710" w:type="dxa"/>
            <w:vMerge/>
            <w:shd w:val="clear" w:color="auto" w:fill="auto"/>
          </w:tcPr>
          <w:p w14:paraId="07857894" w14:textId="77777777" w:rsidR="00AA43A2" w:rsidRPr="00257DEF" w:rsidRDefault="00AA43A2">
            <w:pPr>
              <w:pStyle w:val="TAH"/>
            </w:pPr>
          </w:p>
        </w:tc>
        <w:tc>
          <w:tcPr>
            <w:tcW w:w="1517" w:type="dxa"/>
            <w:shd w:val="clear" w:color="auto" w:fill="auto"/>
            <w:vAlign w:val="center"/>
          </w:tcPr>
          <w:p w14:paraId="266F70B4" w14:textId="77777777" w:rsidR="00AA43A2" w:rsidRPr="00257DEF" w:rsidRDefault="00323635">
            <w:pPr>
              <w:pStyle w:val="TAH"/>
            </w:pPr>
            <w:r w:rsidRPr="00257DEF">
              <w:t>50 MHz</w:t>
            </w:r>
          </w:p>
        </w:tc>
        <w:tc>
          <w:tcPr>
            <w:tcW w:w="1971" w:type="dxa"/>
            <w:shd w:val="clear" w:color="auto" w:fill="auto"/>
          </w:tcPr>
          <w:p w14:paraId="1C435FF1" w14:textId="77777777" w:rsidR="00AA43A2" w:rsidRPr="00257DEF" w:rsidRDefault="00323635">
            <w:pPr>
              <w:pStyle w:val="TAH"/>
            </w:pPr>
            <w:r w:rsidRPr="00257DEF">
              <w:t>100 MHz</w:t>
            </w:r>
          </w:p>
        </w:tc>
        <w:tc>
          <w:tcPr>
            <w:tcW w:w="1372" w:type="dxa"/>
            <w:shd w:val="clear" w:color="auto" w:fill="auto"/>
          </w:tcPr>
          <w:p w14:paraId="5FC45D04" w14:textId="77777777" w:rsidR="00AA43A2" w:rsidRPr="00257DEF" w:rsidRDefault="00323635">
            <w:pPr>
              <w:pStyle w:val="TAH"/>
            </w:pPr>
            <w:r w:rsidRPr="00257DEF">
              <w:t>200 MHz</w:t>
            </w:r>
          </w:p>
        </w:tc>
        <w:tc>
          <w:tcPr>
            <w:tcW w:w="1553" w:type="dxa"/>
            <w:shd w:val="clear" w:color="auto" w:fill="auto"/>
          </w:tcPr>
          <w:p w14:paraId="0B3152B3" w14:textId="77777777" w:rsidR="00AA43A2" w:rsidRPr="00257DEF" w:rsidRDefault="00323635">
            <w:pPr>
              <w:pStyle w:val="TAH"/>
            </w:pPr>
            <w:r w:rsidRPr="00257DEF">
              <w:t>400 MHz</w:t>
            </w:r>
          </w:p>
        </w:tc>
      </w:tr>
      <w:tr w:rsidR="00257DEF" w:rsidRPr="00257DEF" w14:paraId="4A643C91" w14:textId="77777777" w:rsidTr="00537AF4">
        <w:tc>
          <w:tcPr>
            <w:tcW w:w="1710" w:type="dxa"/>
            <w:shd w:val="clear" w:color="auto" w:fill="auto"/>
          </w:tcPr>
          <w:p w14:paraId="3832F012" w14:textId="77777777" w:rsidR="00AA43A2" w:rsidRPr="00257DEF" w:rsidRDefault="00323635">
            <w:pPr>
              <w:pStyle w:val="TAC"/>
            </w:pPr>
            <w:r w:rsidRPr="00257DEF">
              <w:t>n257</w:t>
            </w:r>
          </w:p>
        </w:tc>
        <w:tc>
          <w:tcPr>
            <w:tcW w:w="1517" w:type="dxa"/>
            <w:shd w:val="clear" w:color="auto" w:fill="auto"/>
            <w:vAlign w:val="bottom"/>
          </w:tcPr>
          <w:p w14:paraId="1530ADB2" w14:textId="61B3E82D"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07844043" w14:textId="66558967"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7A1FF76" w14:textId="72446B94"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1CD249C1" w14:textId="32B27C01" w:rsidR="00AA43A2" w:rsidRPr="00257DEF" w:rsidRDefault="00323635">
            <w:pPr>
              <w:pStyle w:val="TAC"/>
            </w:pPr>
            <w:r w:rsidRPr="00257DEF">
              <w:rPr>
                <w:rFonts w:hint="eastAsia"/>
              </w:rPr>
              <w:t>-8</w:t>
            </w:r>
            <w:r w:rsidRPr="00257DEF">
              <w:t>8</w:t>
            </w:r>
            <w:r w:rsidR="006F7111" w:rsidRPr="00257DEF">
              <w:t>.0</w:t>
            </w:r>
          </w:p>
        </w:tc>
      </w:tr>
      <w:tr w:rsidR="00257DEF" w:rsidRPr="00257DEF" w14:paraId="3C2978ED" w14:textId="77777777" w:rsidTr="00537AF4">
        <w:tc>
          <w:tcPr>
            <w:tcW w:w="1710" w:type="dxa"/>
            <w:shd w:val="clear" w:color="auto" w:fill="auto"/>
          </w:tcPr>
          <w:p w14:paraId="02745D26" w14:textId="77777777" w:rsidR="00AA43A2" w:rsidRPr="00257DEF" w:rsidRDefault="00323635">
            <w:pPr>
              <w:pStyle w:val="TAC"/>
            </w:pPr>
            <w:r w:rsidRPr="00257DEF">
              <w:rPr>
                <w:lang w:val="en-US"/>
              </w:rPr>
              <w:t>n258</w:t>
            </w:r>
          </w:p>
        </w:tc>
        <w:tc>
          <w:tcPr>
            <w:tcW w:w="1517" w:type="dxa"/>
            <w:shd w:val="clear" w:color="auto" w:fill="auto"/>
            <w:vAlign w:val="bottom"/>
          </w:tcPr>
          <w:p w14:paraId="45261F72" w14:textId="7BF7AFD6"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2912B6F" w14:textId="61777DFF"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63C3C0E" w14:textId="3F0DDB76"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7FD8D327" w14:textId="72C52C59" w:rsidR="00AA43A2" w:rsidRPr="00257DEF" w:rsidRDefault="00323635">
            <w:pPr>
              <w:pStyle w:val="TAC"/>
            </w:pPr>
            <w:r w:rsidRPr="00257DEF">
              <w:rPr>
                <w:rFonts w:hint="eastAsia"/>
              </w:rPr>
              <w:t>-8</w:t>
            </w:r>
            <w:r w:rsidRPr="00257DEF">
              <w:t>8</w:t>
            </w:r>
            <w:r w:rsidR="006F7111" w:rsidRPr="00257DEF">
              <w:t>.0</w:t>
            </w:r>
          </w:p>
        </w:tc>
      </w:tr>
      <w:tr w:rsidR="00257DEF" w:rsidRPr="00257DEF" w14:paraId="13265E26" w14:textId="77777777" w:rsidTr="00537AF4">
        <w:tc>
          <w:tcPr>
            <w:tcW w:w="1710" w:type="dxa"/>
            <w:shd w:val="clear" w:color="auto" w:fill="auto"/>
          </w:tcPr>
          <w:p w14:paraId="1E10FC62" w14:textId="77777777" w:rsidR="00AA43A2" w:rsidRPr="00257DEF" w:rsidRDefault="00323635">
            <w:pPr>
              <w:pStyle w:val="TAC"/>
            </w:pPr>
            <w:r w:rsidRPr="00257DEF">
              <w:rPr>
                <w:lang w:val="en-US"/>
              </w:rPr>
              <w:t>n260</w:t>
            </w:r>
          </w:p>
        </w:tc>
        <w:tc>
          <w:tcPr>
            <w:tcW w:w="1517" w:type="dxa"/>
            <w:shd w:val="clear" w:color="auto" w:fill="auto"/>
            <w:vAlign w:val="bottom"/>
          </w:tcPr>
          <w:p w14:paraId="0CAEFEBE" w14:textId="6DA7CAE6" w:rsidR="00AA43A2" w:rsidRPr="00257DEF" w:rsidRDefault="00323635">
            <w:pPr>
              <w:pStyle w:val="TAC"/>
            </w:pPr>
            <w:r w:rsidRPr="00257DEF">
              <w:t>-95</w:t>
            </w:r>
            <w:r w:rsidR="006F7111" w:rsidRPr="00257DEF">
              <w:t>.0</w:t>
            </w:r>
          </w:p>
        </w:tc>
        <w:tc>
          <w:tcPr>
            <w:tcW w:w="1971" w:type="dxa"/>
            <w:shd w:val="clear" w:color="auto" w:fill="auto"/>
            <w:vAlign w:val="bottom"/>
          </w:tcPr>
          <w:p w14:paraId="306F68E9" w14:textId="128D8A57" w:rsidR="00AA43A2" w:rsidRPr="00257DEF" w:rsidRDefault="00323635">
            <w:pPr>
              <w:pStyle w:val="TAC"/>
            </w:pPr>
            <w:r w:rsidRPr="00257DEF">
              <w:t>-92</w:t>
            </w:r>
            <w:r w:rsidR="006F7111" w:rsidRPr="00257DEF">
              <w:t>.0</w:t>
            </w:r>
          </w:p>
        </w:tc>
        <w:tc>
          <w:tcPr>
            <w:tcW w:w="1372" w:type="dxa"/>
            <w:shd w:val="clear" w:color="auto" w:fill="auto"/>
          </w:tcPr>
          <w:p w14:paraId="3D187ABA" w14:textId="2004E0A9" w:rsidR="00AA43A2" w:rsidRPr="00257DEF" w:rsidRDefault="00323635">
            <w:pPr>
              <w:pStyle w:val="TAC"/>
            </w:pPr>
            <w:r w:rsidRPr="00257DEF">
              <w:t>-89</w:t>
            </w:r>
            <w:r w:rsidR="006F7111" w:rsidRPr="00257DEF">
              <w:t>.0</w:t>
            </w:r>
          </w:p>
        </w:tc>
        <w:tc>
          <w:tcPr>
            <w:tcW w:w="1553" w:type="dxa"/>
            <w:shd w:val="clear" w:color="auto" w:fill="auto"/>
            <w:vAlign w:val="bottom"/>
          </w:tcPr>
          <w:p w14:paraId="6F29015E" w14:textId="5B722997" w:rsidR="00AA43A2" w:rsidRPr="00257DEF" w:rsidRDefault="00323635">
            <w:pPr>
              <w:pStyle w:val="TAC"/>
            </w:pPr>
            <w:r w:rsidRPr="00257DEF">
              <w:t>-86</w:t>
            </w:r>
            <w:r w:rsidR="006F7111" w:rsidRPr="00257DEF">
              <w:t>.0</w:t>
            </w:r>
          </w:p>
        </w:tc>
      </w:tr>
      <w:tr w:rsidR="00257DEF" w:rsidRPr="00257DEF" w14:paraId="5E1F0066" w14:textId="77777777" w:rsidTr="00537AF4">
        <w:tc>
          <w:tcPr>
            <w:tcW w:w="1710" w:type="dxa"/>
            <w:shd w:val="clear" w:color="auto" w:fill="auto"/>
          </w:tcPr>
          <w:p w14:paraId="41F699F7" w14:textId="77777777" w:rsidR="00AA43A2" w:rsidRPr="00257DEF" w:rsidRDefault="00323635">
            <w:pPr>
              <w:pStyle w:val="TAC"/>
              <w:rPr>
                <w:lang w:val="en-US"/>
              </w:rPr>
            </w:pPr>
            <w:r w:rsidRPr="00257DEF">
              <w:rPr>
                <w:lang w:val="en-US"/>
              </w:rPr>
              <w:t>n261</w:t>
            </w:r>
          </w:p>
        </w:tc>
        <w:tc>
          <w:tcPr>
            <w:tcW w:w="1517" w:type="dxa"/>
            <w:shd w:val="clear" w:color="auto" w:fill="auto"/>
            <w:vAlign w:val="bottom"/>
          </w:tcPr>
          <w:p w14:paraId="2C7D817B" w14:textId="3206866F"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5DD22F9" w14:textId="4C2D3248"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6F939BBF" w14:textId="7B4F9C95"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0CCAE0CE" w14:textId="6AF37475" w:rsidR="00AA43A2" w:rsidRPr="00257DEF" w:rsidRDefault="00323635">
            <w:pPr>
              <w:pStyle w:val="TAC"/>
            </w:pPr>
            <w:r w:rsidRPr="00257DEF">
              <w:rPr>
                <w:rFonts w:hint="eastAsia"/>
              </w:rPr>
              <w:t>-8</w:t>
            </w:r>
            <w:r w:rsidRPr="00257DEF">
              <w:t>8</w:t>
            </w:r>
            <w:r w:rsidR="006F7111" w:rsidRPr="00257DEF">
              <w:t>.0</w:t>
            </w:r>
          </w:p>
        </w:tc>
      </w:tr>
      <w:tr w:rsidR="00762BCF" w:rsidRPr="00257DEF" w14:paraId="0CB44539" w14:textId="77777777" w:rsidTr="0050707B">
        <w:tc>
          <w:tcPr>
            <w:tcW w:w="8123" w:type="dxa"/>
            <w:gridSpan w:val="5"/>
            <w:shd w:val="clear" w:color="auto" w:fill="auto"/>
          </w:tcPr>
          <w:p w14:paraId="4187AAE7" w14:textId="2026B613"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tc>
      </w:tr>
    </w:tbl>
    <w:p w14:paraId="387BE77A" w14:textId="77777777" w:rsidR="003E5B2C" w:rsidRPr="00257DEF" w:rsidRDefault="003E5B2C" w:rsidP="003E5B2C"/>
    <w:p w14:paraId="727307F0"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2B2C1F09" w14:textId="7076E1E2" w:rsidR="00CD1DAB" w:rsidRPr="00257DEF" w:rsidRDefault="00C17EBF" w:rsidP="00C17EBF">
      <w:pPr>
        <w:rPr>
          <w:snapToGrid w:val="0"/>
        </w:rPr>
      </w:pPr>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283BB975" w14:textId="1BC47F22" w:rsidR="00CD1DAB" w:rsidRPr="00257DEF" w:rsidRDefault="00CD1DAB" w:rsidP="002A2CB6">
      <w:pPr>
        <w:pStyle w:val="Heading3"/>
      </w:pPr>
      <w:bookmarkStart w:id="271" w:name="_Toc21339494"/>
      <w:r w:rsidRPr="00257DEF">
        <w:rPr>
          <w:snapToGrid w:val="0"/>
        </w:rPr>
        <w:t>7.3.3</w:t>
      </w:r>
      <w:r w:rsidRPr="00257DEF">
        <w:rPr>
          <w:snapToGrid w:val="0"/>
        </w:rPr>
        <w:tab/>
        <w:t>Void</w:t>
      </w:r>
      <w:bookmarkEnd w:id="271"/>
    </w:p>
    <w:p w14:paraId="25C75A56" w14:textId="77777777" w:rsidR="00044463" w:rsidRPr="00257DEF" w:rsidRDefault="00044463" w:rsidP="00CE540C">
      <w:pPr>
        <w:pStyle w:val="Heading3"/>
      </w:pPr>
      <w:bookmarkStart w:id="272" w:name="_Toc21339495"/>
      <w:r w:rsidRPr="00257DEF">
        <w:t>7.3.4</w:t>
      </w:r>
      <w:r w:rsidRPr="00257DEF">
        <w:tab/>
      </w:r>
      <w:bookmarkStart w:id="273" w:name="_Hlk528876588"/>
      <w:r w:rsidRPr="00257DEF">
        <w:t>EIS spherical coverage</w:t>
      </w:r>
      <w:bookmarkEnd w:id="272"/>
      <w:bookmarkEnd w:id="273"/>
    </w:p>
    <w:p w14:paraId="6BE16916"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7.3.4.1</w:t>
      </w:r>
      <w:r w:rsidRPr="00257DEF">
        <w:rPr>
          <w:rFonts w:ascii="Arial" w:eastAsia="Malgun Gothic" w:hAnsi="Arial"/>
          <w:sz w:val="24"/>
        </w:rPr>
        <w:tab/>
      </w:r>
      <w:bookmarkStart w:id="274" w:name="_Hlk528876724"/>
      <w:r w:rsidRPr="00257DEF">
        <w:rPr>
          <w:rFonts w:ascii="Arial" w:eastAsia="Malgun Gothic" w:hAnsi="Arial"/>
          <w:sz w:val="24"/>
        </w:rPr>
        <w:t xml:space="preserve">EIS spherical coverage </w:t>
      </w:r>
      <w:bookmarkEnd w:id="274"/>
      <w:r w:rsidRPr="00257DEF">
        <w:rPr>
          <w:rFonts w:ascii="Arial" w:eastAsia="Malgun Gothic" w:hAnsi="Arial"/>
          <w:sz w:val="24"/>
        </w:rPr>
        <w:t>for power class 1</w:t>
      </w:r>
    </w:p>
    <w:p w14:paraId="418954A6"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7.3.2.1</w:t>
      </w:r>
    </w:p>
    <w:p w14:paraId="4C812E42" w14:textId="77777777" w:rsidR="00044463" w:rsidRPr="00257DEF" w:rsidRDefault="00044463" w:rsidP="00044463">
      <w:pPr>
        <w:rPr>
          <w:rFonts w:eastAsia="Malgun Gothic"/>
        </w:rPr>
      </w:pPr>
      <w:r w:rsidRPr="00257DEF">
        <w:rPr>
          <w:rFonts w:eastAsia="Malgun Gothic"/>
        </w:rPr>
        <w:t>The maximum EIS at the 85</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257DEF" w:rsidRDefault="00044463" w:rsidP="00CE540C">
      <w:pPr>
        <w:pStyle w:val="TH"/>
      </w:pPr>
      <w:r w:rsidRPr="00257DE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67C693AD" w14:textId="77777777" w:rsidTr="000430E8">
        <w:tc>
          <w:tcPr>
            <w:tcW w:w="1256" w:type="dxa"/>
            <w:vMerge w:val="restart"/>
            <w:shd w:val="clear" w:color="auto" w:fill="auto"/>
          </w:tcPr>
          <w:p w14:paraId="167AF81B" w14:textId="77777777" w:rsidR="00044463" w:rsidRPr="00257DEF" w:rsidRDefault="00044463" w:rsidP="00CE540C">
            <w:pPr>
              <w:pStyle w:val="TAH"/>
            </w:pPr>
            <w:r w:rsidRPr="00257DEF">
              <w:t>Operating band</w:t>
            </w:r>
          </w:p>
        </w:tc>
        <w:tc>
          <w:tcPr>
            <w:tcW w:w="6867" w:type="dxa"/>
            <w:gridSpan w:val="4"/>
            <w:shd w:val="clear" w:color="auto" w:fill="auto"/>
            <w:vAlign w:val="center"/>
          </w:tcPr>
          <w:p w14:paraId="068CEF57" w14:textId="4257272B" w:rsidR="00044463" w:rsidRPr="00257DEF" w:rsidRDefault="00044463" w:rsidP="00CE540C">
            <w:pPr>
              <w:pStyle w:val="TAH"/>
            </w:pPr>
            <w:r w:rsidRPr="00257DEF">
              <w:t>EIS at 85</w:t>
            </w:r>
            <w:r w:rsidRPr="00257DEF">
              <w:rPr>
                <w:vertAlign w:val="superscript"/>
              </w:rPr>
              <w:t>th</w:t>
            </w:r>
            <w:r w:rsidR="00D71FA4" w:rsidRPr="00257DEF">
              <w:rPr>
                <w:vertAlign w:val="superscript"/>
              </w:rPr>
              <w:t xml:space="preserve"> </w:t>
            </w:r>
            <w:r w:rsidRPr="00257DEF">
              <w:t>%</w:t>
            </w:r>
            <w:r w:rsidR="00D71FA4" w:rsidRPr="00257DEF">
              <w:t>-t</w:t>
            </w:r>
            <w:r w:rsidRPr="00257DEF">
              <w:t>ile CCDF (dBm) / Channel bandwidth</w:t>
            </w:r>
          </w:p>
        </w:tc>
      </w:tr>
      <w:tr w:rsidR="00257DEF" w:rsidRPr="00257DEF" w14:paraId="4E1531B6" w14:textId="77777777" w:rsidTr="000430E8">
        <w:tc>
          <w:tcPr>
            <w:tcW w:w="1256" w:type="dxa"/>
            <w:vMerge/>
            <w:shd w:val="clear" w:color="auto" w:fill="auto"/>
          </w:tcPr>
          <w:p w14:paraId="481C4118" w14:textId="77777777" w:rsidR="00044463" w:rsidRPr="00257DEF" w:rsidRDefault="00044463" w:rsidP="00CE540C">
            <w:pPr>
              <w:pStyle w:val="TAH"/>
            </w:pPr>
          </w:p>
        </w:tc>
        <w:tc>
          <w:tcPr>
            <w:tcW w:w="1716" w:type="dxa"/>
            <w:shd w:val="clear" w:color="auto" w:fill="auto"/>
            <w:vAlign w:val="center"/>
          </w:tcPr>
          <w:p w14:paraId="7EFA091C" w14:textId="77777777" w:rsidR="00044463" w:rsidRPr="00257DEF" w:rsidRDefault="00044463" w:rsidP="00CE540C">
            <w:pPr>
              <w:pStyle w:val="TAH"/>
            </w:pPr>
            <w:r w:rsidRPr="00257DEF">
              <w:t>50 MHz</w:t>
            </w:r>
          </w:p>
        </w:tc>
        <w:tc>
          <w:tcPr>
            <w:tcW w:w="1717" w:type="dxa"/>
            <w:shd w:val="clear" w:color="auto" w:fill="auto"/>
          </w:tcPr>
          <w:p w14:paraId="593C7DBE" w14:textId="77777777" w:rsidR="00044463" w:rsidRPr="00257DEF" w:rsidRDefault="00044463" w:rsidP="00CE540C">
            <w:pPr>
              <w:pStyle w:val="TAH"/>
            </w:pPr>
            <w:r w:rsidRPr="00257DEF">
              <w:t>100 MHz</w:t>
            </w:r>
          </w:p>
        </w:tc>
        <w:tc>
          <w:tcPr>
            <w:tcW w:w="1717" w:type="dxa"/>
            <w:shd w:val="clear" w:color="auto" w:fill="auto"/>
          </w:tcPr>
          <w:p w14:paraId="00B0C48F" w14:textId="77777777" w:rsidR="00044463" w:rsidRPr="00257DEF" w:rsidRDefault="00044463" w:rsidP="00CE540C">
            <w:pPr>
              <w:pStyle w:val="TAH"/>
            </w:pPr>
            <w:r w:rsidRPr="00257DEF">
              <w:t>200 MHz</w:t>
            </w:r>
          </w:p>
        </w:tc>
        <w:tc>
          <w:tcPr>
            <w:tcW w:w="1717" w:type="dxa"/>
            <w:shd w:val="clear" w:color="auto" w:fill="auto"/>
          </w:tcPr>
          <w:p w14:paraId="18714FF5" w14:textId="77777777" w:rsidR="00044463" w:rsidRPr="00257DEF" w:rsidRDefault="00044463" w:rsidP="00CE540C">
            <w:pPr>
              <w:pStyle w:val="TAH"/>
            </w:pPr>
            <w:r w:rsidRPr="00257DEF">
              <w:t>400 MHz</w:t>
            </w:r>
          </w:p>
        </w:tc>
      </w:tr>
      <w:tr w:rsidR="00257DEF" w:rsidRPr="00257DEF" w14:paraId="6CE79F4E" w14:textId="77777777" w:rsidTr="000430E8">
        <w:tc>
          <w:tcPr>
            <w:tcW w:w="1256" w:type="dxa"/>
            <w:shd w:val="clear" w:color="auto" w:fill="auto"/>
          </w:tcPr>
          <w:p w14:paraId="1E20F1F1" w14:textId="77777777" w:rsidR="00044463" w:rsidRPr="00257DEF" w:rsidRDefault="00044463" w:rsidP="00CE540C">
            <w:pPr>
              <w:pStyle w:val="TAC"/>
            </w:pPr>
            <w:r w:rsidRPr="00257DEF">
              <w:t>n257</w:t>
            </w:r>
          </w:p>
        </w:tc>
        <w:tc>
          <w:tcPr>
            <w:tcW w:w="1716" w:type="dxa"/>
            <w:shd w:val="clear" w:color="auto" w:fill="auto"/>
          </w:tcPr>
          <w:p w14:paraId="70EE6C09" w14:textId="3A76806C"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5B38C09" w14:textId="26E4166E"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540FE4FF" w14:textId="24F30619"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0D0FF87" w14:textId="4B8445C1" w:rsidR="00044463" w:rsidRPr="00257DEF" w:rsidRDefault="00044463" w:rsidP="00CE540C">
            <w:pPr>
              <w:pStyle w:val="TAC"/>
              <w:rPr>
                <w:rFonts w:eastAsia="Malgun Gothic"/>
                <w:szCs w:val="18"/>
              </w:rPr>
            </w:pPr>
            <w:r w:rsidRPr="00257DEF">
              <w:rPr>
                <w:szCs w:val="18"/>
              </w:rPr>
              <w:t>-80.5</w:t>
            </w:r>
          </w:p>
        </w:tc>
      </w:tr>
      <w:tr w:rsidR="00257DEF" w:rsidRPr="00257DEF" w14:paraId="7E73D959" w14:textId="77777777" w:rsidTr="000430E8">
        <w:tc>
          <w:tcPr>
            <w:tcW w:w="1256" w:type="dxa"/>
            <w:shd w:val="clear" w:color="auto" w:fill="auto"/>
          </w:tcPr>
          <w:p w14:paraId="0CD75532" w14:textId="77777777" w:rsidR="00044463" w:rsidRPr="00257DEF" w:rsidRDefault="00044463" w:rsidP="00CE540C">
            <w:pPr>
              <w:pStyle w:val="TAC"/>
            </w:pPr>
            <w:r w:rsidRPr="00257DEF">
              <w:rPr>
                <w:lang w:val="en-US"/>
              </w:rPr>
              <w:t>n258</w:t>
            </w:r>
          </w:p>
        </w:tc>
        <w:tc>
          <w:tcPr>
            <w:tcW w:w="1716" w:type="dxa"/>
            <w:shd w:val="clear" w:color="auto" w:fill="auto"/>
          </w:tcPr>
          <w:p w14:paraId="3BEC26B9" w14:textId="1C4CBEF3"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6D964C97" w14:textId="6A68E2AD"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3A051E56" w14:textId="584992C1"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7169AF38" w14:textId="41A76195" w:rsidR="00044463" w:rsidRPr="00257DEF" w:rsidRDefault="00044463" w:rsidP="00CE540C">
            <w:pPr>
              <w:pStyle w:val="TAC"/>
              <w:rPr>
                <w:rFonts w:eastAsia="Malgun Gothic"/>
                <w:szCs w:val="18"/>
              </w:rPr>
            </w:pPr>
            <w:r w:rsidRPr="00257DEF">
              <w:rPr>
                <w:szCs w:val="18"/>
              </w:rPr>
              <w:t>-80.5</w:t>
            </w:r>
          </w:p>
        </w:tc>
      </w:tr>
      <w:tr w:rsidR="00257DEF" w:rsidRPr="00257DEF" w14:paraId="2EFA4E0B" w14:textId="77777777" w:rsidTr="000430E8">
        <w:tc>
          <w:tcPr>
            <w:tcW w:w="1256" w:type="dxa"/>
            <w:shd w:val="clear" w:color="auto" w:fill="auto"/>
          </w:tcPr>
          <w:p w14:paraId="3D661BA6" w14:textId="77777777" w:rsidR="00044463" w:rsidRPr="00257DEF" w:rsidRDefault="00044463" w:rsidP="00CE540C">
            <w:pPr>
              <w:pStyle w:val="TAC"/>
            </w:pPr>
            <w:r w:rsidRPr="00257DEF">
              <w:rPr>
                <w:lang w:val="en-US"/>
              </w:rPr>
              <w:t>n260</w:t>
            </w:r>
          </w:p>
        </w:tc>
        <w:tc>
          <w:tcPr>
            <w:tcW w:w="1716" w:type="dxa"/>
            <w:shd w:val="clear" w:color="auto" w:fill="auto"/>
          </w:tcPr>
          <w:p w14:paraId="113F93F0" w14:textId="2DCC3C79"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F1B0F7D" w14:textId="0FD7347A"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5C2E1C2E" w14:textId="2A66B9AA" w:rsidR="00044463" w:rsidRPr="00257DEF" w:rsidRDefault="00044463" w:rsidP="00CE540C">
            <w:pPr>
              <w:pStyle w:val="TAC"/>
              <w:rPr>
                <w:rFonts w:eastAsia="Malgun Gothic"/>
                <w:szCs w:val="18"/>
              </w:rPr>
            </w:pPr>
            <w:r w:rsidRPr="00257DEF">
              <w:rPr>
                <w:szCs w:val="18"/>
              </w:rPr>
              <w:t>-80.5</w:t>
            </w:r>
          </w:p>
        </w:tc>
        <w:tc>
          <w:tcPr>
            <w:tcW w:w="1717" w:type="dxa"/>
            <w:shd w:val="clear" w:color="auto" w:fill="auto"/>
          </w:tcPr>
          <w:p w14:paraId="6FFBEE85" w14:textId="4EBB3CFB" w:rsidR="00044463" w:rsidRPr="00257DEF" w:rsidRDefault="00044463" w:rsidP="00CE540C">
            <w:pPr>
              <w:pStyle w:val="TAC"/>
              <w:rPr>
                <w:rFonts w:eastAsia="Malgun Gothic"/>
                <w:szCs w:val="18"/>
              </w:rPr>
            </w:pPr>
            <w:r w:rsidRPr="00257DEF">
              <w:rPr>
                <w:szCs w:val="18"/>
              </w:rPr>
              <w:t>-77.5</w:t>
            </w:r>
          </w:p>
        </w:tc>
      </w:tr>
      <w:tr w:rsidR="00257DEF" w:rsidRPr="00257DEF" w14:paraId="636767B1" w14:textId="77777777" w:rsidTr="000430E8">
        <w:tc>
          <w:tcPr>
            <w:tcW w:w="1256" w:type="dxa"/>
            <w:shd w:val="clear" w:color="auto" w:fill="auto"/>
          </w:tcPr>
          <w:p w14:paraId="5390BADC" w14:textId="77777777" w:rsidR="00044463" w:rsidRPr="00257DEF" w:rsidRDefault="00044463" w:rsidP="00CE540C">
            <w:pPr>
              <w:pStyle w:val="TAC"/>
              <w:rPr>
                <w:lang w:val="en-US"/>
              </w:rPr>
            </w:pPr>
            <w:r w:rsidRPr="00257DEF">
              <w:rPr>
                <w:lang w:val="en-US"/>
              </w:rPr>
              <w:t>n261</w:t>
            </w:r>
          </w:p>
        </w:tc>
        <w:tc>
          <w:tcPr>
            <w:tcW w:w="1716" w:type="dxa"/>
            <w:shd w:val="clear" w:color="auto" w:fill="auto"/>
          </w:tcPr>
          <w:p w14:paraId="725D72F8" w14:textId="4A8ECC86"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6108743" w14:textId="0475ECC2"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321CFDC" w14:textId="4F9988E2"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32FFF72" w14:textId="3AEB365D" w:rsidR="00044463" w:rsidRPr="00257DEF" w:rsidRDefault="00044463" w:rsidP="00CE540C">
            <w:pPr>
              <w:pStyle w:val="TAC"/>
              <w:rPr>
                <w:szCs w:val="18"/>
              </w:rPr>
            </w:pPr>
            <w:r w:rsidRPr="00257DEF">
              <w:rPr>
                <w:szCs w:val="18"/>
              </w:rPr>
              <w:t>-80.5</w:t>
            </w:r>
          </w:p>
        </w:tc>
      </w:tr>
      <w:tr w:rsidR="00044463" w:rsidRPr="00257DEF" w14:paraId="7B2963FE" w14:textId="77777777" w:rsidTr="000430E8">
        <w:tc>
          <w:tcPr>
            <w:tcW w:w="8123" w:type="dxa"/>
            <w:gridSpan w:val="5"/>
            <w:shd w:val="clear" w:color="auto" w:fill="auto"/>
          </w:tcPr>
          <w:p w14:paraId="1101E2BF" w14:textId="77777777"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p w14:paraId="10648405" w14:textId="77777777" w:rsidR="00044463" w:rsidRPr="00257DEF" w:rsidRDefault="00044463" w:rsidP="00CE540C">
            <w:pPr>
              <w:pStyle w:val="TAN"/>
            </w:pPr>
            <w:r w:rsidRPr="00257DEF">
              <w:t>NOTE 2:</w:t>
            </w:r>
            <w:r w:rsidRPr="00257DEF">
              <w:tab/>
              <w:t>The EIS spherical coverage requirements are verified only under normal thermal conditions as defined in Annex E.2.1.</w:t>
            </w:r>
          </w:p>
        </w:tc>
      </w:tr>
    </w:tbl>
    <w:p w14:paraId="7DEDFF9B" w14:textId="77777777" w:rsidR="00044463" w:rsidRPr="00257DEF" w:rsidRDefault="00044463" w:rsidP="00044463">
      <w:pPr>
        <w:rPr>
          <w:rFonts w:eastAsia="Malgun Gothic"/>
        </w:rPr>
      </w:pPr>
    </w:p>
    <w:p w14:paraId="2E73D2B9"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257B7F59"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7.3.4.2</w:t>
      </w:r>
      <w:r w:rsidRPr="00257DEF">
        <w:rPr>
          <w:rFonts w:ascii="Arial" w:eastAsia="Malgun Gothic" w:hAnsi="Arial"/>
          <w:sz w:val="24"/>
        </w:rPr>
        <w:tab/>
        <w:t>EIS spherical coverage for power class 2</w:t>
      </w:r>
    </w:p>
    <w:p w14:paraId="0DD133DB"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7.3.2.2</w:t>
      </w:r>
    </w:p>
    <w:p w14:paraId="2DBF06B7" w14:textId="77777777" w:rsidR="00044463" w:rsidRPr="00257DEF" w:rsidRDefault="00044463" w:rsidP="00044463">
      <w:pPr>
        <w:rPr>
          <w:rFonts w:eastAsia="Malgun Gothic"/>
        </w:rPr>
      </w:pPr>
      <w:r w:rsidRPr="00257DEF">
        <w:rPr>
          <w:rFonts w:eastAsia="Malgun Gothic"/>
        </w:rPr>
        <w:t>The maximum EIS at the 60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257DEF" w:rsidRDefault="00044463" w:rsidP="00CE540C">
      <w:pPr>
        <w:pStyle w:val="TH"/>
      </w:pPr>
      <w:r w:rsidRPr="00257DE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5E2905D8" w14:textId="77777777" w:rsidTr="000430E8">
        <w:trPr>
          <w:jc w:val="center"/>
        </w:trPr>
        <w:tc>
          <w:tcPr>
            <w:tcW w:w="1642" w:type="dxa"/>
            <w:vMerge w:val="restart"/>
            <w:shd w:val="clear" w:color="auto" w:fill="auto"/>
          </w:tcPr>
          <w:p w14:paraId="5EE746B4"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257DEF" w:rsidRDefault="00044463" w:rsidP="000430E8">
            <w:pPr>
              <w:keepNext/>
              <w:keepLines/>
              <w:spacing w:after="0"/>
              <w:jc w:val="center"/>
              <w:rPr>
                <w:rFonts w:ascii="Arial" w:eastAsia="Calibri" w:hAnsi="Arial"/>
                <w:b/>
                <w:sz w:val="18"/>
                <w:szCs w:val="22"/>
              </w:rPr>
            </w:pPr>
            <w:r w:rsidRPr="00257DEF">
              <w:rPr>
                <w:rFonts w:ascii="Arial" w:eastAsia="Malgun Gothic" w:hAnsi="Arial"/>
                <w:b/>
                <w:sz w:val="18"/>
              </w:rPr>
              <w:t>EIS at 60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D861618" w14:textId="77777777" w:rsidTr="000430E8">
        <w:trPr>
          <w:jc w:val="center"/>
        </w:trPr>
        <w:tc>
          <w:tcPr>
            <w:tcW w:w="1642" w:type="dxa"/>
            <w:vMerge/>
            <w:shd w:val="clear" w:color="auto" w:fill="auto"/>
          </w:tcPr>
          <w:p w14:paraId="66D226FA" w14:textId="77777777" w:rsidR="00044463" w:rsidRPr="00257DE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643" w:type="dxa"/>
            <w:shd w:val="clear" w:color="auto" w:fill="auto"/>
          </w:tcPr>
          <w:p w14:paraId="3379FB9B"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643" w:type="dxa"/>
            <w:shd w:val="clear" w:color="auto" w:fill="auto"/>
          </w:tcPr>
          <w:p w14:paraId="69B6327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643" w:type="dxa"/>
            <w:shd w:val="clear" w:color="auto" w:fill="auto"/>
          </w:tcPr>
          <w:p w14:paraId="0DB9D752"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6B9CE268" w14:textId="77777777" w:rsidTr="000430E8">
        <w:trPr>
          <w:jc w:val="center"/>
        </w:trPr>
        <w:tc>
          <w:tcPr>
            <w:tcW w:w="1642" w:type="dxa"/>
            <w:shd w:val="clear" w:color="auto" w:fill="auto"/>
          </w:tcPr>
          <w:p w14:paraId="0C0A5E21" w14:textId="77777777" w:rsidR="003F5CC4" w:rsidRPr="00257DEF" w:rsidRDefault="003F5CC4" w:rsidP="003F5CC4">
            <w:pPr>
              <w:pStyle w:val="TAC"/>
            </w:pPr>
            <w:r w:rsidRPr="00257DEF">
              <w:t>n257</w:t>
            </w:r>
          </w:p>
        </w:tc>
        <w:tc>
          <w:tcPr>
            <w:tcW w:w="1643" w:type="dxa"/>
            <w:shd w:val="clear" w:color="auto" w:fill="auto"/>
          </w:tcPr>
          <w:p w14:paraId="04C9CF70" w14:textId="6C915198"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4D27BF0C" w14:textId="1DF41CD2"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08D91484" w14:textId="39026DA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AF4C7AD" w14:textId="2D35261D" w:rsidR="003F5CC4" w:rsidRPr="00257DEF" w:rsidRDefault="003F5CC4" w:rsidP="003F5CC4">
            <w:pPr>
              <w:pStyle w:val="TAC"/>
              <w:rPr>
                <w:szCs w:val="18"/>
              </w:rPr>
            </w:pPr>
            <w:r w:rsidRPr="00257DEF">
              <w:rPr>
                <w:szCs w:val="18"/>
                <w:lang w:eastAsia="ko-KR"/>
              </w:rPr>
              <w:t>-72.0</w:t>
            </w:r>
          </w:p>
        </w:tc>
      </w:tr>
      <w:tr w:rsidR="00257DEF" w:rsidRPr="00257DEF" w14:paraId="66C0488A" w14:textId="77777777" w:rsidTr="000430E8">
        <w:trPr>
          <w:jc w:val="center"/>
        </w:trPr>
        <w:tc>
          <w:tcPr>
            <w:tcW w:w="1642" w:type="dxa"/>
            <w:shd w:val="clear" w:color="auto" w:fill="auto"/>
          </w:tcPr>
          <w:p w14:paraId="7CA69036" w14:textId="77777777" w:rsidR="003F5CC4" w:rsidRPr="00257DEF" w:rsidRDefault="003F5CC4" w:rsidP="003F5CC4">
            <w:pPr>
              <w:pStyle w:val="TAC"/>
            </w:pPr>
            <w:r w:rsidRPr="00257DEF">
              <w:rPr>
                <w:rFonts w:eastAsia="MS Mincho"/>
                <w:lang w:val="en-US"/>
              </w:rPr>
              <w:t>n258</w:t>
            </w:r>
          </w:p>
        </w:tc>
        <w:tc>
          <w:tcPr>
            <w:tcW w:w="1643" w:type="dxa"/>
            <w:shd w:val="clear" w:color="auto" w:fill="auto"/>
          </w:tcPr>
          <w:p w14:paraId="1CF75F21" w14:textId="6B03F1D6"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59094409" w14:textId="11618DA4"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5383FF4F" w14:textId="6683797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9E66513" w14:textId="5CD77623" w:rsidR="003F5CC4" w:rsidRPr="00257DEF" w:rsidRDefault="003F5CC4" w:rsidP="003F5CC4">
            <w:pPr>
              <w:pStyle w:val="TAC"/>
              <w:rPr>
                <w:szCs w:val="18"/>
              </w:rPr>
            </w:pPr>
            <w:r w:rsidRPr="00257DEF">
              <w:rPr>
                <w:szCs w:val="18"/>
                <w:lang w:eastAsia="ko-KR"/>
              </w:rPr>
              <w:t>-72.0</w:t>
            </w:r>
          </w:p>
        </w:tc>
      </w:tr>
      <w:tr w:rsidR="00257DEF" w:rsidRPr="00257DEF" w14:paraId="1A90449F" w14:textId="77777777" w:rsidTr="000430E8">
        <w:trPr>
          <w:jc w:val="center"/>
        </w:trPr>
        <w:tc>
          <w:tcPr>
            <w:tcW w:w="1642" w:type="dxa"/>
            <w:shd w:val="clear" w:color="auto" w:fill="auto"/>
          </w:tcPr>
          <w:p w14:paraId="118779A5" w14:textId="77777777" w:rsidR="003F5CC4" w:rsidRPr="00257DEF" w:rsidRDefault="003F5CC4" w:rsidP="003F5CC4">
            <w:pPr>
              <w:pStyle w:val="TAC"/>
            </w:pPr>
            <w:r w:rsidRPr="00257DEF">
              <w:rPr>
                <w:rFonts w:eastAsia="MS Mincho"/>
                <w:lang w:val="en-US"/>
              </w:rPr>
              <w:t>n261</w:t>
            </w:r>
          </w:p>
        </w:tc>
        <w:tc>
          <w:tcPr>
            <w:tcW w:w="1643" w:type="dxa"/>
            <w:shd w:val="clear" w:color="auto" w:fill="auto"/>
          </w:tcPr>
          <w:p w14:paraId="15527C1F" w14:textId="50DC077D"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18706830" w14:textId="24181A08"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2B59B262" w14:textId="4BAB73A8"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2B1D353E" w14:textId="0B80CA34" w:rsidR="003F5CC4" w:rsidRPr="00257DEF" w:rsidRDefault="003F5CC4" w:rsidP="003F5CC4">
            <w:pPr>
              <w:pStyle w:val="TAC"/>
              <w:rPr>
                <w:szCs w:val="18"/>
              </w:rPr>
            </w:pPr>
            <w:r w:rsidRPr="00257DEF">
              <w:rPr>
                <w:szCs w:val="18"/>
                <w:lang w:eastAsia="ko-KR"/>
              </w:rPr>
              <w:t>-72.0</w:t>
            </w:r>
          </w:p>
        </w:tc>
      </w:tr>
      <w:tr w:rsidR="00044463" w:rsidRPr="00257DEF" w14:paraId="7091F5CE" w14:textId="77777777" w:rsidTr="000430E8">
        <w:trPr>
          <w:jc w:val="center"/>
        </w:trPr>
        <w:tc>
          <w:tcPr>
            <w:tcW w:w="8214" w:type="dxa"/>
            <w:gridSpan w:val="5"/>
            <w:shd w:val="clear" w:color="auto" w:fill="auto"/>
          </w:tcPr>
          <w:p w14:paraId="2BA54AF9" w14:textId="77777777"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p w14:paraId="7F3A09AC" w14:textId="77777777" w:rsidR="00044463" w:rsidRPr="00257DEF" w:rsidRDefault="00044463" w:rsidP="00CE540C">
            <w:pPr>
              <w:pStyle w:val="TAN"/>
              <w:rPr>
                <w:rFonts w:eastAsia="Calibri"/>
                <w:szCs w:val="22"/>
                <w:lang w:eastAsia="ko-KR"/>
              </w:rPr>
            </w:pPr>
            <w:r w:rsidRPr="00257DEF">
              <w:t>NOTE 2:</w:t>
            </w:r>
            <w:r w:rsidRPr="00257DEF">
              <w:tab/>
              <w:t>The EIS spherical coverage requirements are verified only under normal thermal conditions as defined in Annex E.2.1.</w:t>
            </w:r>
          </w:p>
        </w:tc>
      </w:tr>
    </w:tbl>
    <w:p w14:paraId="2A8FD673" w14:textId="77777777" w:rsidR="00044463" w:rsidRPr="00257DEF" w:rsidRDefault="00044463" w:rsidP="00044463">
      <w:pPr>
        <w:rPr>
          <w:rFonts w:eastAsia="Malgun Gothic"/>
        </w:rPr>
      </w:pPr>
    </w:p>
    <w:p w14:paraId="6B22C1EE"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7A60BBE1" w14:textId="77777777" w:rsidR="00044463" w:rsidRPr="00257DEF" w:rsidRDefault="00044463" w:rsidP="00CE540C">
      <w:pPr>
        <w:pStyle w:val="Heading4"/>
      </w:pPr>
      <w:bookmarkStart w:id="275" w:name="_Toc21339496"/>
      <w:r w:rsidRPr="00257DEF">
        <w:t>7.3.4.3</w:t>
      </w:r>
      <w:r w:rsidRPr="00257DEF">
        <w:tab/>
        <w:t>EIS spherical coverage for power class 3</w:t>
      </w:r>
      <w:bookmarkEnd w:id="275"/>
    </w:p>
    <w:p w14:paraId="6C149D92"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7.3.2.3</w:t>
      </w:r>
    </w:p>
    <w:p w14:paraId="6DEDED89" w14:textId="71AA72C7" w:rsidR="00044463" w:rsidRPr="00257DEF" w:rsidRDefault="00044463" w:rsidP="00044463">
      <w:pPr>
        <w:rPr>
          <w:rFonts w:eastAsia="Malgun Gothic"/>
        </w:rPr>
      </w:pPr>
      <w:r w:rsidRPr="00257DEF">
        <w:rPr>
          <w:rFonts w:eastAsia="Malgun Gothic"/>
        </w:rPr>
        <w:t>The maximum EIS at the 50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257DEF" w:rsidRDefault="00044463" w:rsidP="00044463">
      <w:pPr>
        <w:rPr>
          <w:rFonts w:eastAsia="Malgun Gothic"/>
        </w:rPr>
      </w:pPr>
      <w:r w:rsidRPr="00257DEF">
        <w:rPr>
          <w:rFonts w:eastAsia="Malgun Gothic"/>
        </w:rPr>
        <w:t xml:space="preserve">For the UEs that support multiple FR2 bands, the minimum requirement for EIS spherical coverage in Table 7.3.4.3-1 shall be increased per band, respectively, by the </w:t>
      </w:r>
      <w:r w:rsidR="00CD1DAB" w:rsidRPr="00257DEF">
        <w:rPr>
          <w:rFonts w:eastAsia="Malgun Gothic"/>
        </w:rPr>
        <w:t>EIS spherical coverage</w:t>
      </w:r>
      <w:r w:rsidRPr="00257DEF">
        <w:rPr>
          <w:rFonts w:eastAsia="Malgun Gothic"/>
        </w:rPr>
        <w:t>relaxation parameter ∆MB</w:t>
      </w:r>
      <w:r w:rsidRPr="00257DEF">
        <w:rPr>
          <w:rFonts w:eastAsia="Malgun Gothic"/>
          <w:vertAlign w:val="subscript"/>
        </w:rPr>
        <w:t>S,n</w:t>
      </w:r>
      <w:r w:rsidRPr="00257DEF">
        <w:rPr>
          <w:rFonts w:eastAsia="Malgun Gothic"/>
        </w:rPr>
        <w:t xml:space="preserve"> as specified in section 6.2.1.3.</w:t>
      </w:r>
      <w:r w:rsidR="00CD1DAB" w:rsidRPr="00257DEF">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257DEF" w:rsidRDefault="00044463" w:rsidP="00CE540C">
      <w:pPr>
        <w:pStyle w:val="TH"/>
      </w:pPr>
      <w:r w:rsidRPr="00257DE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64C73BA4" w14:textId="77777777" w:rsidTr="000430E8">
        <w:tc>
          <w:tcPr>
            <w:tcW w:w="1710" w:type="dxa"/>
            <w:vMerge w:val="restart"/>
            <w:shd w:val="clear" w:color="auto" w:fill="auto"/>
          </w:tcPr>
          <w:p w14:paraId="39F050B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257DEF" w:rsidRDefault="00044463" w:rsidP="000430E8">
            <w:pPr>
              <w:keepNext/>
              <w:keepLines/>
              <w:spacing w:after="0"/>
              <w:jc w:val="center"/>
              <w:rPr>
                <w:rFonts w:ascii="Arial" w:eastAsia="MS Mincho" w:hAnsi="Arial"/>
                <w:b/>
                <w:sz w:val="18"/>
                <w:szCs w:val="22"/>
              </w:rPr>
            </w:pPr>
            <w:r w:rsidRPr="00257DEF">
              <w:rPr>
                <w:rFonts w:ascii="Arial" w:eastAsia="Malgun Gothic" w:hAnsi="Arial"/>
                <w:b/>
                <w:sz w:val="18"/>
              </w:rPr>
              <w:t>EIS at 50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86D4247" w14:textId="77777777" w:rsidTr="000430E8">
        <w:tc>
          <w:tcPr>
            <w:tcW w:w="1710" w:type="dxa"/>
            <w:vMerge/>
            <w:shd w:val="clear" w:color="auto" w:fill="auto"/>
          </w:tcPr>
          <w:p w14:paraId="4A47FFDC" w14:textId="77777777" w:rsidR="00044463" w:rsidRPr="00257DE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971" w:type="dxa"/>
            <w:shd w:val="clear" w:color="auto" w:fill="auto"/>
          </w:tcPr>
          <w:p w14:paraId="00EA422C"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372" w:type="dxa"/>
            <w:shd w:val="clear" w:color="auto" w:fill="auto"/>
          </w:tcPr>
          <w:p w14:paraId="35F9519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553" w:type="dxa"/>
            <w:shd w:val="clear" w:color="auto" w:fill="auto"/>
          </w:tcPr>
          <w:p w14:paraId="38BC3C97"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5B124319" w14:textId="77777777" w:rsidTr="000430E8">
        <w:tc>
          <w:tcPr>
            <w:tcW w:w="1710" w:type="dxa"/>
            <w:shd w:val="clear" w:color="auto" w:fill="auto"/>
          </w:tcPr>
          <w:p w14:paraId="029453F8" w14:textId="77777777" w:rsidR="00044463" w:rsidRPr="00257DEF" w:rsidRDefault="00044463" w:rsidP="00CE540C">
            <w:pPr>
              <w:pStyle w:val="TAC"/>
            </w:pPr>
            <w:r w:rsidRPr="00257DEF">
              <w:t>n257</w:t>
            </w:r>
          </w:p>
        </w:tc>
        <w:tc>
          <w:tcPr>
            <w:tcW w:w="1517" w:type="dxa"/>
            <w:shd w:val="clear" w:color="auto" w:fill="auto"/>
          </w:tcPr>
          <w:p w14:paraId="0F661116" w14:textId="4EDA8F52" w:rsidR="00044463" w:rsidRPr="00257DEF" w:rsidRDefault="00044463" w:rsidP="00CE540C">
            <w:pPr>
              <w:pStyle w:val="TAC"/>
              <w:rPr>
                <w:szCs w:val="18"/>
              </w:rPr>
            </w:pPr>
            <w:r w:rsidRPr="00257DEF">
              <w:rPr>
                <w:szCs w:val="18"/>
              </w:rPr>
              <w:t>-77.4</w:t>
            </w:r>
          </w:p>
        </w:tc>
        <w:tc>
          <w:tcPr>
            <w:tcW w:w="1971" w:type="dxa"/>
            <w:shd w:val="clear" w:color="auto" w:fill="auto"/>
          </w:tcPr>
          <w:p w14:paraId="59AA311D" w14:textId="25E7E1AD" w:rsidR="00044463" w:rsidRPr="00257DEF" w:rsidRDefault="00044463" w:rsidP="00CE540C">
            <w:pPr>
              <w:pStyle w:val="TAC"/>
              <w:rPr>
                <w:szCs w:val="18"/>
              </w:rPr>
            </w:pPr>
            <w:r w:rsidRPr="00257DEF">
              <w:rPr>
                <w:szCs w:val="18"/>
              </w:rPr>
              <w:t>-74.4</w:t>
            </w:r>
          </w:p>
        </w:tc>
        <w:tc>
          <w:tcPr>
            <w:tcW w:w="1372" w:type="dxa"/>
            <w:shd w:val="clear" w:color="auto" w:fill="auto"/>
          </w:tcPr>
          <w:p w14:paraId="712B183F" w14:textId="0C8E8B75" w:rsidR="00044463" w:rsidRPr="00257DEF" w:rsidRDefault="00044463" w:rsidP="00CE540C">
            <w:pPr>
              <w:pStyle w:val="TAC"/>
              <w:rPr>
                <w:szCs w:val="18"/>
              </w:rPr>
            </w:pPr>
            <w:r w:rsidRPr="00257DEF">
              <w:rPr>
                <w:szCs w:val="18"/>
              </w:rPr>
              <w:t>-71.4</w:t>
            </w:r>
          </w:p>
        </w:tc>
        <w:tc>
          <w:tcPr>
            <w:tcW w:w="1553" w:type="dxa"/>
            <w:shd w:val="clear" w:color="auto" w:fill="auto"/>
          </w:tcPr>
          <w:p w14:paraId="1D4E2C9D" w14:textId="417F6994" w:rsidR="00044463" w:rsidRPr="00257DEF" w:rsidRDefault="00044463" w:rsidP="00CE540C">
            <w:pPr>
              <w:pStyle w:val="TAC"/>
              <w:rPr>
                <w:szCs w:val="18"/>
              </w:rPr>
            </w:pPr>
            <w:r w:rsidRPr="00257DEF">
              <w:rPr>
                <w:szCs w:val="18"/>
              </w:rPr>
              <w:t>-68.4</w:t>
            </w:r>
          </w:p>
        </w:tc>
      </w:tr>
      <w:tr w:rsidR="00257DEF" w:rsidRPr="00257DEF" w14:paraId="5891E4FD" w14:textId="77777777" w:rsidTr="000430E8">
        <w:tc>
          <w:tcPr>
            <w:tcW w:w="1710" w:type="dxa"/>
            <w:shd w:val="clear" w:color="auto" w:fill="auto"/>
          </w:tcPr>
          <w:p w14:paraId="66A4FB88" w14:textId="77777777" w:rsidR="00044463" w:rsidRPr="00257DEF" w:rsidRDefault="00044463" w:rsidP="00CE540C">
            <w:pPr>
              <w:pStyle w:val="TAC"/>
            </w:pPr>
            <w:r w:rsidRPr="00257DEF">
              <w:rPr>
                <w:rFonts w:eastAsia="MS Mincho"/>
                <w:lang w:val="en-US"/>
              </w:rPr>
              <w:t>n258</w:t>
            </w:r>
          </w:p>
        </w:tc>
        <w:tc>
          <w:tcPr>
            <w:tcW w:w="1517" w:type="dxa"/>
            <w:shd w:val="clear" w:color="auto" w:fill="auto"/>
          </w:tcPr>
          <w:p w14:paraId="62528E5C" w14:textId="7C765EFF" w:rsidR="00044463" w:rsidRPr="00257DEF" w:rsidRDefault="00044463" w:rsidP="00CE540C">
            <w:pPr>
              <w:pStyle w:val="TAC"/>
              <w:rPr>
                <w:szCs w:val="18"/>
              </w:rPr>
            </w:pPr>
            <w:r w:rsidRPr="00257DEF">
              <w:rPr>
                <w:szCs w:val="18"/>
              </w:rPr>
              <w:t>-77.4</w:t>
            </w:r>
          </w:p>
        </w:tc>
        <w:tc>
          <w:tcPr>
            <w:tcW w:w="1971" w:type="dxa"/>
            <w:shd w:val="clear" w:color="auto" w:fill="auto"/>
          </w:tcPr>
          <w:p w14:paraId="142C463A" w14:textId="55C26E9C" w:rsidR="00044463" w:rsidRPr="00257DEF" w:rsidRDefault="00044463" w:rsidP="00CE540C">
            <w:pPr>
              <w:pStyle w:val="TAC"/>
              <w:rPr>
                <w:szCs w:val="18"/>
              </w:rPr>
            </w:pPr>
            <w:r w:rsidRPr="00257DEF">
              <w:rPr>
                <w:szCs w:val="18"/>
              </w:rPr>
              <w:t>-74.4</w:t>
            </w:r>
          </w:p>
        </w:tc>
        <w:tc>
          <w:tcPr>
            <w:tcW w:w="1372" w:type="dxa"/>
            <w:shd w:val="clear" w:color="auto" w:fill="auto"/>
          </w:tcPr>
          <w:p w14:paraId="018EDAA4" w14:textId="4BA6F90B" w:rsidR="00044463" w:rsidRPr="00257DEF" w:rsidRDefault="00044463" w:rsidP="00CE540C">
            <w:pPr>
              <w:pStyle w:val="TAC"/>
              <w:rPr>
                <w:szCs w:val="18"/>
              </w:rPr>
            </w:pPr>
            <w:r w:rsidRPr="00257DEF">
              <w:rPr>
                <w:szCs w:val="18"/>
              </w:rPr>
              <w:t>-71.4</w:t>
            </w:r>
          </w:p>
        </w:tc>
        <w:tc>
          <w:tcPr>
            <w:tcW w:w="1553" w:type="dxa"/>
            <w:shd w:val="clear" w:color="auto" w:fill="auto"/>
          </w:tcPr>
          <w:p w14:paraId="60668890" w14:textId="0C1C462E" w:rsidR="00044463" w:rsidRPr="00257DEF" w:rsidRDefault="00044463" w:rsidP="00CE540C">
            <w:pPr>
              <w:pStyle w:val="TAC"/>
              <w:rPr>
                <w:szCs w:val="18"/>
              </w:rPr>
            </w:pPr>
            <w:r w:rsidRPr="00257DEF">
              <w:rPr>
                <w:szCs w:val="18"/>
              </w:rPr>
              <w:t>-68.4</w:t>
            </w:r>
          </w:p>
        </w:tc>
      </w:tr>
      <w:tr w:rsidR="00257DEF" w:rsidRPr="00257DEF" w14:paraId="1D7E3D53" w14:textId="77777777" w:rsidTr="000430E8">
        <w:tc>
          <w:tcPr>
            <w:tcW w:w="1710" w:type="dxa"/>
            <w:shd w:val="clear" w:color="auto" w:fill="auto"/>
          </w:tcPr>
          <w:p w14:paraId="700A99B2" w14:textId="77777777" w:rsidR="00044463" w:rsidRPr="00257DEF" w:rsidRDefault="00044463" w:rsidP="00CE540C">
            <w:pPr>
              <w:pStyle w:val="TAC"/>
            </w:pPr>
            <w:r w:rsidRPr="00257DEF">
              <w:rPr>
                <w:rFonts w:eastAsia="MS Mincho"/>
                <w:lang w:val="en-US"/>
              </w:rPr>
              <w:t>n260</w:t>
            </w:r>
          </w:p>
        </w:tc>
        <w:tc>
          <w:tcPr>
            <w:tcW w:w="1517" w:type="dxa"/>
            <w:shd w:val="clear" w:color="auto" w:fill="auto"/>
          </w:tcPr>
          <w:p w14:paraId="61B72F0F" w14:textId="77D3B7E3" w:rsidR="00044463" w:rsidRPr="00257DEF" w:rsidRDefault="00044463" w:rsidP="00CE540C">
            <w:pPr>
              <w:pStyle w:val="TAC"/>
              <w:rPr>
                <w:szCs w:val="18"/>
              </w:rPr>
            </w:pPr>
            <w:r w:rsidRPr="00257DEF">
              <w:rPr>
                <w:szCs w:val="18"/>
              </w:rPr>
              <w:t>-73.1</w:t>
            </w:r>
          </w:p>
        </w:tc>
        <w:tc>
          <w:tcPr>
            <w:tcW w:w="1971" w:type="dxa"/>
            <w:shd w:val="clear" w:color="auto" w:fill="auto"/>
          </w:tcPr>
          <w:p w14:paraId="4B9533C8" w14:textId="6264F213" w:rsidR="00044463" w:rsidRPr="00257DEF" w:rsidRDefault="00044463" w:rsidP="00CE540C">
            <w:pPr>
              <w:pStyle w:val="TAC"/>
              <w:rPr>
                <w:szCs w:val="18"/>
              </w:rPr>
            </w:pPr>
            <w:r w:rsidRPr="00257DEF">
              <w:rPr>
                <w:szCs w:val="18"/>
              </w:rPr>
              <w:t>-70.1</w:t>
            </w:r>
          </w:p>
        </w:tc>
        <w:tc>
          <w:tcPr>
            <w:tcW w:w="1372" w:type="dxa"/>
            <w:shd w:val="clear" w:color="auto" w:fill="auto"/>
          </w:tcPr>
          <w:p w14:paraId="35F0579F" w14:textId="1E6AE633" w:rsidR="00044463" w:rsidRPr="00257DEF" w:rsidRDefault="00044463" w:rsidP="00CE540C">
            <w:pPr>
              <w:pStyle w:val="TAC"/>
              <w:rPr>
                <w:szCs w:val="18"/>
              </w:rPr>
            </w:pPr>
            <w:r w:rsidRPr="00257DEF">
              <w:rPr>
                <w:szCs w:val="18"/>
              </w:rPr>
              <w:t>-67.1</w:t>
            </w:r>
          </w:p>
        </w:tc>
        <w:tc>
          <w:tcPr>
            <w:tcW w:w="1553" w:type="dxa"/>
            <w:shd w:val="clear" w:color="auto" w:fill="auto"/>
          </w:tcPr>
          <w:p w14:paraId="605E520A" w14:textId="624B3759" w:rsidR="00044463" w:rsidRPr="00257DEF" w:rsidRDefault="00044463" w:rsidP="00CE540C">
            <w:pPr>
              <w:pStyle w:val="TAC"/>
              <w:rPr>
                <w:szCs w:val="18"/>
              </w:rPr>
            </w:pPr>
            <w:r w:rsidRPr="00257DEF">
              <w:rPr>
                <w:szCs w:val="18"/>
              </w:rPr>
              <w:t>-64.1</w:t>
            </w:r>
          </w:p>
        </w:tc>
      </w:tr>
      <w:tr w:rsidR="00257DEF" w:rsidRPr="00257DEF" w14:paraId="42CAC45A" w14:textId="77777777" w:rsidTr="000430E8">
        <w:tc>
          <w:tcPr>
            <w:tcW w:w="1710" w:type="dxa"/>
            <w:shd w:val="clear" w:color="auto" w:fill="auto"/>
          </w:tcPr>
          <w:p w14:paraId="0F035E04" w14:textId="77777777" w:rsidR="00044463" w:rsidRPr="00257DEF" w:rsidRDefault="00044463" w:rsidP="00CE540C">
            <w:pPr>
              <w:pStyle w:val="TAC"/>
              <w:rPr>
                <w:rFonts w:eastAsia="MS Mincho"/>
                <w:lang w:val="en-US"/>
              </w:rPr>
            </w:pPr>
            <w:r w:rsidRPr="00257DEF">
              <w:rPr>
                <w:rFonts w:eastAsia="MS Mincho"/>
                <w:lang w:val="en-US"/>
              </w:rPr>
              <w:t>n261</w:t>
            </w:r>
          </w:p>
        </w:tc>
        <w:tc>
          <w:tcPr>
            <w:tcW w:w="1517" w:type="dxa"/>
            <w:shd w:val="clear" w:color="auto" w:fill="auto"/>
          </w:tcPr>
          <w:p w14:paraId="0F3A7029" w14:textId="15939AD2" w:rsidR="00044463" w:rsidRPr="00257DEF" w:rsidRDefault="00044463" w:rsidP="00CE540C">
            <w:pPr>
              <w:pStyle w:val="TAC"/>
              <w:rPr>
                <w:szCs w:val="18"/>
              </w:rPr>
            </w:pPr>
            <w:r w:rsidRPr="00257DEF">
              <w:rPr>
                <w:szCs w:val="18"/>
              </w:rPr>
              <w:t>-77.4</w:t>
            </w:r>
          </w:p>
        </w:tc>
        <w:tc>
          <w:tcPr>
            <w:tcW w:w="1971" w:type="dxa"/>
            <w:shd w:val="clear" w:color="auto" w:fill="auto"/>
          </w:tcPr>
          <w:p w14:paraId="4FED8AEB" w14:textId="5B07D906" w:rsidR="00044463" w:rsidRPr="00257DEF" w:rsidRDefault="00044463" w:rsidP="00CE540C">
            <w:pPr>
              <w:pStyle w:val="TAC"/>
              <w:rPr>
                <w:szCs w:val="18"/>
              </w:rPr>
            </w:pPr>
            <w:r w:rsidRPr="00257DEF">
              <w:rPr>
                <w:szCs w:val="18"/>
              </w:rPr>
              <w:t>-74.4</w:t>
            </w:r>
          </w:p>
        </w:tc>
        <w:tc>
          <w:tcPr>
            <w:tcW w:w="1372" w:type="dxa"/>
            <w:shd w:val="clear" w:color="auto" w:fill="auto"/>
          </w:tcPr>
          <w:p w14:paraId="66F731C9" w14:textId="28F583EF" w:rsidR="00044463" w:rsidRPr="00257DEF" w:rsidRDefault="00044463" w:rsidP="00CE540C">
            <w:pPr>
              <w:pStyle w:val="TAC"/>
              <w:rPr>
                <w:szCs w:val="18"/>
              </w:rPr>
            </w:pPr>
            <w:r w:rsidRPr="00257DEF">
              <w:rPr>
                <w:szCs w:val="18"/>
              </w:rPr>
              <w:t>-71.4</w:t>
            </w:r>
          </w:p>
        </w:tc>
        <w:tc>
          <w:tcPr>
            <w:tcW w:w="1553" w:type="dxa"/>
            <w:shd w:val="clear" w:color="auto" w:fill="auto"/>
          </w:tcPr>
          <w:p w14:paraId="343DD2BF" w14:textId="589CD5B1" w:rsidR="00044463" w:rsidRPr="00257DEF" w:rsidRDefault="00044463" w:rsidP="00CE540C">
            <w:pPr>
              <w:pStyle w:val="TAC"/>
              <w:rPr>
                <w:szCs w:val="18"/>
              </w:rPr>
            </w:pPr>
            <w:r w:rsidRPr="00257DEF">
              <w:rPr>
                <w:szCs w:val="18"/>
              </w:rPr>
              <w:t>-68.4</w:t>
            </w:r>
          </w:p>
        </w:tc>
      </w:tr>
      <w:tr w:rsidR="00617B38" w:rsidRPr="00257DEF" w14:paraId="5EEF0EC6" w14:textId="77777777" w:rsidTr="000430E8">
        <w:tc>
          <w:tcPr>
            <w:tcW w:w="8123" w:type="dxa"/>
            <w:gridSpan w:val="5"/>
            <w:shd w:val="clear" w:color="auto" w:fill="auto"/>
          </w:tcPr>
          <w:p w14:paraId="77DB77CD"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subclause 6.2.4</w:t>
            </w:r>
          </w:p>
          <w:p w14:paraId="398FDBC6" w14:textId="77777777" w:rsidR="00044463" w:rsidRPr="00257DEF" w:rsidRDefault="00044463" w:rsidP="000430E8">
            <w:pPr>
              <w:keepNext/>
              <w:keepLines/>
              <w:spacing w:after="0"/>
              <w:ind w:left="851" w:hanging="851"/>
              <w:rPr>
                <w:rFonts w:ascii="Arial" w:eastAsia="Calibri"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257DEF" w:rsidRDefault="00044463" w:rsidP="00044463">
      <w:pPr>
        <w:rPr>
          <w:rFonts w:eastAsia="Malgun Gothic"/>
        </w:rPr>
      </w:pPr>
    </w:p>
    <w:p w14:paraId="43DB354C"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33BC3903"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7.3.4.4</w:t>
      </w:r>
      <w:r w:rsidRPr="00257DEF">
        <w:rPr>
          <w:rFonts w:ascii="Arial" w:eastAsia="Malgun Gothic" w:hAnsi="Arial"/>
          <w:sz w:val="24"/>
        </w:rPr>
        <w:tab/>
        <w:t>EIS spherical coverage for power class 4</w:t>
      </w:r>
    </w:p>
    <w:p w14:paraId="56E3F2DE"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7.3.2.4</w:t>
      </w:r>
    </w:p>
    <w:p w14:paraId="01E91322" w14:textId="77777777" w:rsidR="00044463" w:rsidRPr="00257DEF" w:rsidRDefault="00044463" w:rsidP="00044463">
      <w:pPr>
        <w:rPr>
          <w:rFonts w:eastAsia="Malgun Gothic"/>
        </w:rPr>
      </w:pPr>
      <w:r w:rsidRPr="00257DEF">
        <w:rPr>
          <w:rFonts w:eastAsia="Malgun Gothic"/>
        </w:rPr>
        <w:t>The maximum EIS at the 20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257DEF" w:rsidRDefault="00044463" w:rsidP="00CE540C">
      <w:pPr>
        <w:pStyle w:val="TH"/>
      </w:pPr>
      <w:r w:rsidRPr="00257DE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28C87672" w14:textId="77777777" w:rsidTr="000430E8">
        <w:tc>
          <w:tcPr>
            <w:tcW w:w="1710" w:type="dxa"/>
            <w:vMerge w:val="restart"/>
            <w:shd w:val="clear" w:color="auto" w:fill="auto"/>
          </w:tcPr>
          <w:p w14:paraId="52623C7E"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EIS at 20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ile CCDF (dBm) / Channel bandwidth</w:t>
            </w:r>
          </w:p>
        </w:tc>
      </w:tr>
      <w:tr w:rsidR="00257DEF" w:rsidRPr="00257DEF" w14:paraId="6E0C9542" w14:textId="77777777" w:rsidTr="000430E8">
        <w:tc>
          <w:tcPr>
            <w:tcW w:w="1710" w:type="dxa"/>
            <w:vMerge/>
            <w:shd w:val="clear" w:color="auto" w:fill="auto"/>
          </w:tcPr>
          <w:p w14:paraId="2D74B5E0" w14:textId="77777777" w:rsidR="00044463" w:rsidRPr="00257DE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50 MHz</w:t>
            </w:r>
          </w:p>
        </w:tc>
        <w:tc>
          <w:tcPr>
            <w:tcW w:w="1971" w:type="dxa"/>
            <w:shd w:val="clear" w:color="auto" w:fill="auto"/>
          </w:tcPr>
          <w:p w14:paraId="44C0A406"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100 MHz</w:t>
            </w:r>
          </w:p>
        </w:tc>
        <w:tc>
          <w:tcPr>
            <w:tcW w:w="1372" w:type="dxa"/>
            <w:shd w:val="clear" w:color="auto" w:fill="auto"/>
          </w:tcPr>
          <w:p w14:paraId="2D6146AF"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200 MHz</w:t>
            </w:r>
          </w:p>
        </w:tc>
        <w:tc>
          <w:tcPr>
            <w:tcW w:w="1553" w:type="dxa"/>
            <w:shd w:val="clear" w:color="auto" w:fill="auto"/>
          </w:tcPr>
          <w:p w14:paraId="07E16C83"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400 MHz</w:t>
            </w:r>
          </w:p>
        </w:tc>
      </w:tr>
      <w:tr w:rsidR="00257DEF" w:rsidRPr="00257DEF" w14:paraId="07D80A80" w14:textId="77777777" w:rsidTr="000430E8">
        <w:tc>
          <w:tcPr>
            <w:tcW w:w="1710" w:type="dxa"/>
            <w:shd w:val="clear" w:color="auto" w:fill="auto"/>
          </w:tcPr>
          <w:p w14:paraId="73C7039A" w14:textId="77777777" w:rsidR="00044463" w:rsidRPr="00257DEF" w:rsidRDefault="00044463" w:rsidP="00CE540C">
            <w:pPr>
              <w:pStyle w:val="TAC"/>
            </w:pPr>
            <w:r w:rsidRPr="00257DEF">
              <w:t>n257</w:t>
            </w:r>
          </w:p>
        </w:tc>
        <w:tc>
          <w:tcPr>
            <w:tcW w:w="1517" w:type="dxa"/>
            <w:shd w:val="clear" w:color="auto" w:fill="auto"/>
          </w:tcPr>
          <w:p w14:paraId="34E22A40" w14:textId="1B62ACF4" w:rsidR="00044463" w:rsidRPr="00257DEF" w:rsidRDefault="00044463" w:rsidP="00CE540C">
            <w:pPr>
              <w:pStyle w:val="TAC"/>
              <w:rPr>
                <w:szCs w:val="18"/>
              </w:rPr>
            </w:pPr>
            <w:r w:rsidRPr="00257DEF">
              <w:rPr>
                <w:szCs w:val="18"/>
              </w:rPr>
              <w:t>-88.0</w:t>
            </w:r>
          </w:p>
        </w:tc>
        <w:tc>
          <w:tcPr>
            <w:tcW w:w="1971" w:type="dxa"/>
            <w:shd w:val="clear" w:color="auto" w:fill="auto"/>
          </w:tcPr>
          <w:p w14:paraId="637BA41A" w14:textId="7DE51E21" w:rsidR="00044463" w:rsidRPr="00257DEF" w:rsidRDefault="00044463" w:rsidP="00CE540C">
            <w:pPr>
              <w:pStyle w:val="TAC"/>
              <w:rPr>
                <w:szCs w:val="18"/>
              </w:rPr>
            </w:pPr>
            <w:r w:rsidRPr="00257DEF">
              <w:rPr>
                <w:szCs w:val="18"/>
              </w:rPr>
              <w:t>-85.0</w:t>
            </w:r>
          </w:p>
        </w:tc>
        <w:tc>
          <w:tcPr>
            <w:tcW w:w="1372" w:type="dxa"/>
            <w:shd w:val="clear" w:color="auto" w:fill="auto"/>
          </w:tcPr>
          <w:p w14:paraId="195364E5" w14:textId="7D199B56" w:rsidR="00044463" w:rsidRPr="00257DEF" w:rsidRDefault="00044463" w:rsidP="00CE540C">
            <w:pPr>
              <w:pStyle w:val="TAC"/>
              <w:rPr>
                <w:szCs w:val="18"/>
              </w:rPr>
            </w:pPr>
            <w:r w:rsidRPr="00257DEF">
              <w:rPr>
                <w:szCs w:val="18"/>
              </w:rPr>
              <w:t>-82.0</w:t>
            </w:r>
          </w:p>
        </w:tc>
        <w:tc>
          <w:tcPr>
            <w:tcW w:w="1553" w:type="dxa"/>
            <w:shd w:val="clear" w:color="auto" w:fill="auto"/>
          </w:tcPr>
          <w:p w14:paraId="2F526ACD" w14:textId="10D53055" w:rsidR="00044463" w:rsidRPr="00257DEF" w:rsidRDefault="00044463" w:rsidP="00CE540C">
            <w:pPr>
              <w:pStyle w:val="TAC"/>
              <w:rPr>
                <w:szCs w:val="18"/>
              </w:rPr>
            </w:pPr>
            <w:r w:rsidRPr="00257DEF">
              <w:rPr>
                <w:szCs w:val="18"/>
              </w:rPr>
              <w:t>-79.0</w:t>
            </w:r>
          </w:p>
        </w:tc>
      </w:tr>
      <w:tr w:rsidR="00257DEF" w:rsidRPr="00257DEF" w14:paraId="525FAFD3" w14:textId="77777777" w:rsidTr="000430E8">
        <w:tc>
          <w:tcPr>
            <w:tcW w:w="1710" w:type="dxa"/>
            <w:shd w:val="clear" w:color="auto" w:fill="auto"/>
          </w:tcPr>
          <w:p w14:paraId="061783AE" w14:textId="77777777" w:rsidR="00044463" w:rsidRPr="00257DEF" w:rsidRDefault="00044463" w:rsidP="00CE540C">
            <w:pPr>
              <w:pStyle w:val="TAC"/>
            </w:pPr>
            <w:r w:rsidRPr="00257DEF">
              <w:rPr>
                <w:lang w:val="en-US"/>
              </w:rPr>
              <w:t>n258</w:t>
            </w:r>
          </w:p>
        </w:tc>
        <w:tc>
          <w:tcPr>
            <w:tcW w:w="1517" w:type="dxa"/>
            <w:shd w:val="clear" w:color="auto" w:fill="auto"/>
          </w:tcPr>
          <w:p w14:paraId="4F236002" w14:textId="293D4D07" w:rsidR="00044463" w:rsidRPr="00257DEF" w:rsidRDefault="00044463" w:rsidP="00CE540C">
            <w:pPr>
              <w:pStyle w:val="TAC"/>
              <w:rPr>
                <w:szCs w:val="18"/>
              </w:rPr>
            </w:pPr>
            <w:r w:rsidRPr="00257DEF">
              <w:rPr>
                <w:szCs w:val="18"/>
              </w:rPr>
              <w:t>-88.0</w:t>
            </w:r>
          </w:p>
        </w:tc>
        <w:tc>
          <w:tcPr>
            <w:tcW w:w="1971" w:type="dxa"/>
            <w:shd w:val="clear" w:color="auto" w:fill="auto"/>
          </w:tcPr>
          <w:p w14:paraId="1B27169A" w14:textId="1554E3A1" w:rsidR="00044463" w:rsidRPr="00257DEF" w:rsidRDefault="00044463" w:rsidP="00CE540C">
            <w:pPr>
              <w:pStyle w:val="TAC"/>
              <w:rPr>
                <w:szCs w:val="18"/>
              </w:rPr>
            </w:pPr>
            <w:r w:rsidRPr="00257DEF">
              <w:rPr>
                <w:szCs w:val="18"/>
              </w:rPr>
              <w:t>-85.0</w:t>
            </w:r>
          </w:p>
        </w:tc>
        <w:tc>
          <w:tcPr>
            <w:tcW w:w="1372" w:type="dxa"/>
            <w:shd w:val="clear" w:color="auto" w:fill="auto"/>
          </w:tcPr>
          <w:p w14:paraId="459ADEAC" w14:textId="39B9B987" w:rsidR="00044463" w:rsidRPr="00257DEF" w:rsidRDefault="00044463" w:rsidP="00CE540C">
            <w:pPr>
              <w:pStyle w:val="TAC"/>
              <w:rPr>
                <w:szCs w:val="18"/>
              </w:rPr>
            </w:pPr>
            <w:r w:rsidRPr="00257DEF">
              <w:rPr>
                <w:szCs w:val="18"/>
              </w:rPr>
              <w:t>-82.0</w:t>
            </w:r>
          </w:p>
        </w:tc>
        <w:tc>
          <w:tcPr>
            <w:tcW w:w="1553" w:type="dxa"/>
            <w:shd w:val="clear" w:color="auto" w:fill="auto"/>
          </w:tcPr>
          <w:p w14:paraId="615D4652" w14:textId="5794E922" w:rsidR="00044463" w:rsidRPr="00257DEF" w:rsidRDefault="00044463" w:rsidP="00CE540C">
            <w:pPr>
              <w:pStyle w:val="TAC"/>
              <w:rPr>
                <w:szCs w:val="18"/>
              </w:rPr>
            </w:pPr>
            <w:r w:rsidRPr="00257DEF">
              <w:rPr>
                <w:szCs w:val="18"/>
              </w:rPr>
              <w:t>-79.0</w:t>
            </w:r>
          </w:p>
        </w:tc>
      </w:tr>
      <w:tr w:rsidR="00257DEF" w:rsidRPr="00257DEF" w14:paraId="0210F91C" w14:textId="77777777" w:rsidTr="000430E8">
        <w:tc>
          <w:tcPr>
            <w:tcW w:w="1710" w:type="dxa"/>
            <w:shd w:val="clear" w:color="auto" w:fill="auto"/>
          </w:tcPr>
          <w:p w14:paraId="3BE90B0B" w14:textId="77777777" w:rsidR="00044463" w:rsidRPr="00257DEF" w:rsidRDefault="00044463" w:rsidP="00CE540C">
            <w:pPr>
              <w:pStyle w:val="TAC"/>
            </w:pPr>
            <w:r w:rsidRPr="00257DEF">
              <w:rPr>
                <w:lang w:val="en-US"/>
              </w:rPr>
              <w:t>n260</w:t>
            </w:r>
          </w:p>
        </w:tc>
        <w:tc>
          <w:tcPr>
            <w:tcW w:w="1517" w:type="dxa"/>
            <w:shd w:val="clear" w:color="auto" w:fill="auto"/>
          </w:tcPr>
          <w:p w14:paraId="76597338" w14:textId="274C6F44" w:rsidR="00044463" w:rsidRPr="00257DEF" w:rsidRDefault="00044463" w:rsidP="00CE540C">
            <w:pPr>
              <w:pStyle w:val="TAC"/>
              <w:rPr>
                <w:szCs w:val="18"/>
              </w:rPr>
            </w:pPr>
            <w:r w:rsidRPr="00257DEF">
              <w:rPr>
                <w:szCs w:val="18"/>
              </w:rPr>
              <w:t>-83.0</w:t>
            </w:r>
          </w:p>
        </w:tc>
        <w:tc>
          <w:tcPr>
            <w:tcW w:w="1971" w:type="dxa"/>
            <w:shd w:val="clear" w:color="auto" w:fill="auto"/>
          </w:tcPr>
          <w:p w14:paraId="60A61D75" w14:textId="7454D8CF" w:rsidR="00044463" w:rsidRPr="00257DEF" w:rsidRDefault="00044463" w:rsidP="00CE540C">
            <w:pPr>
              <w:pStyle w:val="TAC"/>
              <w:rPr>
                <w:szCs w:val="18"/>
              </w:rPr>
            </w:pPr>
            <w:r w:rsidRPr="00257DEF">
              <w:rPr>
                <w:szCs w:val="18"/>
              </w:rPr>
              <w:t>-80.0</w:t>
            </w:r>
          </w:p>
        </w:tc>
        <w:tc>
          <w:tcPr>
            <w:tcW w:w="1372" w:type="dxa"/>
            <w:shd w:val="clear" w:color="auto" w:fill="auto"/>
          </w:tcPr>
          <w:p w14:paraId="5FC503EB" w14:textId="2280C61A" w:rsidR="00044463" w:rsidRPr="00257DEF" w:rsidRDefault="00044463" w:rsidP="00CE540C">
            <w:pPr>
              <w:pStyle w:val="TAC"/>
              <w:rPr>
                <w:szCs w:val="18"/>
              </w:rPr>
            </w:pPr>
            <w:r w:rsidRPr="00257DEF">
              <w:rPr>
                <w:szCs w:val="18"/>
              </w:rPr>
              <w:t>-77.0</w:t>
            </w:r>
          </w:p>
        </w:tc>
        <w:tc>
          <w:tcPr>
            <w:tcW w:w="1553" w:type="dxa"/>
            <w:shd w:val="clear" w:color="auto" w:fill="auto"/>
          </w:tcPr>
          <w:p w14:paraId="24343639" w14:textId="4C38C493" w:rsidR="00044463" w:rsidRPr="00257DEF" w:rsidRDefault="00044463" w:rsidP="00CE540C">
            <w:pPr>
              <w:pStyle w:val="TAC"/>
              <w:rPr>
                <w:szCs w:val="18"/>
              </w:rPr>
            </w:pPr>
            <w:r w:rsidRPr="00257DEF">
              <w:rPr>
                <w:szCs w:val="18"/>
              </w:rPr>
              <w:t>-74.0</w:t>
            </w:r>
          </w:p>
        </w:tc>
      </w:tr>
      <w:tr w:rsidR="00257DEF" w:rsidRPr="00257DEF" w14:paraId="7497A2B4" w14:textId="77777777" w:rsidTr="000430E8">
        <w:tc>
          <w:tcPr>
            <w:tcW w:w="1710" w:type="dxa"/>
            <w:shd w:val="clear" w:color="auto" w:fill="auto"/>
          </w:tcPr>
          <w:p w14:paraId="603156D3" w14:textId="77777777" w:rsidR="00044463" w:rsidRPr="00257DEF" w:rsidRDefault="00044463" w:rsidP="00CE540C">
            <w:pPr>
              <w:pStyle w:val="TAC"/>
              <w:rPr>
                <w:lang w:val="en-US"/>
              </w:rPr>
            </w:pPr>
            <w:r w:rsidRPr="00257DEF">
              <w:rPr>
                <w:lang w:val="en-US"/>
              </w:rPr>
              <w:t>n261</w:t>
            </w:r>
          </w:p>
        </w:tc>
        <w:tc>
          <w:tcPr>
            <w:tcW w:w="1517" w:type="dxa"/>
            <w:shd w:val="clear" w:color="auto" w:fill="auto"/>
          </w:tcPr>
          <w:p w14:paraId="5FDCCA93" w14:textId="23846525" w:rsidR="00044463" w:rsidRPr="00257DEF" w:rsidRDefault="00044463" w:rsidP="00CE540C">
            <w:pPr>
              <w:pStyle w:val="TAC"/>
              <w:rPr>
                <w:szCs w:val="18"/>
              </w:rPr>
            </w:pPr>
            <w:r w:rsidRPr="00257DEF">
              <w:rPr>
                <w:szCs w:val="18"/>
              </w:rPr>
              <w:t>-88.0</w:t>
            </w:r>
          </w:p>
        </w:tc>
        <w:tc>
          <w:tcPr>
            <w:tcW w:w="1971" w:type="dxa"/>
            <w:shd w:val="clear" w:color="auto" w:fill="auto"/>
          </w:tcPr>
          <w:p w14:paraId="345445CA" w14:textId="22945B87" w:rsidR="00044463" w:rsidRPr="00257DEF" w:rsidRDefault="00044463" w:rsidP="00CE540C">
            <w:pPr>
              <w:pStyle w:val="TAC"/>
              <w:rPr>
                <w:szCs w:val="18"/>
              </w:rPr>
            </w:pPr>
            <w:r w:rsidRPr="00257DEF">
              <w:rPr>
                <w:szCs w:val="18"/>
              </w:rPr>
              <w:t>-85.0</w:t>
            </w:r>
          </w:p>
        </w:tc>
        <w:tc>
          <w:tcPr>
            <w:tcW w:w="1372" w:type="dxa"/>
            <w:shd w:val="clear" w:color="auto" w:fill="auto"/>
          </w:tcPr>
          <w:p w14:paraId="20062ECD" w14:textId="6F4BC400" w:rsidR="00044463" w:rsidRPr="00257DEF" w:rsidRDefault="00044463" w:rsidP="00CE540C">
            <w:pPr>
              <w:pStyle w:val="TAC"/>
              <w:rPr>
                <w:szCs w:val="18"/>
              </w:rPr>
            </w:pPr>
            <w:r w:rsidRPr="00257DEF">
              <w:rPr>
                <w:szCs w:val="18"/>
              </w:rPr>
              <w:t>-82.0</w:t>
            </w:r>
          </w:p>
        </w:tc>
        <w:tc>
          <w:tcPr>
            <w:tcW w:w="1553" w:type="dxa"/>
            <w:shd w:val="clear" w:color="auto" w:fill="auto"/>
          </w:tcPr>
          <w:p w14:paraId="283E2ED6" w14:textId="66C5B143" w:rsidR="00044463" w:rsidRPr="00257DEF" w:rsidRDefault="00044463" w:rsidP="00CE540C">
            <w:pPr>
              <w:pStyle w:val="TAC"/>
              <w:rPr>
                <w:szCs w:val="18"/>
              </w:rPr>
            </w:pPr>
            <w:r w:rsidRPr="00257DEF">
              <w:rPr>
                <w:szCs w:val="18"/>
              </w:rPr>
              <w:t>-79.0</w:t>
            </w:r>
          </w:p>
        </w:tc>
      </w:tr>
      <w:tr w:rsidR="00044463" w:rsidRPr="00257DEF" w14:paraId="6EAA5E7F" w14:textId="77777777" w:rsidTr="000430E8">
        <w:tc>
          <w:tcPr>
            <w:tcW w:w="8123" w:type="dxa"/>
            <w:gridSpan w:val="5"/>
            <w:shd w:val="clear" w:color="auto" w:fill="auto"/>
          </w:tcPr>
          <w:p w14:paraId="7849C0DC"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subclause 6.2.4</w:t>
            </w:r>
          </w:p>
          <w:p w14:paraId="4078A04C"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257DEF" w:rsidRDefault="00044463" w:rsidP="00044463">
      <w:pPr>
        <w:rPr>
          <w:rFonts w:eastAsia="Malgun Gothic"/>
        </w:rPr>
      </w:pPr>
    </w:p>
    <w:p w14:paraId="003C9DA4"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257DEF" w:rsidRDefault="00044463" w:rsidP="00323635">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shall be verified with the network signalling value NS_200 (Table 6.2.3-1) configured.</w:t>
      </w:r>
    </w:p>
    <w:p w14:paraId="6A6BA121" w14:textId="77777777" w:rsidR="00044CC7" w:rsidRPr="00257DEF" w:rsidRDefault="00044CC7" w:rsidP="008D5287">
      <w:pPr>
        <w:pStyle w:val="Heading2"/>
      </w:pPr>
      <w:bookmarkStart w:id="276" w:name="_Toc21339497"/>
      <w:r w:rsidRPr="00257DEF">
        <w:t>7.3A</w:t>
      </w:r>
      <w:r w:rsidRPr="00257DEF">
        <w:tab/>
        <w:t>Reference sensitivity for CA</w:t>
      </w:r>
      <w:bookmarkEnd w:id="276"/>
    </w:p>
    <w:p w14:paraId="3E115D48" w14:textId="77777777" w:rsidR="00044CC7" w:rsidRPr="00257DEF" w:rsidRDefault="00044CC7" w:rsidP="008D5287">
      <w:pPr>
        <w:pStyle w:val="Heading3"/>
      </w:pPr>
      <w:bookmarkStart w:id="277" w:name="_Toc21339498"/>
      <w:r w:rsidRPr="00257DEF">
        <w:t>7.3A.1</w:t>
      </w:r>
      <w:r w:rsidRPr="00257DEF">
        <w:tab/>
        <w:t>General</w:t>
      </w:r>
      <w:bookmarkEnd w:id="277"/>
    </w:p>
    <w:p w14:paraId="3B347B62" w14:textId="77777777" w:rsidR="00044CC7" w:rsidRPr="00257DEF" w:rsidRDefault="00044CC7" w:rsidP="008D5287">
      <w:pPr>
        <w:pStyle w:val="Heading3"/>
      </w:pPr>
      <w:bookmarkStart w:id="278" w:name="_Toc21339499"/>
      <w:r w:rsidRPr="00257DEF">
        <w:t>7.3A.2</w:t>
      </w:r>
      <w:r w:rsidRPr="00257DEF">
        <w:tab/>
        <w:t>Reference sensitivity power level for CA</w:t>
      </w:r>
      <w:bookmarkEnd w:id="278"/>
    </w:p>
    <w:p w14:paraId="676E2B7A" w14:textId="77777777" w:rsidR="00044CC7" w:rsidRPr="00257DEF" w:rsidRDefault="00044CC7" w:rsidP="008D5287">
      <w:pPr>
        <w:pStyle w:val="Heading4"/>
      </w:pPr>
      <w:bookmarkStart w:id="279" w:name="_Toc21339500"/>
      <w:r w:rsidRPr="00257DEF">
        <w:t>7.3A.2.1</w:t>
      </w:r>
      <w:r w:rsidRPr="00257DEF">
        <w:tab/>
        <w:t>Intra-band contiguous CA</w:t>
      </w:r>
      <w:bookmarkEnd w:id="279"/>
    </w:p>
    <w:p w14:paraId="0886CF1A" w14:textId="1B0F305B" w:rsidR="00044CC7" w:rsidRPr="00257DEF" w:rsidRDefault="00044CC7" w:rsidP="008D5287">
      <w:r w:rsidRPr="00257DEF">
        <w:t>For</w:t>
      </w:r>
      <w:r w:rsidR="00555C49" w:rsidRPr="00257DEF">
        <w:t xml:space="preserve"> each component carrier in the</w:t>
      </w:r>
      <w:r w:rsidRPr="00257DEF">
        <w:t xml:space="preserve"> intra-band contiguous carrier aggregation</w:t>
      </w:r>
      <w:r w:rsidR="00555C49" w:rsidRPr="00257DEF">
        <w:t>,</w:t>
      </w:r>
      <w:r w:rsidRPr="00257DEF">
        <w:t xml:space="preserve"> the throughput </w:t>
      </w:r>
      <w:r w:rsidR="0045704D" w:rsidRPr="00257DEF">
        <w:t>in QPSK R</w:t>
      </w:r>
      <w:r w:rsidR="00D71FA4" w:rsidRPr="00257DEF">
        <w:t xml:space="preserve"> </w:t>
      </w:r>
      <w:r w:rsidR="0045704D" w:rsidRPr="00257DEF">
        <w:t>=</w:t>
      </w:r>
      <w:r w:rsidR="00D71FA4" w:rsidRPr="00257DEF">
        <w:t xml:space="preserve"> </w:t>
      </w:r>
      <w:r w:rsidR="0045704D" w:rsidRPr="00257DEF">
        <w:t>1/3</w:t>
      </w:r>
      <w:r w:rsidR="004C4605" w:rsidRPr="00257DEF">
        <w:t xml:space="preserve"> </w:t>
      </w:r>
      <w:r w:rsidRPr="00257DEF">
        <w:t xml:space="preserve">shall be </w:t>
      </w:r>
      <w:r w:rsidRPr="00257DEF">
        <w:rPr>
          <w:rFonts w:hint="eastAsia"/>
        </w:rPr>
        <w:t>≥</w:t>
      </w:r>
      <w:r w:rsidRPr="00257DEF">
        <w:t xml:space="preserve"> 95</w:t>
      </w:r>
      <w:r w:rsidR="00BB2304" w:rsidRPr="00257DEF">
        <w:t xml:space="preserve"> </w:t>
      </w:r>
      <w:r w:rsidRPr="00257DEF">
        <w:t>% of the maximum throughput of the reference measurement channels as specified in</w:t>
      </w:r>
      <w:r w:rsidR="004C4605" w:rsidRPr="00257DEF">
        <w:t xml:space="preserve"> </w:t>
      </w:r>
      <w:r w:rsidRPr="00257DEF">
        <w:t>Annex</w:t>
      </w:r>
      <w:r w:rsidR="00D0524C" w:rsidRPr="00257DEF">
        <w:t>es</w:t>
      </w:r>
      <w:r w:rsidRPr="00257DEF">
        <w:t xml:space="preserve"> A</w:t>
      </w:r>
      <w:r w:rsidR="00D0524C" w:rsidRPr="00257DEF">
        <w:t>.2.3.2 and A.3.3.2</w:t>
      </w:r>
      <w:r w:rsidR="004C4605" w:rsidRPr="00257DEF">
        <w:t xml:space="preserve"> </w:t>
      </w:r>
      <w:r w:rsidRPr="00257DEF">
        <w:t>(with one sided dynamic OCNG Pattern OP.1 TDD for the DL-signal</w:t>
      </w:r>
      <w:r w:rsidR="0062240E" w:rsidRPr="00257DEF">
        <w:t xml:space="preserve"> as described in Annex A.5.2.1</w:t>
      </w:r>
      <w:r w:rsidRPr="00257DEF">
        <w:t xml:space="preserve">) with peak reference sensitivity </w:t>
      </w:r>
      <w:r w:rsidR="0045704D" w:rsidRPr="00257DEF">
        <w:t>values determined from section 7.3.2,</w:t>
      </w:r>
      <w:r w:rsidR="00D71875" w:rsidRPr="00257DEF">
        <w:t xml:space="preserve"> and relaxation applied  to peak reference sensitivity</w:t>
      </w:r>
      <w:r w:rsidR="00D92ACD" w:rsidRPr="00257DEF">
        <w:t xml:space="preserve"> requirement</w:t>
      </w:r>
      <w:r w:rsidR="0045704D" w:rsidRPr="00257DEF">
        <w:t xml:space="preserve"> as </w:t>
      </w:r>
      <w:r w:rsidRPr="00257DEF">
        <w:t>specified in Table 7.3</w:t>
      </w:r>
      <w:r w:rsidR="0045704D" w:rsidRPr="00257DEF">
        <w:t>A.2.1</w:t>
      </w:r>
      <w:r w:rsidRPr="00257DEF">
        <w:t>-1.</w:t>
      </w:r>
    </w:p>
    <w:p w14:paraId="36C3BB83" w14:textId="77777777" w:rsidR="00AA43A2" w:rsidRPr="00257DEF" w:rsidRDefault="0045704D">
      <w:pPr>
        <w:pStyle w:val="TH"/>
      </w:pPr>
      <w:r w:rsidRPr="00257DEF">
        <w:t>Table 7.3A.2.1-1: ΔR</w:t>
      </w:r>
      <w:r w:rsidR="00E14715" w:rsidRPr="00257DEF">
        <w:rPr>
          <w:vertAlign w:val="subscript"/>
        </w:rPr>
        <w:t>IB</w:t>
      </w:r>
      <w:r w:rsidRPr="00257DEF">
        <w:t xml:space="preserve"> EIS Relaxation for CA operation by </w:t>
      </w:r>
      <w:r w:rsidR="00537AF4" w:rsidRPr="00257DEF">
        <w:t>a</w:t>
      </w:r>
      <w:r w:rsidRPr="00257DEF">
        <w:t xml:space="preserve">ggregated </w:t>
      </w:r>
      <w:r w:rsidR="00537AF4" w:rsidRPr="00257DEF">
        <w:t>c</w:t>
      </w:r>
      <w:r w:rsidRPr="00257DEF">
        <w:t xml:space="preserve">hannel </w:t>
      </w:r>
      <w:r w:rsidR="00537AF4" w:rsidRPr="00257DEF">
        <w:t>b</w:t>
      </w:r>
      <w:r w:rsidRPr="00257DE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08BFACE" w14:textId="77777777" w:rsidTr="00824162">
        <w:trPr>
          <w:jc w:val="center"/>
        </w:trPr>
        <w:tc>
          <w:tcPr>
            <w:tcW w:w="4923" w:type="dxa"/>
            <w:vAlign w:val="center"/>
          </w:tcPr>
          <w:p w14:paraId="0DFD6ABB" w14:textId="77E1995C" w:rsidR="00AA43A2" w:rsidRPr="00257DEF" w:rsidRDefault="0045704D">
            <w:pPr>
              <w:pStyle w:val="TAH"/>
            </w:pPr>
            <w:r w:rsidRPr="00257DEF">
              <w:t xml:space="preserve">Aggregated Channel BW </w:t>
            </w:r>
            <w:r w:rsidR="00257DEF" w:rsidRPr="00257DEF">
              <w:t>'</w:t>
            </w:r>
            <w:r w:rsidRPr="00257DEF">
              <w:t>BW</w:t>
            </w:r>
            <w:r w:rsidRPr="00257DEF">
              <w:rPr>
                <w:vertAlign w:val="subscript"/>
              </w:rPr>
              <w:t>Channel_CA</w:t>
            </w:r>
            <w:r w:rsidR="00257DEF" w:rsidRPr="00257DEF">
              <w:t>'</w:t>
            </w:r>
            <w:r w:rsidRPr="00257DEF">
              <w:t xml:space="preserve"> (MHz)</w:t>
            </w:r>
          </w:p>
        </w:tc>
        <w:tc>
          <w:tcPr>
            <w:tcW w:w="1872" w:type="dxa"/>
            <w:shd w:val="clear" w:color="auto" w:fill="auto"/>
            <w:vAlign w:val="center"/>
          </w:tcPr>
          <w:p w14:paraId="4DF44F1D" w14:textId="77777777" w:rsidR="00AA43A2" w:rsidRPr="00257DEF" w:rsidRDefault="0045704D">
            <w:pPr>
              <w:pStyle w:val="TAH"/>
            </w:pPr>
            <w:r w:rsidRPr="00257DEF">
              <w:t>ΔR</w:t>
            </w:r>
            <w:r w:rsidRPr="00257DEF">
              <w:rPr>
                <w:vertAlign w:val="subscript"/>
              </w:rPr>
              <w:t>IB</w:t>
            </w:r>
            <w:r w:rsidRPr="00257DEF">
              <w:t xml:space="preserve"> (dB)</w:t>
            </w:r>
          </w:p>
        </w:tc>
      </w:tr>
      <w:tr w:rsidR="00257DEF" w:rsidRPr="00257DEF" w14:paraId="517D5077" w14:textId="77777777" w:rsidTr="00CE540C">
        <w:trPr>
          <w:jc w:val="center"/>
        </w:trPr>
        <w:tc>
          <w:tcPr>
            <w:tcW w:w="4923" w:type="dxa"/>
            <w:vAlign w:val="center"/>
          </w:tcPr>
          <w:p w14:paraId="05218090" w14:textId="77777777" w:rsidR="00AA43A2" w:rsidRPr="00257DEF" w:rsidRDefault="0045704D">
            <w:pPr>
              <w:pStyle w:val="TAC"/>
              <w:rPr>
                <w:bCs/>
              </w:rPr>
            </w:pPr>
            <w:r w:rsidRPr="00257DEF">
              <w:t>BW</w:t>
            </w:r>
            <w:r w:rsidRPr="00257DEF">
              <w:rPr>
                <w:vertAlign w:val="subscript"/>
              </w:rPr>
              <w:t>Channel_CA</w:t>
            </w:r>
            <w:r w:rsidRPr="00257DEF">
              <w:rPr>
                <w:bCs/>
              </w:rPr>
              <w:t xml:space="preserve"> ≤ 800</w:t>
            </w:r>
          </w:p>
        </w:tc>
        <w:tc>
          <w:tcPr>
            <w:tcW w:w="1872" w:type="dxa"/>
            <w:tcBorders>
              <w:bottom w:val="single" w:sz="4" w:space="0" w:color="auto"/>
            </w:tcBorders>
            <w:shd w:val="clear" w:color="auto" w:fill="auto"/>
            <w:vAlign w:val="center"/>
          </w:tcPr>
          <w:p w14:paraId="714DD1FA" w14:textId="77777777" w:rsidR="00AA43A2" w:rsidRPr="00257DEF" w:rsidRDefault="0045704D">
            <w:pPr>
              <w:pStyle w:val="TAC"/>
              <w:rPr>
                <w:bCs/>
              </w:rPr>
            </w:pPr>
            <w:r w:rsidRPr="00257DEF">
              <w:rPr>
                <w:bCs/>
              </w:rPr>
              <w:t>0.0</w:t>
            </w:r>
          </w:p>
        </w:tc>
      </w:tr>
      <w:tr w:rsidR="002A2CB6" w:rsidRPr="00257DEF" w14:paraId="1C75EE94" w14:textId="77777777" w:rsidTr="00CE540C">
        <w:trPr>
          <w:jc w:val="center"/>
        </w:trPr>
        <w:tc>
          <w:tcPr>
            <w:tcW w:w="4923" w:type="dxa"/>
            <w:vAlign w:val="center"/>
          </w:tcPr>
          <w:p w14:paraId="4F84CDC1" w14:textId="242D6715" w:rsidR="00AA43A2" w:rsidRPr="00257DEF" w:rsidRDefault="0045704D">
            <w:pPr>
              <w:pStyle w:val="TAC"/>
              <w:rPr>
                <w:bCs/>
              </w:rPr>
            </w:pPr>
            <w:r w:rsidRPr="00257DEF">
              <w:rPr>
                <w:bCs/>
              </w:rPr>
              <w:t>800</w:t>
            </w:r>
            <w:r w:rsidR="002F1855" w:rsidRPr="00257DEF">
              <w:rPr>
                <w:bCs/>
              </w:rPr>
              <w:t xml:space="preserve"> </w:t>
            </w:r>
            <w:r w:rsidRPr="00257DEF">
              <w:rPr>
                <w:bCs/>
              </w:rPr>
              <w:t>&lt;</w:t>
            </w:r>
            <w:r w:rsidRPr="00257DEF">
              <w:t xml:space="preserve"> BW</w:t>
            </w:r>
            <w:r w:rsidRPr="00257DEF">
              <w:rPr>
                <w:vertAlign w:val="subscript"/>
              </w:rPr>
              <w:t>Channel_CA</w:t>
            </w:r>
            <w:r w:rsidRPr="00257DEF">
              <w:rPr>
                <w:bCs/>
              </w:rPr>
              <w:t xml:space="preserve"> ≤ 1200</w:t>
            </w:r>
          </w:p>
        </w:tc>
        <w:tc>
          <w:tcPr>
            <w:tcW w:w="1872" w:type="dxa"/>
            <w:tcBorders>
              <w:bottom w:val="single" w:sz="4" w:space="0" w:color="auto"/>
            </w:tcBorders>
            <w:shd w:val="clear" w:color="auto" w:fill="auto"/>
            <w:vAlign w:val="center"/>
          </w:tcPr>
          <w:p w14:paraId="34D64DDD" w14:textId="77777777" w:rsidR="00AA43A2" w:rsidRPr="00257DEF" w:rsidRDefault="0045704D">
            <w:pPr>
              <w:pStyle w:val="TAC"/>
              <w:rPr>
                <w:bCs/>
              </w:rPr>
            </w:pPr>
            <w:r w:rsidRPr="00257DEF">
              <w:rPr>
                <w:bCs/>
              </w:rPr>
              <w:t>0.5</w:t>
            </w:r>
          </w:p>
        </w:tc>
      </w:tr>
    </w:tbl>
    <w:p w14:paraId="73EB9C43" w14:textId="77777777" w:rsidR="00F11215" w:rsidRPr="00257DEF" w:rsidRDefault="00F11215" w:rsidP="002A2CB6"/>
    <w:p w14:paraId="77308EEC" w14:textId="2617A397" w:rsidR="00DF0E4C" w:rsidRPr="00257DEF" w:rsidRDefault="00DF0E4C" w:rsidP="00DF0E4C">
      <w:pPr>
        <w:keepNext/>
        <w:keepLines/>
        <w:spacing w:before="120"/>
        <w:ind w:left="1418" w:hanging="1418"/>
        <w:outlineLvl w:val="3"/>
        <w:rPr>
          <w:rFonts w:ascii="Arial" w:eastAsia="Malgun Gothic" w:hAnsi="Arial"/>
          <w:sz w:val="24"/>
        </w:rPr>
      </w:pPr>
      <w:r w:rsidRPr="00257DEF">
        <w:rPr>
          <w:rFonts w:ascii="Arial" w:eastAsia="Malgun Gothic" w:hAnsi="Arial"/>
          <w:sz w:val="24"/>
        </w:rPr>
        <w:t>7.3A.2.2</w:t>
      </w:r>
      <w:r w:rsidRPr="00257DEF">
        <w:rPr>
          <w:rFonts w:ascii="Arial" w:eastAsia="Malgun Gothic" w:hAnsi="Arial"/>
          <w:sz w:val="24"/>
        </w:rPr>
        <w:tab/>
        <w:t>Intra-band non-contiguous CA</w:t>
      </w:r>
    </w:p>
    <w:p w14:paraId="1CE7F31D" w14:textId="6092CE2D" w:rsidR="00DF0E4C" w:rsidRPr="00257DEF" w:rsidRDefault="00DF0E4C" w:rsidP="00DF0E4C">
      <w:pPr>
        <w:rPr>
          <w:rFonts w:eastAsia="Malgun Gothic"/>
        </w:rPr>
      </w:pPr>
      <w:r w:rsidRPr="00257DEF">
        <w:rPr>
          <w:rFonts w:eastAsia="Malgun Gothic"/>
        </w:rPr>
        <w:t>For each component carrier in the intra-band non-contiguous carrier aggregation, the throughput shall be ≥ 95 % of the maximum throughput of the reference measurement channels as specified in Annex</w:t>
      </w:r>
      <w:r w:rsidR="009138A9" w:rsidRPr="00257DEF">
        <w:rPr>
          <w:rFonts w:eastAsia="Malgun Gothic"/>
        </w:rPr>
        <w:t>es</w:t>
      </w:r>
      <w:r w:rsidRPr="00257DEF">
        <w:rPr>
          <w:rFonts w:eastAsia="Malgun Gothic"/>
        </w:rPr>
        <w:t xml:space="preserve"> A</w:t>
      </w:r>
      <w:r w:rsidR="001D460F" w:rsidRPr="00257DEF">
        <w:rPr>
          <w:rFonts w:eastAsia="Malgun Gothic"/>
        </w:rPr>
        <w:t>.2.3.2 and A.3.3.2</w:t>
      </w:r>
      <w:r w:rsidRPr="00257DEF">
        <w:rPr>
          <w:rFonts w:eastAsia="Malgun Gothic"/>
        </w:rPr>
        <w:t xml:space="preserve"> (with one sided dynamic OCNG Pattern OP.1 TDD for the DL-signal</w:t>
      </w:r>
      <w:r w:rsidR="005737BF" w:rsidRPr="00257DEF">
        <w:t xml:space="preserve"> </w:t>
      </w:r>
      <w:r w:rsidR="005737BF" w:rsidRPr="00257DEF">
        <w:rPr>
          <w:rFonts w:eastAsia="Malgun Gothic"/>
        </w:rPr>
        <w:t>as described in Annex A.5.2.1</w:t>
      </w:r>
      <w:r w:rsidRPr="00257DEF">
        <w:rPr>
          <w:rFonts w:eastAsia="Malgun Gothic"/>
        </w:rPr>
        <w:t xml:space="preserve">) with peak reference sensitivity values determined from section 7.3.2, and relaxation applied to peak reference sensitivity requirement as specified in Table 7.3A.2.2-1. </w:t>
      </w:r>
      <w:r w:rsidRPr="00257DEF">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257DEF" w:rsidRDefault="00DF0E4C" w:rsidP="002A2CB6">
      <w:pPr>
        <w:pStyle w:val="TH"/>
      </w:pPr>
      <w:r w:rsidRPr="00257DEF">
        <w:t>Table 7.3A.2.2-1: ΔR</w:t>
      </w:r>
      <w:r w:rsidRPr="00257DEF">
        <w:rPr>
          <w:vertAlign w:val="subscript"/>
        </w:rPr>
        <w:t>IB</w:t>
      </w:r>
      <w:r w:rsidRPr="00257DEF">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9EEC494" w14:textId="77777777" w:rsidTr="00333122">
        <w:trPr>
          <w:jc w:val="center"/>
        </w:trPr>
        <w:tc>
          <w:tcPr>
            <w:tcW w:w="4923" w:type="dxa"/>
            <w:vAlign w:val="center"/>
          </w:tcPr>
          <w:p w14:paraId="3A14B784"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ΔR</w:t>
            </w:r>
            <w:r w:rsidRPr="00257DEF">
              <w:rPr>
                <w:rFonts w:ascii="Arial" w:eastAsia="Malgun Gothic" w:hAnsi="Arial"/>
                <w:b/>
                <w:sz w:val="18"/>
                <w:vertAlign w:val="subscript"/>
              </w:rPr>
              <w:t>IB</w:t>
            </w:r>
            <w:r w:rsidRPr="00257DEF">
              <w:rPr>
                <w:rFonts w:ascii="Arial" w:eastAsia="Malgun Gothic" w:hAnsi="Arial"/>
                <w:b/>
                <w:sz w:val="18"/>
              </w:rPr>
              <w:t xml:space="preserve"> (dB)</w:t>
            </w:r>
          </w:p>
        </w:tc>
      </w:tr>
      <w:tr w:rsidR="00257DEF" w:rsidRPr="00257DEF" w14:paraId="7B91D1F0" w14:textId="77777777" w:rsidTr="00333122">
        <w:trPr>
          <w:jc w:val="center"/>
        </w:trPr>
        <w:tc>
          <w:tcPr>
            <w:tcW w:w="4923" w:type="dxa"/>
            <w:vAlign w:val="center"/>
          </w:tcPr>
          <w:p w14:paraId="17F82A39"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0.0</w:t>
            </w:r>
          </w:p>
        </w:tc>
      </w:tr>
      <w:tr w:rsidR="002A2CB6" w:rsidRPr="00257DEF" w14:paraId="1B9E5536" w14:textId="77777777" w:rsidTr="00333122">
        <w:trPr>
          <w:jc w:val="center"/>
        </w:trPr>
        <w:tc>
          <w:tcPr>
            <w:tcW w:w="4923" w:type="dxa"/>
            <w:vAlign w:val="center"/>
          </w:tcPr>
          <w:p w14:paraId="242FCE96" w14:textId="4246EBA9" w:rsidR="00DF0E4C" w:rsidRPr="00257DEF" w:rsidRDefault="00DF0E4C" w:rsidP="00DF0E4C">
            <w:pPr>
              <w:keepNext/>
              <w:keepLines/>
              <w:spacing w:after="0"/>
              <w:jc w:val="center"/>
              <w:rPr>
                <w:rFonts w:ascii="Arial" w:eastAsia="Malgun Gothic" w:hAnsi="Arial"/>
                <w:bCs/>
                <w:sz w:val="18"/>
              </w:rPr>
            </w:pPr>
            <w:r w:rsidRPr="00257DEF">
              <w:rPr>
                <w:rFonts w:eastAsia="Malgun Gothic"/>
                <w:bCs/>
                <w:sz w:val="18"/>
              </w:rPr>
              <w:t xml:space="preserve">&gt; </w:t>
            </w:r>
            <w:r w:rsidRPr="00257DEF">
              <w:rPr>
                <w:rFonts w:ascii="Arial" w:eastAsia="Malgun Gothic" w:hAnsi="Arial"/>
                <w:bCs/>
                <w:sz w:val="18"/>
              </w:rPr>
              <w:t xml:space="preserve">800 </w:t>
            </w:r>
            <w:r w:rsidRPr="00257DEF">
              <w:rPr>
                <w:rFonts w:ascii="Arial" w:eastAsia="Malgun Gothic" w:hAnsi="Arial"/>
                <w:sz w:val="18"/>
              </w:rPr>
              <w:t xml:space="preserve">and </w:t>
            </w:r>
            <w:r w:rsidRPr="00257DEF">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0.5</w:t>
            </w:r>
          </w:p>
        </w:tc>
      </w:tr>
    </w:tbl>
    <w:p w14:paraId="734E6EB1" w14:textId="77777777" w:rsidR="0045704D" w:rsidRPr="00257DEF" w:rsidRDefault="0045704D" w:rsidP="008D5287"/>
    <w:p w14:paraId="22F96EB8" w14:textId="0A74A225" w:rsidR="00AA43A2" w:rsidRPr="00257DEF" w:rsidRDefault="005A42DA">
      <w:pPr>
        <w:pStyle w:val="Heading2"/>
      </w:pPr>
      <w:bookmarkStart w:id="280" w:name="_Toc21339501"/>
      <w:r w:rsidRPr="00257DEF">
        <w:t>7.3D</w:t>
      </w:r>
      <w:r w:rsidRPr="00257DEF">
        <w:tab/>
        <w:t xml:space="preserve">Reference sensitivity for </w:t>
      </w:r>
      <w:r w:rsidR="00820DA4" w:rsidRPr="00257DEF">
        <w:t>UL MIMO</w:t>
      </w:r>
      <w:bookmarkEnd w:id="280"/>
    </w:p>
    <w:p w14:paraId="56194A68" w14:textId="4F3F7E4D" w:rsidR="005A42DA" w:rsidRPr="00257DEF" w:rsidRDefault="005A42DA" w:rsidP="005A42DA">
      <w:r w:rsidRPr="00257DEF">
        <w:t xml:space="preserve">For </w:t>
      </w:r>
      <w:r w:rsidR="00820DA4" w:rsidRPr="00257DEF">
        <w:t>UL MIMO</w:t>
      </w:r>
      <w:r w:rsidRPr="00257DEF">
        <w:t xml:space="preserve">, the reference sensitivity requirements in subclause 7.3 apply. The requirements shall be met with the </w:t>
      </w:r>
      <w:r w:rsidR="00820DA4" w:rsidRPr="00257DEF">
        <w:t>UL MIMO</w:t>
      </w:r>
      <w:r w:rsidRPr="00257DEF">
        <w:t xml:space="preserve"> configurations specified in </w:t>
      </w:r>
      <w:r w:rsidR="0042061E" w:rsidRPr="00257DEF">
        <w:t>Table 6.2D.1.3-3</w:t>
      </w:r>
      <w:r w:rsidRPr="00257DEF">
        <w:t>.</w:t>
      </w:r>
    </w:p>
    <w:p w14:paraId="23484F26" w14:textId="77777777" w:rsidR="00044CC7" w:rsidRPr="00257DEF" w:rsidRDefault="00044CC7" w:rsidP="008D5287">
      <w:pPr>
        <w:pStyle w:val="Heading2"/>
      </w:pPr>
      <w:bookmarkStart w:id="281" w:name="_Toc21339502"/>
      <w:r w:rsidRPr="00257DEF">
        <w:lastRenderedPageBreak/>
        <w:t>7.4</w:t>
      </w:r>
      <w:r w:rsidRPr="00257DEF">
        <w:tab/>
        <w:t>Maximum input level</w:t>
      </w:r>
      <w:bookmarkEnd w:id="281"/>
    </w:p>
    <w:p w14:paraId="281136B4" w14:textId="34ACE50B" w:rsidR="00044CC7" w:rsidRPr="00257DEF" w:rsidRDefault="00044CC7" w:rsidP="008D5287">
      <w:pPr>
        <w:jc w:val="both"/>
        <w:rPr>
          <w:rFonts w:cs="v5.0.0"/>
        </w:rPr>
      </w:pPr>
      <w:r w:rsidRPr="00257DEF">
        <w:rPr>
          <w:rFonts w:cs="v5.0.0"/>
        </w:rPr>
        <w:t xml:space="preserve">The maximum input level is defined as the maximum mean power, </w:t>
      </w:r>
      <w:r w:rsidR="009924EB" w:rsidRPr="00257DEF">
        <w:rPr>
          <w:rFonts w:cs="v5.0.0"/>
        </w:rPr>
        <w:t>for</w:t>
      </w:r>
      <w:r w:rsidRPr="00257DEF">
        <w:rPr>
          <w:rFonts w:cs="v5.0.0"/>
        </w:rPr>
        <w:t xml:space="preserve"> which the throughput shall </w:t>
      </w:r>
      <w:r w:rsidRPr="00257DEF">
        <w:t>meet or exceed the minimum requirements for the specified reference measurement channel</w:t>
      </w:r>
      <w:r w:rsidRPr="00257DEF">
        <w:rPr>
          <w:rFonts w:cs="v5.0.0"/>
        </w:rPr>
        <w:t>.</w:t>
      </w:r>
    </w:p>
    <w:p w14:paraId="376C5F53" w14:textId="77777777" w:rsidR="00044CC7" w:rsidRPr="00257DEF" w:rsidRDefault="00044CC7" w:rsidP="008D5287">
      <w:pPr>
        <w:jc w:val="both"/>
        <w:rPr>
          <w:rFonts w:cs="v5.0.0"/>
        </w:rPr>
      </w:pPr>
      <w:r w:rsidRPr="00257DEF">
        <w:rPr>
          <w:rFonts w:cs="v5.0.0"/>
        </w:rPr>
        <w:t>The maximum input level is defined as a directional requirement. The requirement is verified in beam locked mode in the direction where peak gain is achieved.</w:t>
      </w:r>
    </w:p>
    <w:p w14:paraId="5391B503" w14:textId="10BDC458" w:rsidR="00044CC7" w:rsidRPr="00257DEF" w:rsidRDefault="00044CC7" w:rsidP="008D5287">
      <w:pPr>
        <w:jc w:val="both"/>
      </w:pPr>
      <w:r w:rsidRPr="00257DEF">
        <w:t>The throughput shall be ≥ 95</w:t>
      </w:r>
      <w:r w:rsidR="00680381" w:rsidRPr="00257DEF">
        <w:t xml:space="preserve"> </w:t>
      </w:r>
      <w:r w:rsidRPr="00257DEF">
        <w:t xml:space="preserve">% of the maximum throughput of the reference measurement channels as specified in </w:t>
      </w:r>
      <w:r w:rsidR="009924EB" w:rsidRPr="00257DEF">
        <w:t>Annex A (with one sided dynamic OCNG Pattern OP.1 TDD for the DL-signal</w:t>
      </w:r>
      <w:r w:rsidR="00A629FB" w:rsidRPr="00257DEF">
        <w:t xml:space="preserve"> as described in Annex A.5.2.1</w:t>
      </w:r>
      <w:r w:rsidR="009924EB" w:rsidRPr="00257DEF">
        <w:t xml:space="preserve">) </w:t>
      </w:r>
      <w:r w:rsidRPr="00257DEF">
        <w:t xml:space="preserve">with parameters specified in Table </w:t>
      </w:r>
      <w:r w:rsidR="009924EB" w:rsidRPr="00257DEF">
        <w:t>7.4.-1</w:t>
      </w:r>
      <w:r w:rsidRPr="00257DEF">
        <w:t>.</w:t>
      </w:r>
      <w:r w:rsidR="00EC2E78" w:rsidRPr="00257DEF">
        <w:t xml:space="preserve"> The requirement is verified with the test metric of EIS (Link=RX beam peak direction, Meas=Link angle).</w:t>
      </w:r>
    </w:p>
    <w:p w14:paraId="2BC96E90" w14:textId="1D338A97" w:rsidR="00044CC7" w:rsidRPr="00257DEF" w:rsidRDefault="00044CC7" w:rsidP="008D5287">
      <w:pPr>
        <w:pStyle w:val="TH"/>
        <w:rPr>
          <w:rFonts w:eastAsia="Osaka"/>
        </w:rPr>
      </w:pPr>
      <w:r w:rsidRPr="00257DEF">
        <w:rPr>
          <w:rFonts w:eastAsia="Osaka"/>
        </w:rPr>
        <w:t>Table 7.4-</w:t>
      </w:r>
      <w:r w:rsidR="00C32178" w:rsidRPr="00257DEF">
        <w:rPr>
          <w:rFonts w:eastAsia="Osaka"/>
        </w:rPr>
        <w:t>1</w:t>
      </w:r>
      <w:r w:rsidRPr="00257DEF">
        <w:rPr>
          <w:rFonts w:eastAsia="Osaka"/>
        </w:rPr>
        <w:t>: Maximum input level</w:t>
      </w:r>
      <w:r w:rsidR="00E55358" w:rsidRPr="00257DEF">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257DEF" w14:paraId="3B742DFC" w14:textId="77777777" w:rsidTr="00537AF4">
        <w:tc>
          <w:tcPr>
            <w:tcW w:w="2551" w:type="dxa"/>
            <w:vMerge w:val="restart"/>
            <w:vAlign w:val="center"/>
          </w:tcPr>
          <w:p w14:paraId="69A3547D" w14:textId="77777777" w:rsidR="00044CC7" w:rsidRPr="00257DEF" w:rsidRDefault="00044CC7" w:rsidP="00ED7884">
            <w:pPr>
              <w:pStyle w:val="TAH"/>
              <w:rPr>
                <w:rFonts w:cs="Arial"/>
              </w:rPr>
            </w:pPr>
            <w:r w:rsidRPr="00257DEF">
              <w:rPr>
                <w:rFonts w:cs="Arial"/>
              </w:rPr>
              <w:t>Rx Parameter</w:t>
            </w:r>
          </w:p>
        </w:tc>
        <w:tc>
          <w:tcPr>
            <w:tcW w:w="851" w:type="dxa"/>
            <w:vMerge w:val="restart"/>
            <w:vAlign w:val="center"/>
          </w:tcPr>
          <w:p w14:paraId="39ED38DF" w14:textId="77777777" w:rsidR="00044CC7" w:rsidRPr="00257DEF" w:rsidRDefault="00044CC7" w:rsidP="002A4B67">
            <w:pPr>
              <w:pStyle w:val="TAH"/>
              <w:rPr>
                <w:rFonts w:cs="Arial"/>
              </w:rPr>
            </w:pPr>
            <w:r w:rsidRPr="00257DEF">
              <w:rPr>
                <w:rFonts w:cs="Arial"/>
              </w:rPr>
              <w:t>Units</w:t>
            </w:r>
          </w:p>
        </w:tc>
        <w:tc>
          <w:tcPr>
            <w:tcW w:w="4677" w:type="dxa"/>
            <w:gridSpan w:val="4"/>
          </w:tcPr>
          <w:p w14:paraId="5CAB8758" w14:textId="77777777" w:rsidR="00044CC7" w:rsidRPr="00257DEF" w:rsidRDefault="00044CC7" w:rsidP="008D5287">
            <w:pPr>
              <w:pStyle w:val="TAH"/>
              <w:rPr>
                <w:rFonts w:cs="Arial"/>
              </w:rPr>
            </w:pPr>
            <w:r w:rsidRPr="00257DEF">
              <w:rPr>
                <w:rFonts w:cs="Arial"/>
              </w:rPr>
              <w:t>Channel bandwidth</w:t>
            </w:r>
          </w:p>
        </w:tc>
      </w:tr>
      <w:tr w:rsidR="00257DEF" w:rsidRPr="00257DEF" w14:paraId="269870CA" w14:textId="77777777" w:rsidTr="008D5287">
        <w:trPr>
          <w:trHeight w:val="443"/>
        </w:trPr>
        <w:tc>
          <w:tcPr>
            <w:tcW w:w="2551" w:type="dxa"/>
            <w:vMerge/>
          </w:tcPr>
          <w:p w14:paraId="7314EF6A" w14:textId="77777777" w:rsidR="00044CC7" w:rsidRPr="00257DEF" w:rsidRDefault="00044CC7" w:rsidP="008D5287">
            <w:pPr>
              <w:pStyle w:val="TAH"/>
              <w:rPr>
                <w:rFonts w:cs="Arial"/>
              </w:rPr>
            </w:pPr>
          </w:p>
        </w:tc>
        <w:tc>
          <w:tcPr>
            <w:tcW w:w="851" w:type="dxa"/>
            <w:vMerge/>
          </w:tcPr>
          <w:p w14:paraId="0531B1AB" w14:textId="77777777" w:rsidR="00044CC7" w:rsidRPr="00257DEF" w:rsidRDefault="00044CC7" w:rsidP="008D5287">
            <w:pPr>
              <w:pStyle w:val="TAH"/>
              <w:rPr>
                <w:rFonts w:cs="Arial"/>
              </w:rPr>
            </w:pPr>
          </w:p>
        </w:tc>
        <w:tc>
          <w:tcPr>
            <w:tcW w:w="708" w:type="dxa"/>
          </w:tcPr>
          <w:p w14:paraId="5E799FD9" w14:textId="77777777" w:rsidR="00044CC7" w:rsidRPr="00257DEF" w:rsidRDefault="00044CC7" w:rsidP="008D5287">
            <w:pPr>
              <w:pStyle w:val="TAH"/>
              <w:rPr>
                <w:rFonts w:cs="Arial"/>
              </w:rPr>
            </w:pPr>
            <w:r w:rsidRPr="00257DEF">
              <w:rPr>
                <w:rFonts w:cs="Arial"/>
              </w:rPr>
              <w:t>50</w:t>
            </w:r>
            <w:r w:rsidRPr="00257DEF">
              <w:rPr>
                <w:rFonts w:cs="Arial"/>
              </w:rPr>
              <w:br/>
              <w:t xml:space="preserve">MHz </w:t>
            </w:r>
          </w:p>
        </w:tc>
        <w:tc>
          <w:tcPr>
            <w:tcW w:w="1557" w:type="dxa"/>
          </w:tcPr>
          <w:p w14:paraId="7AF6208B" w14:textId="77777777" w:rsidR="00044CC7" w:rsidRPr="00257DEF" w:rsidRDefault="00044CC7" w:rsidP="008D5287">
            <w:pPr>
              <w:pStyle w:val="TAH"/>
              <w:rPr>
                <w:rFonts w:cs="Arial"/>
              </w:rPr>
            </w:pPr>
            <w:r w:rsidRPr="00257DEF">
              <w:rPr>
                <w:rFonts w:cs="Arial"/>
              </w:rPr>
              <w:t>100</w:t>
            </w:r>
            <w:r w:rsidRPr="00257DEF">
              <w:rPr>
                <w:rFonts w:cs="Arial"/>
              </w:rPr>
              <w:br/>
              <w:t>MHz</w:t>
            </w:r>
          </w:p>
        </w:tc>
        <w:tc>
          <w:tcPr>
            <w:tcW w:w="1170" w:type="dxa"/>
          </w:tcPr>
          <w:p w14:paraId="4F4B7718" w14:textId="77777777" w:rsidR="00044CC7" w:rsidRPr="00257DEF" w:rsidRDefault="00044CC7" w:rsidP="008D5287">
            <w:pPr>
              <w:pStyle w:val="TAH"/>
              <w:rPr>
                <w:rFonts w:cs="Arial"/>
              </w:rPr>
            </w:pPr>
            <w:r w:rsidRPr="00257DEF">
              <w:rPr>
                <w:rFonts w:cs="Arial"/>
              </w:rPr>
              <w:t>200</w:t>
            </w:r>
            <w:r w:rsidRPr="00257DEF">
              <w:rPr>
                <w:rFonts w:cs="Arial"/>
              </w:rPr>
              <w:br/>
              <w:t>MHz</w:t>
            </w:r>
          </w:p>
        </w:tc>
        <w:tc>
          <w:tcPr>
            <w:tcW w:w="1242" w:type="dxa"/>
          </w:tcPr>
          <w:p w14:paraId="1D24C4A3" w14:textId="77777777" w:rsidR="00044CC7" w:rsidRPr="00257DEF" w:rsidRDefault="00044CC7" w:rsidP="008D5287">
            <w:pPr>
              <w:pStyle w:val="TAH"/>
              <w:rPr>
                <w:rFonts w:cs="Arial"/>
              </w:rPr>
            </w:pPr>
            <w:r w:rsidRPr="00257DEF">
              <w:rPr>
                <w:rFonts w:cs="Arial"/>
              </w:rPr>
              <w:t>400</w:t>
            </w:r>
            <w:r w:rsidRPr="00257DEF">
              <w:rPr>
                <w:rFonts w:cs="Arial"/>
              </w:rPr>
              <w:br/>
              <w:t>MHz</w:t>
            </w:r>
          </w:p>
        </w:tc>
      </w:tr>
      <w:tr w:rsidR="00257DEF" w:rsidRPr="00257DEF" w14:paraId="29002594" w14:textId="77777777" w:rsidTr="008D5287">
        <w:trPr>
          <w:trHeight w:val="424"/>
        </w:trPr>
        <w:tc>
          <w:tcPr>
            <w:tcW w:w="2551" w:type="dxa"/>
          </w:tcPr>
          <w:p w14:paraId="412BCB7A" w14:textId="77777777" w:rsidR="00044CC7" w:rsidRPr="00257DEF" w:rsidRDefault="00044CC7" w:rsidP="008D5287">
            <w:pPr>
              <w:pStyle w:val="TAL"/>
              <w:rPr>
                <w:rFonts w:cs="Arial"/>
              </w:rPr>
            </w:pPr>
            <w:r w:rsidRPr="00257DEF">
              <w:rPr>
                <w:rFonts w:cs="Arial"/>
              </w:rPr>
              <w:t xml:space="preserve">Power in </w:t>
            </w:r>
            <w:r w:rsidR="00537AF4" w:rsidRPr="00257DEF">
              <w:rPr>
                <w:rFonts w:cs="Arial"/>
              </w:rPr>
              <w:t>transmission bandwidth configuration</w:t>
            </w:r>
          </w:p>
        </w:tc>
        <w:tc>
          <w:tcPr>
            <w:tcW w:w="851" w:type="dxa"/>
            <w:vAlign w:val="center"/>
          </w:tcPr>
          <w:p w14:paraId="4829D5D8" w14:textId="77777777" w:rsidR="00044CC7" w:rsidRPr="00257DEF" w:rsidRDefault="00044CC7" w:rsidP="008D5287">
            <w:pPr>
              <w:pStyle w:val="TAC"/>
              <w:rPr>
                <w:rFonts w:cs="Arial"/>
              </w:rPr>
            </w:pPr>
            <w:r w:rsidRPr="00257DEF">
              <w:rPr>
                <w:rFonts w:cs="Arial"/>
              </w:rPr>
              <w:t>dBm</w:t>
            </w:r>
          </w:p>
        </w:tc>
        <w:tc>
          <w:tcPr>
            <w:tcW w:w="4677" w:type="dxa"/>
            <w:gridSpan w:val="4"/>
            <w:vAlign w:val="center"/>
          </w:tcPr>
          <w:p w14:paraId="07FDA719" w14:textId="77777777" w:rsidR="00044CC7" w:rsidRPr="00257DEF" w:rsidRDefault="00044CC7" w:rsidP="008D5287">
            <w:pPr>
              <w:pStyle w:val="TAC"/>
            </w:pPr>
            <w:r w:rsidRPr="00257DEF">
              <w:rPr>
                <w:rFonts w:eastAsia="MS Mincho"/>
              </w:rPr>
              <w:t>-25</w:t>
            </w:r>
            <w:r w:rsidRPr="00257DEF">
              <w:rPr>
                <w:vertAlign w:val="superscript"/>
                <w:lang w:eastAsia="zh-CN"/>
              </w:rPr>
              <w:t xml:space="preserve"> </w:t>
            </w:r>
            <w:r w:rsidRPr="00257DEF">
              <w:t>(NOTE 2)</w:t>
            </w:r>
          </w:p>
        </w:tc>
      </w:tr>
      <w:tr w:rsidR="00617B38" w:rsidRPr="00257DEF" w14:paraId="2C080D17" w14:textId="77777777" w:rsidTr="008D5287">
        <w:trPr>
          <w:trHeight w:val="398"/>
        </w:trPr>
        <w:tc>
          <w:tcPr>
            <w:tcW w:w="8079" w:type="dxa"/>
            <w:gridSpan w:val="6"/>
          </w:tcPr>
          <w:p w14:paraId="05AE5AC9" w14:textId="0B1AFCE1"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r>
            <w:r w:rsidR="00F768BD" w:rsidRPr="00257DEF">
              <w:rPr>
                <w:rFonts w:eastAsia="MS Mincho" w:cs="Arial"/>
              </w:rPr>
              <w:t>The transmitter shall be set to 4</w:t>
            </w:r>
            <w:r w:rsidR="00FB52D3" w:rsidRPr="00257DEF">
              <w:rPr>
                <w:rFonts w:eastAsia="MS Mincho" w:cs="Arial"/>
              </w:rPr>
              <w:t xml:space="preserve"> </w:t>
            </w:r>
            <w:r w:rsidR="00F768BD" w:rsidRPr="00257DEF">
              <w:rPr>
                <w:rFonts w:eastAsia="MS Mincho" w:cs="Arial"/>
              </w:rPr>
              <w:t>dB below the lower limit of the P</w:t>
            </w:r>
            <w:r w:rsidR="00F768BD" w:rsidRPr="00257DEF">
              <w:rPr>
                <w:rFonts w:eastAsia="MS Mincho" w:cs="Arial"/>
                <w:vertAlign w:val="subscript"/>
              </w:rPr>
              <w:t>UMAX,f,c</w:t>
            </w:r>
            <w:r w:rsidR="00F768BD" w:rsidRPr="00257DEF">
              <w:rPr>
                <w:rFonts w:eastAsia="MS Mincho" w:cs="Arial"/>
              </w:rPr>
              <w:t xml:space="preserve"> inequality defined in subclause 6.2.4, with uplink configuration specified in </w:t>
            </w:r>
            <w:r w:rsidR="00F768BD" w:rsidRPr="00257DEF">
              <w:t>Table 7.3.2.1-2</w:t>
            </w:r>
            <w:r w:rsidR="00F768BD" w:rsidRPr="00257DEF">
              <w:rPr>
                <w:rFonts w:eastAsia="MS Mincho" w:cs="Arial"/>
              </w:rPr>
              <w:t>.</w:t>
            </w:r>
          </w:p>
          <w:p w14:paraId="0CDD9775" w14:textId="1709C18C"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Reference measurement channel is specified in Annex A.</w:t>
            </w:r>
            <w:r w:rsidR="004C4605" w:rsidRPr="00257DEF">
              <w:rPr>
                <w:rFonts w:eastAsia="MS Mincho" w:cs="Arial"/>
              </w:rPr>
              <w:t>3</w:t>
            </w:r>
            <w:r w:rsidRPr="00257DEF">
              <w:rPr>
                <w:rFonts w:eastAsia="MS Mincho" w:cs="Arial"/>
              </w:rPr>
              <w:t>.</w:t>
            </w:r>
            <w:r w:rsidR="00F768BD" w:rsidRPr="00257DEF">
              <w:rPr>
                <w:rFonts w:eastAsia="MS Mincho" w:cs="Arial"/>
              </w:rPr>
              <w:t>3.</w:t>
            </w:r>
            <w:r w:rsidR="004C4605" w:rsidRPr="00257DEF">
              <w:rPr>
                <w:rFonts w:eastAsia="MS Mincho" w:cs="Arial"/>
              </w:rPr>
              <w:t>2</w:t>
            </w:r>
            <w:r w:rsidRPr="00257DEF">
              <w:rPr>
                <w:rFonts w:eastAsia="MS Mincho" w:cs="Arial"/>
              </w:rPr>
              <w:t>: QPSK, R=</w:t>
            </w:r>
            <w:r w:rsidR="004C4605" w:rsidRPr="00257DEF">
              <w:rPr>
                <w:rFonts w:eastAsia="MS Mincho" w:cs="Arial"/>
              </w:rPr>
              <w:t>1</w:t>
            </w:r>
            <w:r w:rsidRPr="00257DEF">
              <w:rPr>
                <w:rFonts w:eastAsia="MS Mincho" w:cs="Arial"/>
              </w:rPr>
              <w:t>/</w:t>
            </w:r>
            <w:r w:rsidR="004C4605" w:rsidRPr="00257DEF">
              <w:rPr>
                <w:rFonts w:eastAsia="MS Mincho" w:cs="Arial"/>
              </w:rPr>
              <w:t>3</w:t>
            </w:r>
            <w:r w:rsidRPr="00257DEF">
              <w:rPr>
                <w:rFonts w:eastAsia="MS Mincho" w:cs="Arial"/>
              </w:rPr>
              <w:t xml:space="preserve"> variant with </w:t>
            </w:r>
            <w:r w:rsidRPr="00257DEF">
              <w:rPr>
                <w:rFonts w:cs="Arial"/>
              </w:rPr>
              <w:t xml:space="preserve">one sided dynamic OCNG Pattern as described in Annex </w:t>
            </w:r>
            <w:r w:rsidR="004C4605" w:rsidRPr="00257DEF">
              <w:rPr>
                <w:rFonts w:cs="Arial"/>
              </w:rPr>
              <w:t>A</w:t>
            </w:r>
            <w:r w:rsidRPr="00257DEF">
              <w:rPr>
                <w:rFonts w:eastAsia="MS Mincho" w:cs="Arial"/>
              </w:rPr>
              <w:t>.</w:t>
            </w:r>
          </w:p>
        </w:tc>
      </w:tr>
    </w:tbl>
    <w:p w14:paraId="4BEAFDED" w14:textId="18838B62" w:rsidR="00044CC7" w:rsidRPr="00257DEF" w:rsidRDefault="00044CC7" w:rsidP="008D5287"/>
    <w:p w14:paraId="0986E53A" w14:textId="43DB9B4C" w:rsidR="00C32178" w:rsidRPr="00257DEF" w:rsidRDefault="00C32178" w:rsidP="00617B38">
      <w:pPr>
        <w:pStyle w:val="TH"/>
      </w:pPr>
      <w:r w:rsidRPr="00257DEF">
        <w:t>Table 7.4-2: Void</w:t>
      </w:r>
    </w:p>
    <w:p w14:paraId="0FE32809" w14:textId="77777777" w:rsidR="00C32178" w:rsidRPr="00257DEF" w:rsidRDefault="00C32178" w:rsidP="008D5287"/>
    <w:p w14:paraId="111C4D62" w14:textId="77777777" w:rsidR="00AA43A2" w:rsidRPr="00257DEF" w:rsidRDefault="00044CC7" w:rsidP="00617B38">
      <w:pPr>
        <w:pStyle w:val="Heading2"/>
      </w:pPr>
      <w:bookmarkStart w:id="282" w:name="_Toc21339503"/>
      <w:r w:rsidRPr="00257DEF">
        <w:t>7.4A</w:t>
      </w:r>
      <w:r w:rsidRPr="00257DEF">
        <w:tab/>
        <w:t>Maximum input level for CA</w:t>
      </w:r>
      <w:bookmarkEnd w:id="282"/>
    </w:p>
    <w:p w14:paraId="05D16BBE" w14:textId="58989265" w:rsidR="009924EB" w:rsidRPr="00257DEF" w:rsidRDefault="00044CC7" w:rsidP="009924EB">
      <w:r w:rsidRPr="00257DEF">
        <w:t xml:space="preserve">For carrier aggregation </w:t>
      </w:r>
      <w:r w:rsidR="009924EB" w:rsidRPr="00257DEF">
        <w:t xml:space="preserve">the </w:t>
      </w:r>
      <w:r w:rsidRPr="00257DEF">
        <w:t>input level is defined as the</w:t>
      </w:r>
      <w:r w:rsidR="004C4605" w:rsidRPr="00257DEF">
        <w:rPr>
          <w:rFonts w:cs="v5.0.0"/>
        </w:rPr>
        <w:t xml:space="preserve"> </w:t>
      </w:r>
      <w:r w:rsidR="009924EB" w:rsidRPr="00257DEF">
        <w:t>cumulative received power</w:t>
      </w:r>
      <w:r w:rsidRPr="00257DEF">
        <w:rPr>
          <w:rFonts w:cs="v5.0.0"/>
        </w:rPr>
        <w:t xml:space="preserve">, </w:t>
      </w:r>
      <w:r w:rsidR="009924EB" w:rsidRPr="00257DEF">
        <w:rPr>
          <w:rFonts w:cs="v5.0.0"/>
        </w:rPr>
        <w:t xml:space="preserve">summed </w:t>
      </w:r>
      <w:r w:rsidRPr="00257DEF">
        <w:t xml:space="preserve">over the </w:t>
      </w:r>
      <w:r w:rsidR="009924EB" w:rsidRPr="00257DEF">
        <w:t xml:space="preserve">transmission bandwidth configurations of each active DL CC. All DL CCs shall be active throughout the test. </w:t>
      </w:r>
      <w:r w:rsidR="00876936" w:rsidRPr="00257DEF">
        <w:t>The input power shall be distributed among the active DL CCs so their PSDs are aligned with each other.</w:t>
      </w:r>
      <w:r w:rsidR="009924EB" w:rsidRPr="00257DEF">
        <w:t xml:space="preserve"> At the maximum input </w:t>
      </w:r>
      <w:r w:rsidR="000430E8" w:rsidRPr="00257DEF">
        <w:t>level,</w:t>
      </w:r>
      <w:r w:rsidR="009924EB" w:rsidRPr="00257DEF">
        <w:t xml:space="preserve"> </w:t>
      </w:r>
      <w:r w:rsidRPr="00257DEF">
        <w:t>the specified relative throughput shall meet or exceed the minimum requirements for the specified reference measurement channel over each component carrier. The minimum requirement is specified in Table 7.4</w:t>
      </w:r>
      <w:r w:rsidR="009924EB" w:rsidRPr="00257DEF">
        <w:t>A</w:t>
      </w:r>
      <w:r w:rsidRPr="00257DEF">
        <w:t>-1.</w:t>
      </w:r>
    </w:p>
    <w:p w14:paraId="4E1F01E8" w14:textId="77777777" w:rsidR="00044CC7" w:rsidRPr="00257DEF" w:rsidRDefault="009924EB" w:rsidP="009924EB">
      <w:r w:rsidRPr="00257DEF">
        <w:t xml:space="preserve">The maximum input level is defined as a directional requirement. The requirement is verified in beam locked mode in the direction where peak gain is achieved. </w:t>
      </w:r>
      <w:r w:rsidR="00EC2E78" w:rsidRPr="00257DEF">
        <w:t>The requirement is verified with the test metric of EIS (Link=RX beam peak direction, Meas=Link angle).</w:t>
      </w:r>
    </w:p>
    <w:p w14:paraId="16990FBA" w14:textId="490C051F" w:rsidR="009924EB" w:rsidRPr="00257DEF" w:rsidRDefault="009924EB" w:rsidP="0005352E">
      <w:pPr>
        <w:pStyle w:val="TH"/>
      </w:pPr>
      <w:r w:rsidRPr="00257DEF">
        <w:t>Table 7.4A-1: Maximum input level</w:t>
      </w:r>
      <w:r w:rsidR="000D112D" w:rsidRPr="00257DEF">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257DEF" w:rsidRPr="00257DEF"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257DEF" w:rsidRDefault="00D71FA4" w:rsidP="00D71FA4">
            <w:pPr>
              <w:pStyle w:val="TAH"/>
            </w:pPr>
            <w:r w:rsidRPr="00257DEF">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257DEF" w:rsidRDefault="00D71FA4" w:rsidP="00D71FA4">
            <w:pPr>
              <w:pStyle w:val="TAH"/>
            </w:pPr>
            <w:r w:rsidRPr="00257DEF">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257DEF" w:rsidRDefault="00D71FA4" w:rsidP="00D71FA4">
            <w:pPr>
              <w:pStyle w:val="TAH"/>
            </w:pPr>
            <w:r w:rsidRPr="00257DEF">
              <w:t>All CA configurations included in BCS 0</w:t>
            </w:r>
          </w:p>
        </w:tc>
      </w:tr>
      <w:tr w:rsidR="00257DEF" w:rsidRPr="00257DEF"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257DEF" w:rsidRDefault="00D71FA4" w:rsidP="00D71FA4">
            <w:pPr>
              <w:pStyle w:val="TAC"/>
            </w:pPr>
            <w:r w:rsidRPr="00257DEF">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257DEF" w:rsidRDefault="00D71FA4" w:rsidP="00D71FA4">
            <w:pPr>
              <w:pStyle w:val="TAC"/>
            </w:pPr>
            <w:r w:rsidRPr="00257DEF">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257DEF" w:rsidRDefault="00D71FA4" w:rsidP="00D71FA4">
            <w:pPr>
              <w:pStyle w:val="TAC"/>
            </w:pPr>
            <w:r w:rsidRPr="00257DEF">
              <w:t>-25 (NOTE 2)</w:t>
            </w:r>
          </w:p>
        </w:tc>
      </w:tr>
      <w:tr w:rsidR="00D71FA4" w:rsidRPr="00257DEF" w14:paraId="43966517" w14:textId="77777777" w:rsidTr="00617B38">
        <w:trPr>
          <w:trHeight w:val="398"/>
          <w:jc w:val="center"/>
        </w:trPr>
        <w:tc>
          <w:tcPr>
            <w:tcW w:w="8370" w:type="dxa"/>
            <w:gridSpan w:val="3"/>
          </w:tcPr>
          <w:p w14:paraId="4623B44C" w14:textId="77777777" w:rsidR="00D71FA4" w:rsidRPr="00257DEF" w:rsidRDefault="00D71FA4" w:rsidP="00D71FA4">
            <w:pPr>
              <w:pStyle w:val="TAN"/>
            </w:pPr>
            <w:r w:rsidRPr="00257DEF">
              <w:t>NOTE 1:</w:t>
            </w:r>
            <w:r w:rsidRPr="00257DEF">
              <w:tab/>
              <w:t>The transmitter shall be set to 4 dB below the lower limit of the P</w:t>
            </w:r>
            <w:r w:rsidRPr="00257DEF">
              <w:rPr>
                <w:vertAlign w:val="subscript"/>
              </w:rPr>
              <w:t>UMAX,f,c</w:t>
            </w:r>
            <w:r w:rsidRPr="00257DEF">
              <w:t xml:space="preserve"> inequality defined in subclause 6.2.4, with uplink configuration specified in Table 7.3.2.1-2</w:t>
            </w:r>
          </w:p>
          <w:p w14:paraId="62C89203" w14:textId="77777777" w:rsidR="00D71FA4" w:rsidRPr="00257DEF" w:rsidRDefault="00D71FA4" w:rsidP="00D71FA4">
            <w:pPr>
              <w:pStyle w:val="TAN"/>
            </w:pPr>
            <w:r w:rsidRPr="00257DEF">
              <w:t>NOTE 2:</w:t>
            </w:r>
            <w:r w:rsidRPr="00257DEF">
              <w:tab/>
              <w:t xml:space="preserve">Reference measurement channel in each CC is specified in Annex A.3.3.2: QPSK, R=1/3 variant with </w:t>
            </w:r>
            <w:r w:rsidRPr="00257DEF">
              <w:rPr>
                <w:rFonts w:eastAsia="Malgun Gothic"/>
              </w:rPr>
              <w:t>one sided dynamic OCNG Pattern as described in Annex A</w:t>
            </w:r>
            <w:r w:rsidRPr="00257DEF">
              <w:t>.</w:t>
            </w:r>
          </w:p>
        </w:tc>
      </w:tr>
    </w:tbl>
    <w:p w14:paraId="0F9E3A80" w14:textId="77777777" w:rsidR="009924EB" w:rsidRPr="00257DEF" w:rsidRDefault="009924EB" w:rsidP="009924EB">
      <w:pPr>
        <w:jc w:val="both"/>
        <w:rPr>
          <w:rFonts w:eastAsia="Malgun Gothic"/>
        </w:rPr>
      </w:pPr>
    </w:p>
    <w:p w14:paraId="0C45E378" w14:textId="2430DE12" w:rsidR="009924EB" w:rsidRPr="00257DEF" w:rsidRDefault="009924EB" w:rsidP="0005352E">
      <w:pPr>
        <w:pStyle w:val="TH"/>
      </w:pPr>
      <w:r w:rsidRPr="00257DEF">
        <w:t xml:space="preserve">Table 7.4A-2: </w:t>
      </w:r>
      <w:r w:rsidR="00C32178" w:rsidRPr="00257DEF">
        <w:t>Void</w:t>
      </w:r>
    </w:p>
    <w:p w14:paraId="75F3E80D" w14:textId="77777777" w:rsidR="000D0B31" w:rsidRPr="00257DEF" w:rsidRDefault="000D0B31" w:rsidP="009924EB">
      <w:pPr>
        <w:jc w:val="both"/>
        <w:rPr>
          <w:rFonts w:eastAsia="Malgun Gothic" w:cs="v5.0.0"/>
        </w:rPr>
      </w:pPr>
    </w:p>
    <w:p w14:paraId="09BB512D" w14:textId="7035124B" w:rsidR="00AA43A2" w:rsidRPr="00257DEF" w:rsidRDefault="00180F0D">
      <w:pPr>
        <w:pStyle w:val="Heading2"/>
      </w:pPr>
      <w:bookmarkStart w:id="283" w:name="_Toc21339504"/>
      <w:r w:rsidRPr="00257DEF">
        <w:t>7.4D</w:t>
      </w:r>
      <w:r w:rsidRPr="00257DEF">
        <w:tab/>
        <w:t xml:space="preserve">Maximum input level for </w:t>
      </w:r>
      <w:r w:rsidR="00820DA4" w:rsidRPr="00257DEF">
        <w:t>UL MIMO</w:t>
      </w:r>
      <w:bookmarkEnd w:id="283"/>
    </w:p>
    <w:p w14:paraId="7225DD52" w14:textId="663C4E84" w:rsidR="00180F0D" w:rsidRPr="00257DEF" w:rsidRDefault="00180F0D" w:rsidP="00180F0D">
      <w:pPr>
        <w:jc w:val="both"/>
      </w:pPr>
      <w:r w:rsidRPr="00257DEF">
        <w:t xml:space="preserve">For </w:t>
      </w:r>
      <w:r w:rsidR="00820DA4" w:rsidRPr="00257DEF">
        <w:t>UL MIMO</w:t>
      </w:r>
      <w:r w:rsidRPr="00257DEF">
        <w:t xml:space="preserve">, the maximum input level requirements in subclause 7.4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31A898E9" w14:textId="77777777" w:rsidR="00044CC7" w:rsidRPr="00257DEF" w:rsidRDefault="00044CC7" w:rsidP="008D5287">
      <w:pPr>
        <w:pStyle w:val="Heading2"/>
      </w:pPr>
      <w:bookmarkStart w:id="284" w:name="_Toc21339505"/>
      <w:r w:rsidRPr="00257DEF">
        <w:lastRenderedPageBreak/>
        <w:t>7.5</w:t>
      </w:r>
      <w:r w:rsidRPr="00257DEF">
        <w:tab/>
        <w:t>Adjacent channel selectivity</w:t>
      </w:r>
      <w:bookmarkEnd w:id="284"/>
    </w:p>
    <w:p w14:paraId="2BFF01E1" w14:textId="77777777" w:rsidR="00044CC7" w:rsidRPr="00257DEF" w:rsidRDefault="00044CC7" w:rsidP="008D5287">
      <w:pPr>
        <w:jc w:val="both"/>
      </w:pPr>
      <w:r w:rsidRPr="00257DE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257DEF" w:rsidRDefault="00044CC7" w:rsidP="008D5287">
      <w:pPr>
        <w:jc w:val="both"/>
      </w:pPr>
      <w:r w:rsidRPr="00257DEF">
        <w:t>The requirement applies at the RIB when the AoA of the incident wave of the wanted signal and the interfering signal are both from the direction where peak gain is achieved.</w:t>
      </w:r>
    </w:p>
    <w:p w14:paraId="71C21E5C" w14:textId="77777777" w:rsidR="00044CC7" w:rsidRPr="00257DEF" w:rsidRDefault="00044CC7" w:rsidP="008D5287">
      <w:pPr>
        <w:jc w:val="both"/>
      </w:pPr>
      <w:r w:rsidRPr="00257DEF">
        <w:t>The wanted and interfering signals apply to all supported polarizations, under the assumption of polarization match.</w:t>
      </w:r>
    </w:p>
    <w:p w14:paraId="3F1398B2" w14:textId="3468C6E2" w:rsidR="00044CC7" w:rsidRPr="00257DEF" w:rsidRDefault="00044CC7" w:rsidP="008D5287">
      <w:pPr>
        <w:rPr>
          <w:rFonts w:eastAsia="Osaka" w:cs="v5.0.0"/>
        </w:rPr>
      </w:pPr>
      <w:r w:rsidRPr="00257DEF">
        <w:t xml:space="preserve">The UE shall fulfil the minimum requirement specified in Table 7.5-1 for all values of an adjacent channel interferer up to </w:t>
      </w:r>
      <w:r w:rsidRPr="00257DEF">
        <w:rPr>
          <w:rFonts w:eastAsia="MS Mincho"/>
        </w:rPr>
        <w:t>–</w:t>
      </w:r>
      <w:r w:rsidRPr="00257DEF">
        <w:t xml:space="preserve">25 dBm. </w:t>
      </w:r>
      <w:r w:rsidR="002541DC" w:rsidRPr="00257DEF">
        <w:t>However,</w:t>
      </w:r>
      <w:r w:rsidRPr="00257DEF">
        <w:t xml:space="preserve"> it is not possible to directly measure the ACS, instead the lower and upper range of test parameters are chosen in Table 7.5-2 and Table 7.5-3 where the </w:t>
      </w:r>
      <w:r w:rsidRPr="00257DEF">
        <w:rPr>
          <w:rFonts w:eastAsia="Osaka" w:cs="v5.0.0"/>
        </w:rPr>
        <w:t xml:space="preserve">throughput </w:t>
      </w:r>
      <w:r w:rsidRPr="00257DEF">
        <w:t>shall be ≥ 95</w:t>
      </w:r>
      <w:r w:rsidR="002F1855" w:rsidRPr="00257DEF">
        <w:t xml:space="preserve"> </w:t>
      </w:r>
      <w:r w:rsidRPr="00257DEF">
        <w:t xml:space="preserve">% of the maximum throughput of the reference measurement channels as specified in Annexes </w:t>
      </w:r>
      <w:r w:rsidR="00F14974" w:rsidRPr="00257DEF">
        <w:t xml:space="preserve">A.2.3.2 and </w:t>
      </w:r>
      <w:r w:rsidRPr="00257DEF">
        <w:t>A.</w:t>
      </w:r>
      <w:r w:rsidR="00F14974" w:rsidRPr="00257DEF">
        <w:t>3.</w:t>
      </w:r>
      <w:r w:rsidR="009457C3" w:rsidRPr="00257DEF">
        <w:t>3</w:t>
      </w:r>
      <w:r w:rsidRPr="00257DEF">
        <w:t>.</w:t>
      </w:r>
      <w:r w:rsidR="009457C3" w:rsidRPr="00257DEF">
        <w:t>2</w:t>
      </w:r>
      <w:r w:rsidRPr="00257DEF">
        <w:t xml:space="preserve">, with one sided dynamic OCNG Pattern </w:t>
      </w:r>
      <w:r w:rsidR="0059036B" w:rsidRPr="00257DEF">
        <w:t xml:space="preserve">OP.1 TDD </w:t>
      </w:r>
      <w:r w:rsidRPr="00257DEF">
        <w:t>for the DL-signal as described in Annex A</w:t>
      </w:r>
      <w:r w:rsidR="0059036B" w:rsidRPr="00257DEF">
        <w:t>.5.2.1</w:t>
      </w:r>
      <w:r w:rsidRPr="00257DEF">
        <w:rPr>
          <w:rFonts w:eastAsia="Osaka" w:cs="v5.0.0"/>
        </w:rPr>
        <w:t xml:space="preserve">. </w:t>
      </w:r>
      <w:r w:rsidR="00EC2E78" w:rsidRPr="00257DEF">
        <w:t>The requirement is verified with the test metric of EIS (Link=RX beam peak direction, Meas=Link angle).</w:t>
      </w:r>
    </w:p>
    <w:p w14:paraId="6DD5C671" w14:textId="77777777" w:rsidR="00044CC7" w:rsidRPr="00257DEF" w:rsidRDefault="00044CC7" w:rsidP="008D5287">
      <w:pPr>
        <w:pStyle w:val="TH"/>
      </w:pPr>
      <w:r w:rsidRPr="00257DEF">
        <w:t xml:space="preserve">Table </w:t>
      </w:r>
      <w:r w:rsidRPr="00257DEF">
        <w:rPr>
          <w:rFonts w:eastAsia="MS Mincho"/>
        </w:rPr>
        <w:t>7.5-1</w:t>
      </w:r>
      <w:r w:rsidRPr="00257DE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257DEF" w14:paraId="32B3EA21" w14:textId="77777777" w:rsidTr="008D5287">
        <w:tc>
          <w:tcPr>
            <w:tcW w:w="1559" w:type="dxa"/>
            <w:vMerge w:val="restart"/>
          </w:tcPr>
          <w:p w14:paraId="3D2ADED4" w14:textId="78842852" w:rsidR="002F1855" w:rsidRPr="00257DEF" w:rsidRDefault="002F1855" w:rsidP="008D5287">
            <w:pPr>
              <w:pStyle w:val="TAH"/>
              <w:rPr>
                <w:rFonts w:cs="Arial"/>
              </w:rPr>
            </w:pPr>
            <w:r w:rsidRPr="00257DEF">
              <w:rPr>
                <w:rFonts w:cs="Arial"/>
              </w:rPr>
              <w:t>Operating band</w:t>
            </w:r>
          </w:p>
        </w:tc>
        <w:tc>
          <w:tcPr>
            <w:tcW w:w="910" w:type="dxa"/>
            <w:vMerge w:val="restart"/>
          </w:tcPr>
          <w:p w14:paraId="30B33592" w14:textId="636EA775" w:rsidR="002F1855" w:rsidRPr="00257DEF" w:rsidRDefault="002F1855" w:rsidP="008D5287">
            <w:pPr>
              <w:pStyle w:val="TAH"/>
              <w:rPr>
                <w:rFonts w:cs="Arial"/>
              </w:rPr>
            </w:pPr>
            <w:r w:rsidRPr="00257DEF">
              <w:rPr>
                <w:rFonts w:cs="Arial"/>
              </w:rPr>
              <w:t>Units</w:t>
            </w:r>
          </w:p>
        </w:tc>
        <w:tc>
          <w:tcPr>
            <w:tcW w:w="4821" w:type="dxa"/>
            <w:gridSpan w:val="4"/>
          </w:tcPr>
          <w:p w14:paraId="661AF19C" w14:textId="77777777" w:rsidR="002F1855" w:rsidRPr="00257DEF" w:rsidDel="00A30704" w:rsidRDefault="002F1855" w:rsidP="008D5287">
            <w:pPr>
              <w:pStyle w:val="TAH"/>
              <w:rPr>
                <w:rFonts w:cs="Arial"/>
              </w:rPr>
            </w:pPr>
            <w:r w:rsidRPr="00257DEF">
              <w:rPr>
                <w:rFonts w:cs="Arial"/>
              </w:rPr>
              <w:t>Adjacent channel selectivity / Channel bandwidth</w:t>
            </w:r>
          </w:p>
        </w:tc>
      </w:tr>
      <w:tr w:rsidR="00257DEF" w:rsidRPr="00257DEF" w14:paraId="300B0AA1" w14:textId="77777777" w:rsidTr="008D5287">
        <w:tc>
          <w:tcPr>
            <w:tcW w:w="1559" w:type="dxa"/>
            <w:vMerge/>
          </w:tcPr>
          <w:p w14:paraId="3B29C284" w14:textId="1B21BE09" w:rsidR="002F1855" w:rsidRPr="00257DEF" w:rsidRDefault="002F1855" w:rsidP="008D5287">
            <w:pPr>
              <w:pStyle w:val="TAH"/>
              <w:rPr>
                <w:rFonts w:cs="Arial"/>
              </w:rPr>
            </w:pPr>
          </w:p>
        </w:tc>
        <w:tc>
          <w:tcPr>
            <w:tcW w:w="910" w:type="dxa"/>
            <w:vMerge/>
          </w:tcPr>
          <w:p w14:paraId="4C180337" w14:textId="1ED4C3F7" w:rsidR="002F1855" w:rsidRPr="00257DEF" w:rsidRDefault="002F1855" w:rsidP="008D5287">
            <w:pPr>
              <w:pStyle w:val="TAH"/>
              <w:rPr>
                <w:rFonts w:cs="Arial"/>
              </w:rPr>
            </w:pPr>
          </w:p>
        </w:tc>
        <w:tc>
          <w:tcPr>
            <w:tcW w:w="1115" w:type="dxa"/>
          </w:tcPr>
          <w:p w14:paraId="504036D6" w14:textId="77777777" w:rsidR="002F1855" w:rsidRPr="00257DEF" w:rsidRDefault="002F1855" w:rsidP="008D5287">
            <w:pPr>
              <w:pStyle w:val="TAH"/>
              <w:rPr>
                <w:rFonts w:cs="Arial"/>
              </w:rPr>
            </w:pPr>
            <w:r w:rsidRPr="00257DEF">
              <w:rPr>
                <w:rFonts w:cs="Arial"/>
              </w:rPr>
              <w:t>50</w:t>
            </w:r>
            <w:r w:rsidRPr="00257DEF">
              <w:rPr>
                <w:rFonts w:cs="Arial"/>
              </w:rPr>
              <w:br/>
              <w:t xml:space="preserve">MHz </w:t>
            </w:r>
          </w:p>
        </w:tc>
        <w:tc>
          <w:tcPr>
            <w:tcW w:w="1350" w:type="dxa"/>
          </w:tcPr>
          <w:p w14:paraId="4A84921F" w14:textId="77777777" w:rsidR="002F1855" w:rsidRPr="00257DEF" w:rsidRDefault="002F1855" w:rsidP="008D5287">
            <w:pPr>
              <w:pStyle w:val="TAH"/>
              <w:rPr>
                <w:rFonts w:cs="Arial"/>
              </w:rPr>
            </w:pPr>
            <w:r w:rsidRPr="00257DEF">
              <w:rPr>
                <w:rFonts w:cs="Arial"/>
              </w:rPr>
              <w:t>100</w:t>
            </w:r>
            <w:r w:rsidRPr="00257DEF">
              <w:rPr>
                <w:rFonts w:cs="Arial"/>
              </w:rPr>
              <w:br/>
              <w:t>MHz</w:t>
            </w:r>
          </w:p>
        </w:tc>
        <w:tc>
          <w:tcPr>
            <w:tcW w:w="1170" w:type="dxa"/>
          </w:tcPr>
          <w:p w14:paraId="5AE69C0E" w14:textId="77777777" w:rsidR="002F1855" w:rsidRPr="00257DEF" w:rsidRDefault="002F1855" w:rsidP="008D5287">
            <w:pPr>
              <w:pStyle w:val="TAH"/>
              <w:rPr>
                <w:rFonts w:cs="Arial"/>
              </w:rPr>
            </w:pPr>
            <w:r w:rsidRPr="00257DEF">
              <w:rPr>
                <w:rFonts w:cs="Arial"/>
              </w:rPr>
              <w:t>200</w:t>
            </w:r>
            <w:r w:rsidRPr="00257DEF">
              <w:rPr>
                <w:rFonts w:cs="Arial"/>
              </w:rPr>
              <w:br/>
              <w:t>MHz</w:t>
            </w:r>
          </w:p>
        </w:tc>
        <w:tc>
          <w:tcPr>
            <w:tcW w:w="1186" w:type="dxa"/>
          </w:tcPr>
          <w:p w14:paraId="5BFDBB65" w14:textId="77777777" w:rsidR="002F1855" w:rsidRPr="00257DEF" w:rsidRDefault="002F1855" w:rsidP="008D5287">
            <w:pPr>
              <w:pStyle w:val="TAH"/>
              <w:rPr>
                <w:rFonts w:cs="Arial"/>
              </w:rPr>
            </w:pPr>
            <w:r w:rsidRPr="00257DEF">
              <w:rPr>
                <w:rFonts w:cs="Arial"/>
              </w:rPr>
              <w:t>400</w:t>
            </w:r>
            <w:r w:rsidRPr="00257DEF">
              <w:rPr>
                <w:rFonts w:cs="Arial"/>
              </w:rPr>
              <w:br/>
              <w:t>MHz</w:t>
            </w:r>
          </w:p>
        </w:tc>
      </w:tr>
      <w:tr w:rsidR="00257DEF" w:rsidRPr="00257DEF" w14:paraId="63F0AA85" w14:textId="77777777" w:rsidTr="008D5287">
        <w:tc>
          <w:tcPr>
            <w:tcW w:w="1559" w:type="dxa"/>
            <w:vAlign w:val="center"/>
          </w:tcPr>
          <w:p w14:paraId="32A37C69" w14:textId="77777777" w:rsidR="00044CC7" w:rsidRPr="00257DEF" w:rsidRDefault="00044CC7" w:rsidP="008D5287">
            <w:pPr>
              <w:pStyle w:val="TAC"/>
              <w:rPr>
                <w:rFonts w:cs="Arial"/>
              </w:rPr>
            </w:pPr>
            <w:r w:rsidRPr="00257DEF">
              <w:rPr>
                <w:rFonts w:eastAsia="MS Mincho" w:cs="Arial"/>
              </w:rPr>
              <w:t>n257, n258</w:t>
            </w:r>
            <w:r w:rsidR="00F054F3" w:rsidRPr="00257DEF">
              <w:rPr>
                <w:rFonts w:eastAsia="MS Mincho" w:cs="Arial"/>
              </w:rPr>
              <w:t>, n261</w:t>
            </w:r>
          </w:p>
        </w:tc>
        <w:tc>
          <w:tcPr>
            <w:tcW w:w="910" w:type="dxa"/>
            <w:vAlign w:val="center"/>
          </w:tcPr>
          <w:p w14:paraId="44E88B48" w14:textId="77777777" w:rsidR="00044CC7" w:rsidRPr="00257DEF" w:rsidRDefault="00044CC7" w:rsidP="008D5287">
            <w:pPr>
              <w:pStyle w:val="TAC"/>
              <w:rPr>
                <w:rFonts w:cs="Arial"/>
              </w:rPr>
            </w:pPr>
            <w:r w:rsidRPr="00257DEF">
              <w:rPr>
                <w:rFonts w:cs="Arial"/>
              </w:rPr>
              <w:t>dB</w:t>
            </w:r>
          </w:p>
        </w:tc>
        <w:tc>
          <w:tcPr>
            <w:tcW w:w="1115" w:type="dxa"/>
            <w:vAlign w:val="center"/>
          </w:tcPr>
          <w:p w14:paraId="28341968" w14:textId="77777777" w:rsidR="00044CC7" w:rsidRPr="00257DEF" w:rsidRDefault="00044CC7" w:rsidP="008D5287">
            <w:pPr>
              <w:pStyle w:val="TAC"/>
              <w:rPr>
                <w:rFonts w:cs="Arial"/>
              </w:rPr>
            </w:pPr>
            <w:r w:rsidRPr="00257DEF">
              <w:rPr>
                <w:rFonts w:eastAsia="MS Mincho" w:cs="Arial"/>
              </w:rPr>
              <w:t>23</w:t>
            </w:r>
          </w:p>
        </w:tc>
        <w:tc>
          <w:tcPr>
            <w:tcW w:w="1350" w:type="dxa"/>
            <w:vAlign w:val="center"/>
          </w:tcPr>
          <w:p w14:paraId="71BF72DC" w14:textId="77777777" w:rsidR="00044CC7" w:rsidRPr="00257DEF" w:rsidRDefault="00044CC7" w:rsidP="008D5287">
            <w:pPr>
              <w:pStyle w:val="TAC"/>
              <w:rPr>
                <w:rFonts w:cs="Arial"/>
              </w:rPr>
            </w:pPr>
            <w:r w:rsidRPr="00257DEF">
              <w:rPr>
                <w:rFonts w:eastAsia="MS Mincho" w:cs="Arial"/>
              </w:rPr>
              <w:t>23</w:t>
            </w:r>
          </w:p>
        </w:tc>
        <w:tc>
          <w:tcPr>
            <w:tcW w:w="1170" w:type="dxa"/>
            <w:vAlign w:val="center"/>
          </w:tcPr>
          <w:p w14:paraId="58A65815" w14:textId="77777777" w:rsidR="00044CC7" w:rsidRPr="00257DEF" w:rsidRDefault="00044CC7" w:rsidP="008D5287">
            <w:pPr>
              <w:pStyle w:val="TAC"/>
              <w:rPr>
                <w:rFonts w:cs="Arial"/>
              </w:rPr>
            </w:pPr>
            <w:r w:rsidRPr="00257DEF">
              <w:rPr>
                <w:rFonts w:eastAsia="MS Mincho" w:cs="Arial"/>
              </w:rPr>
              <w:t>23</w:t>
            </w:r>
          </w:p>
        </w:tc>
        <w:tc>
          <w:tcPr>
            <w:tcW w:w="1186" w:type="dxa"/>
            <w:vAlign w:val="center"/>
          </w:tcPr>
          <w:p w14:paraId="008E08B5" w14:textId="77777777" w:rsidR="00044CC7" w:rsidRPr="00257DEF" w:rsidRDefault="00044CC7" w:rsidP="008D5287">
            <w:pPr>
              <w:pStyle w:val="TAC"/>
              <w:rPr>
                <w:rFonts w:cs="Arial"/>
              </w:rPr>
            </w:pPr>
            <w:r w:rsidRPr="00257DEF">
              <w:rPr>
                <w:rFonts w:eastAsia="MS Mincho" w:cs="Arial"/>
              </w:rPr>
              <w:t>23</w:t>
            </w:r>
          </w:p>
        </w:tc>
      </w:tr>
      <w:tr w:rsidR="00044CC7" w:rsidRPr="00257DEF" w14:paraId="496D1914" w14:textId="77777777" w:rsidTr="008D5287">
        <w:tc>
          <w:tcPr>
            <w:tcW w:w="1559" w:type="dxa"/>
            <w:vAlign w:val="center"/>
          </w:tcPr>
          <w:p w14:paraId="22CA94F3" w14:textId="77777777" w:rsidR="00044CC7" w:rsidRPr="00257DEF" w:rsidRDefault="00044CC7" w:rsidP="008D5287">
            <w:pPr>
              <w:pStyle w:val="TAC"/>
              <w:rPr>
                <w:rFonts w:eastAsia="MS Mincho" w:cs="Arial"/>
              </w:rPr>
            </w:pPr>
            <w:r w:rsidRPr="00257DEF">
              <w:rPr>
                <w:rFonts w:eastAsia="MS Mincho" w:cs="Arial"/>
              </w:rPr>
              <w:t>n260</w:t>
            </w:r>
          </w:p>
        </w:tc>
        <w:tc>
          <w:tcPr>
            <w:tcW w:w="910" w:type="dxa"/>
            <w:vAlign w:val="center"/>
          </w:tcPr>
          <w:p w14:paraId="50C0EB0B" w14:textId="77777777" w:rsidR="00044CC7" w:rsidRPr="00257DEF" w:rsidRDefault="00044CC7" w:rsidP="008D5287">
            <w:pPr>
              <w:pStyle w:val="TAC"/>
              <w:rPr>
                <w:rFonts w:cs="Arial"/>
              </w:rPr>
            </w:pPr>
            <w:r w:rsidRPr="00257DEF">
              <w:rPr>
                <w:rFonts w:cs="Arial"/>
              </w:rPr>
              <w:t>dB</w:t>
            </w:r>
          </w:p>
        </w:tc>
        <w:tc>
          <w:tcPr>
            <w:tcW w:w="1115" w:type="dxa"/>
            <w:vAlign w:val="center"/>
          </w:tcPr>
          <w:p w14:paraId="1405EAC0" w14:textId="77777777" w:rsidR="00044CC7" w:rsidRPr="00257DEF" w:rsidRDefault="00044CC7" w:rsidP="008D5287">
            <w:pPr>
              <w:pStyle w:val="TAC"/>
              <w:rPr>
                <w:rFonts w:eastAsia="MS Mincho" w:cs="Arial"/>
              </w:rPr>
            </w:pPr>
            <w:r w:rsidRPr="00257DEF">
              <w:rPr>
                <w:rFonts w:eastAsia="MS Mincho" w:cs="Arial"/>
              </w:rPr>
              <w:t>22</w:t>
            </w:r>
          </w:p>
        </w:tc>
        <w:tc>
          <w:tcPr>
            <w:tcW w:w="1350" w:type="dxa"/>
            <w:vAlign w:val="center"/>
          </w:tcPr>
          <w:p w14:paraId="420B94DA" w14:textId="77777777" w:rsidR="00044CC7" w:rsidRPr="00257DEF" w:rsidRDefault="00044CC7" w:rsidP="008D5287">
            <w:pPr>
              <w:pStyle w:val="TAC"/>
              <w:rPr>
                <w:rFonts w:eastAsia="MS Mincho" w:cs="Arial"/>
              </w:rPr>
            </w:pPr>
            <w:r w:rsidRPr="00257DEF">
              <w:rPr>
                <w:rFonts w:eastAsia="MS Mincho" w:cs="Arial"/>
              </w:rPr>
              <w:t>22</w:t>
            </w:r>
          </w:p>
        </w:tc>
        <w:tc>
          <w:tcPr>
            <w:tcW w:w="1170" w:type="dxa"/>
            <w:vAlign w:val="center"/>
          </w:tcPr>
          <w:p w14:paraId="515A4583" w14:textId="77777777" w:rsidR="00044CC7" w:rsidRPr="00257DEF" w:rsidRDefault="00044CC7" w:rsidP="008D5287">
            <w:pPr>
              <w:pStyle w:val="TAC"/>
              <w:rPr>
                <w:rFonts w:eastAsia="MS Mincho" w:cs="Arial"/>
              </w:rPr>
            </w:pPr>
            <w:r w:rsidRPr="00257DEF">
              <w:rPr>
                <w:rFonts w:eastAsia="MS Mincho" w:cs="Arial"/>
              </w:rPr>
              <w:t>22</w:t>
            </w:r>
          </w:p>
        </w:tc>
        <w:tc>
          <w:tcPr>
            <w:tcW w:w="1186" w:type="dxa"/>
            <w:vAlign w:val="center"/>
          </w:tcPr>
          <w:p w14:paraId="0F299606" w14:textId="77777777" w:rsidR="00044CC7" w:rsidRPr="00257DEF" w:rsidRDefault="00044CC7" w:rsidP="008D5287">
            <w:pPr>
              <w:pStyle w:val="TAC"/>
              <w:rPr>
                <w:rFonts w:eastAsia="MS Mincho" w:cs="Arial"/>
              </w:rPr>
            </w:pPr>
            <w:r w:rsidRPr="00257DEF">
              <w:rPr>
                <w:rFonts w:eastAsia="MS Mincho" w:cs="Arial"/>
              </w:rPr>
              <w:t>22</w:t>
            </w:r>
          </w:p>
        </w:tc>
      </w:tr>
    </w:tbl>
    <w:p w14:paraId="7967F73E" w14:textId="77777777" w:rsidR="00044CC7" w:rsidRPr="00257DEF" w:rsidRDefault="00044CC7" w:rsidP="008D5287">
      <w:pPr>
        <w:rPr>
          <w:rFonts w:eastAsia="MS Mincho"/>
        </w:rPr>
      </w:pPr>
    </w:p>
    <w:p w14:paraId="248503B4" w14:textId="77777777" w:rsidR="00044CC7" w:rsidRPr="00257DEF" w:rsidRDefault="00044CC7" w:rsidP="008D5287">
      <w:pPr>
        <w:pStyle w:val="TH"/>
      </w:pPr>
      <w:r w:rsidRPr="00257DEF">
        <w:t xml:space="preserve">Table </w:t>
      </w:r>
      <w:r w:rsidRPr="00257DEF">
        <w:rPr>
          <w:rFonts w:eastAsia="MS Mincho"/>
        </w:rPr>
        <w:t>7.5-2</w:t>
      </w:r>
      <w:r w:rsidRPr="00257DE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257DEF" w14:paraId="47851AA9" w14:textId="77777777" w:rsidTr="008D5287">
        <w:trPr>
          <w:jc w:val="center"/>
        </w:trPr>
        <w:tc>
          <w:tcPr>
            <w:tcW w:w="782" w:type="pct"/>
            <w:vMerge w:val="restart"/>
          </w:tcPr>
          <w:p w14:paraId="1DEBE5BD" w14:textId="77777777" w:rsidR="00044CC7" w:rsidRPr="00257DEF" w:rsidRDefault="00044CC7" w:rsidP="008D5287">
            <w:pPr>
              <w:pStyle w:val="TAH"/>
              <w:rPr>
                <w:rFonts w:cs="Arial"/>
              </w:rPr>
            </w:pPr>
            <w:r w:rsidRPr="00257DEF">
              <w:rPr>
                <w:rFonts w:cs="Arial"/>
              </w:rPr>
              <w:t>Rx Parameter</w:t>
            </w:r>
          </w:p>
        </w:tc>
        <w:tc>
          <w:tcPr>
            <w:tcW w:w="391" w:type="pct"/>
            <w:vMerge w:val="restart"/>
          </w:tcPr>
          <w:p w14:paraId="7DD932DD" w14:textId="77777777" w:rsidR="00044CC7" w:rsidRPr="00257DEF" w:rsidRDefault="00044CC7" w:rsidP="008D5287">
            <w:pPr>
              <w:pStyle w:val="TAH"/>
              <w:rPr>
                <w:rFonts w:cs="Arial"/>
              </w:rPr>
            </w:pPr>
            <w:r w:rsidRPr="00257DEF">
              <w:rPr>
                <w:rFonts w:cs="Arial"/>
              </w:rPr>
              <w:t xml:space="preserve">Units </w:t>
            </w:r>
          </w:p>
        </w:tc>
        <w:tc>
          <w:tcPr>
            <w:tcW w:w="3827" w:type="pct"/>
            <w:gridSpan w:val="4"/>
          </w:tcPr>
          <w:p w14:paraId="108132C3" w14:textId="77777777" w:rsidR="00044CC7" w:rsidRPr="00257DEF" w:rsidRDefault="00044CC7" w:rsidP="008D5287">
            <w:pPr>
              <w:pStyle w:val="TAH"/>
              <w:rPr>
                <w:rFonts w:cs="Arial"/>
              </w:rPr>
            </w:pPr>
            <w:r w:rsidRPr="00257DEF">
              <w:rPr>
                <w:rFonts w:cs="Arial"/>
              </w:rPr>
              <w:t>Channel bandwidth</w:t>
            </w:r>
          </w:p>
        </w:tc>
      </w:tr>
      <w:tr w:rsidR="00257DEF" w:rsidRPr="00257DEF" w14:paraId="7363CF11" w14:textId="77777777" w:rsidTr="008D5287">
        <w:trPr>
          <w:jc w:val="center"/>
        </w:trPr>
        <w:tc>
          <w:tcPr>
            <w:tcW w:w="782" w:type="pct"/>
            <w:vMerge/>
          </w:tcPr>
          <w:p w14:paraId="585CAB98" w14:textId="77777777" w:rsidR="00044CC7" w:rsidRPr="00257DEF" w:rsidRDefault="00044CC7" w:rsidP="008D5287">
            <w:pPr>
              <w:pStyle w:val="TAH"/>
              <w:rPr>
                <w:rFonts w:cs="Arial"/>
              </w:rPr>
            </w:pPr>
          </w:p>
        </w:tc>
        <w:tc>
          <w:tcPr>
            <w:tcW w:w="391" w:type="pct"/>
            <w:vMerge/>
          </w:tcPr>
          <w:p w14:paraId="762FDD21" w14:textId="77777777" w:rsidR="00044CC7" w:rsidRPr="00257DEF" w:rsidRDefault="00044CC7" w:rsidP="008D5287">
            <w:pPr>
              <w:pStyle w:val="TAH"/>
              <w:rPr>
                <w:rFonts w:cs="Arial"/>
              </w:rPr>
            </w:pPr>
          </w:p>
        </w:tc>
        <w:tc>
          <w:tcPr>
            <w:tcW w:w="890" w:type="pct"/>
          </w:tcPr>
          <w:p w14:paraId="25431EF2" w14:textId="77777777" w:rsidR="00044CC7" w:rsidRPr="00257DEF" w:rsidRDefault="00044CC7" w:rsidP="008D5287">
            <w:pPr>
              <w:pStyle w:val="TAH"/>
              <w:rPr>
                <w:rFonts w:cs="Arial"/>
              </w:rPr>
            </w:pPr>
            <w:r w:rsidRPr="00257DEF">
              <w:rPr>
                <w:rFonts w:cs="Arial"/>
              </w:rPr>
              <w:t xml:space="preserve">50 MHz </w:t>
            </w:r>
          </w:p>
        </w:tc>
        <w:tc>
          <w:tcPr>
            <w:tcW w:w="776" w:type="pct"/>
          </w:tcPr>
          <w:p w14:paraId="1B06E962" w14:textId="77777777" w:rsidR="00044CC7" w:rsidRPr="00257DEF" w:rsidRDefault="00044CC7" w:rsidP="008D5287">
            <w:pPr>
              <w:pStyle w:val="TAH"/>
              <w:rPr>
                <w:rFonts w:cs="Arial"/>
              </w:rPr>
            </w:pPr>
            <w:r w:rsidRPr="00257DEF">
              <w:rPr>
                <w:rFonts w:cs="Arial"/>
              </w:rPr>
              <w:t>100 MHz</w:t>
            </w:r>
          </w:p>
        </w:tc>
        <w:tc>
          <w:tcPr>
            <w:tcW w:w="1004" w:type="pct"/>
          </w:tcPr>
          <w:p w14:paraId="7334024E" w14:textId="77777777" w:rsidR="00044CC7" w:rsidRPr="00257DEF" w:rsidRDefault="00044CC7" w:rsidP="008D5287">
            <w:pPr>
              <w:pStyle w:val="TAH"/>
              <w:rPr>
                <w:rFonts w:cs="Arial"/>
              </w:rPr>
            </w:pPr>
            <w:r w:rsidRPr="00257DEF">
              <w:rPr>
                <w:rFonts w:cs="Arial"/>
              </w:rPr>
              <w:t>200 MHz</w:t>
            </w:r>
          </w:p>
        </w:tc>
        <w:tc>
          <w:tcPr>
            <w:tcW w:w="1157" w:type="pct"/>
          </w:tcPr>
          <w:p w14:paraId="2D4962E6" w14:textId="77777777" w:rsidR="00044CC7" w:rsidRPr="00257DEF" w:rsidRDefault="00044CC7" w:rsidP="008D5287">
            <w:pPr>
              <w:pStyle w:val="TAH"/>
              <w:rPr>
                <w:rFonts w:cs="Arial"/>
              </w:rPr>
            </w:pPr>
            <w:r w:rsidRPr="00257DEF">
              <w:rPr>
                <w:rFonts w:cs="Arial"/>
              </w:rPr>
              <w:t>400 MHz</w:t>
            </w:r>
          </w:p>
        </w:tc>
      </w:tr>
      <w:tr w:rsidR="00257DEF" w:rsidRPr="00257DEF" w14:paraId="563F1DD3" w14:textId="77777777" w:rsidTr="008D5287">
        <w:trPr>
          <w:jc w:val="center"/>
        </w:trPr>
        <w:tc>
          <w:tcPr>
            <w:tcW w:w="782" w:type="pct"/>
          </w:tcPr>
          <w:p w14:paraId="570BC43F" w14:textId="77777777" w:rsidR="00044CC7" w:rsidRPr="00257DEF" w:rsidRDefault="00044CC7" w:rsidP="008D5287">
            <w:pPr>
              <w:pStyle w:val="TAL"/>
              <w:rPr>
                <w:rFonts w:cs="Arial"/>
              </w:rPr>
            </w:pPr>
            <w:r w:rsidRPr="00257DEF">
              <w:rPr>
                <w:rFonts w:cs="Arial"/>
              </w:rPr>
              <w:t>Power in Transmission Bandwidth Configuration</w:t>
            </w:r>
          </w:p>
        </w:tc>
        <w:tc>
          <w:tcPr>
            <w:tcW w:w="391" w:type="pct"/>
          </w:tcPr>
          <w:p w14:paraId="79749580" w14:textId="77777777" w:rsidR="00044CC7" w:rsidRPr="00257DEF" w:rsidRDefault="00044CC7" w:rsidP="008D5287">
            <w:pPr>
              <w:pStyle w:val="TAC"/>
              <w:rPr>
                <w:rFonts w:cs="Arial"/>
              </w:rPr>
            </w:pPr>
            <w:r w:rsidRPr="00257DEF">
              <w:rPr>
                <w:rFonts w:cs="Arial"/>
              </w:rPr>
              <w:t>dBm</w:t>
            </w:r>
          </w:p>
        </w:tc>
        <w:tc>
          <w:tcPr>
            <w:tcW w:w="3827" w:type="pct"/>
            <w:gridSpan w:val="4"/>
            <w:vAlign w:val="center"/>
          </w:tcPr>
          <w:p w14:paraId="08984FEE" w14:textId="77777777" w:rsidR="00044CC7" w:rsidRPr="00257DEF" w:rsidRDefault="00044CC7" w:rsidP="008D5287">
            <w:pPr>
              <w:pStyle w:val="TAC"/>
              <w:rPr>
                <w:rFonts w:cs="Arial"/>
              </w:rPr>
            </w:pPr>
            <w:r w:rsidRPr="00257DEF">
              <w:rPr>
                <w:rFonts w:cs="Arial"/>
              </w:rPr>
              <w:t>REFSENS + 14 dB</w:t>
            </w:r>
          </w:p>
        </w:tc>
      </w:tr>
      <w:tr w:rsidR="00257DEF" w:rsidRPr="00257DEF" w14:paraId="39E48F9C" w14:textId="77777777" w:rsidTr="008D5287">
        <w:trPr>
          <w:jc w:val="center"/>
        </w:trPr>
        <w:tc>
          <w:tcPr>
            <w:tcW w:w="782" w:type="pct"/>
            <w:vAlign w:val="bottom"/>
          </w:tcPr>
          <w:p w14:paraId="4E68029D" w14:textId="77777777" w:rsidR="00044CC7" w:rsidRPr="00257DEF" w:rsidRDefault="00044CC7" w:rsidP="008D5287">
            <w:pPr>
              <w:pStyle w:val="TAL"/>
              <w:rPr>
                <w:rFonts w:cs="Arial"/>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n257, n258</w:t>
            </w:r>
            <w:r w:rsidR="00F054F3" w:rsidRPr="00257DEF">
              <w:rPr>
                <w:rFonts w:eastAsia="MS Mincho" w:cs="Arial"/>
                <w:bCs/>
              </w:rPr>
              <w:t>, n261</w:t>
            </w:r>
          </w:p>
        </w:tc>
        <w:tc>
          <w:tcPr>
            <w:tcW w:w="391" w:type="pct"/>
          </w:tcPr>
          <w:p w14:paraId="07392E82" w14:textId="77777777" w:rsidR="00044CC7" w:rsidRPr="00257DEF" w:rsidRDefault="00044CC7" w:rsidP="008D5287">
            <w:pPr>
              <w:pStyle w:val="TAC"/>
              <w:rPr>
                <w:rFonts w:cs="Arial"/>
              </w:rPr>
            </w:pPr>
            <w:r w:rsidRPr="00257DEF">
              <w:rPr>
                <w:rFonts w:cs="Arial"/>
              </w:rPr>
              <w:t>dBm</w:t>
            </w:r>
          </w:p>
        </w:tc>
        <w:tc>
          <w:tcPr>
            <w:tcW w:w="890" w:type="pct"/>
          </w:tcPr>
          <w:p w14:paraId="37B9F32A" w14:textId="77777777"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+ 35.5 dB</w:t>
            </w:r>
          </w:p>
        </w:tc>
        <w:tc>
          <w:tcPr>
            <w:tcW w:w="776" w:type="pct"/>
          </w:tcPr>
          <w:p w14:paraId="73B2661A" w14:textId="23D7BB2D" w:rsidR="00044CC7" w:rsidRPr="00257DEF" w:rsidRDefault="00044CC7" w:rsidP="008D5287">
            <w:pPr>
              <w:pStyle w:val="TAC"/>
              <w:rPr>
                <w:rFonts w:cs="Arial"/>
              </w:rPr>
            </w:pPr>
            <w:r w:rsidRPr="00257DEF">
              <w:rPr>
                <w:rFonts w:eastAsia="MS Mincho" w:cs="Arial"/>
              </w:rPr>
              <w:t>REFSENS +35.5</w:t>
            </w:r>
            <w:r w:rsidR="002F1855" w:rsidRPr="00257DEF">
              <w:rPr>
                <w:rFonts w:eastAsia="MS Mincho" w:cs="Arial"/>
              </w:rPr>
              <w:t xml:space="preserve"> </w:t>
            </w:r>
            <w:r w:rsidRPr="00257DEF">
              <w:rPr>
                <w:rFonts w:eastAsia="MS Mincho" w:cs="Arial"/>
              </w:rPr>
              <w:t>dB</w:t>
            </w:r>
          </w:p>
        </w:tc>
        <w:tc>
          <w:tcPr>
            <w:tcW w:w="1004" w:type="pct"/>
          </w:tcPr>
          <w:p w14:paraId="1E03D71A" w14:textId="31CA6A0B"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c>
          <w:tcPr>
            <w:tcW w:w="1157" w:type="pct"/>
          </w:tcPr>
          <w:p w14:paraId="145FCA67" w14:textId="5D143001"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r>
      <w:tr w:rsidR="00257DEF" w:rsidRPr="00257DEF" w14:paraId="2BF35732" w14:textId="77777777" w:rsidTr="008D5287">
        <w:trPr>
          <w:jc w:val="center"/>
        </w:trPr>
        <w:tc>
          <w:tcPr>
            <w:tcW w:w="782" w:type="pct"/>
            <w:vAlign w:val="bottom"/>
          </w:tcPr>
          <w:p w14:paraId="1066245F"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n260</w:t>
            </w:r>
          </w:p>
        </w:tc>
        <w:tc>
          <w:tcPr>
            <w:tcW w:w="391" w:type="pct"/>
          </w:tcPr>
          <w:p w14:paraId="398E1C0A" w14:textId="77777777" w:rsidR="00044CC7" w:rsidRPr="00257DEF" w:rsidRDefault="00044CC7" w:rsidP="008D5287">
            <w:pPr>
              <w:pStyle w:val="TAC"/>
              <w:rPr>
                <w:rFonts w:cs="Arial"/>
              </w:rPr>
            </w:pPr>
            <w:r w:rsidRPr="00257DEF">
              <w:rPr>
                <w:rFonts w:cs="Arial"/>
              </w:rPr>
              <w:t>dBm</w:t>
            </w:r>
          </w:p>
        </w:tc>
        <w:tc>
          <w:tcPr>
            <w:tcW w:w="890" w:type="pct"/>
          </w:tcPr>
          <w:p w14:paraId="1BD68912" w14:textId="77777777"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+ 34.5 dB</w:t>
            </w:r>
          </w:p>
        </w:tc>
        <w:tc>
          <w:tcPr>
            <w:tcW w:w="776" w:type="pct"/>
          </w:tcPr>
          <w:p w14:paraId="10553E6D" w14:textId="5B49BDDB" w:rsidR="00044CC7" w:rsidRPr="00257DEF" w:rsidRDefault="00044CC7" w:rsidP="008D5287">
            <w:pPr>
              <w:pStyle w:val="TAC"/>
              <w:rPr>
                <w:rFonts w:eastAsia="MS Mincho" w:cs="Arial"/>
              </w:rPr>
            </w:pPr>
            <w:r w:rsidRPr="00257DEF">
              <w:rPr>
                <w:rFonts w:eastAsia="MS Mincho" w:cs="Arial"/>
              </w:rPr>
              <w:t>REFSENS +34.5</w:t>
            </w:r>
            <w:r w:rsidR="002F1855" w:rsidRPr="00257DEF">
              <w:rPr>
                <w:rFonts w:eastAsia="MS Mincho" w:cs="Arial"/>
              </w:rPr>
              <w:t xml:space="preserve"> </w:t>
            </w:r>
            <w:r w:rsidRPr="00257DEF">
              <w:rPr>
                <w:rFonts w:eastAsia="MS Mincho" w:cs="Arial"/>
              </w:rPr>
              <w:t>dB</w:t>
            </w:r>
          </w:p>
        </w:tc>
        <w:tc>
          <w:tcPr>
            <w:tcW w:w="1004" w:type="pct"/>
          </w:tcPr>
          <w:p w14:paraId="314888A1" w14:textId="7EF0A0C5"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c>
          <w:tcPr>
            <w:tcW w:w="1157" w:type="pct"/>
          </w:tcPr>
          <w:p w14:paraId="46AE68B2" w14:textId="353F408E"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r>
      <w:tr w:rsidR="00257DEF" w:rsidRPr="00257DEF" w14:paraId="76B9C811" w14:textId="77777777" w:rsidTr="008D5287">
        <w:trPr>
          <w:jc w:val="center"/>
        </w:trPr>
        <w:tc>
          <w:tcPr>
            <w:tcW w:w="782" w:type="pct"/>
          </w:tcPr>
          <w:p w14:paraId="3164ED89" w14:textId="77777777" w:rsidR="00044CC7" w:rsidRPr="00257DEF" w:rsidRDefault="00044CC7" w:rsidP="008D5287">
            <w:pPr>
              <w:pStyle w:val="TAL"/>
              <w:rPr>
                <w:rFonts w:cs="Arial"/>
                <w:i/>
              </w:rPr>
            </w:pPr>
            <w:r w:rsidRPr="00257DEF">
              <w:rPr>
                <w:rFonts w:eastAsia="MS Mincho" w:cs="Arial"/>
                <w:bCs/>
              </w:rPr>
              <w:t>BW</w:t>
            </w:r>
            <w:r w:rsidRPr="00257DEF">
              <w:rPr>
                <w:rFonts w:eastAsia="MS Mincho" w:cs="Arial"/>
                <w:bCs/>
                <w:vertAlign w:val="subscript"/>
              </w:rPr>
              <w:t xml:space="preserve">Interferer </w:t>
            </w:r>
          </w:p>
        </w:tc>
        <w:tc>
          <w:tcPr>
            <w:tcW w:w="391" w:type="pct"/>
          </w:tcPr>
          <w:p w14:paraId="07F9687B" w14:textId="77777777" w:rsidR="00044CC7" w:rsidRPr="00257DEF" w:rsidRDefault="00044CC7" w:rsidP="008D5287">
            <w:pPr>
              <w:pStyle w:val="TAC"/>
              <w:rPr>
                <w:rFonts w:cs="Arial"/>
              </w:rPr>
            </w:pPr>
            <w:r w:rsidRPr="00257DEF">
              <w:rPr>
                <w:rFonts w:cs="Arial"/>
              </w:rPr>
              <w:t>MHz</w:t>
            </w:r>
          </w:p>
        </w:tc>
        <w:tc>
          <w:tcPr>
            <w:tcW w:w="890" w:type="pct"/>
          </w:tcPr>
          <w:p w14:paraId="0629E3A5" w14:textId="77777777" w:rsidR="00044CC7" w:rsidRPr="00257DEF" w:rsidRDefault="00044CC7" w:rsidP="008D5287">
            <w:pPr>
              <w:pStyle w:val="TAC"/>
              <w:rPr>
                <w:rFonts w:cs="Arial"/>
              </w:rPr>
            </w:pPr>
            <w:r w:rsidRPr="00257DEF">
              <w:rPr>
                <w:rFonts w:eastAsia="MS Mincho" w:cs="Arial"/>
              </w:rPr>
              <w:t>50</w:t>
            </w:r>
          </w:p>
        </w:tc>
        <w:tc>
          <w:tcPr>
            <w:tcW w:w="776" w:type="pct"/>
          </w:tcPr>
          <w:p w14:paraId="100EE3D2" w14:textId="77777777" w:rsidR="00044CC7" w:rsidRPr="00257DEF" w:rsidRDefault="00044CC7" w:rsidP="008D5287">
            <w:pPr>
              <w:pStyle w:val="TAC"/>
              <w:rPr>
                <w:rFonts w:cs="Arial"/>
              </w:rPr>
            </w:pPr>
            <w:r w:rsidRPr="00257DEF">
              <w:rPr>
                <w:rFonts w:cs="Arial"/>
              </w:rPr>
              <w:t>100</w:t>
            </w:r>
          </w:p>
        </w:tc>
        <w:tc>
          <w:tcPr>
            <w:tcW w:w="1004" w:type="pct"/>
            <w:vAlign w:val="bottom"/>
          </w:tcPr>
          <w:p w14:paraId="2646AF94" w14:textId="77777777" w:rsidR="00044CC7" w:rsidRPr="00257DEF" w:rsidRDefault="00044CC7" w:rsidP="008D5287">
            <w:pPr>
              <w:pStyle w:val="TAC"/>
              <w:rPr>
                <w:rFonts w:cs="Arial"/>
              </w:rPr>
            </w:pPr>
            <w:r w:rsidRPr="00257DEF">
              <w:rPr>
                <w:rFonts w:cs="Arial"/>
              </w:rPr>
              <w:t>200</w:t>
            </w:r>
          </w:p>
        </w:tc>
        <w:tc>
          <w:tcPr>
            <w:tcW w:w="1157" w:type="pct"/>
            <w:vAlign w:val="bottom"/>
          </w:tcPr>
          <w:p w14:paraId="00CA94C4" w14:textId="77777777" w:rsidR="00044CC7" w:rsidRPr="00257DEF" w:rsidRDefault="00044CC7" w:rsidP="008D5287">
            <w:pPr>
              <w:pStyle w:val="TAC"/>
              <w:rPr>
                <w:rFonts w:cs="Arial"/>
              </w:rPr>
            </w:pPr>
            <w:r w:rsidRPr="00257DEF">
              <w:rPr>
                <w:rFonts w:cs="Arial"/>
              </w:rPr>
              <w:t>400</w:t>
            </w:r>
          </w:p>
        </w:tc>
      </w:tr>
      <w:tr w:rsidR="00257DEF" w:rsidRPr="00257DEF" w14:paraId="50BC0DD7" w14:textId="77777777" w:rsidTr="008D5287">
        <w:trPr>
          <w:jc w:val="center"/>
        </w:trPr>
        <w:tc>
          <w:tcPr>
            <w:tcW w:w="782" w:type="pct"/>
          </w:tcPr>
          <w:p w14:paraId="503D1C1A"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Pr>
          <w:p w14:paraId="536BF46D" w14:textId="77777777" w:rsidR="00044CC7" w:rsidRPr="00257DEF" w:rsidRDefault="00044CC7" w:rsidP="008D5287">
            <w:pPr>
              <w:pStyle w:val="TAC"/>
              <w:rPr>
                <w:rFonts w:cs="Arial"/>
              </w:rPr>
            </w:pPr>
            <w:r w:rsidRPr="00257DEF">
              <w:rPr>
                <w:rFonts w:cs="Arial"/>
              </w:rPr>
              <w:t>MHz</w:t>
            </w:r>
          </w:p>
        </w:tc>
        <w:tc>
          <w:tcPr>
            <w:tcW w:w="890" w:type="pct"/>
          </w:tcPr>
          <w:p w14:paraId="6F8CD169" w14:textId="77777777" w:rsidR="00044CC7" w:rsidRPr="00257DEF" w:rsidRDefault="00044CC7" w:rsidP="008D5287">
            <w:pPr>
              <w:pStyle w:val="TAC"/>
              <w:rPr>
                <w:rFonts w:cs="Arial"/>
              </w:rPr>
            </w:pPr>
            <w:r w:rsidRPr="00257DEF">
              <w:rPr>
                <w:rFonts w:cs="Arial"/>
              </w:rPr>
              <w:t>50</w:t>
            </w:r>
          </w:p>
          <w:p w14:paraId="084AA4DB" w14:textId="77777777" w:rsidR="00044CC7" w:rsidRPr="00257DEF" w:rsidRDefault="00044CC7" w:rsidP="008D5287">
            <w:pPr>
              <w:pStyle w:val="TAC"/>
              <w:rPr>
                <w:rFonts w:cs="Arial"/>
              </w:rPr>
            </w:pPr>
            <w:r w:rsidRPr="00257DEF">
              <w:rPr>
                <w:rFonts w:cs="Arial"/>
              </w:rPr>
              <w:t>/</w:t>
            </w:r>
          </w:p>
          <w:p w14:paraId="32A314D7" w14:textId="77777777" w:rsidR="00044CC7" w:rsidRPr="00257DEF" w:rsidRDefault="00044CC7" w:rsidP="008D5287">
            <w:pPr>
              <w:pStyle w:val="TAC"/>
              <w:rPr>
                <w:rFonts w:cs="Arial"/>
              </w:rPr>
            </w:pPr>
            <w:r w:rsidRPr="00257DEF">
              <w:rPr>
                <w:rFonts w:cs="Arial"/>
              </w:rPr>
              <w:t>-50</w:t>
            </w:r>
          </w:p>
          <w:p w14:paraId="3563472F" w14:textId="77777777" w:rsidR="00044CC7" w:rsidRPr="00257DEF" w:rsidRDefault="00044CC7" w:rsidP="008D5287">
            <w:pPr>
              <w:pStyle w:val="TAC"/>
              <w:rPr>
                <w:rFonts w:cs="Arial"/>
              </w:rPr>
            </w:pPr>
            <w:r w:rsidRPr="00257DEF">
              <w:rPr>
                <w:rFonts w:cs="Arial"/>
              </w:rPr>
              <w:t>NOTE 3</w:t>
            </w:r>
          </w:p>
        </w:tc>
        <w:tc>
          <w:tcPr>
            <w:tcW w:w="776" w:type="pct"/>
          </w:tcPr>
          <w:p w14:paraId="3CAEB010" w14:textId="77777777" w:rsidR="00044CC7" w:rsidRPr="00257DEF" w:rsidRDefault="00044CC7" w:rsidP="008D5287">
            <w:pPr>
              <w:pStyle w:val="TAC"/>
              <w:rPr>
                <w:rFonts w:cs="Arial"/>
              </w:rPr>
            </w:pPr>
            <w:r w:rsidRPr="00257DEF">
              <w:rPr>
                <w:rFonts w:cs="Arial"/>
              </w:rPr>
              <w:t>100</w:t>
            </w:r>
          </w:p>
          <w:p w14:paraId="14A5356D" w14:textId="77777777" w:rsidR="00044CC7" w:rsidRPr="00257DEF" w:rsidRDefault="00044CC7" w:rsidP="008D5287">
            <w:pPr>
              <w:pStyle w:val="TAC"/>
              <w:rPr>
                <w:rFonts w:cs="Arial"/>
              </w:rPr>
            </w:pPr>
            <w:r w:rsidRPr="00257DEF">
              <w:rPr>
                <w:rFonts w:cs="Arial"/>
              </w:rPr>
              <w:t>/</w:t>
            </w:r>
          </w:p>
          <w:p w14:paraId="20FF4162" w14:textId="77777777" w:rsidR="00044CC7" w:rsidRPr="00257DEF" w:rsidRDefault="00044CC7" w:rsidP="008D5287">
            <w:pPr>
              <w:pStyle w:val="TAC"/>
              <w:rPr>
                <w:rFonts w:cs="Arial"/>
              </w:rPr>
            </w:pPr>
            <w:r w:rsidRPr="00257DEF">
              <w:rPr>
                <w:rFonts w:cs="Arial"/>
              </w:rPr>
              <w:t>-100</w:t>
            </w:r>
          </w:p>
          <w:p w14:paraId="7B7C1B93" w14:textId="77777777" w:rsidR="00044CC7" w:rsidRPr="00257DEF" w:rsidRDefault="00044CC7" w:rsidP="008D5287">
            <w:pPr>
              <w:pStyle w:val="TAC"/>
              <w:rPr>
                <w:rFonts w:cs="Arial"/>
              </w:rPr>
            </w:pPr>
            <w:r w:rsidRPr="00257DEF">
              <w:rPr>
                <w:rFonts w:cs="Arial"/>
              </w:rPr>
              <w:t>NOTE 3</w:t>
            </w:r>
          </w:p>
        </w:tc>
        <w:tc>
          <w:tcPr>
            <w:tcW w:w="1004" w:type="pct"/>
          </w:tcPr>
          <w:p w14:paraId="633AC179" w14:textId="77777777" w:rsidR="00044CC7" w:rsidRPr="00257DEF" w:rsidRDefault="00044CC7" w:rsidP="008D5287">
            <w:pPr>
              <w:pStyle w:val="TAC"/>
              <w:rPr>
                <w:rFonts w:cs="Arial"/>
              </w:rPr>
            </w:pPr>
            <w:r w:rsidRPr="00257DEF">
              <w:rPr>
                <w:rFonts w:cs="Arial"/>
              </w:rPr>
              <w:t>200</w:t>
            </w:r>
          </w:p>
          <w:p w14:paraId="601D2E86" w14:textId="77777777" w:rsidR="00044CC7" w:rsidRPr="00257DEF" w:rsidRDefault="00044CC7" w:rsidP="008D5287">
            <w:pPr>
              <w:pStyle w:val="TAC"/>
              <w:rPr>
                <w:rFonts w:cs="Arial"/>
              </w:rPr>
            </w:pPr>
            <w:r w:rsidRPr="00257DEF">
              <w:rPr>
                <w:rFonts w:cs="Arial"/>
              </w:rPr>
              <w:t>/</w:t>
            </w:r>
          </w:p>
          <w:p w14:paraId="5A8EB647" w14:textId="77777777" w:rsidR="00044CC7" w:rsidRPr="00257DEF" w:rsidRDefault="00044CC7" w:rsidP="008D5287">
            <w:pPr>
              <w:pStyle w:val="TAC"/>
              <w:rPr>
                <w:rFonts w:cs="Arial"/>
              </w:rPr>
            </w:pPr>
            <w:r w:rsidRPr="00257DEF">
              <w:rPr>
                <w:rFonts w:cs="Arial"/>
              </w:rPr>
              <w:t>-200</w:t>
            </w:r>
          </w:p>
          <w:p w14:paraId="2FF39557" w14:textId="77777777" w:rsidR="00044CC7" w:rsidRPr="00257DEF" w:rsidRDefault="00044CC7" w:rsidP="008D5287">
            <w:pPr>
              <w:pStyle w:val="TAC"/>
              <w:rPr>
                <w:rFonts w:cs="Arial"/>
              </w:rPr>
            </w:pPr>
            <w:r w:rsidRPr="00257DEF">
              <w:rPr>
                <w:rFonts w:cs="Arial"/>
              </w:rPr>
              <w:t>NOTE 3</w:t>
            </w:r>
          </w:p>
        </w:tc>
        <w:tc>
          <w:tcPr>
            <w:tcW w:w="1157" w:type="pct"/>
          </w:tcPr>
          <w:p w14:paraId="2EB4F263" w14:textId="77777777" w:rsidR="00044CC7" w:rsidRPr="00257DEF" w:rsidRDefault="00044CC7" w:rsidP="008D5287">
            <w:pPr>
              <w:pStyle w:val="TAC"/>
              <w:rPr>
                <w:rFonts w:cs="Arial"/>
              </w:rPr>
            </w:pPr>
            <w:r w:rsidRPr="00257DEF">
              <w:rPr>
                <w:rFonts w:cs="Arial"/>
              </w:rPr>
              <w:t>400</w:t>
            </w:r>
          </w:p>
          <w:p w14:paraId="6EC39A40" w14:textId="77777777" w:rsidR="00044CC7" w:rsidRPr="00257DEF" w:rsidRDefault="00044CC7" w:rsidP="008D5287">
            <w:pPr>
              <w:pStyle w:val="TAC"/>
              <w:rPr>
                <w:rFonts w:cs="Arial"/>
              </w:rPr>
            </w:pPr>
            <w:r w:rsidRPr="00257DEF">
              <w:rPr>
                <w:rFonts w:cs="Arial"/>
              </w:rPr>
              <w:t>/</w:t>
            </w:r>
          </w:p>
          <w:p w14:paraId="610184BB" w14:textId="77777777" w:rsidR="00044CC7" w:rsidRPr="00257DEF" w:rsidRDefault="00044CC7" w:rsidP="008D5287">
            <w:pPr>
              <w:pStyle w:val="TAC"/>
              <w:rPr>
                <w:rFonts w:cs="Arial"/>
              </w:rPr>
            </w:pPr>
            <w:r w:rsidRPr="00257DEF">
              <w:rPr>
                <w:rFonts w:cs="Arial"/>
              </w:rPr>
              <w:t>-400</w:t>
            </w:r>
          </w:p>
          <w:p w14:paraId="124DE0F7" w14:textId="77777777" w:rsidR="00044CC7" w:rsidRPr="00257DEF" w:rsidRDefault="00044CC7" w:rsidP="008D5287">
            <w:pPr>
              <w:pStyle w:val="TAC"/>
              <w:rPr>
                <w:rFonts w:cs="Arial"/>
              </w:rPr>
            </w:pPr>
            <w:r w:rsidRPr="00257DEF">
              <w:rPr>
                <w:rFonts w:cs="Arial"/>
              </w:rPr>
              <w:t>NOTE 3</w:t>
            </w:r>
          </w:p>
        </w:tc>
      </w:tr>
      <w:tr w:rsidR="00044CC7" w:rsidRPr="00257DEF" w14:paraId="73D06AD7" w14:textId="77777777" w:rsidTr="008D5287">
        <w:trPr>
          <w:trHeight w:val="398"/>
          <w:jc w:val="center"/>
        </w:trPr>
        <w:tc>
          <w:tcPr>
            <w:tcW w:w="5000" w:type="pct"/>
            <w:gridSpan w:val="6"/>
          </w:tcPr>
          <w:p w14:paraId="596BCE17" w14:textId="77777777"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t>The interferer consists of the Reference measurement channel specified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with one sided dynamic OCNG Pattern as described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and set-up according to Annex C.</w:t>
            </w:r>
          </w:p>
          <w:p w14:paraId="17CE3228" w14:textId="77777777"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 xml:space="preserve">The REFSENS power level is specified in </w:t>
            </w:r>
            <w:r w:rsidR="00F643C4" w:rsidRPr="00257DEF">
              <w:rPr>
                <w:rFonts w:eastAsia="MS Mincho" w:cs="Arial"/>
              </w:rPr>
              <w:t>Section 7.3.2, which are applicable to different UE power classes.</w:t>
            </w:r>
          </w:p>
          <w:p w14:paraId="5C66EE4A" w14:textId="656AFB9B" w:rsidR="00044CC7" w:rsidRPr="00257DEF" w:rsidRDefault="00044CC7" w:rsidP="008D5287">
            <w:pPr>
              <w:pStyle w:val="TAN"/>
              <w:rPr>
                <w:rFonts w:eastAsia="MS Mincho" w:cs="Arial"/>
              </w:rPr>
            </w:pPr>
            <w:r w:rsidRPr="00257DEF">
              <w:rPr>
                <w:rFonts w:eastAsia="MS Mincho"/>
              </w:rPr>
              <w:t>NOTE 3:</w:t>
            </w:r>
            <w:r w:rsidRPr="00257DEF">
              <w:rPr>
                <w:rFonts w:eastAsia="MS Mincho"/>
              </w:rPr>
              <w:tab/>
              <w:t>The absolute value of the interferer offset F</w:t>
            </w:r>
            <w:r w:rsidRPr="00257DEF">
              <w:rPr>
                <w:rFonts w:eastAsia="MS Mincho"/>
                <w:vertAlign w:val="subscript"/>
              </w:rPr>
              <w:t>Interferer</w:t>
            </w:r>
            <w:r w:rsidRPr="00257DEF">
              <w:rPr>
                <w:rFonts w:eastAsia="MS Mincho"/>
              </w:rPr>
              <w:t xml:space="preserve"> (offset) shall be further adjusted to </w:t>
            </w:r>
            <w:r w:rsidR="00E33050" w:rsidRPr="00257DEF">
              <w:rPr>
                <w:rFonts w:eastAsia="MS Mincho"/>
              </w:rPr>
              <w:t>(CEIL(|F</w:t>
            </w:r>
            <w:r w:rsidR="00E33050" w:rsidRPr="00257DEF">
              <w:rPr>
                <w:rFonts w:eastAsia="MS Mincho"/>
                <w:vertAlign w:val="subscript"/>
              </w:rPr>
              <w:t>Interferer</w:t>
            </w:r>
            <w:r w:rsidR="00E33050" w:rsidRPr="00257DEF">
              <w:rPr>
                <w:rFonts w:eastAsia="MS Mincho"/>
              </w:rPr>
              <w:t>|/SCS) + 0.5)*SCS</w:t>
            </w:r>
            <w:r w:rsidRPr="00257DEF">
              <w:rPr>
                <w:rFonts w:eastAsia="MS Mincho"/>
              </w:rPr>
              <w:t xml:space="preserve"> MHz with SCS the sub-carrier spacing of the wanted signal in MHz. Wanted and interferer signal have same SCS.</w:t>
            </w:r>
          </w:p>
        </w:tc>
      </w:tr>
    </w:tbl>
    <w:p w14:paraId="1D9FB1C5" w14:textId="77777777" w:rsidR="00044CC7" w:rsidRPr="00257DEF" w:rsidRDefault="00044CC7" w:rsidP="008D5287"/>
    <w:p w14:paraId="12738931" w14:textId="77777777" w:rsidR="00044CC7" w:rsidRPr="00257DEF" w:rsidRDefault="00044CC7" w:rsidP="008D5287">
      <w:pPr>
        <w:pStyle w:val="TH"/>
      </w:pPr>
      <w:r w:rsidRPr="00257DEF">
        <w:lastRenderedPageBreak/>
        <w:t xml:space="preserve">Table </w:t>
      </w:r>
      <w:r w:rsidRPr="00257DEF">
        <w:rPr>
          <w:rFonts w:eastAsia="MS Mincho"/>
        </w:rPr>
        <w:t>7.5-3</w:t>
      </w:r>
      <w:r w:rsidRPr="00257DE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257DE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257DEF" w:rsidRDefault="00044CC7" w:rsidP="008D5287">
            <w:pPr>
              <w:pStyle w:val="TAH"/>
              <w:rPr>
                <w:rFonts w:cs="Arial"/>
              </w:rPr>
            </w:pPr>
            <w:r w:rsidRPr="00257DE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257DEF" w:rsidRDefault="00044CC7" w:rsidP="008D5287">
            <w:pPr>
              <w:pStyle w:val="TAH"/>
              <w:rPr>
                <w:rFonts w:cs="Arial"/>
              </w:rPr>
            </w:pPr>
            <w:r w:rsidRPr="00257DE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257DEF" w:rsidRDefault="00044CC7" w:rsidP="008D5287">
            <w:pPr>
              <w:pStyle w:val="TAH"/>
              <w:rPr>
                <w:rFonts w:cs="Arial"/>
              </w:rPr>
            </w:pPr>
            <w:r w:rsidRPr="00257DEF">
              <w:rPr>
                <w:rFonts w:cs="Arial"/>
              </w:rPr>
              <w:t>Channel bandwidth</w:t>
            </w:r>
          </w:p>
        </w:tc>
      </w:tr>
      <w:tr w:rsidR="00257DEF" w:rsidRPr="00257DE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257DE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257DE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257DEF" w:rsidRDefault="00044CC7" w:rsidP="008D5287">
            <w:pPr>
              <w:pStyle w:val="TAH"/>
              <w:rPr>
                <w:rFonts w:cs="Arial"/>
              </w:rPr>
            </w:pPr>
            <w:r w:rsidRPr="00257DE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257DEF" w:rsidRDefault="00044CC7" w:rsidP="008D5287">
            <w:pPr>
              <w:pStyle w:val="TAH"/>
              <w:rPr>
                <w:rFonts w:cs="Arial"/>
              </w:rPr>
            </w:pPr>
            <w:r w:rsidRPr="00257DE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257DEF" w:rsidRDefault="00044CC7" w:rsidP="008D5287">
            <w:pPr>
              <w:pStyle w:val="TAH"/>
              <w:rPr>
                <w:rFonts w:cs="Arial"/>
              </w:rPr>
            </w:pPr>
            <w:r w:rsidRPr="00257DE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257DEF" w:rsidRDefault="00044CC7" w:rsidP="008D5287">
            <w:pPr>
              <w:pStyle w:val="TAH"/>
              <w:rPr>
                <w:rFonts w:cs="Arial"/>
              </w:rPr>
            </w:pPr>
            <w:r w:rsidRPr="00257DEF">
              <w:rPr>
                <w:rFonts w:cs="Arial"/>
              </w:rPr>
              <w:t>400 MHz</w:t>
            </w:r>
          </w:p>
        </w:tc>
      </w:tr>
      <w:tr w:rsidR="00257DEF" w:rsidRPr="00257DE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257DEF" w:rsidRDefault="00044CC7" w:rsidP="008D5287">
            <w:pPr>
              <w:pStyle w:val="TAL"/>
              <w:rPr>
                <w:rFonts w:cs="Arial"/>
                <w:i/>
              </w:rPr>
            </w:pPr>
            <w:r w:rsidRPr="00257DEF">
              <w:rPr>
                <w:rFonts w:cs="Arial"/>
              </w:rPr>
              <w:t>Power in Transmission Bandwidth Configuration for band n257, n258</w:t>
            </w:r>
            <w:r w:rsidR="006971E2" w:rsidRPr="00257DE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257DEF" w:rsidRDefault="00044CC7" w:rsidP="008D5287">
            <w:pPr>
              <w:pStyle w:val="TAC"/>
              <w:rPr>
                <w:rFonts w:cs="Arial"/>
              </w:rPr>
            </w:pPr>
            <w:r w:rsidRPr="00257DE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257DEF" w:rsidRDefault="00044CC7" w:rsidP="008D5287">
            <w:pPr>
              <w:pStyle w:val="TAC"/>
              <w:rPr>
                <w:rFonts w:cs="Arial"/>
              </w:rPr>
            </w:pPr>
            <w:r w:rsidRPr="00257DE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257DEF" w:rsidRDefault="00044CC7" w:rsidP="008D5287">
            <w:pPr>
              <w:pStyle w:val="TAC"/>
              <w:rPr>
                <w:rFonts w:cs="Arial"/>
              </w:rPr>
            </w:pPr>
            <w:r w:rsidRPr="00257DE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257DEF" w:rsidRDefault="00044CC7" w:rsidP="008D5287">
            <w:pPr>
              <w:pStyle w:val="TAC"/>
              <w:rPr>
                <w:rFonts w:cs="Arial"/>
              </w:rPr>
            </w:pPr>
            <w:r w:rsidRPr="00257DEF">
              <w:rPr>
                <w:rFonts w:eastAsia="MS Mincho" w:cs="Arial"/>
              </w:rPr>
              <w:t>-46.5</w:t>
            </w:r>
          </w:p>
        </w:tc>
      </w:tr>
      <w:tr w:rsidR="00257DEF" w:rsidRPr="00257DE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257DEF" w:rsidRDefault="00044CC7" w:rsidP="008D5287">
            <w:pPr>
              <w:pStyle w:val="TAL"/>
              <w:rPr>
                <w:rFonts w:cs="Arial"/>
              </w:rPr>
            </w:pPr>
            <w:r w:rsidRPr="00257DE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257DEF" w:rsidRDefault="00044CC7" w:rsidP="008D5287">
            <w:pPr>
              <w:pStyle w:val="TAC"/>
              <w:rPr>
                <w:rFonts w:eastAsia="MS Mincho" w:cs="Arial"/>
              </w:rPr>
            </w:pPr>
            <w:r w:rsidRPr="00257DE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257DEF" w:rsidRDefault="00044CC7" w:rsidP="008D5287">
            <w:pPr>
              <w:pStyle w:val="TAC"/>
              <w:rPr>
                <w:rFonts w:eastAsia="MS Mincho" w:cs="Arial"/>
              </w:rPr>
            </w:pPr>
            <w:r w:rsidRPr="00257DE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257DEF" w:rsidRDefault="00044CC7" w:rsidP="008D5287">
            <w:pPr>
              <w:pStyle w:val="TAC"/>
              <w:rPr>
                <w:rFonts w:eastAsia="MS Mincho" w:cs="Arial"/>
              </w:rPr>
            </w:pPr>
            <w:r w:rsidRPr="00257DE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257DEF" w:rsidRDefault="00044CC7" w:rsidP="008D5287">
            <w:pPr>
              <w:pStyle w:val="TAC"/>
              <w:rPr>
                <w:rFonts w:eastAsia="MS Mincho" w:cs="Arial"/>
              </w:rPr>
            </w:pPr>
            <w:r w:rsidRPr="00257DEF">
              <w:rPr>
                <w:rFonts w:eastAsia="MS Mincho" w:cs="Arial"/>
              </w:rPr>
              <w:t>-45.5</w:t>
            </w:r>
          </w:p>
        </w:tc>
      </w:tr>
      <w:tr w:rsidR="00257DEF" w:rsidRPr="00257DE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257DEF" w:rsidRDefault="00044CC7" w:rsidP="008D5287">
            <w:pPr>
              <w:pStyle w:val="TAC"/>
              <w:rPr>
                <w:rFonts w:cs="Arial"/>
              </w:rPr>
            </w:pPr>
            <w:r w:rsidRPr="00257DE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257DEF" w:rsidRDefault="00044CC7" w:rsidP="008D5287">
            <w:pPr>
              <w:pStyle w:val="TAC"/>
              <w:rPr>
                <w:rFonts w:cs="Arial"/>
              </w:rPr>
            </w:pPr>
            <w:r w:rsidRPr="00257DEF">
              <w:rPr>
                <w:rFonts w:eastAsia="MS Mincho" w:cs="Arial"/>
              </w:rPr>
              <w:t>-25</w:t>
            </w:r>
          </w:p>
        </w:tc>
      </w:tr>
      <w:tr w:rsidR="00257DEF" w:rsidRPr="00257DE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257DEF" w:rsidRDefault="00044CC7" w:rsidP="008D5287">
            <w:pPr>
              <w:pStyle w:val="TAC"/>
              <w:rPr>
                <w:rFonts w:cs="Arial"/>
              </w:rPr>
            </w:pPr>
            <w:r w:rsidRPr="00257DE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257DEF" w:rsidRDefault="00044CC7" w:rsidP="008D5287">
            <w:pPr>
              <w:pStyle w:val="TAC"/>
              <w:rPr>
                <w:rFonts w:cs="Arial"/>
              </w:rPr>
            </w:pPr>
            <w:r w:rsidRPr="00257DE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257DEF" w:rsidRDefault="00044CC7" w:rsidP="008D5287">
            <w:pPr>
              <w:pStyle w:val="TAC"/>
              <w:rPr>
                <w:rFonts w:cs="Arial"/>
              </w:rPr>
            </w:pPr>
            <w:r w:rsidRPr="00257DE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257DEF" w:rsidRDefault="00044CC7" w:rsidP="008D5287">
            <w:pPr>
              <w:pStyle w:val="TAC"/>
              <w:rPr>
                <w:rFonts w:cs="Arial"/>
              </w:rPr>
            </w:pPr>
            <w:r w:rsidRPr="00257DEF">
              <w:rPr>
                <w:rFonts w:cs="Arial"/>
              </w:rPr>
              <w:t>400</w:t>
            </w:r>
          </w:p>
        </w:tc>
      </w:tr>
      <w:tr w:rsidR="00257DEF" w:rsidRPr="00257DE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257DEF" w:rsidRDefault="00044CC7" w:rsidP="008D5287">
            <w:pPr>
              <w:pStyle w:val="TAC"/>
              <w:rPr>
                <w:rFonts w:cs="Arial"/>
              </w:rPr>
            </w:pPr>
            <w:r w:rsidRPr="00257DEF">
              <w:rPr>
                <w:rFonts w:cs="Arial"/>
              </w:rPr>
              <w:t>50</w:t>
            </w:r>
          </w:p>
          <w:p w14:paraId="65E28B7A" w14:textId="77777777" w:rsidR="00044CC7" w:rsidRPr="00257DEF" w:rsidRDefault="00044CC7" w:rsidP="008D5287">
            <w:pPr>
              <w:pStyle w:val="TAC"/>
              <w:rPr>
                <w:rFonts w:cs="Arial"/>
              </w:rPr>
            </w:pPr>
            <w:r w:rsidRPr="00257DEF">
              <w:rPr>
                <w:rFonts w:cs="Arial"/>
              </w:rPr>
              <w:t>/</w:t>
            </w:r>
          </w:p>
          <w:p w14:paraId="3F0DAB0D" w14:textId="77777777" w:rsidR="00044CC7" w:rsidRPr="00257DEF" w:rsidRDefault="00044CC7" w:rsidP="008D5287">
            <w:pPr>
              <w:pStyle w:val="TAC"/>
              <w:rPr>
                <w:rFonts w:cs="Arial"/>
              </w:rPr>
            </w:pPr>
            <w:r w:rsidRPr="00257DEF">
              <w:rPr>
                <w:rFonts w:cs="Arial"/>
              </w:rPr>
              <w:t>-50</w:t>
            </w:r>
          </w:p>
          <w:p w14:paraId="0A67E280" w14:textId="77777777" w:rsidR="00044CC7" w:rsidRPr="00257DEF" w:rsidRDefault="00044CC7" w:rsidP="008D5287">
            <w:pPr>
              <w:pStyle w:val="TAC"/>
              <w:rPr>
                <w:rFonts w:cs="Arial"/>
              </w:rPr>
            </w:pPr>
            <w:r w:rsidRPr="00257DE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257DEF" w:rsidRDefault="00044CC7" w:rsidP="008D5287">
            <w:pPr>
              <w:pStyle w:val="TAC"/>
              <w:rPr>
                <w:rFonts w:cs="Arial"/>
              </w:rPr>
            </w:pPr>
            <w:r w:rsidRPr="00257DEF">
              <w:rPr>
                <w:rFonts w:cs="Arial"/>
              </w:rPr>
              <w:t xml:space="preserve"> 100</w:t>
            </w:r>
          </w:p>
          <w:p w14:paraId="2B7DC42B" w14:textId="77777777" w:rsidR="00044CC7" w:rsidRPr="00257DEF" w:rsidRDefault="00044CC7" w:rsidP="008D5287">
            <w:pPr>
              <w:pStyle w:val="TAC"/>
              <w:rPr>
                <w:rFonts w:cs="Arial"/>
              </w:rPr>
            </w:pPr>
            <w:r w:rsidRPr="00257DEF">
              <w:rPr>
                <w:rFonts w:cs="Arial"/>
              </w:rPr>
              <w:t>/</w:t>
            </w:r>
          </w:p>
          <w:p w14:paraId="12DB6CE2" w14:textId="77777777" w:rsidR="00044CC7" w:rsidRPr="00257DEF" w:rsidRDefault="00044CC7" w:rsidP="008D5287">
            <w:pPr>
              <w:pStyle w:val="TAC"/>
              <w:rPr>
                <w:rFonts w:cs="Arial"/>
              </w:rPr>
            </w:pPr>
            <w:r w:rsidRPr="00257DEF">
              <w:rPr>
                <w:rFonts w:cs="Arial"/>
              </w:rPr>
              <w:t>-100</w:t>
            </w:r>
          </w:p>
          <w:p w14:paraId="06ECC39E" w14:textId="77777777" w:rsidR="00044CC7" w:rsidRPr="00257DEF" w:rsidRDefault="00044CC7" w:rsidP="008D5287">
            <w:pPr>
              <w:pStyle w:val="TAC"/>
              <w:rPr>
                <w:rFonts w:cs="Arial"/>
              </w:rPr>
            </w:pPr>
            <w:r w:rsidRPr="00257DE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257DEF" w:rsidRDefault="00044CC7" w:rsidP="008D5287">
            <w:pPr>
              <w:pStyle w:val="TAC"/>
              <w:rPr>
                <w:rFonts w:cs="Arial"/>
              </w:rPr>
            </w:pPr>
            <w:r w:rsidRPr="00257DEF">
              <w:rPr>
                <w:rFonts w:cs="Arial"/>
              </w:rPr>
              <w:t>200</w:t>
            </w:r>
          </w:p>
          <w:p w14:paraId="145F369F" w14:textId="77777777" w:rsidR="00044CC7" w:rsidRPr="00257DEF" w:rsidRDefault="00044CC7" w:rsidP="008D5287">
            <w:pPr>
              <w:pStyle w:val="TAC"/>
              <w:rPr>
                <w:rFonts w:cs="Arial"/>
              </w:rPr>
            </w:pPr>
            <w:r w:rsidRPr="00257DEF">
              <w:rPr>
                <w:rFonts w:cs="Arial"/>
              </w:rPr>
              <w:t>/</w:t>
            </w:r>
          </w:p>
          <w:p w14:paraId="23BF3486" w14:textId="77777777" w:rsidR="00044CC7" w:rsidRPr="00257DEF" w:rsidRDefault="00044CC7" w:rsidP="008D5287">
            <w:pPr>
              <w:pStyle w:val="TAC"/>
              <w:rPr>
                <w:rFonts w:cs="Arial"/>
              </w:rPr>
            </w:pPr>
            <w:r w:rsidRPr="00257DEF">
              <w:rPr>
                <w:rFonts w:cs="Arial"/>
              </w:rPr>
              <w:t>-200</w:t>
            </w:r>
          </w:p>
          <w:p w14:paraId="794ECC72" w14:textId="77777777" w:rsidR="00044CC7" w:rsidRPr="00257DEF" w:rsidRDefault="00044CC7" w:rsidP="008D5287">
            <w:pPr>
              <w:pStyle w:val="TAC"/>
              <w:rPr>
                <w:rFonts w:cs="Arial"/>
              </w:rPr>
            </w:pPr>
            <w:r w:rsidRPr="00257DE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257DEF" w:rsidRDefault="00044CC7" w:rsidP="008D5287">
            <w:pPr>
              <w:pStyle w:val="TAC"/>
              <w:rPr>
                <w:rFonts w:cs="Arial"/>
              </w:rPr>
            </w:pPr>
            <w:r w:rsidRPr="00257DEF">
              <w:rPr>
                <w:rFonts w:cs="Arial"/>
              </w:rPr>
              <w:t>400</w:t>
            </w:r>
          </w:p>
          <w:p w14:paraId="0C17873C" w14:textId="77777777" w:rsidR="00044CC7" w:rsidRPr="00257DEF" w:rsidRDefault="00044CC7" w:rsidP="008D5287">
            <w:pPr>
              <w:pStyle w:val="TAC"/>
              <w:rPr>
                <w:rFonts w:cs="Arial"/>
              </w:rPr>
            </w:pPr>
            <w:r w:rsidRPr="00257DEF">
              <w:rPr>
                <w:rFonts w:cs="Arial"/>
              </w:rPr>
              <w:t>/</w:t>
            </w:r>
          </w:p>
          <w:p w14:paraId="7DABBFA4" w14:textId="77777777" w:rsidR="00044CC7" w:rsidRPr="00257DEF" w:rsidRDefault="00044CC7" w:rsidP="008D5287">
            <w:pPr>
              <w:pStyle w:val="TAC"/>
              <w:rPr>
                <w:rFonts w:cs="Arial"/>
              </w:rPr>
            </w:pPr>
            <w:r w:rsidRPr="00257DEF">
              <w:rPr>
                <w:rFonts w:cs="Arial"/>
              </w:rPr>
              <w:t>-400</w:t>
            </w:r>
          </w:p>
          <w:p w14:paraId="40E3F548" w14:textId="77777777" w:rsidR="00044CC7" w:rsidRPr="00257DEF" w:rsidRDefault="00044CC7" w:rsidP="008D5287">
            <w:pPr>
              <w:pStyle w:val="TAC"/>
              <w:rPr>
                <w:rFonts w:cs="Arial"/>
              </w:rPr>
            </w:pPr>
            <w:r w:rsidRPr="00257DEF">
              <w:rPr>
                <w:rFonts w:cs="Arial"/>
              </w:rPr>
              <w:t>NOTE 2</w:t>
            </w:r>
          </w:p>
        </w:tc>
      </w:tr>
      <w:tr w:rsidR="00044CC7" w:rsidRPr="00257DE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9457C3" w:rsidRPr="00257DEF">
              <w:rPr>
                <w:rFonts w:eastAsia="MS Mincho"/>
              </w:rPr>
              <w:t>3</w:t>
            </w:r>
            <w:r w:rsidRPr="00257DEF">
              <w:rPr>
                <w:rFonts w:eastAsia="MS Mincho"/>
              </w:rPr>
              <w:t>.</w:t>
            </w:r>
            <w:r w:rsidR="009457C3" w:rsidRPr="00257DEF">
              <w:rPr>
                <w:rFonts w:eastAsia="MS Mincho"/>
              </w:rPr>
              <w:t>2</w:t>
            </w:r>
            <w:r w:rsidRPr="00257DEF">
              <w:rPr>
                <w:rFonts w:eastAsia="MS Mincho"/>
              </w:rPr>
              <w:t xml:space="preserve"> with one sided dynamic OCNG Pattern TDD as described in Annex A and set-up according to Annex C.</w:t>
            </w:r>
          </w:p>
          <w:p w14:paraId="26957358" w14:textId="37594D9A" w:rsidR="00044CC7" w:rsidRPr="00257DEF" w:rsidRDefault="00044CC7" w:rsidP="008D5287">
            <w:pPr>
              <w:pStyle w:val="TAN"/>
              <w:rPr>
                <w:rFonts w:eastAsia="MS Mincho" w:cs="Arial"/>
              </w:rPr>
            </w:pPr>
            <w:r w:rsidRPr="00257DEF">
              <w:rPr>
                <w:rFonts w:eastAsia="MS Mincho"/>
              </w:rPr>
              <w:t>NOTE 2:</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rPr>
              <w:t xml:space="preserve"> </w:t>
            </w:r>
            <w:r w:rsidRPr="00257DEF">
              <w:rPr>
                <w:rFonts w:eastAsia="MS Mincho"/>
              </w:rPr>
              <w:t>MHz with SCS the sub-carrier spacing of the wanted signal in MHz. Wanted and interferer signal have same SCS.</w:t>
            </w:r>
          </w:p>
        </w:tc>
      </w:tr>
    </w:tbl>
    <w:p w14:paraId="3C38C946" w14:textId="77777777" w:rsidR="00044CC7" w:rsidRPr="00257DEF" w:rsidRDefault="00044CC7" w:rsidP="008D5287"/>
    <w:p w14:paraId="698E4B7C" w14:textId="77777777" w:rsidR="00044CC7" w:rsidRPr="00257DEF" w:rsidRDefault="00044CC7" w:rsidP="008D5287">
      <w:pPr>
        <w:pStyle w:val="Heading2"/>
      </w:pPr>
      <w:bookmarkStart w:id="285" w:name="_Toc21339506"/>
      <w:r w:rsidRPr="00257DEF">
        <w:t>7.5A</w:t>
      </w:r>
      <w:r w:rsidRPr="00257DEF">
        <w:tab/>
        <w:t>Adjacent channel selectivity for CA</w:t>
      </w:r>
      <w:bookmarkEnd w:id="285"/>
    </w:p>
    <w:p w14:paraId="12F2B1B6" w14:textId="27DB4F24" w:rsidR="00044CC7" w:rsidRPr="00257DEF" w:rsidRDefault="00044CC7" w:rsidP="008D5287">
      <w:r w:rsidRPr="00257DEF">
        <w:t>For intra-band contiguous carrier aggregation, the SCC(s) shall be configured at nominal channel spacing to</w:t>
      </w:r>
      <w:r w:rsidR="00CC6D84" w:rsidRPr="00257DEF">
        <w:t xml:space="preserve"> </w:t>
      </w:r>
      <w:r w:rsidRPr="00257DEF">
        <w:t>the PCC. The UE shall fulfil the minimum requirement specified in Table 7.5.1A-1 for an adjacent channel interferer on either side of the aggregated downlink signal at a spe</w:t>
      </w:r>
      <w:r w:rsidRPr="00257DEF">
        <w:lastRenderedPageBreak/>
        <w:t>cified frequency offset and for an interferer power up to -25 dBm.</w:t>
      </w:r>
    </w:p>
    <w:p w14:paraId="0398488C" w14:textId="284F6CD5" w:rsidR="00044CC7" w:rsidRPr="00257DEF" w:rsidRDefault="00044CC7" w:rsidP="008D5287">
      <w:r w:rsidRPr="00257DEF">
        <w:t xml:space="preserve">The throughput of each carrier shall be ≥ 95% of the maximum throughput of the reference measurement channels as specified in Annexes </w:t>
      </w:r>
      <w:r w:rsidR="0068747F" w:rsidRPr="00257DEF">
        <w:t xml:space="preserve">A.2.3.2 and </w:t>
      </w:r>
      <w:r w:rsidRPr="00257DEF">
        <w:t>A.</w:t>
      </w:r>
      <w:r w:rsidR="00730130" w:rsidRPr="00257DEF">
        <w:t>3.</w:t>
      </w:r>
      <w:r w:rsidR="00EE5040" w:rsidRPr="00257DEF">
        <w:t>3</w:t>
      </w:r>
      <w:r w:rsidRPr="00257DEF">
        <w:t>.</w:t>
      </w:r>
      <w:r w:rsidR="00EE5040" w:rsidRPr="00257DEF">
        <w:t>2</w:t>
      </w:r>
      <w:r w:rsidRPr="00257DEF">
        <w:t xml:space="preserve"> </w:t>
      </w:r>
      <w:r w:rsidR="00730130" w:rsidRPr="00257DEF">
        <w:t>(</w:t>
      </w:r>
      <w:r w:rsidRPr="00257DEF">
        <w:t xml:space="preserve">with one sided dynamic OCNG Pattern </w:t>
      </w:r>
      <w:r w:rsidR="00730130" w:rsidRPr="00257DEF">
        <w:t xml:space="preserve">OP.1 TDD </w:t>
      </w:r>
      <w:r w:rsidRPr="00257DEF">
        <w:t>for the DL-signal as described in Annex A</w:t>
      </w:r>
      <w:r w:rsidR="00730130" w:rsidRPr="00257DEF">
        <w:t>.5.2.1)</w:t>
      </w:r>
      <w:r w:rsidRPr="00257DEF">
        <w:t>.</w:t>
      </w:r>
      <w:r w:rsidR="00646E1D" w:rsidRPr="00257DEF">
        <w:t xml:space="preserve"> The requirement is verified with the test metric of EIS (Link=RX beam peak direction, Meas=Link angle).</w:t>
      </w:r>
    </w:p>
    <w:p w14:paraId="0423C388"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7.5A-1</w:t>
      </w:r>
      <w:r w:rsidRPr="00257DE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257DEF" w14:paraId="72E57B08" w14:textId="77777777" w:rsidTr="008D5287">
        <w:trPr>
          <w:jc w:val="center"/>
        </w:trPr>
        <w:tc>
          <w:tcPr>
            <w:tcW w:w="2490" w:type="dxa"/>
            <w:vMerge w:val="restart"/>
            <w:shd w:val="clear" w:color="auto" w:fill="auto"/>
            <w:vAlign w:val="center"/>
            <w:hideMark/>
          </w:tcPr>
          <w:p w14:paraId="6B10F35F" w14:textId="77777777" w:rsidR="006731E9" w:rsidRPr="00257DEF" w:rsidRDefault="006731E9" w:rsidP="002A4B67">
            <w:pPr>
              <w:pStyle w:val="TAH"/>
            </w:pPr>
            <w:r w:rsidRPr="00257DEF">
              <w:t>Operating band</w:t>
            </w:r>
          </w:p>
        </w:tc>
        <w:tc>
          <w:tcPr>
            <w:tcW w:w="990" w:type="dxa"/>
            <w:vMerge w:val="restart"/>
            <w:shd w:val="clear" w:color="auto" w:fill="auto"/>
            <w:vAlign w:val="center"/>
            <w:hideMark/>
          </w:tcPr>
          <w:p w14:paraId="045581D8" w14:textId="77777777" w:rsidR="006731E9" w:rsidRPr="00257DEF" w:rsidRDefault="006731E9" w:rsidP="006731E9">
            <w:pPr>
              <w:pStyle w:val="TAH"/>
            </w:pPr>
            <w:r w:rsidRPr="00257DEF">
              <w:t> Units</w:t>
            </w:r>
          </w:p>
        </w:tc>
        <w:tc>
          <w:tcPr>
            <w:tcW w:w="2860" w:type="dxa"/>
            <w:shd w:val="clear" w:color="auto" w:fill="auto"/>
            <w:vAlign w:val="center"/>
            <w:hideMark/>
          </w:tcPr>
          <w:p w14:paraId="5F62F889" w14:textId="77777777" w:rsidR="006731E9" w:rsidRPr="00257DEF" w:rsidRDefault="006731E9" w:rsidP="008D5287">
            <w:pPr>
              <w:pStyle w:val="TAH"/>
            </w:pPr>
            <w:r w:rsidRPr="00257DEF">
              <w:t>Adjacent channel selectivity / CA bandwidth class</w:t>
            </w:r>
          </w:p>
        </w:tc>
      </w:tr>
      <w:tr w:rsidR="00257DEF" w:rsidRPr="00257DE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257DE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257DE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257DEF" w:rsidRDefault="007939C6" w:rsidP="008D5287">
            <w:pPr>
              <w:pStyle w:val="TAH"/>
            </w:pPr>
            <w:r w:rsidRPr="00257DEF">
              <w:t xml:space="preserve">All </w:t>
            </w:r>
            <w:r w:rsidR="006731E9" w:rsidRPr="00257DEF">
              <w:t>CA bandwidth class</w:t>
            </w:r>
          </w:p>
        </w:tc>
      </w:tr>
      <w:tr w:rsidR="00257DEF" w:rsidRPr="00257DEF" w14:paraId="442DADD9" w14:textId="77777777" w:rsidTr="008D5287">
        <w:trPr>
          <w:jc w:val="center"/>
        </w:trPr>
        <w:tc>
          <w:tcPr>
            <w:tcW w:w="2490" w:type="dxa"/>
            <w:shd w:val="clear" w:color="auto" w:fill="auto"/>
            <w:vAlign w:val="center"/>
            <w:hideMark/>
          </w:tcPr>
          <w:p w14:paraId="680761D9" w14:textId="77777777" w:rsidR="00044CC7" w:rsidRPr="00257DEF" w:rsidRDefault="00044CC7" w:rsidP="008D5287">
            <w:pPr>
              <w:pStyle w:val="TAC"/>
            </w:pPr>
            <w:r w:rsidRPr="00257DEF">
              <w:rPr>
                <w:rFonts w:eastAsia="MS Mincho"/>
              </w:rPr>
              <w:t>n257, n258</w:t>
            </w:r>
            <w:r w:rsidR="00F054F3" w:rsidRPr="00257DEF">
              <w:rPr>
                <w:rFonts w:eastAsia="MS Mincho"/>
              </w:rPr>
              <w:t>, n261</w:t>
            </w:r>
          </w:p>
        </w:tc>
        <w:tc>
          <w:tcPr>
            <w:tcW w:w="990" w:type="dxa"/>
            <w:shd w:val="clear" w:color="auto" w:fill="auto"/>
            <w:vAlign w:val="center"/>
            <w:hideMark/>
          </w:tcPr>
          <w:p w14:paraId="7E41C2C8" w14:textId="77777777" w:rsidR="00044CC7" w:rsidRPr="00257DEF" w:rsidRDefault="00044CC7" w:rsidP="008D5287">
            <w:pPr>
              <w:pStyle w:val="TAC"/>
            </w:pPr>
            <w:r w:rsidRPr="00257DEF">
              <w:t>dB</w:t>
            </w:r>
          </w:p>
        </w:tc>
        <w:tc>
          <w:tcPr>
            <w:tcW w:w="2860" w:type="dxa"/>
            <w:shd w:val="clear" w:color="auto" w:fill="auto"/>
            <w:vAlign w:val="center"/>
            <w:hideMark/>
          </w:tcPr>
          <w:p w14:paraId="3BDA63A6" w14:textId="77777777" w:rsidR="00044CC7" w:rsidRPr="00257DEF" w:rsidRDefault="00044CC7" w:rsidP="008D5287">
            <w:pPr>
              <w:pStyle w:val="TAC"/>
            </w:pPr>
            <w:r w:rsidRPr="00257DEF">
              <w:rPr>
                <w:rFonts w:eastAsia="MS Mincho"/>
              </w:rPr>
              <w:t>23</w:t>
            </w:r>
          </w:p>
        </w:tc>
      </w:tr>
      <w:tr w:rsidR="00044CC7" w:rsidRPr="00257DEF" w14:paraId="3762CCAB" w14:textId="77777777" w:rsidTr="008D5287">
        <w:trPr>
          <w:jc w:val="center"/>
        </w:trPr>
        <w:tc>
          <w:tcPr>
            <w:tcW w:w="2490" w:type="dxa"/>
            <w:shd w:val="clear" w:color="auto" w:fill="auto"/>
            <w:vAlign w:val="center"/>
            <w:hideMark/>
          </w:tcPr>
          <w:p w14:paraId="27732FCE" w14:textId="77777777" w:rsidR="00044CC7" w:rsidRPr="00257DEF" w:rsidRDefault="00044CC7" w:rsidP="008D5287">
            <w:pPr>
              <w:pStyle w:val="TAC"/>
            </w:pPr>
            <w:r w:rsidRPr="00257DEF">
              <w:rPr>
                <w:rFonts w:eastAsia="MS Mincho"/>
              </w:rPr>
              <w:t>n260</w:t>
            </w:r>
          </w:p>
        </w:tc>
        <w:tc>
          <w:tcPr>
            <w:tcW w:w="990" w:type="dxa"/>
            <w:shd w:val="clear" w:color="auto" w:fill="auto"/>
            <w:vAlign w:val="center"/>
            <w:hideMark/>
          </w:tcPr>
          <w:p w14:paraId="08FDC0BD" w14:textId="77777777" w:rsidR="00044CC7" w:rsidRPr="00257DEF" w:rsidRDefault="00044CC7" w:rsidP="008D5287">
            <w:pPr>
              <w:pStyle w:val="TAC"/>
            </w:pPr>
            <w:r w:rsidRPr="00257DEF">
              <w:t>dB</w:t>
            </w:r>
          </w:p>
        </w:tc>
        <w:tc>
          <w:tcPr>
            <w:tcW w:w="2860" w:type="dxa"/>
            <w:shd w:val="clear" w:color="auto" w:fill="auto"/>
            <w:vAlign w:val="center"/>
            <w:hideMark/>
          </w:tcPr>
          <w:p w14:paraId="09D7D068" w14:textId="77777777" w:rsidR="00044CC7" w:rsidRPr="00257DEF" w:rsidRDefault="00044CC7" w:rsidP="008D5287">
            <w:pPr>
              <w:pStyle w:val="TAC"/>
            </w:pPr>
            <w:r w:rsidRPr="00257DEF">
              <w:rPr>
                <w:rFonts w:eastAsia="MS Mincho"/>
              </w:rPr>
              <w:t>22</w:t>
            </w:r>
          </w:p>
        </w:tc>
      </w:tr>
    </w:tbl>
    <w:p w14:paraId="6452A060" w14:textId="77777777" w:rsidR="00044CC7" w:rsidRPr="00257DEF" w:rsidRDefault="00044CC7" w:rsidP="008D5287"/>
    <w:p w14:paraId="50DF5E10"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7.5A-2</w:t>
      </w:r>
      <w:r w:rsidRPr="00257DE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257DEF" w:rsidRPr="00257DEF"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257DEF" w:rsidRDefault="002F1855" w:rsidP="008D5287">
            <w:pPr>
              <w:pStyle w:val="TAH"/>
            </w:pPr>
            <w:r w:rsidRPr="00257DEF">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257DEF" w:rsidRDefault="002F1855" w:rsidP="008D5287">
            <w:pPr>
              <w:pStyle w:val="TAH"/>
            </w:pPr>
            <w:r w:rsidRPr="00257DEF">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257DEF" w:rsidRDefault="002F1855">
            <w:pPr>
              <w:pStyle w:val="TAH"/>
            </w:pPr>
            <w:r w:rsidRPr="00257DEF">
              <w:t>All CA bandwidth Classes</w:t>
            </w:r>
          </w:p>
        </w:tc>
      </w:tr>
      <w:tr w:rsidR="00257DEF" w:rsidRPr="00257DE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257DEF" w:rsidRDefault="00044CC7" w:rsidP="008D5287">
            <w:pPr>
              <w:pStyle w:val="TAC"/>
            </w:pPr>
            <w:r w:rsidRPr="00257DE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257DEF" w:rsidRDefault="00044CC7" w:rsidP="008D5287">
            <w:pPr>
              <w:pStyle w:val="TAC"/>
            </w:pPr>
            <w:r w:rsidRPr="00257DE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257DEF" w:rsidRDefault="00044CC7" w:rsidP="008D5287">
            <w:pPr>
              <w:pStyle w:val="TAC"/>
            </w:pPr>
            <w:r w:rsidRPr="00257DEF">
              <w:t>REFSENS + 14 dB</w:t>
            </w:r>
          </w:p>
        </w:tc>
      </w:tr>
      <w:tr w:rsidR="00257DEF" w:rsidRPr="00257DE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257DEF" w:rsidRDefault="00044CC7" w:rsidP="008D5287">
            <w:pPr>
              <w:pStyle w:val="TAC"/>
            </w:pPr>
            <w:r w:rsidRPr="00257DEF">
              <w:t>P</w:t>
            </w:r>
            <w:r w:rsidRPr="00257DEF">
              <w:rPr>
                <w:vertAlign w:val="subscript"/>
              </w:rPr>
              <w:t>Interferer</w:t>
            </w:r>
            <w:r w:rsidRPr="00257DEF">
              <w:t xml:space="preserve"> for band n257, n258</w:t>
            </w:r>
            <w:r w:rsidR="00F054F3" w:rsidRPr="00257DE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257DEF" w:rsidRDefault="00044CC7" w:rsidP="008D5287">
            <w:pPr>
              <w:pStyle w:val="TAC"/>
            </w:pPr>
            <w:r w:rsidRPr="00257DEF">
              <w:rPr>
                <w:rFonts w:eastAsia="MS Mincho"/>
              </w:rPr>
              <w:t>Aggregated power + 21.5</w:t>
            </w:r>
          </w:p>
        </w:tc>
      </w:tr>
      <w:tr w:rsidR="00257DEF" w:rsidRPr="00257DE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257DEF" w:rsidRDefault="00044CC7" w:rsidP="008D5287">
            <w:pPr>
              <w:pStyle w:val="TAC"/>
            </w:pPr>
            <w:r w:rsidRPr="00257DEF">
              <w:t>P</w:t>
            </w:r>
            <w:r w:rsidRPr="00257DEF">
              <w:rPr>
                <w:vertAlign w:val="subscript"/>
              </w:rPr>
              <w:t>Interferer</w:t>
            </w:r>
            <w:r w:rsidRPr="00257DE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257DEF" w:rsidRDefault="00044CC7" w:rsidP="008D5287">
            <w:pPr>
              <w:pStyle w:val="TAC"/>
            </w:pPr>
            <w:r w:rsidRPr="00257DEF">
              <w:rPr>
                <w:rFonts w:eastAsia="MS Mincho"/>
              </w:rPr>
              <w:t xml:space="preserve">Aggregated power + 20.5 </w:t>
            </w:r>
          </w:p>
        </w:tc>
      </w:tr>
      <w:tr w:rsidR="00257DEF" w:rsidRPr="00257DE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257DEF" w:rsidRDefault="00044CC7" w:rsidP="008D5287">
            <w:pPr>
              <w:pStyle w:val="TAC"/>
            </w:pPr>
            <w:r w:rsidRPr="00257DEF">
              <w:t>BW</w:t>
            </w:r>
            <w:r w:rsidRPr="00257DEF">
              <w:rPr>
                <w:vertAlign w:val="subscript"/>
              </w:rPr>
              <w:t>Interferer</w:t>
            </w:r>
            <w:r w:rsidRPr="00257DE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257DEF" w:rsidRDefault="00044CC7" w:rsidP="008D5287">
            <w:pPr>
              <w:pStyle w:val="TAC"/>
            </w:pPr>
            <w:r w:rsidRPr="00257DE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257DEF" w:rsidRDefault="00044CC7" w:rsidP="008D5287">
            <w:pPr>
              <w:pStyle w:val="TAC"/>
            </w:pPr>
            <w:r w:rsidRPr="00257DEF">
              <w:t>BW</w:t>
            </w:r>
            <w:r w:rsidRPr="00257DEF">
              <w:rPr>
                <w:vertAlign w:val="subscript"/>
              </w:rPr>
              <w:t>Channel_CA</w:t>
            </w:r>
          </w:p>
        </w:tc>
      </w:tr>
      <w:tr w:rsidR="00257DEF" w:rsidRPr="00257DE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257DEF" w:rsidRDefault="00044CC7" w:rsidP="008D5287">
            <w:pPr>
              <w:pStyle w:val="TAC"/>
            </w:pPr>
            <w:r w:rsidRPr="00257DE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257DEF" w:rsidRDefault="00044CC7" w:rsidP="008D5287">
            <w:pPr>
              <w:pStyle w:val="TAC"/>
            </w:pPr>
          </w:p>
          <w:p w14:paraId="5E03CA21" w14:textId="77777777" w:rsidR="00044CC7" w:rsidRPr="00257DEF" w:rsidRDefault="00044CC7" w:rsidP="008D5287">
            <w:pPr>
              <w:pStyle w:val="TAC"/>
            </w:pPr>
            <w:r w:rsidRPr="00257DEF">
              <w:t>BW</w:t>
            </w:r>
            <w:r w:rsidRPr="00257DEF">
              <w:rPr>
                <w:vertAlign w:val="subscript"/>
              </w:rPr>
              <w:t>Channel_CA</w:t>
            </w:r>
          </w:p>
          <w:p w14:paraId="526E4A99" w14:textId="77777777" w:rsidR="00044CC7" w:rsidRPr="00257DEF" w:rsidRDefault="00044CC7" w:rsidP="008D5287">
            <w:pPr>
              <w:pStyle w:val="TAC"/>
            </w:pPr>
          </w:p>
          <w:p w14:paraId="6C30BE06" w14:textId="77777777" w:rsidR="00044CC7" w:rsidRPr="00257DEF" w:rsidRDefault="00044CC7" w:rsidP="008D5287">
            <w:pPr>
              <w:pStyle w:val="TAC"/>
            </w:pPr>
            <w:r w:rsidRPr="00257DEF">
              <w:t>NOTE 3</w:t>
            </w:r>
          </w:p>
          <w:p w14:paraId="24F6E258" w14:textId="77777777" w:rsidR="00044CC7" w:rsidRPr="00257DEF" w:rsidRDefault="00044CC7" w:rsidP="008D5287">
            <w:pPr>
              <w:pStyle w:val="TAC"/>
            </w:pPr>
          </w:p>
        </w:tc>
      </w:tr>
      <w:tr w:rsidR="00257DEF" w:rsidRPr="00257DE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257DE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257DEF" w:rsidRDefault="00044CC7" w:rsidP="008D5287">
            <w:pPr>
              <w:spacing w:after="0"/>
              <w:jc w:val="center"/>
              <w:rPr>
                <w:rFonts w:ascii="Arial" w:hAnsi="Arial" w:cs="Arial"/>
                <w:sz w:val="18"/>
                <w:szCs w:val="18"/>
              </w:rPr>
            </w:pPr>
          </w:p>
        </w:tc>
      </w:tr>
      <w:tr w:rsidR="00257DEF" w:rsidRPr="00257DE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257DE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257DEF" w:rsidRDefault="00044CC7" w:rsidP="008D5287">
            <w:pPr>
              <w:spacing w:after="0"/>
              <w:rPr>
                <w:rFonts w:ascii="Arial" w:hAnsi="Arial" w:cs="Arial"/>
                <w:sz w:val="18"/>
                <w:szCs w:val="18"/>
              </w:rPr>
            </w:pPr>
          </w:p>
        </w:tc>
      </w:tr>
      <w:tr w:rsidR="00044CC7" w:rsidRPr="00257DE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as described in Annex A and set-up according to Annex C.</w:t>
            </w:r>
          </w:p>
          <w:p w14:paraId="2F4D6C02"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483559E0" w14:textId="30EA2DCE"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w:t>
            </w:r>
            <w:r w:rsidR="00EE5040" w:rsidRPr="00257DEF">
              <w:rPr>
                <w:rFonts w:eastAsia="MS Mincho"/>
                <w:bCs/>
              </w:rPr>
              <w:t xml:space="preserve">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B04F46" w:rsidRPr="00257DEF">
              <w:rPr>
                <w:rFonts w:eastAsia="MS Mincho"/>
                <w:bCs/>
              </w:rPr>
              <w:t xml:space="preserve">carrier closest to the interferer </w:t>
            </w:r>
            <w:r w:rsidRPr="00257DEF">
              <w:rPr>
                <w:rFonts w:eastAsia="MS Mincho"/>
                <w:bCs/>
              </w:rPr>
              <w:t xml:space="preserve">in MHz. </w:t>
            </w:r>
            <w:r w:rsidR="00A33919" w:rsidRPr="00257DEF">
              <w:rPr>
                <w:rFonts w:eastAsia="MS Mincho"/>
                <w:bCs/>
              </w:rPr>
              <w:t xml:space="preserve">The </w:t>
            </w:r>
            <w:r w:rsidRPr="00257DEF">
              <w:rPr>
                <w:rFonts w:eastAsia="MS Mincho"/>
                <w:bCs/>
              </w:rPr>
              <w:t>interfer</w:t>
            </w:r>
            <w:r w:rsidR="00A33919" w:rsidRPr="00257DEF">
              <w:rPr>
                <w:rFonts w:eastAsia="MS Mincho"/>
                <w:bCs/>
              </w:rPr>
              <w:t>ing</w:t>
            </w:r>
            <w:r w:rsidRPr="00257DEF">
              <w:rPr>
                <w:rFonts w:eastAsia="MS Mincho"/>
                <w:bCs/>
              </w:rPr>
              <w:t xml:space="preserve"> signal ha</w:t>
            </w:r>
            <w:r w:rsidR="00A923B9" w:rsidRPr="00257DEF">
              <w:rPr>
                <w:rFonts w:eastAsia="MS Mincho"/>
                <w:bCs/>
              </w:rPr>
              <w:t>s</w:t>
            </w:r>
            <w:r w:rsidRPr="00257DEF">
              <w:rPr>
                <w:rFonts w:eastAsia="MS Mincho"/>
                <w:bCs/>
              </w:rPr>
              <w:t xml:space="preserve"> </w:t>
            </w:r>
            <w:r w:rsidR="00A923B9" w:rsidRPr="00257DEF">
              <w:rPr>
                <w:rFonts w:eastAsia="MS Mincho"/>
                <w:bCs/>
              </w:rPr>
              <w:t xml:space="preserve">the </w:t>
            </w:r>
            <w:r w:rsidRPr="00257DEF">
              <w:rPr>
                <w:rFonts w:eastAsia="MS Mincho"/>
                <w:bCs/>
              </w:rPr>
              <w:t>same SCS</w:t>
            </w:r>
            <w:r w:rsidR="00A923B9" w:rsidRPr="00257DEF">
              <w:rPr>
                <w:rFonts w:eastAsia="MS Mincho"/>
                <w:bCs/>
              </w:rPr>
              <w:t xml:space="preserve"> as that of the closest carrier</w:t>
            </w:r>
            <w:r w:rsidRPr="00257DEF">
              <w:rPr>
                <w:rFonts w:eastAsia="MS Mincho"/>
                <w:bCs/>
              </w:rPr>
              <w:t>.</w:t>
            </w:r>
          </w:p>
        </w:tc>
      </w:tr>
    </w:tbl>
    <w:p w14:paraId="58CB0267" w14:textId="77777777" w:rsidR="00044CC7" w:rsidRPr="00257DEF" w:rsidRDefault="00044CC7" w:rsidP="008D5287"/>
    <w:p w14:paraId="7F2818E8"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7.5A-3</w:t>
      </w:r>
      <w:r w:rsidRPr="00257DE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257DEF" w:rsidRPr="00257DEF"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257DEF" w:rsidRDefault="00D71FA4" w:rsidP="008D5287">
            <w:pPr>
              <w:pStyle w:val="TAH"/>
            </w:pPr>
            <w:r w:rsidRPr="00257DEF">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257DEF" w:rsidRDefault="00D71FA4" w:rsidP="008D5287">
            <w:pPr>
              <w:pStyle w:val="TAH"/>
            </w:pPr>
            <w:r w:rsidRPr="00257DEF">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257DEF" w:rsidRDefault="00D71FA4" w:rsidP="008D5287">
            <w:pPr>
              <w:pStyle w:val="TAH"/>
            </w:pPr>
          </w:p>
          <w:p w14:paraId="1510465D" w14:textId="01EDD862" w:rsidR="00D71FA4" w:rsidRPr="00257DEF" w:rsidRDefault="00D71FA4" w:rsidP="008D5287">
            <w:pPr>
              <w:pStyle w:val="TAH"/>
            </w:pPr>
            <w:r w:rsidRPr="00257DEF">
              <w:t>All CA bandwidth classes</w:t>
            </w:r>
          </w:p>
        </w:tc>
      </w:tr>
      <w:tr w:rsidR="00257DEF" w:rsidRPr="00257DE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257DEF" w:rsidRDefault="00044CC7" w:rsidP="008D5287">
            <w:pPr>
              <w:pStyle w:val="TAC"/>
            </w:pPr>
            <w:r w:rsidRPr="00257DEF">
              <w:t>Pw in Transmission Bandwidth Configuration, aggregated power for band n257, n258</w:t>
            </w:r>
            <w:r w:rsidR="0092338C" w:rsidRPr="00257DE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257DEF" w:rsidRDefault="00044CC7" w:rsidP="008D5287">
            <w:pPr>
              <w:pStyle w:val="TAC"/>
            </w:pPr>
            <w:r w:rsidRPr="00257DEF">
              <w:t>-</w:t>
            </w:r>
            <w:r w:rsidR="007939C6" w:rsidRPr="00257DEF">
              <w:t xml:space="preserve"> </w:t>
            </w:r>
            <w:r w:rsidRPr="00257DEF">
              <w:t>46.5</w:t>
            </w:r>
          </w:p>
        </w:tc>
      </w:tr>
      <w:tr w:rsidR="00257DEF" w:rsidRPr="00257DE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257DEF" w:rsidRDefault="00044CC7" w:rsidP="008D5287">
            <w:pPr>
              <w:pStyle w:val="TAC"/>
            </w:pPr>
            <w:r w:rsidRPr="00257DE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45.5</w:t>
            </w:r>
          </w:p>
        </w:tc>
      </w:tr>
      <w:tr w:rsidR="00257DEF" w:rsidRPr="00257DE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257DEF" w:rsidRDefault="00044CC7" w:rsidP="008D5287">
            <w:pPr>
              <w:pStyle w:val="TAC"/>
            </w:pPr>
            <w:r w:rsidRPr="00257DEF">
              <w:t>P</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 xml:space="preserve">25 </w:t>
            </w:r>
          </w:p>
        </w:tc>
      </w:tr>
      <w:tr w:rsidR="00257DEF" w:rsidRPr="00257DE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257DEF" w:rsidRDefault="00044CC7" w:rsidP="008D5287">
            <w:pPr>
              <w:pStyle w:val="TAC"/>
            </w:pPr>
            <w:r w:rsidRPr="00257DEF">
              <w:t>BW</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257DEF" w:rsidRDefault="00044CC7" w:rsidP="008D5287">
            <w:pPr>
              <w:pStyle w:val="TAC"/>
            </w:pPr>
            <w:r w:rsidRPr="00257DE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257DEF" w:rsidRDefault="00044CC7" w:rsidP="008D5287">
            <w:pPr>
              <w:pStyle w:val="TAC"/>
            </w:pPr>
            <w:r w:rsidRPr="00257DEF">
              <w:t>BW</w:t>
            </w:r>
            <w:r w:rsidRPr="00257DEF">
              <w:rPr>
                <w:vertAlign w:val="subscript"/>
              </w:rPr>
              <w:t>Channel_CA</w:t>
            </w:r>
          </w:p>
        </w:tc>
      </w:tr>
      <w:tr w:rsidR="00257DEF" w:rsidRPr="00257DE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257DEF" w:rsidRDefault="00044CC7" w:rsidP="008D5287">
            <w:pPr>
              <w:pStyle w:val="TAC"/>
            </w:pPr>
            <w:r w:rsidRPr="00257DE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257DEF" w:rsidRDefault="00044CC7" w:rsidP="008D5287">
            <w:pPr>
              <w:pStyle w:val="TAC"/>
            </w:pPr>
            <w:r w:rsidRPr="00257DEF">
              <w:t>BW</w:t>
            </w:r>
            <w:r w:rsidRPr="00257DEF">
              <w:rPr>
                <w:vertAlign w:val="subscript"/>
              </w:rPr>
              <w:t>Channel_CA</w:t>
            </w:r>
          </w:p>
          <w:p w14:paraId="3FCB1E83" w14:textId="77777777" w:rsidR="00044CC7" w:rsidRPr="00257DEF" w:rsidRDefault="00044CC7" w:rsidP="008D5287">
            <w:pPr>
              <w:pStyle w:val="TAC"/>
            </w:pPr>
          </w:p>
          <w:p w14:paraId="6E5E6B3F" w14:textId="77777777" w:rsidR="00044CC7" w:rsidRPr="00257DEF" w:rsidRDefault="00044CC7" w:rsidP="008D5287">
            <w:pPr>
              <w:pStyle w:val="TAC"/>
            </w:pPr>
            <w:r w:rsidRPr="00257DEF">
              <w:t>NOTE 3</w:t>
            </w:r>
          </w:p>
        </w:tc>
      </w:tr>
      <w:tr w:rsidR="00257DEF" w:rsidRPr="00257DE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257DE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257DEF" w:rsidRDefault="00044CC7" w:rsidP="008D5287">
            <w:pPr>
              <w:spacing w:after="0"/>
              <w:jc w:val="center"/>
              <w:rPr>
                <w:rFonts w:ascii="Arial" w:hAnsi="Arial" w:cs="Arial"/>
                <w:sz w:val="18"/>
                <w:szCs w:val="18"/>
              </w:rPr>
            </w:pPr>
          </w:p>
        </w:tc>
      </w:tr>
      <w:tr w:rsidR="00257DEF" w:rsidRPr="00257DE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257DE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257DEF" w:rsidRDefault="00044CC7" w:rsidP="008D5287">
            <w:pPr>
              <w:spacing w:after="0"/>
              <w:rPr>
                <w:rFonts w:ascii="Arial" w:hAnsi="Arial" w:cs="Arial"/>
                <w:sz w:val="18"/>
                <w:szCs w:val="18"/>
              </w:rPr>
            </w:pPr>
          </w:p>
        </w:tc>
      </w:tr>
      <w:tr w:rsidR="00044CC7" w:rsidRPr="00257DE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4F745D" w:rsidRPr="00257DEF">
              <w:rPr>
                <w:rFonts w:eastAsia="MS Mincho"/>
              </w:rPr>
              <w:t>A.3.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w:t>
            </w:r>
            <w:r w:rsidR="004F745D" w:rsidRPr="00257DEF">
              <w:rPr>
                <w:rFonts w:eastAsia="MS Mincho"/>
              </w:rPr>
              <w:t xml:space="preserve">OP.1 TDD </w:t>
            </w:r>
            <w:r w:rsidRPr="00257DEF">
              <w:rPr>
                <w:rFonts w:eastAsia="MS Mincho"/>
              </w:rPr>
              <w:t>as described in Annex A</w:t>
            </w:r>
            <w:r w:rsidR="004F745D" w:rsidRPr="00257DEF">
              <w:rPr>
                <w:rFonts w:eastAsia="MS Mincho"/>
              </w:rPr>
              <w:t>.5.2.1</w:t>
            </w:r>
            <w:r w:rsidRPr="00257DEF">
              <w:rPr>
                <w:rFonts w:eastAsia="MS Mincho"/>
              </w:rPr>
              <w:t xml:space="preserve"> and set-up according to Annex C.</w:t>
            </w:r>
          </w:p>
          <w:p w14:paraId="32CE52E6"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304F12C7" w14:textId="4A6F96B5"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834958" w:rsidRPr="00257DEF">
              <w:rPr>
                <w:rFonts w:eastAsia="MS Mincho"/>
                <w:bCs/>
              </w:rPr>
              <w:t xml:space="preserve">carrier closest to the interferer </w:t>
            </w:r>
            <w:r w:rsidRPr="00257DEF">
              <w:rPr>
                <w:rFonts w:eastAsia="MS Mincho"/>
                <w:bCs/>
              </w:rPr>
              <w:t xml:space="preserve">in MHz. </w:t>
            </w:r>
            <w:r w:rsidR="00834958" w:rsidRPr="00257DEF">
              <w:rPr>
                <w:rFonts w:eastAsia="MS Mincho"/>
                <w:bCs/>
              </w:rPr>
              <w:t>The</w:t>
            </w:r>
            <w:r w:rsidRPr="00257DEF">
              <w:rPr>
                <w:rFonts w:eastAsia="MS Mincho"/>
                <w:bCs/>
              </w:rPr>
              <w:t xml:space="preserve"> interfer</w:t>
            </w:r>
            <w:r w:rsidR="00834958" w:rsidRPr="00257DEF">
              <w:rPr>
                <w:rFonts w:eastAsia="MS Mincho"/>
                <w:bCs/>
              </w:rPr>
              <w:t>ing</w:t>
            </w:r>
            <w:r w:rsidRPr="00257DEF">
              <w:rPr>
                <w:rFonts w:eastAsia="MS Mincho"/>
                <w:bCs/>
              </w:rPr>
              <w:t xml:space="preserve"> signal ha</w:t>
            </w:r>
            <w:r w:rsidR="00834958" w:rsidRPr="00257DEF">
              <w:rPr>
                <w:rFonts w:eastAsia="MS Mincho"/>
                <w:bCs/>
              </w:rPr>
              <w:t>s</w:t>
            </w:r>
            <w:r w:rsidRPr="00257DEF">
              <w:rPr>
                <w:rFonts w:eastAsia="MS Mincho"/>
                <w:bCs/>
              </w:rPr>
              <w:t xml:space="preserve"> </w:t>
            </w:r>
            <w:r w:rsidR="00834958" w:rsidRPr="00257DEF">
              <w:rPr>
                <w:rFonts w:eastAsia="MS Mincho"/>
                <w:bCs/>
              </w:rPr>
              <w:t xml:space="preserve">the </w:t>
            </w:r>
            <w:r w:rsidRPr="00257DEF">
              <w:rPr>
                <w:rFonts w:eastAsia="MS Mincho"/>
                <w:bCs/>
              </w:rPr>
              <w:t>same SCS</w:t>
            </w:r>
            <w:r w:rsidR="00463CBB" w:rsidRPr="00257DEF">
              <w:t xml:space="preserve"> </w:t>
            </w:r>
            <w:r w:rsidR="00463CBB" w:rsidRPr="00257DEF">
              <w:rPr>
                <w:rFonts w:eastAsia="MS Mincho"/>
                <w:bCs/>
              </w:rPr>
              <w:t>as that of the closest carrier</w:t>
            </w:r>
            <w:r w:rsidRPr="00257DEF">
              <w:rPr>
                <w:rFonts w:eastAsia="MS Mincho"/>
                <w:bCs/>
              </w:rPr>
              <w:t>.</w:t>
            </w:r>
          </w:p>
        </w:tc>
      </w:tr>
    </w:tbl>
    <w:p w14:paraId="0AE40EC0" w14:textId="77777777" w:rsidR="00F054F3" w:rsidRPr="00257DEF" w:rsidRDefault="00F054F3" w:rsidP="00F054F3"/>
    <w:p w14:paraId="6A16A541" w14:textId="77777777" w:rsidR="00F054F3" w:rsidRPr="00257DEF" w:rsidRDefault="00F054F3" w:rsidP="00F054F3">
      <w:r w:rsidRPr="00257DE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257DEF" w:rsidRDefault="00F054F3">
      <w:pPr>
        <w:pStyle w:val="EQ"/>
        <w:jc w:val="center"/>
      </w:pPr>
      <w:r w:rsidRPr="00257DEF">
        <w:t>∆</w:t>
      </w:r>
      <w:r w:rsidR="00E14715" w:rsidRPr="00257DEF">
        <w:rPr>
          <w:i/>
        </w:rPr>
        <w:t>f</w:t>
      </w:r>
      <w:r w:rsidR="00E14715" w:rsidRPr="00257DEF">
        <w:rPr>
          <w:i/>
          <w:vertAlign w:val="subscript"/>
        </w:rPr>
        <w:t>ACS</w:t>
      </w:r>
      <w:r w:rsidR="00E14715" w:rsidRPr="00257DEF">
        <w:fldChar w:fldCharType="begin"/>
      </w:r>
      <w:r w:rsidRPr="00257DEF">
        <w:instrText xml:space="preserve"> QUOTE  </w:instrText>
      </w:r>
      <w:r w:rsidR="00E14715" w:rsidRPr="00257DEF">
        <w:fldChar w:fldCharType="end"/>
      </w:r>
      <w:r w:rsidRPr="00257DEF">
        <w:t xml:space="preserve"> ≥ BW</w:t>
      </w:r>
      <w:r w:rsidRPr="00257DEF">
        <w:rPr>
          <w:vertAlign w:val="subscript"/>
        </w:rPr>
        <w:t>1</w:t>
      </w:r>
      <w:r w:rsidRPr="00257DEF">
        <w:t>/2 + BW</w:t>
      </w:r>
      <w:r w:rsidRPr="00257DEF">
        <w:rPr>
          <w:vertAlign w:val="subscript"/>
        </w:rPr>
        <w:t>2</w:t>
      </w:r>
      <w:r w:rsidRPr="00257DEF">
        <w:t>/2 + max(BW</w:t>
      </w:r>
      <w:r w:rsidRPr="00257DEF">
        <w:rPr>
          <w:vertAlign w:val="subscript"/>
        </w:rPr>
        <w:t>1</w:t>
      </w:r>
      <w:r w:rsidRPr="00257DEF">
        <w:t>, BW</w:t>
      </w:r>
      <w:r w:rsidRPr="00257DEF">
        <w:rPr>
          <w:vertAlign w:val="subscript"/>
        </w:rPr>
        <w:t>2</w:t>
      </w:r>
      <w:r w:rsidRPr="00257DEF">
        <w:t>),</w:t>
      </w:r>
    </w:p>
    <w:p w14:paraId="6C6C6F44" w14:textId="77777777" w:rsidR="00F054F3" w:rsidRPr="00257DEF" w:rsidRDefault="00F054F3" w:rsidP="00F054F3">
      <w:r w:rsidRPr="00257DEF">
        <w:t>where ∆</w:t>
      </w:r>
      <w:r w:rsidRPr="00257DEF">
        <w:rPr>
          <w:i/>
        </w:rPr>
        <w:t>f</w:t>
      </w:r>
      <w:r w:rsidRPr="00257DEF">
        <w:rPr>
          <w:i/>
          <w:vertAlign w:val="subscript"/>
        </w:rPr>
        <w:t>ACS</w:t>
      </w:r>
      <w:r w:rsidRPr="00257DEF">
        <w:rPr>
          <w:iCs/>
        </w:rPr>
        <w:t xml:space="preserve"> </w:t>
      </w:r>
      <w:r w:rsidR="00E14715" w:rsidRPr="00257DEF">
        <w:rPr>
          <w:iCs/>
        </w:rPr>
        <w:fldChar w:fldCharType="begin"/>
      </w:r>
      <w:r w:rsidRPr="00257DEF">
        <w:rPr>
          <w:iCs/>
        </w:rPr>
        <w:instrText xml:space="preserve"> QUOTE  </w:instrText>
      </w:r>
      <w:r w:rsidR="00E14715"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16F5735A" w14:textId="77777777" w:rsidR="00F054F3" w:rsidRPr="00257DEF" w:rsidRDefault="00F054F3" w:rsidP="00F054F3">
      <w:r w:rsidRPr="00257DEF">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257DEF" w:rsidRDefault="00F054F3" w:rsidP="00F054F3">
      <w:r w:rsidRPr="00257DEF">
        <w:t>For every component carrier to which the requirements apply, the UE shall meet the requirement with one active interferer signal (in-gap or out-of-gap) while all downlink carriers are active.</w:t>
      </w:r>
    </w:p>
    <w:p w14:paraId="61BF545C" w14:textId="2BC86E6A" w:rsidR="00AA43A2" w:rsidRPr="00257DEF" w:rsidRDefault="00B32595">
      <w:pPr>
        <w:pStyle w:val="Heading2"/>
      </w:pPr>
      <w:bookmarkStart w:id="286" w:name="_Toc21339507"/>
      <w:r w:rsidRPr="00257DEF">
        <w:t>7.5D</w:t>
      </w:r>
      <w:r w:rsidRPr="00257DEF">
        <w:tab/>
        <w:t xml:space="preserve">Adjacent channel selectivity for </w:t>
      </w:r>
      <w:r w:rsidR="00820DA4" w:rsidRPr="00257DEF">
        <w:t>UL MIMO</w:t>
      </w:r>
      <w:bookmarkEnd w:id="286"/>
    </w:p>
    <w:p w14:paraId="041438A6" w14:textId="20C85EF1" w:rsidR="00044CC7" w:rsidRPr="00257DEF" w:rsidRDefault="00B32595" w:rsidP="00B32595">
      <w:r w:rsidRPr="00257DEF">
        <w:t xml:space="preserve">For </w:t>
      </w:r>
      <w:r w:rsidR="00820DA4" w:rsidRPr="00257DEF">
        <w:t>UL MIMO</w:t>
      </w:r>
      <w:r w:rsidRPr="00257DEF">
        <w:t xml:space="preserve">, the adjacent channel selectivity requirements in subclause 7.5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16CDE903" w14:textId="77777777" w:rsidR="00044CC7" w:rsidRPr="00257DEF" w:rsidRDefault="00044CC7" w:rsidP="008D5287">
      <w:pPr>
        <w:pStyle w:val="Heading2"/>
      </w:pPr>
      <w:bookmarkStart w:id="287" w:name="_Toc21339508"/>
      <w:r w:rsidRPr="00257DEF">
        <w:t>7.6</w:t>
      </w:r>
      <w:r w:rsidRPr="00257DEF">
        <w:tab/>
        <w:t>Blocking characteristics</w:t>
      </w:r>
      <w:bookmarkEnd w:id="287"/>
    </w:p>
    <w:p w14:paraId="7470CE1C" w14:textId="77777777" w:rsidR="00044CC7" w:rsidRPr="00257DEF" w:rsidRDefault="00044CC7" w:rsidP="008D5287">
      <w:pPr>
        <w:pStyle w:val="Heading3"/>
      </w:pPr>
      <w:bookmarkStart w:id="288" w:name="_Toc21339509"/>
      <w:r w:rsidRPr="00257DEF">
        <w:t>7.6.1</w:t>
      </w:r>
      <w:r w:rsidRPr="00257DEF">
        <w:tab/>
        <w:t>General</w:t>
      </w:r>
      <w:bookmarkEnd w:id="288"/>
    </w:p>
    <w:p w14:paraId="26A006F4" w14:textId="77777777" w:rsidR="00044CC7" w:rsidRPr="00257DEF" w:rsidRDefault="00044CC7" w:rsidP="008D5287">
      <w:r w:rsidRPr="00257DEF">
        <w:rPr>
          <w:rFonts w:cs="v5.0.0"/>
        </w:rPr>
        <w:t xml:space="preserve">The blocking characteristic is a measure of the receiver's ability to receive a wanted signal at its assigned channel </w:t>
      </w:r>
      <w:r w:rsidRPr="00257DEF">
        <w:t xml:space="preserve">frequency in the presence of an unwanted interferer on frequencies other than those of the spurious response or the adjacent channels, without this unwanted input signal causing a degradation of the performance of the receiver beyond a </w:t>
      </w:r>
      <w:r w:rsidRPr="00257DEF">
        <w:lastRenderedPageBreak/>
        <w:t>specified limit. The blocking performance shall apply at all frequencies except those at which a spurious response occur</w:t>
      </w:r>
      <w:r w:rsidR="00FC7605" w:rsidRPr="00257DEF">
        <w:t>s</w:t>
      </w:r>
      <w:r w:rsidRPr="00257DEF">
        <w:t>.</w:t>
      </w:r>
    </w:p>
    <w:p w14:paraId="64377F01" w14:textId="77777777" w:rsidR="00044CC7" w:rsidRPr="00257DEF" w:rsidRDefault="00044CC7" w:rsidP="008D5287">
      <w:r w:rsidRPr="00257DEF">
        <w:t>The requirement applies at the RIB when the AoA of the incident wave of the wanted signal and the interfering signal are both from the direction where peak gain is achieved.</w:t>
      </w:r>
    </w:p>
    <w:p w14:paraId="40102454" w14:textId="77777777" w:rsidR="00044CC7" w:rsidRPr="00257DEF" w:rsidRDefault="00044CC7" w:rsidP="008D5287">
      <w:r w:rsidRPr="00257DEF">
        <w:t>The wanted and interfering signals apply to all supported polarizations, under the assumption of polarization match.</w:t>
      </w:r>
    </w:p>
    <w:p w14:paraId="464E719F" w14:textId="77777777" w:rsidR="00044CC7" w:rsidRPr="00257DEF" w:rsidRDefault="00044CC7" w:rsidP="008D5287">
      <w:pPr>
        <w:pStyle w:val="Heading3"/>
      </w:pPr>
      <w:bookmarkStart w:id="289" w:name="_Toc21339510"/>
      <w:r w:rsidRPr="00257DEF">
        <w:t>7.6.2</w:t>
      </w:r>
      <w:r w:rsidRPr="00257DEF">
        <w:tab/>
        <w:t>In-band blocking</w:t>
      </w:r>
      <w:bookmarkEnd w:id="289"/>
    </w:p>
    <w:p w14:paraId="4A69C910" w14:textId="34A1728D" w:rsidR="00044CC7" w:rsidRPr="00257DEF" w:rsidRDefault="00044CC7" w:rsidP="008D5287">
      <w:pPr>
        <w:rPr>
          <w:rFonts w:cs="v5.0.0"/>
        </w:rPr>
      </w:pPr>
      <w:r w:rsidRPr="00257DEF">
        <w:rPr>
          <w:rFonts w:eastAsia="Osaka"/>
        </w:rPr>
        <w:t xml:space="preserve">In-band blocking is </w:t>
      </w:r>
      <w:r w:rsidR="00F95647" w:rsidRPr="00257DEF">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257DEF" w:rsidRDefault="00044CC7" w:rsidP="008D5287">
      <w:r w:rsidRPr="00257DEF">
        <w:t>The throughput shall be ≥ 95</w:t>
      </w:r>
      <w:r w:rsidR="00D4483D" w:rsidRPr="00257DEF">
        <w:t xml:space="preserve"> </w:t>
      </w:r>
      <w:r w:rsidRPr="00257DEF">
        <w:t>% of the maximum throughput of the reference measurement channels as specified in Annex</w:t>
      </w:r>
      <w:r w:rsidR="005A3933" w:rsidRPr="00257DEF">
        <w:t>es A.2.3.2 and</w:t>
      </w:r>
      <w:r w:rsidRPr="00257DEF">
        <w:t xml:space="preserve"> A</w:t>
      </w:r>
      <w:r w:rsidR="00B67582" w:rsidRPr="00257DEF">
        <w:t>.3.3.2</w:t>
      </w:r>
      <w:r w:rsidRPr="00257DEF">
        <w:t xml:space="preserve"> </w:t>
      </w:r>
      <w:r w:rsidR="00B67582" w:rsidRPr="00257DEF">
        <w:t>(</w:t>
      </w:r>
      <w:r w:rsidRPr="00257DEF">
        <w:t xml:space="preserve">with one sided dynamic OCNG Pattern </w:t>
      </w:r>
      <w:r w:rsidR="0053505C" w:rsidRPr="00257DEF">
        <w:t xml:space="preserve">OP.1 TDD </w:t>
      </w:r>
      <w:r w:rsidRPr="00257DEF">
        <w:t xml:space="preserve">for the DL-signal as described in Annex </w:t>
      </w:r>
      <w:r w:rsidR="007939C6" w:rsidRPr="00257DEF">
        <w:t>A</w:t>
      </w:r>
      <w:r w:rsidR="002C72AC" w:rsidRPr="00257DEF">
        <w:t>.5.2.1)</w:t>
      </w:r>
      <w:r w:rsidR="00EE5040" w:rsidRPr="00257DEF">
        <w:t>.</w:t>
      </w:r>
      <w:r w:rsidR="002541DC" w:rsidRPr="00257DEF">
        <w:t xml:space="preserve"> </w:t>
      </w:r>
      <w:r w:rsidR="00646E1D" w:rsidRPr="00257DEF">
        <w:t>The requirement is verified with the test metric of EIS (Link=RX beam peak direction, Meas=Link angle).</w:t>
      </w:r>
    </w:p>
    <w:p w14:paraId="2F9796B0" w14:textId="77777777" w:rsidR="00044CC7" w:rsidRPr="00257DEF" w:rsidRDefault="00044CC7" w:rsidP="008D5287">
      <w:pPr>
        <w:pStyle w:val="TH"/>
      </w:pPr>
      <w:r w:rsidRPr="00257DEF">
        <w:t xml:space="preserve">Table </w:t>
      </w:r>
      <w:r w:rsidRPr="00257DEF">
        <w:rPr>
          <w:rFonts w:eastAsia="MS Mincho"/>
        </w:rPr>
        <w:t>7.6.2-1</w:t>
      </w:r>
      <w:r w:rsidRPr="00257DE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257DEF" w14:paraId="4C6A3F2B" w14:textId="77777777" w:rsidTr="002A2CB6">
        <w:trPr>
          <w:trHeight w:val="211"/>
          <w:jc w:val="center"/>
        </w:trPr>
        <w:tc>
          <w:tcPr>
            <w:tcW w:w="1628" w:type="dxa"/>
            <w:vMerge w:val="restart"/>
          </w:tcPr>
          <w:p w14:paraId="657CA7BD" w14:textId="77777777" w:rsidR="00044CC7" w:rsidRPr="00257DEF" w:rsidRDefault="00044CC7" w:rsidP="008D5287">
            <w:pPr>
              <w:pStyle w:val="TAH"/>
              <w:rPr>
                <w:rFonts w:cs="Arial"/>
              </w:rPr>
            </w:pPr>
            <w:r w:rsidRPr="00257DEF">
              <w:rPr>
                <w:rFonts w:cs="Arial"/>
              </w:rPr>
              <w:t>Rx parameter</w:t>
            </w:r>
          </w:p>
        </w:tc>
        <w:tc>
          <w:tcPr>
            <w:tcW w:w="742" w:type="dxa"/>
            <w:vMerge w:val="restart"/>
          </w:tcPr>
          <w:p w14:paraId="7A3BFAA3" w14:textId="77777777" w:rsidR="00044CC7" w:rsidRPr="00257DEF" w:rsidRDefault="00044CC7" w:rsidP="008D5287">
            <w:pPr>
              <w:pStyle w:val="TAH"/>
              <w:rPr>
                <w:rFonts w:cs="Arial"/>
              </w:rPr>
            </w:pPr>
            <w:r w:rsidRPr="00257DEF">
              <w:rPr>
                <w:rFonts w:cs="Arial"/>
              </w:rPr>
              <w:t xml:space="preserve">Units </w:t>
            </w:r>
          </w:p>
        </w:tc>
        <w:tc>
          <w:tcPr>
            <w:tcW w:w="7293" w:type="dxa"/>
            <w:gridSpan w:val="4"/>
          </w:tcPr>
          <w:p w14:paraId="6A0B3E84" w14:textId="77777777" w:rsidR="00044CC7" w:rsidRPr="00257DEF" w:rsidRDefault="00044CC7" w:rsidP="008D5287">
            <w:pPr>
              <w:pStyle w:val="TAH"/>
              <w:rPr>
                <w:rFonts w:cs="Arial"/>
              </w:rPr>
            </w:pPr>
            <w:r w:rsidRPr="00257DEF">
              <w:rPr>
                <w:rFonts w:cs="Arial"/>
              </w:rPr>
              <w:t>Channel bandwidth</w:t>
            </w:r>
          </w:p>
        </w:tc>
      </w:tr>
      <w:tr w:rsidR="00257DEF" w:rsidRPr="00257DEF" w14:paraId="4487D611" w14:textId="77777777" w:rsidTr="002A2CB6">
        <w:trPr>
          <w:trHeight w:val="211"/>
          <w:jc w:val="center"/>
        </w:trPr>
        <w:tc>
          <w:tcPr>
            <w:tcW w:w="1628" w:type="dxa"/>
            <w:vMerge/>
          </w:tcPr>
          <w:p w14:paraId="23064012" w14:textId="77777777" w:rsidR="00044CC7" w:rsidRPr="00257DEF" w:rsidRDefault="00044CC7" w:rsidP="008D5287">
            <w:pPr>
              <w:pStyle w:val="TAH"/>
              <w:rPr>
                <w:rFonts w:cs="Arial"/>
              </w:rPr>
            </w:pPr>
          </w:p>
        </w:tc>
        <w:tc>
          <w:tcPr>
            <w:tcW w:w="742" w:type="dxa"/>
            <w:vMerge/>
          </w:tcPr>
          <w:p w14:paraId="41D4B826" w14:textId="77777777" w:rsidR="00044CC7" w:rsidRPr="00257DEF" w:rsidRDefault="00044CC7" w:rsidP="008D5287">
            <w:pPr>
              <w:pStyle w:val="TAH"/>
              <w:rPr>
                <w:rFonts w:cs="Arial"/>
              </w:rPr>
            </w:pPr>
          </w:p>
        </w:tc>
        <w:tc>
          <w:tcPr>
            <w:tcW w:w="1823" w:type="dxa"/>
          </w:tcPr>
          <w:p w14:paraId="18A959D5" w14:textId="77777777" w:rsidR="00044CC7" w:rsidRPr="00257DEF" w:rsidRDefault="00044CC7" w:rsidP="008D5287">
            <w:pPr>
              <w:pStyle w:val="TAH"/>
              <w:rPr>
                <w:rFonts w:cs="Arial"/>
              </w:rPr>
            </w:pPr>
            <w:r w:rsidRPr="00257DEF">
              <w:rPr>
                <w:rFonts w:cs="Arial"/>
              </w:rPr>
              <w:t xml:space="preserve">50 MHz </w:t>
            </w:r>
          </w:p>
        </w:tc>
        <w:tc>
          <w:tcPr>
            <w:tcW w:w="1823" w:type="dxa"/>
          </w:tcPr>
          <w:p w14:paraId="33E7F38E" w14:textId="77777777" w:rsidR="00044CC7" w:rsidRPr="00257DEF" w:rsidRDefault="00044CC7" w:rsidP="008D5287">
            <w:pPr>
              <w:pStyle w:val="TAH"/>
              <w:rPr>
                <w:rFonts w:cs="Arial"/>
              </w:rPr>
            </w:pPr>
            <w:r w:rsidRPr="00257DEF">
              <w:rPr>
                <w:rFonts w:cs="Arial"/>
              </w:rPr>
              <w:t>100 MHz</w:t>
            </w:r>
          </w:p>
        </w:tc>
        <w:tc>
          <w:tcPr>
            <w:tcW w:w="1823" w:type="dxa"/>
          </w:tcPr>
          <w:p w14:paraId="64776ABF" w14:textId="77777777" w:rsidR="00044CC7" w:rsidRPr="00257DEF" w:rsidRDefault="00044CC7" w:rsidP="008D5287">
            <w:pPr>
              <w:pStyle w:val="TAH"/>
              <w:rPr>
                <w:rFonts w:cs="Arial"/>
              </w:rPr>
            </w:pPr>
            <w:r w:rsidRPr="00257DEF">
              <w:rPr>
                <w:rFonts w:cs="Arial"/>
              </w:rPr>
              <w:t>200 MHz</w:t>
            </w:r>
          </w:p>
        </w:tc>
        <w:tc>
          <w:tcPr>
            <w:tcW w:w="1824" w:type="dxa"/>
          </w:tcPr>
          <w:p w14:paraId="54470B42" w14:textId="77777777" w:rsidR="00044CC7" w:rsidRPr="00257DEF" w:rsidRDefault="00044CC7" w:rsidP="008D5287">
            <w:pPr>
              <w:pStyle w:val="TAH"/>
              <w:rPr>
                <w:rFonts w:cs="Arial"/>
              </w:rPr>
            </w:pPr>
            <w:r w:rsidRPr="00257DEF">
              <w:rPr>
                <w:rFonts w:cs="Arial"/>
              </w:rPr>
              <w:t>400 MHz</w:t>
            </w:r>
          </w:p>
        </w:tc>
      </w:tr>
      <w:tr w:rsidR="00257DEF" w:rsidRPr="00257DEF" w14:paraId="335E31E9" w14:textId="77777777" w:rsidTr="002A2CB6">
        <w:trPr>
          <w:trHeight w:val="833"/>
          <w:jc w:val="center"/>
        </w:trPr>
        <w:tc>
          <w:tcPr>
            <w:tcW w:w="1628" w:type="dxa"/>
            <w:vAlign w:val="center"/>
          </w:tcPr>
          <w:p w14:paraId="2A2C2404" w14:textId="77777777" w:rsidR="00044CC7" w:rsidRPr="00257DEF" w:rsidRDefault="00044CC7" w:rsidP="008D5287">
            <w:pPr>
              <w:pStyle w:val="TAL"/>
              <w:rPr>
                <w:rFonts w:cs="Arial"/>
              </w:rPr>
            </w:pPr>
            <w:r w:rsidRPr="00257DEF">
              <w:rPr>
                <w:rFonts w:cs="Arial"/>
              </w:rPr>
              <w:t>Power in Transmission Bandwidth Configuration</w:t>
            </w:r>
          </w:p>
        </w:tc>
        <w:tc>
          <w:tcPr>
            <w:tcW w:w="742" w:type="dxa"/>
            <w:vAlign w:val="center"/>
          </w:tcPr>
          <w:p w14:paraId="7A6E7F1F" w14:textId="77777777" w:rsidR="00044CC7" w:rsidRPr="00257DEF" w:rsidRDefault="00044CC7" w:rsidP="008D5287">
            <w:pPr>
              <w:pStyle w:val="TAC"/>
              <w:rPr>
                <w:rFonts w:cs="Arial"/>
              </w:rPr>
            </w:pPr>
            <w:r w:rsidRPr="00257DEF">
              <w:rPr>
                <w:rFonts w:cs="Arial"/>
              </w:rPr>
              <w:t>dBm</w:t>
            </w:r>
          </w:p>
        </w:tc>
        <w:tc>
          <w:tcPr>
            <w:tcW w:w="7293" w:type="dxa"/>
            <w:gridSpan w:val="4"/>
            <w:vAlign w:val="center"/>
          </w:tcPr>
          <w:p w14:paraId="7C0FC803" w14:textId="7B09049B" w:rsidR="00044CC7" w:rsidRPr="00257DEF" w:rsidRDefault="00044CC7" w:rsidP="008D5287">
            <w:pPr>
              <w:pStyle w:val="TAC"/>
              <w:rPr>
                <w:rFonts w:cs="Arial"/>
              </w:rPr>
            </w:pPr>
            <w:r w:rsidRPr="00257DEF">
              <w:rPr>
                <w:rFonts w:cs="Arial"/>
              </w:rPr>
              <w:t>REFSENS + 14</w:t>
            </w:r>
            <w:r w:rsidR="002F1855" w:rsidRPr="00257DEF">
              <w:rPr>
                <w:rFonts w:cs="Arial"/>
              </w:rPr>
              <w:t xml:space="preserve"> </w:t>
            </w:r>
            <w:r w:rsidRPr="00257DEF">
              <w:rPr>
                <w:rFonts w:cs="Arial"/>
              </w:rPr>
              <w:t>dB</w:t>
            </w:r>
          </w:p>
          <w:p w14:paraId="04790FC2" w14:textId="77777777" w:rsidR="00044CC7" w:rsidRPr="00257DEF" w:rsidRDefault="00044CC7" w:rsidP="008D5287">
            <w:pPr>
              <w:pStyle w:val="TAC"/>
              <w:jc w:val="left"/>
              <w:rPr>
                <w:rFonts w:cs="Arial"/>
              </w:rPr>
            </w:pPr>
          </w:p>
        </w:tc>
      </w:tr>
      <w:tr w:rsidR="00257DEF" w:rsidRPr="00257DEF" w14:paraId="29155E0F" w14:textId="77777777" w:rsidTr="002A2CB6">
        <w:trPr>
          <w:trHeight w:val="211"/>
          <w:jc w:val="center"/>
        </w:trPr>
        <w:tc>
          <w:tcPr>
            <w:tcW w:w="1628" w:type="dxa"/>
          </w:tcPr>
          <w:p w14:paraId="3FAD8678"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Interferer</w:t>
            </w:r>
          </w:p>
        </w:tc>
        <w:tc>
          <w:tcPr>
            <w:tcW w:w="742" w:type="dxa"/>
          </w:tcPr>
          <w:p w14:paraId="7F0C86BA" w14:textId="77777777" w:rsidR="00044CC7" w:rsidRPr="00257DEF" w:rsidRDefault="00044CC7" w:rsidP="008D5287">
            <w:pPr>
              <w:pStyle w:val="TAC"/>
              <w:rPr>
                <w:rFonts w:cs="Arial"/>
              </w:rPr>
            </w:pPr>
            <w:r w:rsidRPr="00257DEF">
              <w:rPr>
                <w:rFonts w:cs="Arial"/>
              </w:rPr>
              <w:t>MHz</w:t>
            </w:r>
          </w:p>
        </w:tc>
        <w:tc>
          <w:tcPr>
            <w:tcW w:w="1823" w:type="dxa"/>
            <w:vAlign w:val="center"/>
          </w:tcPr>
          <w:p w14:paraId="1E99854F" w14:textId="77777777" w:rsidR="00044CC7" w:rsidRPr="00257DEF" w:rsidRDefault="00044CC7" w:rsidP="008D5287">
            <w:pPr>
              <w:pStyle w:val="TAC"/>
              <w:rPr>
                <w:rFonts w:cs="Arial"/>
              </w:rPr>
            </w:pPr>
            <w:r w:rsidRPr="00257DEF">
              <w:rPr>
                <w:rFonts w:cs="Arial"/>
              </w:rPr>
              <w:t>50</w:t>
            </w:r>
          </w:p>
        </w:tc>
        <w:tc>
          <w:tcPr>
            <w:tcW w:w="1823" w:type="dxa"/>
            <w:vAlign w:val="center"/>
          </w:tcPr>
          <w:p w14:paraId="029BE55F" w14:textId="77777777" w:rsidR="00044CC7" w:rsidRPr="00257DEF" w:rsidRDefault="00044CC7" w:rsidP="008D5287">
            <w:pPr>
              <w:pStyle w:val="TAC"/>
              <w:rPr>
                <w:rFonts w:cs="Arial"/>
              </w:rPr>
            </w:pPr>
            <w:r w:rsidRPr="00257DEF">
              <w:rPr>
                <w:rFonts w:cs="Arial"/>
              </w:rPr>
              <w:t>100</w:t>
            </w:r>
          </w:p>
        </w:tc>
        <w:tc>
          <w:tcPr>
            <w:tcW w:w="1823" w:type="dxa"/>
            <w:vAlign w:val="center"/>
          </w:tcPr>
          <w:p w14:paraId="31BB0D6F" w14:textId="77777777" w:rsidR="00044CC7" w:rsidRPr="00257DEF" w:rsidRDefault="00044CC7" w:rsidP="008D5287">
            <w:pPr>
              <w:pStyle w:val="TAC"/>
              <w:rPr>
                <w:rFonts w:cs="Arial"/>
              </w:rPr>
            </w:pPr>
            <w:r w:rsidRPr="00257DEF">
              <w:rPr>
                <w:rFonts w:cs="Arial"/>
              </w:rPr>
              <w:t>200</w:t>
            </w:r>
          </w:p>
        </w:tc>
        <w:tc>
          <w:tcPr>
            <w:tcW w:w="1824" w:type="dxa"/>
            <w:vAlign w:val="center"/>
          </w:tcPr>
          <w:p w14:paraId="6FFF1D56" w14:textId="77777777" w:rsidR="00044CC7" w:rsidRPr="00257DEF" w:rsidRDefault="00044CC7" w:rsidP="008D5287">
            <w:pPr>
              <w:pStyle w:val="TAC"/>
              <w:rPr>
                <w:rFonts w:cs="Arial"/>
              </w:rPr>
            </w:pPr>
            <w:r w:rsidRPr="00257DEF">
              <w:rPr>
                <w:rFonts w:cs="Arial"/>
              </w:rPr>
              <w:t>400</w:t>
            </w:r>
          </w:p>
        </w:tc>
      </w:tr>
      <w:tr w:rsidR="00257DEF" w:rsidRPr="00257DEF" w14:paraId="5F0992DC" w14:textId="77777777" w:rsidTr="002A2CB6">
        <w:trPr>
          <w:trHeight w:val="623"/>
          <w:jc w:val="center"/>
        </w:trPr>
        <w:tc>
          <w:tcPr>
            <w:tcW w:w="1628" w:type="dxa"/>
          </w:tcPr>
          <w:p w14:paraId="33C63BFE"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56F8513E" w14:textId="77777777" w:rsidR="00044CC7" w:rsidRPr="00257DEF" w:rsidRDefault="00044CC7" w:rsidP="008D5287">
            <w:pPr>
              <w:pStyle w:val="TAL"/>
              <w:rPr>
                <w:rFonts w:eastAsia="MS Mincho" w:cs="Arial"/>
                <w:bCs/>
              </w:rPr>
            </w:pPr>
            <w:r w:rsidRPr="00257DEF">
              <w:rPr>
                <w:rFonts w:eastAsia="MS Mincho" w:cs="Arial"/>
                <w:bCs/>
              </w:rPr>
              <w:t>for bands n257, n258</w:t>
            </w:r>
            <w:r w:rsidR="008D5287" w:rsidRPr="00257DEF">
              <w:rPr>
                <w:rFonts w:eastAsia="MS Mincho" w:cs="Arial"/>
                <w:bCs/>
              </w:rPr>
              <w:t>, n261</w:t>
            </w:r>
          </w:p>
        </w:tc>
        <w:tc>
          <w:tcPr>
            <w:tcW w:w="742" w:type="dxa"/>
            <w:vAlign w:val="center"/>
          </w:tcPr>
          <w:p w14:paraId="0F51ACCA" w14:textId="77777777" w:rsidR="00044CC7" w:rsidRPr="00257DEF" w:rsidRDefault="00044CC7" w:rsidP="008D5287">
            <w:pPr>
              <w:pStyle w:val="TAC"/>
              <w:rPr>
                <w:rFonts w:cs="Arial"/>
              </w:rPr>
            </w:pPr>
            <w:r w:rsidRPr="00257DEF">
              <w:rPr>
                <w:rFonts w:cs="Arial"/>
              </w:rPr>
              <w:t>dBm</w:t>
            </w:r>
          </w:p>
        </w:tc>
        <w:tc>
          <w:tcPr>
            <w:tcW w:w="1823" w:type="dxa"/>
            <w:vAlign w:val="center"/>
          </w:tcPr>
          <w:p w14:paraId="4B5E7F2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3" w:type="dxa"/>
            <w:vAlign w:val="center"/>
          </w:tcPr>
          <w:p w14:paraId="033FBBE1" w14:textId="77777777" w:rsidR="00044CC7" w:rsidRPr="00257DEF" w:rsidRDefault="00044CC7" w:rsidP="008D5287">
            <w:pPr>
              <w:pStyle w:val="TAC"/>
              <w:rPr>
                <w:rFonts w:cs="Arial"/>
              </w:rPr>
            </w:pPr>
            <w:r w:rsidRPr="00257DEF">
              <w:rPr>
                <w:rFonts w:cs="Arial"/>
              </w:rPr>
              <w:t>REFSENS +</w:t>
            </w:r>
            <w:r w:rsidR="008D5287" w:rsidRPr="00257DEF">
              <w:rPr>
                <w:rFonts w:cs="Arial"/>
              </w:rPr>
              <w:t xml:space="preserve"> 35.5 dB</w:t>
            </w:r>
          </w:p>
        </w:tc>
        <w:tc>
          <w:tcPr>
            <w:tcW w:w="1823" w:type="dxa"/>
            <w:vAlign w:val="center"/>
          </w:tcPr>
          <w:p w14:paraId="3F1764A1"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4" w:type="dxa"/>
            <w:vAlign w:val="center"/>
          </w:tcPr>
          <w:p w14:paraId="7F7C4FAD"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r>
      <w:tr w:rsidR="00257DEF" w:rsidRPr="00257DEF" w14:paraId="14DA152F" w14:textId="77777777" w:rsidTr="002A2CB6">
        <w:trPr>
          <w:trHeight w:val="412"/>
          <w:jc w:val="center"/>
        </w:trPr>
        <w:tc>
          <w:tcPr>
            <w:tcW w:w="1628" w:type="dxa"/>
          </w:tcPr>
          <w:p w14:paraId="0D53FB3C"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69D9E331" w14:textId="77777777" w:rsidR="00044CC7" w:rsidRPr="00257DEF" w:rsidRDefault="00044CC7" w:rsidP="008D5287">
            <w:pPr>
              <w:pStyle w:val="TAL"/>
              <w:rPr>
                <w:rFonts w:eastAsia="MS Mincho" w:cs="Arial"/>
                <w:bCs/>
              </w:rPr>
            </w:pPr>
            <w:r w:rsidRPr="00257DEF">
              <w:rPr>
                <w:rFonts w:eastAsia="MS Mincho" w:cs="Arial"/>
                <w:bCs/>
              </w:rPr>
              <w:t>for band n260</w:t>
            </w:r>
          </w:p>
        </w:tc>
        <w:tc>
          <w:tcPr>
            <w:tcW w:w="742" w:type="dxa"/>
            <w:vAlign w:val="center"/>
          </w:tcPr>
          <w:p w14:paraId="66EDCA0E" w14:textId="77777777" w:rsidR="00044CC7" w:rsidRPr="00257DEF" w:rsidRDefault="00044CC7" w:rsidP="008D5287">
            <w:pPr>
              <w:pStyle w:val="TAC"/>
              <w:rPr>
                <w:rFonts w:cs="Arial"/>
              </w:rPr>
            </w:pPr>
            <w:r w:rsidRPr="00257DEF">
              <w:rPr>
                <w:rFonts w:cs="Arial"/>
              </w:rPr>
              <w:t>dBm</w:t>
            </w:r>
          </w:p>
        </w:tc>
        <w:tc>
          <w:tcPr>
            <w:tcW w:w="1823" w:type="dxa"/>
            <w:vAlign w:val="center"/>
          </w:tcPr>
          <w:p w14:paraId="4B6D7392"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40F784E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72B1613C"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4" w:type="dxa"/>
            <w:vAlign w:val="center"/>
          </w:tcPr>
          <w:p w14:paraId="19EC2F2A"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r>
      <w:tr w:rsidR="00257DEF" w:rsidRPr="00257DEF" w14:paraId="13DC0DF7" w14:textId="77777777" w:rsidTr="002A2CB6">
        <w:trPr>
          <w:trHeight w:val="422"/>
          <w:jc w:val="center"/>
        </w:trPr>
        <w:tc>
          <w:tcPr>
            <w:tcW w:w="1628" w:type="dxa"/>
          </w:tcPr>
          <w:p w14:paraId="0D6B6506"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Ioffset</w:t>
            </w:r>
          </w:p>
        </w:tc>
        <w:tc>
          <w:tcPr>
            <w:tcW w:w="742" w:type="dxa"/>
          </w:tcPr>
          <w:p w14:paraId="6C0F4C74" w14:textId="77777777" w:rsidR="00044CC7" w:rsidRPr="00257DEF" w:rsidRDefault="00044CC7" w:rsidP="008D5287">
            <w:pPr>
              <w:pStyle w:val="TAC"/>
              <w:rPr>
                <w:rFonts w:cs="Arial"/>
              </w:rPr>
            </w:pPr>
            <w:r w:rsidRPr="00257DEF">
              <w:rPr>
                <w:rFonts w:cs="Arial"/>
              </w:rPr>
              <w:t>MHz</w:t>
            </w:r>
          </w:p>
        </w:tc>
        <w:tc>
          <w:tcPr>
            <w:tcW w:w="1823" w:type="dxa"/>
          </w:tcPr>
          <w:p w14:paraId="21F4DD9A" w14:textId="30B46583" w:rsidR="00044CC7" w:rsidRPr="00257DEF" w:rsidRDefault="00EE5040" w:rsidP="008D5287">
            <w:pPr>
              <w:pStyle w:val="TAC"/>
              <w:rPr>
                <w:rFonts w:cs="Arial"/>
              </w:rPr>
            </w:pPr>
            <w:r w:rsidRPr="00257DEF">
              <w:rPr>
                <w:rFonts w:cs="Arial"/>
              </w:rPr>
              <w:t>≤</w:t>
            </w:r>
            <w:r w:rsidR="007939C6" w:rsidRPr="00257DEF">
              <w:rPr>
                <w:rFonts w:cs="Arial"/>
              </w:rPr>
              <w:t xml:space="preserve"> </w:t>
            </w:r>
            <w:r w:rsidR="001D4F34" w:rsidRPr="00257DEF">
              <w:rPr>
                <w:rFonts w:cs="Arial"/>
              </w:rPr>
              <w:t>-</w:t>
            </w:r>
            <w:r w:rsidR="00044CC7" w:rsidRPr="00257DEF">
              <w:rPr>
                <w:rFonts w:cs="Arial"/>
              </w:rPr>
              <w:t xml:space="preserve">100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100</w:t>
            </w:r>
          </w:p>
          <w:p w14:paraId="49E6204E" w14:textId="77777777" w:rsidR="00044CC7" w:rsidRPr="00257DEF" w:rsidRDefault="00044CC7" w:rsidP="008D5287">
            <w:pPr>
              <w:pStyle w:val="TAC"/>
              <w:rPr>
                <w:rFonts w:cs="Arial"/>
              </w:rPr>
            </w:pPr>
            <w:r w:rsidRPr="00257DEF">
              <w:rPr>
                <w:rFonts w:cs="Arial"/>
              </w:rPr>
              <w:t>NOTE 5</w:t>
            </w:r>
          </w:p>
        </w:tc>
        <w:tc>
          <w:tcPr>
            <w:tcW w:w="1823" w:type="dxa"/>
          </w:tcPr>
          <w:p w14:paraId="1C72357E" w14:textId="13A727B6"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200 </w:t>
            </w:r>
            <w:r w:rsidRPr="00257DEF">
              <w:rPr>
                <w:rFonts w:cs="Arial"/>
              </w:rPr>
              <w:t>&amp;</w:t>
            </w:r>
            <w:r w:rsidR="007939C6" w:rsidRPr="00257DEF">
              <w:rPr>
                <w:rFonts w:cs="Arial"/>
              </w:rPr>
              <w:t xml:space="preserve"> </w:t>
            </w:r>
            <w:r w:rsidRPr="00257DEF">
              <w:rPr>
                <w:rFonts w:cs="Arial"/>
              </w:rPr>
              <w:t>≥</w:t>
            </w:r>
            <w:r w:rsidR="00044CC7" w:rsidRPr="00257DEF">
              <w:rPr>
                <w:rFonts w:cs="Arial"/>
              </w:rPr>
              <w:t xml:space="preserve"> 200</w:t>
            </w:r>
          </w:p>
          <w:p w14:paraId="647ADE7D" w14:textId="77777777" w:rsidR="00044CC7" w:rsidRPr="00257DEF" w:rsidRDefault="00044CC7" w:rsidP="008D5287">
            <w:pPr>
              <w:pStyle w:val="TAC"/>
              <w:rPr>
                <w:rFonts w:cs="Arial"/>
              </w:rPr>
            </w:pPr>
            <w:r w:rsidRPr="00257DEF">
              <w:rPr>
                <w:rFonts w:cs="Arial"/>
              </w:rPr>
              <w:t>NOTE 5</w:t>
            </w:r>
          </w:p>
        </w:tc>
        <w:tc>
          <w:tcPr>
            <w:tcW w:w="1823" w:type="dxa"/>
          </w:tcPr>
          <w:p w14:paraId="58B658B2" w14:textId="0EAB31C9"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400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400</w:t>
            </w:r>
          </w:p>
          <w:p w14:paraId="66758518" w14:textId="77777777" w:rsidR="00044CC7" w:rsidRPr="00257DEF" w:rsidRDefault="00044CC7" w:rsidP="008D5287">
            <w:pPr>
              <w:pStyle w:val="TAC"/>
              <w:rPr>
                <w:rFonts w:cs="Arial"/>
              </w:rPr>
            </w:pPr>
            <w:r w:rsidRPr="00257DEF">
              <w:rPr>
                <w:rFonts w:cs="Arial"/>
              </w:rPr>
              <w:t>NOTE 5</w:t>
            </w:r>
          </w:p>
        </w:tc>
        <w:tc>
          <w:tcPr>
            <w:tcW w:w="1824" w:type="dxa"/>
          </w:tcPr>
          <w:p w14:paraId="457FE128" w14:textId="58A19621"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800 </w:t>
            </w:r>
            <w:r w:rsidRPr="00257DEF">
              <w:rPr>
                <w:rFonts w:cs="Arial"/>
              </w:rPr>
              <w:t>&amp; ≥</w:t>
            </w:r>
            <w:r w:rsidR="00044CC7" w:rsidRPr="00257DEF">
              <w:rPr>
                <w:rFonts w:cs="Arial"/>
              </w:rPr>
              <w:t xml:space="preserve"> 800</w:t>
            </w:r>
          </w:p>
          <w:p w14:paraId="55ED8389" w14:textId="77777777" w:rsidR="00044CC7" w:rsidRPr="00257DEF" w:rsidRDefault="00044CC7" w:rsidP="008D5287">
            <w:pPr>
              <w:pStyle w:val="TAC"/>
              <w:rPr>
                <w:rFonts w:cs="Arial"/>
              </w:rPr>
            </w:pPr>
            <w:r w:rsidRPr="00257DEF">
              <w:rPr>
                <w:rFonts w:cs="Arial"/>
              </w:rPr>
              <w:t>NOTE 5</w:t>
            </w:r>
          </w:p>
        </w:tc>
      </w:tr>
      <w:tr w:rsidR="00257DEF" w:rsidRPr="00257DEF" w14:paraId="0035A93A" w14:textId="77777777" w:rsidTr="002A2CB6">
        <w:trPr>
          <w:trHeight w:val="623"/>
          <w:jc w:val="center"/>
        </w:trPr>
        <w:tc>
          <w:tcPr>
            <w:tcW w:w="1628" w:type="dxa"/>
          </w:tcPr>
          <w:p w14:paraId="7C10857C" w14:textId="77777777" w:rsidR="00044CC7" w:rsidRPr="00257DEF" w:rsidRDefault="00044CC7" w:rsidP="008D5287">
            <w:pPr>
              <w:pStyle w:val="TAL"/>
              <w:rPr>
                <w:rFonts w:eastAsia="MS Mincho" w:cs="Arial"/>
                <w:bCs/>
              </w:rPr>
            </w:pPr>
            <w:r w:rsidRPr="00257DEF">
              <w:rPr>
                <w:rFonts w:eastAsia="MS Mincho" w:cs="Arial"/>
                <w:bCs/>
              </w:rPr>
              <w:t>F</w:t>
            </w:r>
            <w:r w:rsidRPr="00257DEF">
              <w:rPr>
                <w:rFonts w:eastAsia="MS Mincho" w:cs="Arial"/>
                <w:bCs/>
                <w:vertAlign w:val="subscript"/>
              </w:rPr>
              <w:t>Interferer</w:t>
            </w:r>
          </w:p>
        </w:tc>
        <w:tc>
          <w:tcPr>
            <w:tcW w:w="742" w:type="dxa"/>
          </w:tcPr>
          <w:p w14:paraId="20DDCE33" w14:textId="77777777" w:rsidR="00044CC7" w:rsidRPr="00257DEF" w:rsidRDefault="00044CC7" w:rsidP="008D5287">
            <w:pPr>
              <w:pStyle w:val="TAC"/>
              <w:rPr>
                <w:rFonts w:cs="Arial"/>
              </w:rPr>
            </w:pPr>
            <w:r w:rsidRPr="00257DEF">
              <w:rPr>
                <w:rFonts w:cs="Arial"/>
              </w:rPr>
              <w:t>MHz</w:t>
            </w:r>
          </w:p>
        </w:tc>
        <w:tc>
          <w:tcPr>
            <w:tcW w:w="1823" w:type="dxa"/>
          </w:tcPr>
          <w:p w14:paraId="783C4095"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p w14:paraId="3A868DF7"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tc>
        <w:tc>
          <w:tcPr>
            <w:tcW w:w="1823" w:type="dxa"/>
          </w:tcPr>
          <w:p w14:paraId="5700FDB1"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50</w:t>
            </w:r>
          </w:p>
          <w:p w14:paraId="5C115BA5"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50</w:t>
            </w:r>
          </w:p>
        </w:tc>
        <w:tc>
          <w:tcPr>
            <w:tcW w:w="1823" w:type="dxa"/>
          </w:tcPr>
          <w:p w14:paraId="20F5BBCF"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p w14:paraId="0E32B923"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tc>
        <w:tc>
          <w:tcPr>
            <w:tcW w:w="1824" w:type="dxa"/>
          </w:tcPr>
          <w:p w14:paraId="4AF52B63"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p w14:paraId="3A8E4D3B"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tc>
      </w:tr>
      <w:tr w:rsidR="002A2CB6" w:rsidRPr="00257DEF" w14:paraId="2B41717B" w14:textId="77777777" w:rsidTr="002A2CB6">
        <w:trPr>
          <w:trHeight w:val="400"/>
          <w:jc w:val="center"/>
        </w:trPr>
        <w:tc>
          <w:tcPr>
            <w:tcW w:w="9663" w:type="dxa"/>
            <w:gridSpan w:val="6"/>
          </w:tcPr>
          <w:p w14:paraId="25A9D2EA" w14:textId="6EDCDABA" w:rsidR="00044CC7" w:rsidRPr="00257DEF" w:rsidRDefault="00044CC7" w:rsidP="008D5287">
            <w:pPr>
              <w:pStyle w:val="TAN"/>
              <w:rPr>
                <w:rFonts w:eastAsia="MS Mincho"/>
              </w:rPr>
            </w:pPr>
            <w:r w:rsidRPr="00257DEF">
              <w:rPr>
                <w:rFonts w:eastAsia="MS Mincho"/>
              </w:rPr>
              <w:t>NOTE 1:</w:t>
            </w:r>
            <w:r w:rsidRPr="00257DEF">
              <w:rPr>
                <w:rFonts w:eastAsia="MS Mincho"/>
              </w:rPr>
              <w:tab/>
              <w:t>The interferer consists of the Reference measurement channel specified in Annex A.</w:t>
            </w:r>
            <w:r w:rsidR="000B65E0" w:rsidRPr="00257DEF">
              <w:rPr>
                <w:rFonts w:eastAsia="MS Mincho"/>
              </w:rPr>
              <w:t>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w:t>
            </w:r>
            <w:r w:rsidRPr="00257DEF">
              <w:t xml:space="preserve">one sided dynamic OCNG Pattern </w:t>
            </w:r>
            <w:r w:rsidR="000B65E0" w:rsidRPr="00257DEF">
              <w:t xml:space="preserve">OP.1. TDD </w:t>
            </w:r>
            <w:r w:rsidRPr="00257DEF">
              <w:t>as described in Annex A</w:t>
            </w:r>
            <w:r w:rsidR="000B65E0" w:rsidRPr="00257DEF">
              <w:t>.5.2.1</w:t>
            </w:r>
            <w:r w:rsidRPr="00257DEF">
              <w:t xml:space="preserve"> and </w:t>
            </w:r>
            <w:r w:rsidRPr="00257DEF">
              <w:rPr>
                <w:rFonts w:eastAsia="MS Mincho"/>
              </w:rPr>
              <w:t>set-up according to Annex C.</w:t>
            </w:r>
          </w:p>
          <w:p w14:paraId="7F0D215D" w14:textId="77777777" w:rsidR="00044CC7" w:rsidRPr="00257DEF" w:rsidRDefault="00044CC7" w:rsidP="008D5287">
            <w:pPr>
              <w:pStyle w:val="TAN"/>
              <w:rPr>
                <w:rFonts w:eastAsia="MS Mincho"/>
              </w:rPr>
            </w:pPr>
            <w:r w:rsidRPr="00257DEF">
              <w:rPr>
                <w:rFonts w:eastAsia="MS Mincho"/>
              </w:rPr>
              <w:t>NOTE2:</w:t>
            </w:r>
            <w:r w:rsidRPr="00257DEF">
              <w:rPr>
                <w:rFonts w:eastAsia="MS Mincho"/>
              </w:rPr>
              <w:tab/>
              <w:t xml:space="preserve">The REFSENS power level is specified in </w:t>
            </w:r>
            <w:r w:rsidR="00FC7605" w:rsidRPr="00257DEF">
              <w:rPr>
                <w:rFonts w:eastAsia="MS Mincho"/>
              </w:rPr>
              <w:t>Section 7.3.2, which are applicable according to different UE power classes</w:t>
            </w:r>
            <w:r w:rsidRPr="00257DEF">
              <w:rPr>
                <w:rFonts w:eastAsia="MS Mincho"/>
              </w:rPr>
              <w:t>.</w:t>
            </w:r>
          </w:p>
          <w:p w14:paraId="35C5EA84" w14:textId="0E76B068"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B85994" w:rsidRPr="00257DEF">
              <w:rPr>
                <w:rFonts w:eastAsia="MS Mincho"/>
              </w:rPr>
              <w:t>3.</w:t>
            </w:r>
            <w:r w:rsidR="0076662A" w:rsidRPr="00257DEF">
              <w:rPr>
                <w:rFonts w:eastAsia="MS Mincho"/>
              </w:rPr>
              <w:t>3</w:t>
            </w:r>
            <w:r w:rsidRPr="00257DEF">
              <w:rPr>
                <w:rFonts w:eastAsia="MS Mincho"/>
              </w:rPr>
              <w:t>.</w:t>
            </w:r>
            <w:r w:rsidR="0076662A" w:rsidRPr="00257DEF">
              <w:rPr>
                <w:rFonts w:eastAsia="MS Mincho"/>
              </w:rPr>
              <w:t>2</w:t>
            </w:r>
            <w:r w:rsidRPr="00257DEF">
              <w:rPr>
                <w:rFonts w:eastAsia="MS Mincho"/>
              </w:rPr>
              <w:t xml:space="preserve"> with one sided dynamic OCNG pattern </w:t>
            </w:r>
            <w:r w:rsidR="00B85994" w:rsidRPr="00257DEF">
              <w:rPr>
                <w:rFonts w:eastAsia="MS Mincho"/>
              </w:rPr>
              <w:t xml:space="preserve">OP.1 TDD </w:t>
            </w:r>
            <w:r w:rsidRPr="00257DEF">
              <w:rPr>
                <w:rFonts w:eastAsia="MS Mincho"/>
              </w:rPr>
              <w:t>as described in Annex A</w:t>
            </w:r>
            <w:r w:rsidR="00B85994" w:rsidRPr="00257DEF">
              <w:rPr>
                <w:rFonts w:eastAsia="MS Mincho"/>
              </w:rPr>
              <w:t>.5.2.1</w:t>
            </w:r>
            <w:r w:rsidRPr="00257DEF">
              <w:rPr>
                <w:rFonts w:eastAsia="MS Mincho"/>
              </w:rPr>
              <w:t xml:space="preserve"> and set-up according to Annex C.</w:t>
            </w:r>
          </w:p>
          <w:p w14:paraId="04C29C01" w14:textId="7A5A33EF" w:rsidR="00044CC7" w:rsidRPr="00257DEF" w:rsidRDefault="00044CC7" w:rsidP="008D5287">
            <w:pPr>
              <w:pStyle w:val="TAN"/>
              <w:rPr>
                <w:rFonts w:eastAsia="MS Mincho"/>
              </w:rPr>
            </w:pPr>
            <w:r w:rsidRPr="00257DEF">
              <w:rPr>
                <w:rFonts w:eastAsia="MS Mincho"/>
              </w:rPr>
              <w:t>NOTE 4:</w:t>
            </w:r>
            <w:r w:rsidRPr="00257DEF">
              <w:rPr>
                <w:rFonts w:eastAsia="MS Mincho"/>
              </w:rPr>
              <w:tab/>
              <w:t>F</w:t>
            </w:r>
            <w:r w:rsidRPr="00257DEF">
              <w:rPr>
                <w:rFonts w:eastAsia="MS Mincho"/>
                <w:vertAlign w:val="subscript"/>
              </w:rPr>
              <w:t>Ioffset</w:t>
            </w:r>
            <w:r w:rsidRPr="00257DEF">
              <w:rPr>
                <w:rFonts w:eastAsia="MS Mincho"/>
              </w:rPr>
              <w:t xml:space="preserve"> is the frequency separation between the center of the </w:t>
            </w:r>
            <w:r w:rsidR="001C4B0D" w:rsidRPr="00257DEF">
              <w:rPr>
                <w:rFonts w:eastAsia="MS Mincho"/>
              </w:rPr>
              <w:t>channel</w:t>
            </w:r>
            <w:r w:rsidRPr="00257DEF">
              <w:rPr>
                <w:rFonts w:eastAsia="MS Mincho"/>
              </w:rPr>
              <w:t xml:space="preserve"> bandwidth and the center frequency of the Interferer signal.</w:t>
            </w:r>
          </w:p>
          <w:p w14:paraId="38E781DE" w14:textId="39FD6FB7"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Pr="00257DEF">
              <w:rPr>
                <w:rFonts w:eastAsia="MS Mincho"/>
                <w:vertAlign w:val="subscript"/>
              </w:rPr>
              <w:t>Ioffset</w:t>
            </w:r>
            <w:r w:rsidRPr="00257DEF">
              <w:rPr>
                <w:rFonts w:eastAsia="MS Mincho"/>
              </w:rPr>
              <w:t xml:space="preserve"> shall be further adjusted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 xml:space="preserve">|/SCS) + 0.5)*SCS </w:t>
            </w:r>
            <w:r w:rsidRPr="00257DEF">
              <w:rPr>
                <w:rFonts w:eastAsia="MS Mincho"/>
              </w:rPr>
              <w:t>MHz with SCS the sub-carrier spacing of the wanted signal in MHz. Wanted and interferer signal have same SCS.</w:t>
            </w:r>
          </w:p>
          <w:p w14:paraId="246E01A2" w14:textId="77777777" w:rsidR="00044CC7" w:rsidRPr="00257DEF" w:rsidRDefault="00044CC7" w:rsidP="008D5287">
            <w:pPr>
              <w:pStyle w:val="TAN"/>
              <w:rPr>
                <w:rFonts w:eastAsia="MS Mincho"/>
              </w:rPr>
            </w:pPr>
            <w:r w:rsidRPr="00257DEF">
              <w:rPr>
                <w:rFonts w:eastAsia="MS Mincho"/>
              </w:rPr>
              <w:t>NOTE 6:</w:t>
            </w:r>
            <w:r w:rsidR="0005352E" w:rsidRPr="00257DEF">
              <w:rPr>
                <w:rFonts w:eastAsia="MS Mincho"/>
              </w:rPr>
              <w:tab/>
            </w:r>
            <w:r w:rsidRPr="00257DEF">
              <w:rPr>
                <w:rFonts w:eastAsia="MS Mincho"/>
              </w:rPr>
              <w:t>F</w:t>
            </w:r>
            <w:r w:rsidRPr="00257DEF">
              <w:rPr>
                <w:rFonts w:eastAsia="MS Mincho"/>
                <w:vertAlign w:val="subscript"/>
              </w:rPr>
              <w:t>Interferer</w:t>
            </w:r>
            <w:r w:rsidRPr="00257DEF">
              <w:rPr>
                <w:rFonts w:eastAsia="MS Mincho"/>
              </w:rPr>
              <w:t xml:space="preserve"> range values for unwanted modulated interfering signals are interferer center frequencies.</w:t>
            </w:r>
          </w:p>
        </w:tc>
      </w:tr>
    </w:tbl>
    <w:p w14:paraId="08AB360E" w14:textId="77777777" w:rsidR="00044CC7" w:rsidRPr="00257DEF" w:rsidRDefault="00044CC7" w:rsidP="008D5287"/>
    <w:p w14:paraId="2B457DAC" w14:textId="601947C7" w:rsidR="00044CC7" w:rsidRPr="00257DEF" w:rsidRDefault="00044CC7" w:rsidP="008D5287">
      <w:pPr>
        <w:pStyle w:val="Heading3"/>
      </w:pPr>
      <w:bookmarkStart w:id="290" w:name="_Toc21339511"/>
      <w:r w:rsidRPr="00257DEF">
        <w:t>7.6.3</w:t>
      </w:r>
      <w:r w:rsidRPr="00257DEF">
        <w:tab/>
      </w:r>
      <w:r w:rsidR="00BE0607" w:rsidRPr="00257DEF">
        <w:t>Void</w:t>
      </w:r>
      <w:bookmarkEnd w:id="290"/>
    </w:p>
    <w:p w14:paraId="3895020E" w14:textId="77777777" w:rsidR="00044CC7" w:rsidRPr="00257DEF" w:rsidRDefault="00044CC7" w:rsidP="008D5287">
      <w:pPr>
        <w:pStyle w:val="Heading2"/>
      </w:pPr>
      <w:bookmarkStart w:id="291" w:name="_Toc21339512"/>
      <w:r w:rsidRPr="00257DEF">
        <w:t>7.6A</w:t>
      </w:r>
      <w:r w:rsidRPr="00257DEF">
        <w:tab/>
        <w:t>Blocking characteristics for CA</w:t>
      </w:r>
      <w:bookmarkEnd w:id="291"/>
    </w:p>
    <w:p w14:paraId="477CB41E" w14:textId="77777777" w:rsidR="00044CC7" w:rsidRPr="00257DEF" w:rsidRDefault="00044CC7" w:rsidP="008D5287">
      <w:pPr>
        <w:pStyle w:val="Heading3"/>
      </w:pPr>
      <w:bookmarkStart w:id="292" w:name="_Toc21339513"/>
      <w:r w:rsidRPr="00257DEF">
        <w:t>7.6A.1</w:t>
      </w:r>
      <w:r w:rsidRPr="00257DEF">
        <w:tab/>
        <w:t>General</w:t>
      </w:r>
      <w:bookmarkEnd w:id="292"/>
    </w:p>
    <w:p w14:paraId="1616C55B" w14:textId="77777777" w:rsidR="00044CC7" w:rsidRPr="00257DEF" w:rsidRDefault="00044CC7" w:rsidP="008D5287">
      <w:pPr>
        <w:pStyle w:val="Heading3"/>
      </w:pPr>
      <w:bookmarkStart w:id="293" w:name="_Toc21339514"/>
      <w:r w:rsidRPr="00257DEF">
        <w:t>7.6A.2</w:t>
      </w:r>
      <w:r w:rsidRPr="00257DEF">
        <w:tab/>
        <w:t>In-band blocking</w:t>
      </w:r>
      <w:bookmarkEnd w:id="293"/>
    </w:p>
    <w:p w14:paraId="029E0177" w14:textId="6FA7DD88" w:rsidR="00044CC7" w:rsidRPr="00257DEF" w:rsidRDefault="00044CC7" w:rsidP="008D5287">
      <w:pPr>
        <w:rPr>
          <w:lang w:val="en-US"/>
        </w:rPr>
      </w:pPr>
      <w:r w:rsidRPr="00257DEF">
        <w:t>For intra-band contiguous carrier aggregation</w:t>
      </w:r>
      <w:r w:rsidR="008D5287" w:rsidRPr="00257DEF">
        <w:t>,</w:t>
      </w:r>
      <w:r w:rsidRPr="00257DEF">
        <w:t xml:space="preserve"> </w:t>
      </w:r>
      <w:r w:rsidRPr="00257DEF">
        <w:rPr>
          <w:lang w:val="en-US"/>
        </w:rPr>
        <w:t xml:space="preserve">the SCC(s) shall be configured at nominal channel spacing to the PCC. The UE shall fulfil the minimum requirement specified in Table 7.6A.2-1 for </w:t>
      </w:r>
      <w:r w:rsidR="00E13EA8" w:rsidRPr="00257DEF">
        <w:rPr>
          <w:lang w:val="en-US"/>
        </w:rPr>
        <w:t xml:space="preserve">in the presence of an interferer at a given frequency offset from the centre frequency of the assigned channel </w:t>
      </w:r>
      <w:r w:rsidRPr="00257DEF">
        <w:rPr>
          <w:lang w:val="en-US"/>
        </w:rPr>
        <w:t xml:space="preserve">and </w:t>
      </w:r>
      <w:r w:rsidR="000F6DED" w:rsidRPr="00257DEF">
        <w:rPr>
          <w:lang w:val="en-US"/>
        </w:rPr>
        <w:t>an interferer power shall not exceed</w:t>
      </w:r>
      <w:r w:rsidRPr="00257DEF">
        <w:rPr>
          <w:lang w:val="en-US"/>
        </w:rPr>
        <w:t xml:space="preserve"> -25 dBm. The throughput of each carrier shall be </w:t>
      </w:r>
      <w:r w:rsidRPr="00257DEF">
        <w:t>≥</w:t>
      </w:r>
      <w:r w:rsidRPr="00257DEF">
        <w:rPr>
          <w:lang w:val="en-US"/>
        </w:rPr>
        <w:t xml:space="preserve"> 95% of the maximum throughput of the reference measurement channels as specified in Annexes </w:t>
      </w:r>
      <w:r w:rsidR="00C11F5D" w:rsidRPr="00257DEF">
        <w:rPr>
          <w:lang w:val="en-US"/>
        </w:rPr>
        <w:t xml:space="preserve">A.2.3.2 and </w:t>
      </w:r>
      <w:r w:rsidRPr="00257DEF">
        <w:rPr>
          <w:lang w:val="en-US"/>
        </w:rPr>
        <w:t>A.</w:t>
      </w:r>
      <w:r w:rsidR="00C11F5D" w:rsidRPr="00257DEF">
        <w:rPr>
          <w:lang w:val="en-US"/>
        </w:rPr>
        <w:t>3.</w:t>
      </w:r>
      <w:r w:rsidR="00751624" w:rsidRPr="00257DEF">
        <w:rPr>
          <w:lang w:val="en-US"/>
        </w:rPr>
        <w:t>3</w:t>
      </w:r>
      <w:r w:rsidRPr="00257DEF">
        <w:rPr>
          <w:lang w:val="en-US"/>
        </w:rPr>
        <w:t>.</w:t>
      </w:r>
      <w:r w:rsidR="00751624" w:rsidRPr="00257DEF">
        <w:rPr>
          <w:lang w:val="en-US"/>
        </w:rPr>
        <w:t>2</w:t>
      </w:r>
      <w:r w:rsidRPr="00257DEF">
        <w:rPr>
          <w:lang w:val="en-US"/>
        </w:rPr>
        <w:t xml:space="preserve"> </w:t>
      </w:r>
      <w:r w:rsidR="0023369F" w:rsidRPr="00257DEF">
        <w:rPr>
          <w:lang w:val="en-US"/>
        </w:rPr>
        <w:t>(</w:t>
      </w:r>
      <w:r w:rsidRPr="00257DEF">
        <w:rPr>
          <w:lang w:val="en-US"/>
        </w:rPr>
        <w:t xml:space="preserve">with one sided dynamic OCNG Pattern </w:t>
      </w:r>
      <w:r w:rsidR="0023369F" w:rsidRPr="00257DEF">
        <w:rPr>
          <w:lang w:val="en-US"/>
        </w:rPr>
        <w:t xml:space="preserve">OP.1 TDD </w:t>
      </w:r>
      <w:r w:rsidRPr="00257DEF">
        <w:rPr>
          <w:lang w:val="en-US"/>
        </w:rPr>
        <w:t xml:space="preserve">for the DL-signal as </w:t>
      </w:r>
      <w:r w:rsidRPr="00257DEF">
        <w:rPr>
          <w:lang w:val="en-US"/>
        </w:rPr>
        <w:lastRenderedPageBreak/>
        <w:t>described in Annex A</w:t>
      </w:r>
      <w:r w:rsidR="0023369F" w:rsidRPr="00257DEF">
        <w:rPr>
          <w:lang w:val="en-US"/>
        </w:rPr>
        <w:t>.5.2.1)</w:t>
      </w:r>
      <w:r w:rsidRPr="00257DEF">
        <w:rPr>
          <w:lang w:val="en-US"/>
        </w:rPr>
        <w:t>.</w:t>
      </w:r>
      <w:r w:rsidR="00646E1D" w:rsidRPr="00257DEF">
        <w:t xml:space="preserve"> </w:t>
      </w:r>
      <w:r w:rsidR="00646E1D" w:rsidRPr="00257DEF">
        <w:rPr>
          <w:lang w:val="en-US"/>
        </w:rPr>
        <w:t>The requirement is verified with the test metric of EIS (Link=RX beam peak direction, Meas=Link angle).</w:t>
      </w:r>
    </w:p>
    <w:p w14:paraId="02AAD7B3" w14:textId="77777777" w:rsidR="00044CC7" w:rsidRPr="00257DEF" w:rsidRDefault="00044CC7" w:rsidP="008D5287">
      <w:pPr>
        <w:pStyle w:val="TH"/>
      </w:pPr>
      <w:r w:rsidRPr="00257DEF">
        <w:t xml:space="preserve">Table </w:t>
      </w:r>
      <w:r w:rsidRPr="00257DEF">
        <w:rPr>
          <w:rFonts w:eastAsia="MS Mincho"/>
        </w:rPr>
        <w:t>7.6A.2-1</w:t>
      </w:r>
      <w:r w:rsidRPr="00257DE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257DEF"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257DEF" w:rsidRDefault="002F1855" w:rsidP="008D5287">
            <w:pPr>
              <w:pStyle w:val="TAH"/>
              <w:rPr>
                <w:lang w:val="en-US"/>
              </w:rPr>
            </w:pPr>
            <w:r w:rsidRPr="00257DE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257DEF" w:rsidRDefault="002F1855" w:rsidP="008D5287">
            <w:pPr>
              <w:pStyle w:val="TAH"/>
              <w:rPr>
                <w:lang w:val="en-US"/>
              </w:rPr>
            </w:pPr>
            <w:r w:rsidRPr="00257DE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257DEF" w:rsidRDefault="002F1855">
            <w:pPr>
              <w:pStyle w:val="TAH"/>
              <w:rPr>
                <w:lang w:val="en-US"/>
              </w:rPr>
            </w:pPr>
            <w:r w:rsidRPr="00257DEF">
              <w:t>All CA bandwidth classes</w:t>
            </w:r>
          </w:p>
        </w:tc>
      </w:tr>
      <w:tr w:rsidR="00257DEF" w:rsidRPr="00257DE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257DEF" w:rsidRDefault="00044CC7" w:rsidP="008D5287">
            <w:pPr>
              <w:pStyle w:val="TAC"/>
            </w:pPr>
            <w:r w:rsidRPr="00257DEF">
              <w:t>P</w:t>
            </w:r>
            <w:r w:rsidR="007939C6" w:rsidRPr="00257DEF">
              <w:t>ower</w:t>
            </w:r>
            <w:r w:rsidRPr="00257DE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257DEF" w:rsidRDefault="00044CC7" w:rsidP="008D5287">
            <w:pPr>
              <w:pStyle w:val="TAC"/>
            </w:pPr>
            <w:r w:rsidRPr="00257DE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257DEF" w:rsidRDefault="00044CC7" w:rsidP="008D5287">
            <w:pPr>
              <w:pStyle w:val="TAC"/>
            </w:pPr>
            <w:r w:rsidRPr="00257DEF">
              <w:t>REFSENS + 14 dB</w:t>
            </w:r>
          </w:p>
        </w:tc>
      </w:tr>
      <w:tr w:rsidR="00257DEF" w:rsidRPr="00257DE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257DEF" w:rsidRDefault="00044CC7" w:rsidP="008D5287">
            <w:pPr>
              <w:pStyle w:val="TAC"/>
            </w:pPr>
            <w:r w:rsidRPr="00257DEF">
              <w:t>Pinterferer for band n257, n258</w:t>
            </w:r>
            <w:r w:rsidR="008D5287" w:rsidRPr="00257DE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257DEF" w:rsidRDefault="00044CC7" w:rsidP="008D5287">
            <w:pPr>
              <w:pStyle w:val="TAC"/>
            </w:pPr>
            <w:r w:rsidRPr="00257DEF">
              <w:rPr>
                <w:rFonts w:eastAsia="MS Mincho"/>
              </w:rPr>
              <w:t xml:space="preserve">Aggregated power + </w:t>
            </w:r>
            <w:r w:rsidR="008D5287" w:rsidRPr="00257DEF">
              <w:rPr>
                <w:rFonts w:eastAsia="MS Mincho"/>
              </w:rPr>
              <w:t>21.5</w:t>
            </w:r>
          </w:p>
        </w:tc>
      </w:tr>
      <w:tr w:rsidR="00257DEF" w:rsidRPr="00257DE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257DEF" w:rsidRDefault="00044CC7" w:rsidP="008D5287">
            <w:pPr>
              <w:pStyle w:val="TAC"/>
            </w:pPr>
            <w:r w:rsidRPr="00257DE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257DEF" w:rsidRDefault="00044CC7" w:rsidP="008D5287">
            <w:pPr>
              <w:pStyle w:val="TAC"/>
            </w:pPr>
            <w:r w:rsidRPr="00257DEF">
              <w:rPr>
                <w:rFonts w:eastAsia="MS Mincho"/>
              </w:rPr>
              <w:t>Aggregated power + 2</w:t>
            </w:r>
            <w:r w:rsidR="008D5287" w:rsidRPr="00257DEF">
              <w:rPr>
                <w:rFonts w:eastAsia="MS Mincho"/>
              </w:rPr>
              <w:t>0.5</w:t>
            </w:r>
            <w:r w:rsidRPr="00257DEF">
              <w:rPr>
                <w:rFonts w:eastAsia="MS Mincho"/>
              </w:rPr>
              <w:t xml:space="preserve"> </w:t>
            </w:r>
          </w:p>
        </w:tc>
      </w:tr>
      <w:tr w:rsidR="00257DEF" w:rsidRPr="00257DE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257DEF" w:rsidRDefault="00044CC7" w:rsidP="008D5287">
            <w:pPr>
              <w:pStyle w:val="TAC"/>
            </w:pPr>
            <w:r w:rsidRPr="00257DEF">
              <w:t>BW</w:t>
            </w:r>
            <w:r w:rsidR="00E14715" w:rsidRPr="00257DEF">
              <w:rPr>
                <w:vertAlign w:val="subscript"/>
              </w:rPr>
              <w:t>Interferer</w:t>
            </w:r>
            <w:r w:rsidRPr="00257DE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257DEF" w:rsidRDefault="00044CC7" w:rsidP="008D5287">
            <w:pPr>
              <w:pStyle w:val="TAC"/>
            </w:pPr>
            <w:r w:rsidRPr="00257DEF">
              <w:t>BW</w:t>
            </w:r>
            <w:r w:rsidR="00E14715" w:rsidRPr="00257DEF">
              <w:rPr>
                <w:vertAlign w:val="subscript"/>
              </w:rPr>
              <w:t>Channel_CA</w:t>
            </w:r>
          </w:p>
        </w:tc>
      </w:tr>
      <w:tr w:rsidR="00257DEF" w:rsidRPr="00257DE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257DEF" w:rsidRDefault="00044CC7" w:rsidP="008D5287">
            <w:pPr>
              <w:pStyle w:val="TAC"/>
            </w:pPr>
            <w:r w:rsidRPr="00257DEF">
              <w:rPr>
                <w:rFonts w:eastAsia="MS Mincho"/>
              </w:rPr>
              <w:t>F</w:t>
            </w:r>
            <w:r w:rsidRPr="00257DE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257DEF" w:rsidRDefault="00044CC7" w:rsidP="008D5287">
            <w:pPr>
              <w:pStyle w:val="TAC"/>
            </w:pPr>
          </w:p>
          <w:p w14:paraId="571921EC" w14:textId="77777777" w:rsidR="00044CC7" w:rsidRPr="00257DEF" w:rsidRDefault="00044CC7" w:rsidP="008D5287">
            <w:pPr>
              <w:pStyle w:val="TAC"/>
            </w:pPr>
            <w:r w:rsidRPr="00257DEF">
              <w:t>+2*BW</w:t>
            </w:r>
            <w:r w:rsidRPr="00257DEF">
              <w:rPr>
                <w:vertAlign w:val="subscript"/>
              </w:rPr>
              <w:t>Channel_CA</w:t>
            </w:r>
            <w:r w:rsidRPr="00257DEF">
              <w:t xml:space="preserve"> / </w:t>
            </w:r>
            <w:r w:rsidR="008D5287" w:rsidRPr="00257DEF">
              <w:t>-</w:t>
            </w:r>
            <w:r w:rsidRPr="00257DEF">
              <w:t>2*BW</w:t>
            </w:r>
            <w:r w:rsidRPr="00257DEF">
              <w:rPr>
                <w:vertAlign w:val="subscript"/>
              </w:rPr>
              <w:t>Channel_CA</w:t>
            </w:r>
          </w:p>
          <w:p w14:paraId="7A3742A8" w14:textId="77777777" w:rsidR="00044CC7" w:rsidRPr="00257DEF" w:rsidRDefault="00044CC7" w:rsidP="008D5287">
            <w:pPr>
              <w:pStyle w:val="TAC"/>
            </w:pPr>
          </w:p>
          <w:p w14:paraId="350524C3" w14:textId="77777777" w:rsidR="00044CC7" w:rsidRPr="00257DEF" w:rsidRDefault="00044CC7" w:rsidP="008D5287">
            <w:pPr>
              <w:pStyle w:val="TAC"/>
            </w:pPr>
            <w:r w:rsidRPr="00257DEF">
              <w:t>NOTE 5</w:t>
            </w:r>
          </w:p>
          <w:p w14:paraId="21601EE3" w14:textId="77777777" w:rsidR="00044CC7" w:rsidRPr="00257DEF" w:rsidRDefault="00044CC7" w:rsidP="008D5287">
            <w:pPr>
              <w:pStyle w:val="TAC"/>
            </w:pPr>
          </w:p>
        </w:tc>
      </w:tr>
      <w:tr w:rsidR="00257DEF" w:rsidRPr="00257DE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257DEF" w:rsidRDefault="00044CC7" w:rsidP="008D5287">
            <w:pPr>
              <w:pStyle w:val="TAC"/>
            </w:pPr>
            <w:r w:rsidRPr="00257DEF">
              <w:t>F</w:t>
            </w:r>
            <w:r w:rsidRPr="00257DEF">
              <w:rPr>
                <w:vertAlign w:val="subscript"/>
              </w:rPr>
              <w:t>Interferer</w:t>
            </w:r>
            <w:r w:rsidRPr="00257DE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257DEF" w:rsidRDefault="00044CC7" w:rsidP="008D5287">
            <w:pPr>
              <w:pStyle w:val="TAC"/>
            </w:pPr>
            <w:r w:rsidRPr="00257DE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257DEF" w:rsidRDefault="00044CC7" w:rsidP="008D5287">
            <w:pPr>
              <w:pStyle w:val="TAC"/>
            </w:pPr>
            <w:r w:rsidRPr="00257DEF">
              <w:t>F</w:t>
            </w:r>
            <w:r w:rsidRPr="00257DEF">
              <w:rPr>
                <w:vertAlign w:val="subscript"/>
              </w:rPr>
              <w:t>DL_low</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p w14:paraId="5CC9A795" w14:textId="77777777" w:rsidR="00044CC7" w:rsidRPr="00257DEF" w:rsidRDefault="00044CC7" w:rsidP="008D5287">
            <w:pPr>
              <w:pStyle w:val="TAC"/>
            </w:pPr>
            <w:r w:rsidRPr="00257DEF">
              <w:t>To</w:t>
            </w:r>
          </w:p>
          <w:p w14:paraId="0351F341" w14:textId="681344B1" w:rsidR="00044CC7" w:rsidRPr="00257DEF" w:rsidRDefault="00044CC7">
            <w:pPr>
              <w:pStyle w:val="TAC"/>
            </w:pPr>
            <w:r w:rsidRPr="00257DEF">
              <w:t>F</w:t>
            </w:r>
            <w:r w:rsidRPr="00257DEF">
              <w:rPr>
                <w:vertAlign w:val="subscript"/>
              </w:rPr>
              <w:t>DL_high</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tc>
      </w:tr>
      <w:tr w:rsidR="00257DEF" w:rsidRPr="00257DE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257DE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257DE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257DEF" w:rsidRDefault="00044CC7" w:rsidP="008D5287">
            <w:pPr>
              <w:spacing w:after="0"/>
              <w:jc w:val="center"/>
              <w:rPr>
                <w:rFonts w:ascii="Arial" w:hAnsi="Arial" w:cs="Arial"/>
                <w:sz w:val="18"/>
                <w:szCs w:val="18"/>
              </w:rPr>
            </w:pPr>
          </w:p>
        </w:tc>
      </w:tr>
      <w:tr w:rsidR="00257DEF" w:rsidRPr="00257DE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257DE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257DE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257DEF" w:rsidRDefault="00044CC7" w:rsidP="008D5287">
            <w:pPr>
              <w:spacing w:after="0"/>
              <w:rPr>
                <w:rFonts w:ascii="Arial" w:hAnsi="Arial" w:cs="Arial"/>
                <w:sz w:val="18"/>
                <w:szCs w:val="18"/>
                <w:lang w:val="en-US"/>
              </w:rPr>
            </w:pPr>
          </w:p>
        </w:tc>
      </w:tr>
      <w:tr w:rsidR="00044CC7" w:rsidRPr="00257DE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7A72CB" w:rsidRPr="00257DEF">
              <w:rPr>
                <w:rFonts w:eastAsia="MS Mincho"/>
              </w:rPr>
              <w:t>A.3.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with one sided dynamic OCNG Pattern </w:t>
            </w:r>
            <w:r w:rsidR="007A72CB" w:rsidRPr="00257DEF">
              <w:rPr>
                <w:rFonts w:eastAsia="MS Mincho"/>
              </w:rPr>
              <w:t xml:space="preserve">OP.1 TDD </w:t>
            </w:r>
            <w:r w:rsidRPr="00257DEF">
              <w:rPr>
                <w:rFonts w:eastAsia="MS Mincho"/>
              </w:rPr>
              <w:t>as described in Annex A</w:t>
            </w:r>
            <w:r w:rsidR="007A72CB" w:rsidRPr="00257DEF">
              <w:rPr>
                <w:rFonts w:eastAsia="MS Mincho"/>
              </w:rPr>
              <w:t>.5.2.1</w:t>
            </w:r>
            <w:r w:rsidRPr="00257DEF">
              <w:rPr>
                <w:rFonts w:eastAsia="MS Mincho"/>
              </w:rPr>
              <w:t>. and set-up according to Annex C.</w:t>
            </w:r>
          </w:p>
          <w:p w14:paraId="7B6BFFE8" w14:textId="77777777" w:rsidR="00044CC7" w:rsidRPr="00257DEF" w:rsidRDefault="00044CC7" w:rsidP="008D5287">
            <w:pPr>
              <w:pStyle w:val="TAN"/>
              <w:rPr>
                <w:rFonts w:eastAsia="MS Mincho"/>
              </w:rPr>
            </w:pPr>
            <w:r w:rsidRPr="00257DEF">
              <w:rPr>
                <w:rFonts w:eastAsia="MS Mincho"/>
              </w:rPr>
              <w:t>NOTE 2:</w:t>
            </w:r>
            <w:r w:rsidRPr="00257DEF">
              <w:rPr>
                <w:rFonts w:eastAsia="MS Mincho"/>
              </w:rPr>
              <w:tab/>
              <w:t xml:space="preserve">The REFSENS power level is specified in Table </w:t>
            </w:r>
            <w:r w:rsidR="00751624" w:rsidRPr="00257DEF">
              <w:rPr>
                <w:rFonts w:eastAsia="MS Mincho"/>
              </w:rPr>
              <w:t>7.3.2-1</w:t>
            </w:r>
            <w:r w:rsidRPr="00257DEF">
              <w:rPr>
                <w:rFonts w:eastAsia="MS Mincho"/>
              </w:rPr>
              <w:t>.</w:t>
            </w:r>
          </w:p>
          <w:p w14:paraId="794568D4" w14:textId="756E0283"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17108D" w:rsidRPr="00257DEF">
              <w:rPr>
                <w:rFonts w:eastAsia="MS Mincho"/>
              </w:rPr>
              <w:t>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QPSK, R=</w:t>
            </w:r>
            <w:r w:rsidR="00751624" w:rsidRPr="00257DEF">
              <w:rPr>
                <w:rFonts w:eastAsia="MS Mincho"/>
              </w:rPr>
              <w:t>1</w:t>
            </w:r>
            <w:r w:rsidRPr="00257DEF">
              <w:rPr>
                <w:rFonts w:eastAsia="MS Mincho"/>
              </w:rPr>
              <w:t>/</w:t>
            </w:r>
            <w:r w:rsidR="00751624" w:rsidRPr="00257DEF">
              <w:rPr>
                <w:rFonts w:eastAsia="MS Mincho"/>
              </w:rPr>
              <w:t>3</w:t>
            </w:r>
            <w:r w:rsidRPr="00257DEF">
              <w:rPr>
                <w:rFonts w:eastAsia="MS Mincho"/>
              </w:rPr>
              <w:t xml:space="preserve"> with one sided dynamic OCNG pattern </w:t>
            </w:r>
            <w:r w:rsidR="0017108D" w:rsidRPr="00257DEF">
              <w:rPr>
                <w:rFonts w:eastAsia="MS Mincho"/>
              </w:rPr>
              <w:t xml:space="preserve">OP.1 TDD </w:t>
            </w:r>
            <w:r w:rsidRPr="00257DEF">
              <w:rPr>
                <w:rFonts w:eastAsia="MS Mincho"/>
              </w:rPr>
              <w:t>as described in Annex A</w:t>
            </w:r>
            <w:r w:rsidR="0017108D" w:rsidRPr="00257DEF">
              <w:rPr>
                <w:rFonts w:eastAsia="MS Mincho"/>
              </w:rPr>
              <w:t>.5.2.1</w:t>
            </w:r>
            <w:r w:rsidRPr="00257DEF">
              <w:rPr>
                <w:rFonts w:eastAsia="MS Mincho"/>
              </w:rPr>
              <w:t xml:space="preserve"> and set-up according to Annex C.</w:t>
            </w:r>
          </w:p>
          <w:p w14:paraId="76D38F76" w14:textId="77777777" w:rsidR="00044CC7" w:rsidRPr="00257DEF" w:rsidRDefault="00044CC7" w:rsidP="008D5287">
            <w:pPr>
              <w:pStyle w:val="TAN"/>
            </w:pPr>
            <w:r w:rsidRPr="00257DEF">
              <w:t>NOTE 4:</w:t>
            </w:r>
            <w:r w:rsidRPr="00257DEF">
              <w:tab/>
              <w:t>The F</w:t>
            </w:r>
            <w:r w:rsidR="00751624" w:rsidRPr="00257DEF">
              <w:rPr>
                <w:vertAlign w:val="subscript"/>
              </w:rPr>
              <w:t>I</w:t>
            </w:r>
            <w:r w:rsidR="00E14715" w:rsidRPr="00257DEF">
              <w:rPr>
                <w:vertAlign w:val="subscript"/>
              </w:rPr>
              <w:t>nterferer</w:t>
            </w:r>
            <w:r w:rsidRPr="00257DEF">
              <w:t xml:space="preserve"> (offset) is the frequency separation between the center of the aggregated CA bandwidth and the center frequency of the Interferer signal.</w:t>
            </w:r>
          </w:p>
          <w:p w14:paraId="2D33AB36" w14:textId="19E48631"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w:t>
            </w:r>
            <w:r w:rsidR="00751624" w:rsidRPr="00257DEF">
              <w:rPr>
                <w:rFonts w:eastAsia="MS Mincho"/>
              </w:rPr>
              <w:t xml:space="preserve">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|/SCS) + 0.5)*SCS</w:t>
            </w:r>
            <w:r w:rsidR="00204EEC" w:rsidRPr="00257DEF" w:rsidDel="00204EEC">
              <w:rPr>
                <w:rFonts w:eastAsia="MS Mincho"/>
                <w:bCs/>
              </w:rPr>
              <w:t xml:space="preserve"> </w:t>
            </w:r>
            <w:r w:rsidRPr="00257DEF">
              <w:rPr>
                <w:rFonts w:eastAsia="MS Mincho"/>
              </w:rPr>
              <w:t xml:space="preserve"> MHz with SCS the sub-carrier spacing of the </w:t>
            </w:r>
            <w:r w:rsidR="00C45352" w:rsidRPr="00257DEF">
              <w:rPr>
                <w:rFonts w:eastAsia="MS Mincho"/>
              </w:rPr>
              <w:t xml:space="preserve">carrier closest to the interferer </w:t>
            </w:r>
            <w:r w:rsidRPr="00257DEF">
              <w:rPr>
                <w:rFonts w:eastAsia="MS Mincho"/>
              </w:rPr>
              <w:t xml:space="preserve">in MHz. </w:t>
            </w:r>
            <w:r w:rsidR="00D92A7E" w:rsidRPr="00257DEF">
              <w:rPr>
                <w:rFonts w:eastAsia="MS Mincho"/>
              </w:rPr>
              <w:t>The</w:t>
            </w:r>
            <w:r w:rsidRPr="00257DEF">
              <w:rPr>
                <w:rFonts w:eastAsia="MS Mincho"/>
              </w:rPr>
              <w:t xml:space="preserve"> interfer</w:t>
            </w:r>
            <w:r w:rsidR="00D92A7E" w:rsidRPr="00257DEF">
              <w:rPr>
                <w:rFonts w:eastAsia="MS Mincho"/>
              </w:rPr>
              <w:t>ing</w:t>
            </w:r>
            <w:r w:rsidRPr="00257DEF">
              <w:rPr>
                <w:rFonts w:eastAsia="MS Mincho"/>
              </w:rPr>
              <w:t xml:space="preserve"> signal ha</w:t>
            </w:r>
            <w:r w:rsidR="00D92A7E" w:rsidRPr="00257DEF">
              <w:rPr>
                <w:rFonts w:eastAsia="MS Mincho"/>
              </w:rPr>
              <w:t>s</w:t>
            </w:r>
            <w:r w:rsidRPr="00257DEF">
              <w:rPr>
                <w:rFonts w:eastAsia="MS Mincho"/>
              </w:rPr>
              <w:t xml:space="preserve"> </w:t>
            </w:r>
            <w:r w:rsidR="00D92A7E" w:rsidRPr="00257DEF">
              <w:rPr>
                <w:rFonts w:eastAsia="MS Mincho"/>
              </w:rPr>
              <w:t xml:space="preserve">the </w:t>
            </w:r>
            <w:r w:rsidRPr="00257DEF">
              <w:rPr>
                <w:rFonts w:eastAsia="MS Mincho"/>
              </w:rPr>
              <w:t>same SCS</w:t>
            </w:r>
            <w:r w:rsidR="00D92A7E" w:rsidRPr="00257DEF">
              <w:rPr>
                <w:rFonts w:eastAsia="MS Mincho"/>
              </w:rPr>
              <w:t xml:space="preserve"> as that of the closest carrier</w:t>
            </w:r>
            <w:r w:rsidRPr="00257DEF">
              <w:rPr>
                <w:rFonts w:eastAsia="MS Mincho"/>
              </w:rPr>
              <w:t>.</w:t>
            </w:r>
          </w:p>
          <w:p w14:paraId="323C0E82" w14:textId="77777777" w:rsidR="00044CC7" w:rsidRPr="00257DEF" w:rsidRDefault="00044CC7" w:rsidP="008D5287">
            <w:pPr>
              <w:pStyle w:val="TAN"/>
              <w:rPr>
                <w:lang w:val="en-US"/>
              </w:rPr>
            </w:pPr>
            <w:r w:rsidRPr="00257DEF">
              <w:rPr>
                <w:lang w:val="en-US"/>
              </w:rPr>
              <w:t>NOTE 6:</w:t>
            </w:r>
            <w:r w:rsidRPr="00257DEF">
              <w:rPr>
                <w:lang w:val="en-US"/>
              </w:rPr>
              <w:tab/>
              <w:t>F</w:t>
            </w:r>
            <w:r w:rsidRPr="00257DEF">
              <w:rPr>
                <w:vertAlign w:val="subscript"/>
                <w:lang w:val="en-US"/>
              </w:rPr>
              <w:t>Interferer</w:t>
            </w:r>
            <w:r w:rsidRPr="00257DEF">
              <w:rPr>
                <w:lang w:val="en-US"/>
              </w:rPr>
              <w:t xml:space="preserve"> range values for unwanted modulated interfering signals are interferer center frequencies.</w:t>
            </w:r>
          </w:p>
        </w:tc>
      </w:tr>
    </w:tbl>
    <w:p w14:paraId="7C481894" w14:textId="77777777" w:rsidR="00044CC7" w:rsidRPr="00257DEF" w:rsidRDefault="00044CC7" w:rsidP="008D5287">
      <w:pPr>
        <w:rPr>
          <w:lang w:val="en-US"/>
        </w:rPr>
      </w:pPr>
    </w:p>
    <w:p w14:paraId="74E3D09C" w14:textId="77777777" w:rsidR="008D5287" w:rsidRPr="00257DEF" w:rsidRDefault="00044CC7" w:rsidP="008D5287">
      <w:r w:rsidRPr="00257DEF">
        <w:t xml:space="preserve">For intra-band non-contiguous carrier aggregation with two component carriers, the requirement applies to out-of-gap and in-gap. For out-of-gap, the UE shall meet the requirements for each component carrier with parameters as specified in </w:t>
      </w:r>
      <w:r w:rsidRPr="00257DEF">
        <w:rPr>
          <w:rFonts w:eastAsia="MS Mincho"/>
        </w:rPr>
        <w:t>7.6.2-</w:t>
      </w:r>
      <w:r w:rsidR="008D5287" w:rsidRPr="00257DEF">
        <w:rPr>
          <w:rFonts w:eastAsia="MS Mincho"/>
        </w:rPr>
        <w:t>1</w:t>
      </w:r>
      <w:r w:rsidRPr="00257DEF">
        <w:rPr>
          <w:rFonts w:eastAsia="MS Mincho"/>
        </w:rPr>
        <w:t xml:space="preserve">. The requirement associated to the maximum channel between across the component carriers is selected. </w:t>
      </w:r>
      <w:r w:rsidRPr="00257DEF">
        <w:t>For in-gap, the requirement shall apply if the following minimum gap condition is met:</w:t>
      </w:r>
    </w:p>
    <w:p w14:paraId="62C6F1C6" w14:textId="5E4A7541" w:rsidR="00AA43A2" w:rsidRPr="00257DEF" w:rsidRDefault="008D5287">
      <w:pPr>
        <w:pStyle w:val="EQ"/>
        <w:jc w:val="center"/>
      </w:pPr>
      <w:r w:rsidRPr="00257DEF">
        <w:t>∆</w:t>
      </w:r>
      <w:r w:rsidR="00E14715" w:rsidRPr="00257DEF">
        <w:rPr>
          <w:i/>
        </w:rPr>
        <w:t>f</w:t>
      </w:r>
      <w:r w:rsidR="00E14715" w:rsidRPr="00257DEF">
        <w:rPr>
          <w:i/>
          <w:vertAlign w:val="subscript"/>
        </w:rPr>
        <w:t>IBB</w:t>
      </w:r>
      <w:r w:rsidR="00044CC7" w:rsidRPr="00257DEF">
        <w:t xml:space="preserve"> ≥ 0.5(BW</w:t>
      </w:r>
      <w:r w:rsidR="00044CC7" w:rsidRPr="00257DEF">
        <w:rPr>
          <w:vertAlign w:val="subscript"/>
        </w:rPr>
        <w:t>1</w:t>
      </w:r>
      <w:r w:rsidR="00044CC7" w:rsidRPr="00257DEF">
        <w:t xml:space="preserve"> + BW</w:t>
      </w:r>
      <w:r w:rsidR="00044CC7" w:rsidRPr="00257DEF">
        <w:rPr>
          <w:vertAlign w:val="subscript"/>
        </w:rPr>
        <w:t>2</w:t>
      </w:r>
      <w:r w:rsidR="00044CC7" w:rsidRPr="00257DEF">
        <w:t xml:space="preserve">) + </w:t>
      </w:r>
      <w:r w:rsidR="00495591" w:rsidRPr="00257DEF">
        <w:t>2</w:t>
      </w:r>
      <w:r w:rsidR="00044CC7" w:rsidRPr="00257DEF">
        <w:t xml:space="preserve"> max(BW</w:t>
      </w:r>
      <w:r w:rsidR="00044CC7" w:rsidRPr="00257DEF">
        <w:rPr>
          <w:vertAlign w:val="subscript"/>
        </w:rPr>
        <w:t>1</w:t>
      </w:r>
      <w:r w:rsidR="00044CC7" w:rsidRPr="00257DEF">
        <w:t>, BW</w:t>
      </w:r>
      <w:r w:rsidR="00044CC7" w:rsidRPr="00257DEF">
        <w:rPr>
          <w:vertAlign w:val="subscript"/>
        </w:rPr>
        <w:t>2</w:t>
      </w:r>
      <w:r w:rsidR="00044CC7" w:rsidRPr="00257DEF">
        <w:t>),</w:t>
      </w:r>
    </w:p>
    <w:p w14:paraId="05361193" w14:textId="1D0BF858" w:rsidR="00495591" w:rsidRPr="00257DEF" w:rsidRDefault="00044CC7" w:rsidP="008D5287">
      <w:r w:rsidRPr="00257DEF">
        <w:t xml:space="preserve">where </w:t>
      </w:r>
      <w:r w:rsidR="008D5287" w:rsidRPr="00257DEF">
        <w:t>∆</w:t>
      </w:r>
      <w:r w:rsidR="008D5287" w:rsidRPr="00257DEF">
        <w:rPr>
          <w:i/>
        </w:rPr>
        <w:t>f</w:t>
      </w:r>
      <w:r w:rsidR="008D5287"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064CE350" w14:textId="77777777" w:rsidR="0092338C" w:rsidRPr="00257DEF" w:rsidRDefault="00044CC7" w:rsidP="008D5287">
      <w:r w:rsidRPr="00257DEF">
        <w:t xml:space="preserve">If the minimum gap condition is met, the UE shall meet the requirement specified in Table </w:t>
      </w:r>
      <w:r w:rsidRPr="00257DEF">
        <w:rPr>
          <w:rFonts w:eastAsia="MS Mincho"/>
        </w:rPr>
        <w:t>7.6</w:t>
      </w:r>
      <w:r w:rsidR="00495591" w:rsidRPr="00257DEF">
        <w:rPr>
          <w:rFonts w:eastAsia="MS Mincho"/>
        </w:rPr>
        <w:t>.</w:t>
      </w:r>
      <w:r w:rsidRPr="00257DEF">
        <w:rPr>
          <w:rFonts w:eastAsia="MS Mincho"/>
        </w:rPr>
        <w:t>2-</w:t>
      </w:r>
      <w:r w:rsidR="00495591" w:rsidRPr="00257DEF">
        <w:rPr>
          <w:rFonts w:eastAsia="MS Mincho"/>
        </w:rPr>
        <w:t>1</w:t>
      </w:r>
      <w:r w:rsidRPr="00257DEF">
        <w:t xml:space="preserve"> </w:t>
      </w:r>
      <w:r w:rsidR="00495591" w:rsidRPr="00257DEF">
        <w:t>for each component carrier.</w:t>
      </w:r>
      <w:r w:rsidRPr="00257DEF">
        <w:t xml:space="preserve"> </w:t>
      </w:r>
      <w:r w:rsidR="0092338C" w:rsidRPr="00257DE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257DEF">
        <w:t xml:space="preserve"> </w:t>
      </w:r>
      <w:r w:rsidR="0092338C" w:rsidRPr="00257DEF">
        <w:t>For every component carrier to which the requirements apply, the UE shall meet the requirement with one active interferer signal (in-gap or out-of-gap) while all downlink carriers are active.</w:t>
      </w:r>
    </w:p>
    <w:p w14:paraId="2E7F7E34" w14:textId="77777777" w:rsidR="00044CC7" w:rsidRPr="00257DEF" w:rsidRDefault="00044CC7" w:rsidP="008D5287">
      <w:pPr>
        <w:pStyle w:val="TH"/>
      </w:pPr>
      <w:r w:rsidRPr="00257DEF">
        <w:t xml:space="preserve">Table </w:t>
      </w:r>
      <w:r w:rsidRPr="00257DEF">
        <w:rPr>
          <w:rFonts w:eastAsia="MS Mincho"/>
        </w:rPr>
        <w:t>7.6A.2-2</w:t>
      </w:r>
      <w:r w:rsidRPr="00257DEF">
        <w:t xml:space="preserve">: </w:t>
      </w:r>
      <w:r w:rsidR="00D54BBD" w:rsidRPr="00257DEF">
        <w:t>(Void)</w:t>
      </w:r>
    </w:p>
    <w:p w14:paraId="6C196EA0" w14:textId="77777777" w:rsidR="00D54BBD" w:rsidRPr="00257DEF" w:rsidRDefault="00D54BBD" w:rsidP="00492EFD"/>
    <w:p w14:paraId="26B5D2E2" w14:textId="5D7BB100" w:rsidR="00AA43A2" w:rsidRPr="00257DEF" w:rsidRDefault="00492EFD">
      <w:pPr>
        <w:pStyle w:val="Heading2"/>
      </w:pPr>
      <w:bookmarkStart w:id="294" w:name="_Toc21339515"/>
      <w:r w:rsidRPr="00257DEF">
        <w:lastRenderedPageBreak/>
        <w:t>7.6D</w:t>
      </w:r>
      <w:r w:rsidRPr="00257DEF">
        <w:tab/>
        <w:t xml:space="preserve">Blocking characteristics for </w:t>
      </w:r>
      <w:r w:rsidR="00820DA4" w:rsidRPr="00257DEF">
        <w:t>UL MIMO</w:t>
      </w:r>
      <w:bookmarkEnd w:id="294"/>
    </w:p>
    <w:p w14:paraId="2867EB2A" w14:textId="7DFA7E53" w:rsidR="00AA43A2" w:rsidRPr="00257DEF" w:rsidRDefault="00492EFD">
      <w:r w:rsidRPr="00257DEF">
        <w:t xml:space="preserve">For </w:t>
      </w:r>
      <w:r w:rsidR="00820DA4" w:rsidRPr="00257DEF">
        <w:t>UL MIMO</w:t>
      </w:r>
      <w:r w:rsidRPr="00257DEF">
        <w:t xml:space="preserve">, the blocking characteristics requirements in subclause 7.6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0D1E4157" w14:textId="60B3595C" w:rsidR="00044CC7" w:rsidRPr="00257DEF" w:rsidRDefault="00044CC7" w:rsidP="00617B38">
      <w:pPr>
        <w:pStyle w:val="Heading2"/>
      </w:pPr>
      <w:bookmarkStart w:id="295" w:name="_Toc21339516"/>
      <w:r w:rsidRPr="00257DEF">
        <w:t>7.7</w:t>
      </w:r>
      <w:r w:rsidRPr="00257DEF">
        <w:tab/>
      </w:r>
      <w:r w:rsidR="00BB4463" w:rsidRPr="00257DEF">
        <w:t>Void</w:t>
      </w:r>
      <w:bookmarkEnd w:id="295"/>
    </w:p>
    <w:p w14:paraId="5CBD4FAA" w14:textId="77777777" w:rsidR="00044CC7" w:rsidRPr="00257DEF" w:rsidRDefault="00044CC7" w:rsidP="008D5287">
      <w:pPr>
        <w:pStyle w:val="Heading2"/>
      </w:pPr>
      <w:bookmarkStart w:id="296" w:name="_Toc21339517"/>
      <w:r w:rsidRPr="00257DEF">
        <w:t>7.8</w:t>
      </w:r>
      <w:r w:rsidRPr="00257DEF">
        <w:tab/>
        <w:t>Void</w:t>
      </w:r>
      <w:bookmarkEnd w:id="296"/>
    </w:p>
    <w:p w14:paraId="65A61B46" w14:textId="77777777" w:rsidR="00044CC7" w:rsidRPr="00257DEF" w:rsidRDefault="00044CC7" w:rsidP="008D5287">
      <w:pPr>
        <w:pStyle w:val="Heading2"/>
      </w:pPr>
      <w:bookmarkStart w:id="297" w:name="_Toc21339518"/>
      <w:r w:rsidRPr="00257DEF">
        <w:t>7.9</w:t>
      </w:r>
      <w:r w:rsidRPr="00257DEF">
        <w:tab/>
        <w:t>Spurious emissions</w:t>
      </w:r>
      <w:bookmarkEnd w:id="297"/>
    </w:p>
    <w:p w14:paraId="30714990" w14:textId="77777777" w:rsidR="00044CC7" w:rsidRPr="00257DEF" w:rsidRDefault="00044CC7" w:rsidP="008D5287">
      <w:pPr>
        <w:rPr>
          <w:rFonts w:eastAsia="??" w:cs="v5.0.0"/>
        </w:rPr>
      </w:pPr>
      <w:r w:rsidRPr="00257DEF">
        <w:rPr>
          <w:rFonts w:eastAsia="??" w:cs="v5.0.0"/>
        </w:rPr>
        <w:t>The spurious emissions power is the power of emissions generated or amplified in a receiver. The spurious emissions power level is measured as TRP.</w:t>
      </w:r>
    </w:p>
    <w:p w14:paraId="051FD9D4" w14:textId="77777777" w:rsidR="00044CC7" w:rsidRPr="00257DEF" w:rsidRDefault="00044CC7" w:rsidP="008D5287">
      <w:pPr>
        <w:keepNext/>
        <w:rPr>
          <w:rFonts w:cs="v5.0.0"/>
        </w:rPr>
      </w:pPr>
      <w:r w:rsidRPr="00257DEF">
        <w:rPr>
          <w:rFonts w:cs="v5.0.0"/>
        </w:rPr>
        <w:t>The power of any narrow band CW spurious emission shall not exceed the maximum level specified in Table 7.9-1.</w:t>
      </w:r>
      <w:r w:rsidR="00646E1D" w:rsidRPr="00257DEF">
        <w:t xml:space="preserve"> </w:t>
      </w:r>
      <w:r w:rsidR="00646E1D" w:rsidRPr="00257DEF">
        <w:rPr>
          <w:rFonts w:cs="v5.0.0"/>
        </w:rPr>
        <w:t>The requirement is verified in beam locked mode with the test metric of TRP (Link=TX beam peak direction).</w:t>
      </w:r>
    </w:p>
    <w:p w14:paraId="31F45C8E" w14:textId="77777777" w:rsidR="00044CC7" w:rsidRPr="00257DEF" w:rsidRDefault="00044CC7" w:rsidP="008D5287">
      <w:pPr>
        <w:pStyle w:val="TH"/>
      </w:pPr>
      <w:r w:rsidRPr="00257DE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257DEF" w14:paraId="5965D898" w14:textId="77777777" w:rsidTr="008D5287">
        <w:trPr>
          <w:jc w:val="center"/>
        </w:trPr>
        <w:tc>
          <w:tcPr>
            <w:tcW w:w="2538" w:type="dxa"/>
          </w:tcPr>
          <w:p w14:paraId="068F7274" w14:textId="77777777" w:rsidR="00044CC7" w:rsidRPr="00257DEF" w:rsidRDefault="00044CC7" w:rsidP="008D5287">
            <w:pPr>
              <w:pStyle w:val="TAH"/>
              <w:rPr>
                <w:rFonts w:cs="Arial"/>
              </w:rPr>
            </w:pPr>
            <w:r w:rsidRPr="00257DEF">
              <w:rPr>
                <w:rFonts w:cs="Arial"/>
              </w:rPr>
              <w:t xml:space="preserve">Frequency </w:t>
            </w:r>
            <w:r w:rsidR="002541DC" w:rsidRPr="00257DEF">
              <w:rPr>
                <w:rFonts w:cs="Arial"/>
              </w:rPr>
              <w:t>range</w:t>
            </w:r>
          </w:p>
        </w:tc>
        <w:tc>
          <w:tcPr>
            <w:tcW w:w="1440" w:type="dxa"/>
          </w:tcPr>
          <w:p w14:paraId="48268ED4" w14:textId="77777777" w:rsidR="00044CC7" w:rsidRPr="00257DEF" w:rsidRDefault="00044CC7" w:rsidP="008D5287">
            <w:pPr>
              <w:pStyle w:val="TAH"/>
              <w:rPr>
                <w:rFonts w:cs="Arial"/>
              </w:rPr>
            </w:pPr>
            <w:r w:rsidRPr="00257DEF">
              <w:rPr>
                <w:rFonts w:cs="Arial"/>
              </w:rPr>
              <w:t>Measurement</w:t>
            </w:r>
          </w:p>
          <w:p w14:paraId="0A4227D2" w14:textId="77777777" w:rsidR="00044CC7" w:rsidRPr="00257DEF" w:rsidRDefault="00044CC7" w:rsidP="008D5287">
            <w:pPr>
              <w:pStyle w:val="TAH"/>
              <w:rPr>
                <w:rFonts w:cs="Arial"/>
              </w:rPr>
            </w:pPr>
            <w:r w:rsidRPr="00257DEF">
              <w:rPr>
                <w:rFonts w:cs="Arial"/>
              </w:rPr>
              <w:t>bandwidth</w:t>
            </w:r>
          </w:p>
        </w:tc>
        <w:tc>
          <w:tcPr>
            <w:tcW w:w="1170" w:type="dxa"/>
          </w:tcPr>
          <w:p w14:paraId="26FE5DBC" w14:textId="77777777" w:rsidR="00044CC7" w:rsidRPr="00257DEF" w:rsidRDefault="00044CC7" w:rsidP="008D5287">
            <w:pPr>
              <w:pStyle w:val="TAH"/>
              <w:rPr>
                <w:rFonts w:cs="Arial"/>
              </w:rPr>
            </w:pPr>
            <w:r w:rsidRPr="00257DEF">
              <w:rPr>
                <w:rFonts w:cs="Arial"/>
              </w:rPr>
              <w:t>Maximum level</w:t>
            </w:r>
          </w:p>
        </w:tc>
        <w:tc>
          <w:tcPr>
            <w:tcW w:w="3330" w:type="dxa"/>
          </w:tcPr>
          <w:p w14:paraId="075EC2DA" w14:textId="77777777" w:rsidR="00044CC7" w:rsidRPr="00257DEF" w:rsidRDefault="00044CC7" w:rsidP="008D5287">
            <w:pPr>
              <w:pStyle w:val="TAH"/>
              <w:rPr>
                <w:rFonts w:cs="Arial"/>
              </w:rPr>
            </w:pPr>
            <w:r w:rsidRPr="00257DEF">
              <w:rPr>
                <w:rFonts w:cs="Arial"/>
              </w:rPr>
              <w:t>NOTE</w:t>
            </w:r>
          </w:p>
        </w:tc>
      </w:tr>
      <w:tr w:rsidR="00257DEF" w:rsidRPr="00257DEF" w14:paraId="14459956" w14:textId="77777777" w:rsidTr="008D5287">
        <w:trPr>
          <w:trHeight w:val="170"/>
          <w:jc w:val="center"/>
        </w:trPr>
        <w:tc>
          <w:tcPr>
            <w:tcW w:w="2538" w:type="dxa"/>
          </w:tcPr>
          <w:p w14:paraId="33333049" w14:textId="77777777" w:rsidR="00044CC7" w:rsidRPr="00257DEF" w:rsidRDefault="00044CC7" w:rsidP="008D5287">
            <w:pPr>
              <w:pStyle w:val="TAC"/>
              <w:rPr>
                <w:rFonts w:cs="Arial"/>
              </w:rPr>
            </w:pPr>
            <w:r w:rsidRPr="00257DEF">
              <w:rPr>
                <w:rFonts w:cs="Arial"/>
              </w:rPr>
              <w:t xml:space="preserve">30MHz </w:t>
            </w:r>
            <w:r w:rsidRPr="00257DEF">
              <w:rPr>
                <w:rFonts w:cs="Arial"/>
              </w:rPr>
              <w:sym w:font="Symbol" w:char="F0A3"/>
            </w:r>
            <w:r w:rsidRPr="00257DEF">
              <w:rPr>
                <w:rFonts w:cs="Arial"/>
              </w:rPr>
              <w:t xml:space="preserve"> f &lt; 1GHz</w:t>
            </w:r>
          </w:p>
        </w:tc>
        <w:tc>
          <w:tcPr>
            <w:tcW w:w="1440" w:type="dxa"/>
          </w:tcPr>
          <w:p w14:paraId="4DD03E08" w14:textId="77777777" w:rsidR="00044CC7" w:rsidRPr="00257DEF" w:rsidRDefault="00044CC7" w:rsidP="008D5287">
            <w:pPr>
              <w:pStyle w:val="TAC"/>
              <w:rPr>
                <w:rFonts w:cs="Arial"/>
              </w:rPr>
            </w:pPr>
            <w:r w:rsidRPr="00257DEF">
              <w:rPr>
                <w:rFonts w:cs="Arial"/>
              </w:rPr>
              <w:t>100 kHz</w:t>
            </w:r>
          </w:p>
        </w:tc>
        <w:tc>
          <w:tcPr>
            <w:tcW w:w="1170" w:type="dxa"/>
          </w:tcPr>
          <w:p w14:paraId="48E886C2" w14:textId="77777777" w:rsidR="00044CC7" w:rsidRPr="00257DEF" w:rsidRDefault="00044CC7" w:rsidP="008D5287">
            <w:pPr>
              <w:pStyle w:val="TAC"/>
              <w:rPr>
                <w:rFonts w:cs="Arial"/>
              </w:rPr>
            </w:pPr>
            <w:r w:rsidRPr="00257DEF">
              <w:rPr>
                <w:rFonts w:cs="Arial"/>
              </w:rPr>
              <w:t>-57 dBm</w:t>
            </w:r>
          </w:p>
        </w:tc>
        <w:tc>
          <w:tcPr>
            <w:tcW w:w="3330" w:type="dxa"/>
            <w:vMerge w:val="restart"/>
          </w:tcPr>
          <w:p w14:paraId="1B868FC1" w14:textId="77777777" w:rsidR="00044CC7" w:rsidRPr="00257DEF" w:rsidRDefault="00044CC7" w:rsidP="008D5287">
            <w:pPr>
              <w:pStyle w:val="TAC"/>
              <w:rPr>
                <w:rFonts w:cs="Arial"/>
              </w:rPr>
            </w:pPr>
            <w:r w:rsidRPr="00257DEF">
              <w:rPr>
                <w:rFonts w:cs="Arial"/>
              </w:rPr>
              <w:t>1</w:t>
            </w:r>
          </w:p>
        </w:tc>
      </w:tr>
      <w:tr w:rsidR="00257DEF" w:rsidRPr="00257DEF" w14:paraId="27011461" w14:textId="77777777" w:rsidTr="008D5287">
        <w:trPr>
          <w:jc w:val="center"/>
        </w:trPr>
        <w:tc>
          <w:tcPr>
            <w:tcW w:w="2538" w:type="dxa"/>
          </w:tcPr>
          <w:p w14:paraId="4D1830E3" w14:textId="77777777" w:rsidR="00044CC7" w:rsidRPr="00257DEF" w:rsidRDefault="00044CC7" w:rsidP="008D5287">
            <w:pPr>
              <w:pStyle w:val="TAC"/>
              <w:rPr>
                <w:rFonts w:cs="Arial"/>
              </w:rPr>
            </w:pPr>
            <w:r w:rsidRPr="00257DEF">
              <w:rPr>
                <w:rFonts w:cs="Arial"/>
              </w:rPr>
              <w:t xml:space="preserve">1GHz </w:t>
            </w:r>
            <w:r w:rsidRPr="00257DEF">
              <w:rPr>
                <w:rFonts w:cs="Arial"/>
              </w:rPr>
              <w:sym w:font="Symbol" w:char="F0A3"/>
            </w:r>
            <w:r w:rsidRPr="00257DEF">
              <w:rPr>
                <w:rFonts w:cs="Arial"/>
              </w:rPr>
              <w:t xml:space="preserve"> f </w:t>
            </w:r>
            <w:r w:rsidRPr="00257DEF">
              <w:rPr>
                <w:rFonts w:cs="Arial"/>
              </w:rPr>
              <w:sym w:font="Symbol" w:char="F0A3"/>
            </w:r>
            <w:r w:rsidRPr="00257DEF">
              <w:rPr>
                <w:rFonts w:cs="Arial"/>
              </w:rPr>
              <w:t xml:space="preserve"> 2</w:t>
            </w:r>
            <w:r w:rsidRPr="00257DEF">
              <w:rPr>
                <w:rFonts w:cs="Arial"/>
                <w:vertAlign w:val="superscript"/>
              </w:rPr>
              <w:t>nd</w:t>
            </w:r>
            <w:r w:rsidRPr="00257DEF">
              <w:rPr>
                <w:rFonts w:cs="Arial"/>
              </w:rPr>
              <w:t xml:space="preserve"> harmonic of the upper frequency edge of the DL operating band in GHz</w:t>
            </w:r>
          </w:p>
        </w:tc>
        <w:tc>
          <w:tcPr>
            <w:tcW w:w="1440" w:type="dxa"/>
          </w:tcPr>
          <w:p w14:paraId="34185A98" w14:textId="77777777" w:rsidR="00044CC7" w:rsidRPr="00257DEF" w:rsidRDefault="00044CC7" w:rsidP="008D5287">
            <w:pPr>
              <w:pStyle w:val="TAC"/>
              <w:rPr>
                <w:rFonts w:cs="Arial"/>
              </w:rPr>
            </w:pPr>
            <w:r w:rsidRPr="00257DEF">
              <w:rPr>
                <w:rFonts w:cs="Arial"/>
              </w:rPr>
              <w:t>1 MHz</w:t>
            </w:r>
          </w:p>
        </w:tc>
        <w:tc>
          <w:tcPr>
            <w:tcW w:w="1170" w:type="dxa"/>
          </w:tcPr>
          <w:p w14:paraId="255842CD" w14:textId="77777777" w:rsidR="00044CC7" w:rsidRPr="00257DEF" w:rsidRDefault="00044CC7" w:rsidP="008D5287">
            <w:pPr>
              <w:pStyle w:val="TAC"/>
              <w:rPr>
                <w:rFonts w:cs="Arial"/>
              </w:rPr>
            </w:pPr>
            <w:r w:rsidRPr="00257DEF">
              <w:rPr>
                <w:rFonts w:cs="Arial"/>
              </w:rPr>
              <w:t>-47 dBm</w:t>
            </w:r>
          </w:p>
        </w:tc>
        <w:tc>
          <w:tcPr>
            <w:tcW w:w="3330" w:type="dxa"/>
            <w:vMerge/>
          </w:tcPr>
          <w:p w14:paraId="4607742F" w14:textId="77777777" w:rsidR="00044CC7" w:rsidRPr="00257DEF" w:rsidRDefault="00044CC7" w:rsidP="008D5287">
            <w:pPr>
              <w:pStyle w:val="TAC"/>
              <w:rPr>
                <w:rFonts w:cs="Arial"/>
              </w:rPr>
            </w:pPr>
          </w:p>
        </w:tc>
      </w:tr>
      <w:tr w:rsidR="00044CC7" w:rsidRPr="00257DEF" w14:paraId="59E497DF" w14:textId="77777777" w:rsidTr="008D5287">
        <w:trPr>
          <w:jc w:val="center"/>
        </w:trPr>
        <w:tc>
          <w:tcPr>
            <w:tcW w:w="8478" w:type="dxa"/>
            <w:gridSpan w:val="4"/>
          </w:tcPr>
          <w:p w14:paraId="6F7796E4" w14:textId="6EFCB2D5" w:rsidR="00044CC7" w:rsidRPr="00257DEF" w:rsidRDefault="00044CC7" w:rsidP="008D5287">
            <w:pPr>
              <w:pStyle w:val="TAN"/>
              <w:rPr>
                <w:rFonts w:cs="Arial"/>
                <w:lang w:eastAsia="zh-CN"/>
              </w:rPr>
            </w:pPr>
            <w:r w:rsidRPr="00257DEF">
              <w:rPr>
                <w:rFonts w:cs="Arial"/>
              </w:rPr>
              <w:t>NOTE 1:</w:t>
            </w:r>
            <w:r w:rsidRPr="00257DEF">
              <w:rPr>
                <w:rFonts w:cs="Arial"/>
              </w:rPr>
              <w:tab/>
              <w:t>Unused PDCCH resources are padded with resource element groups with power level given by PDCCH as defined in Annex C.3.1.</w:t>
            </w:r>
          </w:p>
        </w:tc>
      </w:tr>
    </w:tbl>
    <w:p w14:paraId="31A32758" w14:textId="77777777" w:rsidR="00044CC7" w:rsidRPr="00257DEF" w:rsidRDefault="00044CC7" w:rsidP="008D5287"/>
    <w:p w14:paraId="5693DE1A" w14:textId="52196DDF" w:rsidR="00044CC7" w:rsidRPr="00257DEF" w:rsidRDefault="00044CC7" w:rsidP="00617B38">
      <w:pPr>
        <w:pStyle w:val="Heading2"/>
      </w:pPr>
      <w:bookmarkStart w:id="298" w:name="_Toc21339519"/>
      <w:r w:rsidRPr="00257DEF">
        <w:t>7.10</w:t>
      </w:r>
      <w:r w:rsidRPr="00257DEF">
        <w:tab/>
      </w:r>
      <w:r w:rsidR="009E3A5E" w:rsidRPr="00257DEF">
        <w:t>Void</w:t>
      </w:r>
      <w:bookmarkEnd w:id="298"/>
    </w:p>
    <w:p w14:paraId="01BC7F24" w14:textId="77777777" w:rsidR="008513DB" w:rsidRPr="00257DEF" w:rsidRDefault="00044CC7" w:rsidP="00EF3BC0">
      <w:pPr>
        <w:pStyle w:val="Heading8"/>
      </w:pPr>
      <w:r w:rsidRPr="00257DEF">
        <w:br w:type="page"/>
      </w:r>
      <w:bookmarkStart w:id="299" w:name="_Toc21339520"/>
      <w:r w:rsidRPr="00257DEF">
        <w:lastRenderedPageBreak/>
        <w:t>Annex A (normative):</w:t>
      </w:r>
      <w:r w:rsidRPr="00257DEF">
        <w:br/>
        <w:t>Measurement channels</w:t>
      </w:r>
      <w:bookmarkEnd w:id="299"/>
    </w:p>
    <w:p w14:paraId="37662693" w14:textId="77777777" w:rsidR="00044CC7" w:rsidRPr="00257DEF" w:rsidRDefault="00044CC7" w:rsidP="008D5287">
      <w:pPr>
        <w:pStyle w:val="Guidance"/>
        <w:rPr>
          <w:color w:val="auto"/>
        </w:rPr>
      </w:pPr>
    </w:p>
    <w:p w14:paraId="64E2AC78" w14:textId="77777777" w:rsidR="00361CEE" w:rsidRPr="00257DEF" w:rsidRDefault="00361CEE" w:rsidP="00315E79">
      <w:pPr>
        <w:pStyle w:val="Heading1"/>
      </w:pPr>
      <w:bookmarkStart w:id="300" w:name="_Toc21339521"/>
      <w:r w:rsidRPr="00257DEF">
        <w:t>A.1</w:t>
      </w:r>
      <w:r w:rsidRPr="00257DEF">
        <w:tab/>
        <w:t>General</w:t>
      </w:r>
      <w:bookmarkEnd w:id="300"/>
    </w:p>
    <w:p w14:paraId="66FF6AFB" w14:textId="77777777" w:rsidR="00315E79" w:rsidRPr="00257DEF" w:rsidRDefault="00315E79" w:rsidP="00315E79"/>
    <w:p w14:paraId="6FB814E5" w14:textId="77777777" w:rsidR="00361CEE" w:rsidRPr="00257DEF" w:rsidRDefault="00361CEE" w:rsidP="00315E79">
      <w:pPr>
        <w:pStyle w:val="Heading1"/>
      </w:pPr>
      <w:bookmarkStart w:id="301" w:name="_Toc21339522"/>
      <w:r w:rsidRPr="00257DEF">
        <w:t>A.2</w:t>
      </w:r>
      <w:r w:rsidRPr="00257DEF">
        <w:tab/>
        <w:t>UL reference measurement channels</w:t>
      </w:r>
      <w:bookmarkEnd w:id="301"/>
    </w:p>
    <w:p w14:paraId="04067CBF" w14:textId="77777777" w:rsidR="001F64FA" w:rsidRPr="00257DEF" w:rsidRDefault="001F64FA" w:rsidP="00315E79">
      <w:pPr>
        <w:pStyle w:val="Heading2"/>
      </w:pPr>
      <w:bookmarkStart w:id="302" w:name="_Toc21339523"/>
      <w:r w:rsidRPr="00257DEF">
        <w:t>A.2.1</w:t>
      </w:r>
      <w:r w:rsidRPr="00257DEF">
        <w:tab/>
        <w:t>General</w:t>
      </w:r>
      <w:bookmarkEnd w:id="302"/>
    </w:p>
    <w:p w14:paraId="07EC6011" w14:textId="77777777" w:rsidR="00A20970" w:rsidRPr="00257DEF" w:rsidRDefault="00A20970" w:rsidP="00315E79">
      <w:pPr>
        <w:pStyle w:val="Heading2"/>
      </w:pPr>
      <w:bookmarkStart w:id="303" w:name="_Toc21339524"/>
      <w:r w:rsidRPr="00257DEF">
        <w:t>A.2.2</w:t>
      </w:r>
      <w:r w:rsidRPr="00257DEF">
        <w:tab/>
        <w:t>Void</w:t>
      </w:r>
      <w:bookmarkEnd w:id="303"/>
    </w:p>
    <w:p w14:paraId="122E13E4" w14:textId="77777777" w:rsidR="001F64FA" w:rsidRPr="00257DEF" w:rsidRDefault="001F64FA" w:rsidP="00315E79"/>
    <w:p w14:paraId="0CBDCFA6" w14:textId="77777777" w:rsidR="00E5128E" w:rsidRPr="00257DEF" w:rsidRDefault="00E5128E">
      <w:pPr>
        <w:pStyle w:val="Heading3"/>
        <w:sectPr w:rsidR="00E5128E" w:rsidRPr="00257DEF"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257DEF" w:rsidRDefault="00361CEE" w:rsidP="00315E79">
      <w:pPr>
        <w:pStyle w:val="Heading2"/>
      </w:pPr>
      <w:bookmarkStart w:id="304" w:name="_Toc21339525"/>
      <w:r w:rsidRPr="00257DEF">
        <w:lastRenderedPageBreak/>
        <w:t>A.2.3</w:t>
      </w:r>
      <w:r w:rsidRPr="00257DEF">
        <w:tab/>
        <w:t xml:space="preserve">Reference </w:t>
      </w:r>
      <w:r w:rsidR="002F5F88" w:rsidRPr="00257DEF">
        <w:t>m</w:t>
      </w:r>
      <w:r w:rsidRPr="00257DEF">
        <w:t xml:space="preserve">easurement </w:t>
      </w:r>
      <w:r w:rsidR="002F5F88" w:rsidRPr="00257DEF">
        <w:t>c</w:t>
      </w:r>
      <w:r w:rsidRPr="00257DEF">
        <w:t>hannels for TDD</w:t>
      </w:r>
      <w:bookmarkEnd w:id="304"/>
    </w:p>
    <w:p w14:paraId="1EA62208" w14:textId="0DCD2A4B" w:rsidR="00361CEE" w:rsidRPr="00257DEF" w:rsidRDefault="008C3B58" w:rsidP="00361CEE">
      <w:r w:rsidRPr="00257DE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257DEF" w:rsidRDefault="00E07820" w:rsidP="00CE540C">
      <w:pPr>
        <w:pStyle w:val="TH"/>
      </w:pPr>
      <w:r w:rsidRPr="00257DEF">
        <w:t>Table A.2.3-1</w:t>
      </w:r>
      <w:r w:rsidR="00C35D70" w:rsidRPr="00257DEF">
        <w:t>:</w:t>
      </w:r>
      <w:r w:rsidRPr="00257DE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257DE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257DEF" w:rsidRDefault="00E07820" w:rsidP="00CE540C">
            <w:pPr>
              <w:pStyle w:val="TAH"/>
            </w:pPr>
            <w:r w:rsidRPr="00257DE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257DEF" w:rsidRDefault="00E07820" w:rsidP="00CE540C">
            <w:pPr>
              <w:pStyle w:val="TAH"/>
            </w:pPr>
            <w:r w:rsidRPr="00257DEF">
              <w:t>Value</w:t>
            </w:r>
          </w:p>
        </w:tc>
      </w:tr>
      <w:tr w:rsidR="00257DEF" w:rsidRPr="00257DEF"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257DE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257DEF" w:rsidRDefault="00E07820" w:rsidP="00CE540C">
            <w:pPr>
              <w:pStyle w:val="TAH"/>
            </w:pPr>
            <w:r w:rsidRPr="00257DE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257DEF" w:rsidRDefault="00E07820" w:rsidP="00CE540C">
            <w:pPr>
              <w:pStyle w:val="TAH"/>
            </w:pPr>
            <w:r w:rsidRPr="00257DEF">
              <w:t>SCS 120 kHz (µ=3)</w:t>
            </w:r>
          </w:p>
        </w:tc>
      </w:tr>
      <w:tr w:rsidR="00257DEF" w:rsidRPr="00257DEF"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257DEF" w:rsidRDefault="0023210A" w:rsidP="0023210A">
            <w:pPr>
              <w:pStyle w:val="TAC"/>
              <w:rPr>
                <w:i/>
              </w:rPr>
            </w:pPr>
            <w:r w:rsidRPr="00257DE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257DEF" w:rsidRDefault="0023210A" w:rsidP="0023210A">
            <w:pPr>
              <w:pStyle w:val="TAC"/>
            </w:pPr>
            <w:r w:rsidRPr="00257DEF">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257DEF" w:rsidRDefault="0023210A" w:rsidP="0023210A">
            <w:pPr>
              <w:pStyle w:val="TAC"/>
            </w:pPr>
            <w:r w:rsidRPr="00257DEF">
              <w:t>7DS8U</w:t>
            </w:r>
          </w:p>
        </w:tc>
      </w:tr>
      <w:tr w:rsidR="00257DEF" w:rsidRPr="00257DEF"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257DEF" w:rsidRDefault="0023210A" w:rsidP="0023210A">
            <w:pPr>
              <w:pStyle w:val="TAC"/>
              <w:rPr>
                <w:i/>
              </w:rPr>
            </w:pPr>
            <w:r w:rsidRPr="00257DE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257DEF" w:rsidRDefault="0023210A" w:rsidP="0023210A">
            <w:pPr>
              <w:pStyle w:val="TAC"/>
            </w:pPr>
            <w:r w:rsidRPr="00257DEF">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257DEF" w:rsidRDefault="0023210A" w:rsidP="0023210A">
            <w:pPr>
              <w:pStyle w:val="TAC"/>
            </w:pPr>
            <w:r w:rsidRPr="00257DEF">
              <w:t>S=12D+2G</w:t>
            </w:r>
          </w:p>
        </w:tc>
      </w:tr>
      <w:tr w:rsidR="00257DEF" w:rsidRPr="00257DEF"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257DEF" w:rsidRDefault="0023210A" w:rsidP="0023210A">
            <w:pPr>
              <w:pStyle w:val="TAC"/>
              <w:rPr>
                <w:i/>
                <w:iCs/>
              </w:rPr>
            </w:pPr>
            <w:r w:rsidRPr="00257DE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257DEF" w:rsidRDefault="0023210A" w:rsidP="0023210A">
            <w:pPr>
              <w:pStyle w:val="TAC"/>
            </w:pPr>
            <w:r w:rsidRPr="00257DEF">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257DEF" w:rsidRDefault="0023210A" w:rsidP="0023210A">
            <w:pPr>
              <w:pStyle w:val="TAC"/>
            </w:pPr>
            <w:r w:rsidRPr="00257DEF">
              <w:t>120 kHz</w:t>
            </w:r>
          </w:p>
        </w:tc>
      </w:tr>
      <w:tr w:rsidR="00257DEF" w:rsidRPr="00257DEF"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257DEF" w:rsidRDefault="00DB6B51" w:rsidP="00CE540C">
            <w:pPr>
              <w:pStyle w:val="TAC"/>
            </w:pPr>
            <w:r w:rsidRPr="00257DEF">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257DEF" w:rsidRDefault="00DB6B51" w:rsidP="00DB6B51">
            <w:pPr>
              <w:pStyle w:val="TAC"/>
            </w:pPr>
            <w:r w:rsidRPr="00257DEF">
              <w:tab/>
            </w:r>
            <w:r w:rsidRPr="00257DEF">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257DEF" w:rsidRDefault="00DB6B51" w:rsidP="00DB6B51">
            <w:pPr>
              <w:pStyle w:val="TAC"/>
            </w:pPr>
            <w:r w:rsidRPr="00257DEF">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257DEF" w:rsidRDefault="00DB6B51" w:rsidP="00DB6B51">
            <w:pPr>
              <w:pStyle w:val="TAC"/>
            </w:pPr>
            <w:r w:rsidRPr="00257DEF">
              <w:t>2 ms</w:t>
            </w:r>
          </w:p>
        </w:tc>
      </w:tr>
      <w:tr w:rsidR="00257DEF" w:rsidRPr="00257DEF"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257DEF" w:rsidRDefault="00E07820" w:rsidP="00CE540C">
            <w:pPr>
              <w:pStyle w:val="TAC"/>
            </w:pPr>
            <w:r w:rsidRPr="00257DE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257DEF" w:rsidRDefault="00E07820" w:rsidP="00CE540C">
            <w:pPr>
              <w:pStyle w:val="TAC"/>
            </w:pPr>
            <w:r w:rsidRPr="00257DE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257DEF" w:rsidRDefault="00E07820" w:rsidP="00CE540C">
            <w:pPr>
              <w:pStyle w:val="TAC"/>
            </w:pPr>
            <w:r w:rsidRPr="00257DEF">
              <w:t>7</w:t>
            </w:r>
          </w:p>
        </w:tc>
      </w:tr>
      <w:tr w:rsidR="00257DEF" w:rsidRPr="00257DEF"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257DEF" w:rsidRDefault="00E07820" w:rsidP="00CE540C">
            <w:pPr>
              <w:pStyle w:val="TAC"/>
            </w:pPr>
            <w:r w:rsidRPr="00257DE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257DEF" w:rsidRDefault="00E07820" w:rsidP="00CE540C">
            <w:pPr>
              <w:pStyle w:val="TAC"/>
              <w:rPr>
                <w:lang w:val="en-US"/>
              </w:rPr>
            </w:pPr>
            <w:r w:rsidRPr="00257DEF">
              <w:rPr>
                <w:lang w:val="en-US"/>
              </w:rPr>
              <w:t>12</w:t>
            </w:r>
          </w:p>
        </w:tc>
      </w:tr>
      <w:tr w:rsidR="00257DEF" w:rsidRPr="00257DEF"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257DEF" w:rsidRDefault="00E07820" w:rsidP="00CE540C">
            <w:pPr>
              <w:pStyle w:val="TAC"/>
            </w:pPr>
            <w:r w:rsidRPr="00257DE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257DEF" w:rsidRDefault="00E07820" w:rsidP="00CE540C">
            <w:pPr>
              <w:pStyle w:val="TAC"/>
            </w:pPr>
            <w:r w:rsidRPr="00257DEF">
              <w:t>8</w:t>
            </w:r>
          </w:p>
        </w:tc>
      </w:tr>
      <w:tr w:rsidR="00257DEF" w:rsidRPr="00257DEF"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257DEF"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257DEF" w:rsidRDefault="002F287E" w:rsidP="002F287E">
            <w:pPr>
              <w:pStyle w:val="TAC"/>
              <w:rPr>
                <w:i/>
              </w:rPr>
            </w:pPr>
            <w:r w:rsidRPr="00257DE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257DEF"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257DEF" w:rsidRDefault="002F287E" w:rsidP="002F287E">
            <w:pPr>
              <w:pStyle w:val="TAC"/>
            </w:pPr>
            <w:r w:rsidRPr="00257DEF">
              <w:t>0</w:t>
            </w:r>
          </w:p>
        </w:tc>
      </w:tr>
      <w:tr w:rsidR="00257DEF" w:rsidRPr="00257DEF"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2071EF" w:rsidRPr="00257DEF" w:rsidRDefault="002071EF" w:rsidP="001A4CBC">
            <w:pPr>
              <w:pStyle w:val="TAC"/>
              <w:rPr>
                <w:iCs/>
              </w:rPr>
            </w:pPr>
            <w:r w:rsidRPr="00257DE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047DA9A" w:rsidR="002071EF" w:rsidRPr="00257DEF" w:rsidRDefault="002071EF" w:rsidP="001A4CBC">
            <w:pPr>
              <w:pStyle w:val="TAC"/>
              <w:rPr>
                <w:lang w:val="en-US"/>
              </w:rPr>
            </w:pPr>
            <w:r w:rsidRPr="00257DEF">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4F9A0004" w:rsidR="002071EF" w:rsidRPr="00257DEF" w:rsidRDefault="002071EF" w:rsidP="001A4CBC">
            <w:pPr>
              <w:pStyle w:val="TAC"/>
              <w:rPr>
                <w:lang w:val="en-US"/>
              </w:rPr>
            </w:pPr>
            <w:r w:rsidRPr="00257DEF">
              <w:rPr>
                <w:lang w:val="en-US"/>
              </w:rPr>
              <w:t>mod(slot index, 64) = {56,…,63}</w:t>
            </w:r>
          </w:p>
        </w:tc>
      </w:tr>
      <w:tr w:rsidR="00257DEF" w:rsidRPr="00257DEF"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257DEF" w:rsidRDefault="00B71936" w:rsidP="00257DEF">
            <w:pPr>
              <w:pStyle w:val="TAN"/>
              <w:rPr>
                <w:lang w:val="en-US"/>
              </w:rPr>
            </w:pPr>
            <w:r w:rsidRPr="00257DEF">
              <w:rPr>
                <w:lang w:val="en-US"/>
              </w:rPr>
              <w:t>NOTE 1:</w:t>
            </w:r>
            <w:r w:rsidRPr="00257DEF">
              <w:rPr>
                <w:lang w:val="en-US"/>
              </w:rPr>
              <w:tab/>
              <w:t>D denotes a slot with all DL symbols; S denotes a slot with a mix of DL, UL and guard symbols; U denotes a slot with all UL symbols. The field is for information.</w:t>
            </w:r>
          </w:p>
          <w:p w14:paraId="50EAB28B" w14:textId="59419319" w:rsidR="0023210A" w:rsidRPr="00257DEF" w:rsidRDefault="00B71936" w:rsidP="00257DEF">
            <w:pPr>
              <w:pStyle w:val="TAN"/>
              <w:rPr>
                <w:lang w:val="en-US"/>
              </w:rPr>
            </w:pPr>
            <w:r w:rsidRPr="00257DEF">
              <w:rPr>
                <w:lang w:val="en-US"/>
              </w:rPr>
              <w:t>NOTE 2:</w:t>
            </w:r>
            <w:r w:rsidRPr="00257DEF">
              <w:rPr>
                <w:lang w:val="en-US"/>
              </w:rPr>
              <w:tab/>
              <w:t>D, G, U denote DL, guard and UL symbols, respectively. The field is for information.</w:t>
            </w:r>
          </w:p>
        </w:tc>
      </w:tr>
    </w:tbl>
    <w:p w14:paraId="1E0B4DE4" w14:textId="77777777" w:rsidR="00E07820" w:rsidRPr="00257DEF" w:rsidRDefault="00E07820" w:rsidP="00361CEE"/>
    <w:p w14:paraId="6674421A" w14:textId="77777777" w:rsidR="00361CEE" w:rsidRPr="00257DEF" w:rsidRDefault="00361CEE" w:rsidP="00315E79">
      <w:pPr>
        <w:pStyle w:val="Heading3"/>
      </w:pPr>
      <w:bookmarkStart w:id="305" w:name="_Toc21339526"/>
      <w:r w:rsidRPr="00257DEF">
        <w:lastRenderedPageBreak/>
        <w:t>A.2.3.1</w:t>
      </w:r>
      <w:r w:rsidRPr="00257DEF">
        <w:tab/>
        <w:t>DFT-s-OFDM Pi/2-BPSK</w:t>
      </w:r>
      <w:bookmarkEnd w:id="305"/>
    </w:p>
    <w:p w14:paraId="1518DE4D" w14:textId="29BFE7B7" w:rsidR="00361CEE" w:rsidRPr="00257DEF" w:rsidRDefault="00361CEE" w:rsidP="00315E79">
      <w:pPr>
        <w:pStyle w:val="TH"/>
      </w:pPr>
      <w:r w:rsidRPr="00257DEF">
        <w:t>Table A.2.3.1-1: Reference Channels for DFT-s-OFDM pi/2-BPSK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257DEF" w:rsidRDefault="00361CEE" w:rsidP="00315E79">
            <w:pPr>
              <w:pStyle w:val="TAH"/>
              <w:rPr>
                <w:lang w:val="en-US"/>
              </w:rPr>
            </w:pPr>
            <w:r w:rsidRPr="00257DEF">
              <w:rPr>
                <w:lang w:val="en-US"/>
              </w:rPr>
              <w:t> </w:t>
            </w:r>
          </w:p>
        </w:tc>
      </w:tr>
      <w:tr w:rsidR="00257DEF" w:rsidRPr="00257DE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257DEF" w:rsidRDefault="00361CEE" w:rsidP="00315E79">
            <w:pPr>
              <w:pStyle w:val="TAC"/>
              <w:rPr>
                <w:lang w:val="en-US"/>
              </w:rPr>
            </w:pPr>
            <w:r w:rsidRPr="00257DE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257DEF" w:rsidRDefault="00361CEE" w:rsidP="00315E79">
            <w:pPr>
              <w:pStyle w:val="TAC"/>
              <w:rPr>
                <w:lang w:val="en-US"/>
              </w:rPr>
            </w:pPr>
            <w:r w:rsidRPr="00257DE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257DEF" w:rsidRDefault="00361CEE" w:rsidP="00315E79">
            <w:pPr>
              <w:pStyle w:val="TAC"/>
              <w:rPr>
                <w:lang w:val="en-US"/>
              </w:rPr>
            </w:pPr>
            <w:r w:rsidRPr="00257DEF">
              <w:rPr>
                <w:lang w:val="en-US"/>
              </w:rPr>
              <w:t>132</w:t>
            </w:r>
          </w:p>
        </w:tc>
      </w:tr>
      <w:tr w:rsidR="00257DEF" w:rsidRPr="00257DEF"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257DEF" w:rsidRDefault="00A103C9" w:rsidP="00A103C9">
            <w:pPr>
              <w:pStyle w:val="TAC"/>
              <w:rPr>
                <w:lang w:val="en-US"/>
              </w:rPr>
            </w:pPr>
            <w:r w:rsidRPr="00257DEF">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257DEF" w:rsidRDefault="00A103C9" w:rsidP="00A103C9">
            <w:pPr>
              <w:pStyle w:val="TAC"/>
              <w:rPr>
                <w:lang w:val="en-US"/>
              </w:rPr>
            </w:pPr>
            <w:r w:rsidRPr="00257DEF">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257DEF" w:rsidRDefault="00A103C9" w:rsidP="00A103C9">
            <w:pPr>
              <w:pStyle w:val="TAC"/>
              <w:rPr>
                <w:lang w:val="en-US"/>
              </w:rPr>
            </w:pPr>
            <w:r w:rsidRPr="00257DEF">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257DEF" w:rsidRDefault="00A103C9" w:rsidP="00A103C9">
            <w:pPr>
              <w:pStyle w:val="TAC"/>
              <w:rPr>
                <w:lang w:val="en-US"/>
              </w:rPr>
            </w:pPr>
            <w:r w:rsidRPr="00257DEF">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257DEF" w:rsidRDefault="00A103C9" w:rsidP="00A103C9">
            <w:pPr>
              <w:pStyle w:val="TAC"/>
              <w:rPr>
                <w:lang w:val="en-US"/>
              </w:rPr>
            </w:pPr>
            <w:r w:rsidRPr="00257DEF">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257DEF" w:rsidRDefault="00A103C9" w:rsidP="00A103C9">
            <w:pPr>
              <w:pStyle w:val="TAC"/>
              <w:rPr>
                <w:lang w:val="en-US"/>
              </w:rPr>
            </w:pPr>
            <w:r w:rsidRPr="00257DEF">
              <w:t>2024</w:t>
            </w:r>
          </w:p>
        </w:tc>
      </w:tr>
      <w:tr w:rsidR="00257DEF" w:rsidRPr="00257DE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257DEF" w:rsidRDefault="00361CEE" w:rsidP="00315E79">
            <w:pPr>
              <w:pStyle w:val="TAC"/>
              <w:rPr>
                <w:lang w:val="en-US"/>
              </w:rPr>
            </w:pPr>
            <w:r w:rsidRPr="00257DE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257DEF" w:rsidRDefault="00361CEE" w:rsidP="00315E79">
            <w:pPr>
              <w:pStyle w:val="TAC"/>
              <w:rPr>
                <w:lang w:val="en-US"/>
              </w:rPr>
            </w:pPr>
            <w:r w:rsidRPr="00257DEF">
              <w:rPr>
                <w:lang w:val="en-US"/>
              </w:rPr>
              <w:t>4224</w:t>
            </w:r>
          </w:p>
        </w:tc>
      </w:tr>
      <w:tr w:rsidR="00257DEF" w:rsidRPr="00257DE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257DEF" w:rsidRDefault="00361CEE" w:rsidP="00315E79">
            <w:pPr>
              <w:pStyle w:val="TAC"/>
              <w:rPr>
                <w:lang w:val="en-US"/>
              </w:rPr>
            </w:pPr>
            <w:r w:rsidRPr="00257DEF">
              <w:rPr>
                <w:lang w:val="en-US"/>
              </w:rPr>
              <w:t>8448</w:t>
            </w:r>
          </w:p>
        </w:tc>
      </w:tr>
      <w:tr w:rsidR="00257DEF" w:rsidRPr="00257DE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257DEF" w:rsidRDefault="00361CEE" w:rsidP="00315E79">
            <w:pPr>
              <w:pStyle w:val="TAC"/>
              <w:rPr>
                <w:lang w:val="en-US"/>
              </w:rPr>
            </w:pPr>
            <w:r w:rsidRPr="00257DEF">
              <w:rPr>
                <w:lang w:val="en-US"/>
              </w:rPr>
              <w:t>8448</w:t>
            </w:r>
          </w:p>
        </w:tc>
      </w:tr>
      <w:tr w:rsidR="00257DEF" w:rsidRPr="00257DE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257DEF" w:rsidRDefault="00361CEE" w:rsidP="00315E79">
            <w:pPr>
              <w:pStyle w:val="TAC"/>
              <w:rPr>
                <w:lang w:val="en-US"/>
              </w:rPr>
            </w:pPr>
            <w:r w:rsidRPr="00257DEF">
              <w:rPr>
                <w:lang w:val="en-US"/>
              </w:rPr>
              <w:t>16896</w:t>
            </w:r>
          </w:p>
        </w:tc>
      </w:tr>
      <w:tr w:rsidR="00257DEF" w:rsidRPr="00257DE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257DEF" w:rsidRDefault="00361CEE" w:rsidP="00315E79">
            <w:pPr>
              <w:pStyle w:val="TAC"/>
              <w:rPr>
                <w:lang w:val="en-US"/>
              </w:rPr>
            </w:pPr>
            <w:r w:rsidRPr="00257DEF">
              <w:rPr>
                <w:lang w:val="en-US"/>
              </w:rPr>
              <w:t>16896</w:t>
            </w:r>
          </w:p>
        </w:tc>
      </w:tr>
      <w:tr w:rsidR="00257DEF" w:rsidRPr="00257DE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257DEF" w:rsidRDefault="00361CEE" w:rsidP="00315E79">
            <w:pPr>
              <w:pStyle w:val="TAC"/>
              <w:rPr>
                <w:lang w:val="en-US"/>
              </w:rPr>
            </w:pPr>
            <w:r w:rsidRPr="00257DE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257DEF" w:rsidRDefault="00361CEE" w:rsidP="00315E79">
            <w:pPr>
              <w:pStyle w:val="TAC"/>
              <w:rPr>
                <w:lang w:val="en-US"/>
              </w:rPr>
            </w:pPr>
            <w:r w:rsidRPr="00257DE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257DEF" w:rsidRDefault="00361CEE" w:rsidP="00315E79">
            <w:pPr>
              <w:pStyle w:val="TAC"/>
              <w:rPr>
                <w:lang w:val="en-US"/>
              </w:rPr>
            </w:pPr>
            <w:r w:rsidRPr="00257DEF">
              <w:rPr>
                <w:lang w:val="en-US"/>
              </w:rPr>
              <w:t>33792</w:t>
            </w:r>
          </w:p>
        </w:tc>
      </w:tr>
      <w:tr w:rsidR="00361CEE" w:rsidRPr="00257DE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257DEF" w:rsidRDefault="00297D42" w:rsidP="00297D42">
            <w:pPr>
              <w:pStyle w:val="TAN"/>
              <w:rPr>
                <w:lang w:val="en-US"/>
              </w:rPr>
            </w:pPr>
            <w:r w:rsidRPr="00257DEF">
              <w:rPr>
                <w:lang w:val="en-US"/>
              </w:rPr>
              <w:t xml:space="preserve">NOTE </w:t>
            </w:r>
            <w:r w:rsidR="00361CEE" w:rsidRPr="00257DEF">
              <w:rPr>
                <w:lang w:val="en-US"/>
              </w:rPr>
              <w:t>1:</w:t>
            </w:r>
            <w:r w:rsidR="0005352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7CA81AB9" w14:textId="77777777"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25B4D1C7" w14:textId="77777777" w:rsidR="00361CEE" w:rsidRPr="00257DEF" w:rsidRDefault="00361CEE" w:rsidP="00315E79">
            <w:pPr>
              <w:pStyle w:val="TAN"/>
              <w:rPr>
                <w:lang w:val="en-US"/>
              </w:rPr>
            </w:pPr>
            <w:r w:rsidRPr="00257DEF">
              <w:rPr>
                <w:lang w:val="en-US"/>
              </w:rPr>
              <w:t>N</w:t>
            </w:r>
            <w:r w:rsidR="00297D42"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58162E2E" w14:textId="132F425F" w:rsidR="006D26E7" w:rsidRPr="00257DEF" w:rsidRDefault="006D26E7" w:rsidP="00315E79">
            <w:pPr>
              <w:pStyle w:val="TAN"/>
              <w:rPr>
                <w:lang w:val="en-US"/>
              </w:rPr>
            </w:pPr>
            <w:r w:rsidRPr="00257DEF">
              <w:rPr>
                <w:lang w:val="en-US"/>
              </w:rPr>
              <w:t>NOTE 4:</w:t>
            </w:r>
            <w:r w:rsidRPr="00257DEF">
              <w:rPr>
                <w:lang w:val="en-US"/>
              </w:rPr>
              <w:tab/>
            </w:r>
            <w:r w:rsidR="00C8031A"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0D1F94" w:rsidRPr="00257DEF">
              <w:rPr>
                <w:lang w:val="en-US"/>
              </w:rPr>
              <w:t>Table A.2.3-1</w:t>
            </w:r>
            <w:r w:rsidRPr="00257DEF">
              <w:rPr>
                <w:lang w:val="en-US"/>
              </w:rPr>
              <w:t xml:space="preserve"> with TDD UL-DL configuration specified in A2.3 for the requirements requiring at least one sub frame (1ms) for the measurement period. For other requirements, </w:t>
            </w:r>
            <w:r w:rsidR="00E063E8" w:rsidRPr="00257DEF">
              <w:rPr>
                <w:lang w:val="en-US"/>
              </w:rPr>
              <w:t>i</w:t>
            </w:r>
            <w:r w:rsidR="0081116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DCD7545" w14:textId="77777777" w:rsidR="00361CEE" w:rsidRPr="00257DEF" w:rsidRDefault="00361CEE" w:rsidP="00361CEE"/>
    <w:p w14:paraId="0E18B428" w14:textId="10FA5081" w:rsidR="00361CEE" w:rsidRPr="00257DEF" w:rsidRDefault="00361CEE" w:rsidP="00315E79">
      <w:pPr>
        <w:pStyle w:val="TH"/>
      </w:pPr>
      <w:r w:rsidRPr="00257DEF">
        <w:lastRenderedPageBreak/>
        <w:t>Table A.2.3.1-2: Reference Channels for DFT-s-OFDM pi/2-BPSK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257DEF" w:rsidRDefault="00361CEE" w:rsidP="00315E79">
            <w:pPr>
              <w:pStyle w:val="TAH"/>
              <w:rPr>
                <w:lang w:val="en-US"/>
              </w:rPr>
            </w:pPr>
            <w:r w:rsidRPr="00257DEF">
              <w:rPr>
                <w:lang w:val="en-US"/>
              </w:rPr>
              <w:t> </w:t>
            </w:r>
          </w:p>
        </w:tc>
      </w:tr>
      <w:tr w:rsidR="00257DEF" w:rsidRPr="00257DE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257DEF" w:rsidRDefault="00361CEE" w:rsidP="00315E79">
            <w:pPr>
              <w:pStyle w:val="TAC"/>
              <w:rPr>
                <w:lang w:val="en-US"/>
              </w:rPr>
            </w:pPr>
            <w:r w:rsidRPr="00257DE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257DEF" w:rsidRDefault="00361CEE" w:rsidP="00315E79">
            <w:pPr>
              <w:pStyle w:val="TAC"/>
              <w:rPr>
                <w:lang w:val="en-US"/>
              </w:rPr>
            </w:pPr>
            <w:r w:rsidRPr="00257DE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257DEF" w:rsidRDefault="00361CEE" w:rsidP="00315E79">
            <w:pPr>
              <w:pStyle w:val="TAC"/>
              <w:rPr>
                <w:lang w:val="en-US"/>
              </w:rPr>
            </w:pPr>
            <w:r w:rsidRPr="00257DEF">
              <w:rPr>
                <w:lang w:val="en-US"/>
              </w:rPr>
              <w:t>132</w:t>
            </w:r>
          </w:p>
        </w:tc>
      </w:tr>
      <w:tr w:rsidR="00257DEF" w:rsidRPr="00257DE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257DEF" w:rsidRDefault="00361CEE" w:rsidP="00315E79">
            <w:pPr>
              <w:pStyle w:val="TAC"/>
              <w:rPr>
                <w:lang w:val="en-US"/>
              </w:rPr>
            </w:pPr>
            <w:r w:rsidRPr="00257DE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257DEF" w:rsidRDefault="00361CEE" w:rsidP="00315E79">
            <w:pPr>
              <w:pStyle w:val="TAC"/>
              <w:rPr>
                <w:lang w:val="en-US"/>
              </w:rPr>
            </w:pPr>
            <w:r w:rsidRPr="00257DE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257DEF" w:rsidRDefault="00361CEE" w:rsidP="00315E79">
            <w:pPr>
              <w:pStyle w:val="TAC"/>
              <w:rPr>
                <w:lang w:val="en-US"/>
              </w:rPr>
            </w:pPr>
            <w:r w:rsidRPr="00257DEF">
              <w:rPr>
                <w:lang w:val="en-US"/>
              </w:rPr>
              <w:t>2112</w:t>
            </w:r>
          </w:p>
        </w:tc>
      </w:tr>
      <w:tr w:rsidR="00257DEF" w:rsidRPr="00257DE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257DEF" w:rsidRDefault="00361CEE" w:rsidP="00315E79">
            <w:pPr>
              <w:pStyle w:val="TAC"/>
              <w:rPr>
                <w:lang w:val="en-US"/>
              </w:rPr>
            </w:pPr>
            <w:r w:rsidRPr="00257DEF">
              <w:rPr>
                <w:lang w:val="en-US"/>
              </w:rPr>
              <w:t>4224</w:t>
            </w:r>
          </w:p>
        </w:tc>
      </w:tr>
      <w:tr w:rsidR="00257DEF" w:rsidRPr="00257DE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257DEF" w:rsidRDefault="00361CEE" w:rsidP="00315E79">
            <w:pPr>
              <w:pStyle w:val="TAC"/>
              <w:rPr>
                <w:lang w:val="en-US"/>
              </w:rPr>
            </w:pPr>
            <w:r w:rsidRPr="00257DEF">
              <w:rPr>
                <w:lang w:val="en-US"/>
              </w:rPr>
              <w:t>4224</w:t>
            </w:r>
          </w:p>
        </w:tc>
      </w:tr>
      <w:tr w:rsidR="00257DEF" w:rsidRPr="00257DE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257DEF" w:rsidRDefault="00361CEE" w:rsidP="00315E79">
            <w:pPr>
              <w:pStyle w:val="TAC"/>
              <w:rPr>
                <w:lang w:val="en-US"/>
              </w:rPr>
            </w:pPr>
            <w:r w:rsidRPr="00257DEF">
              <w:rPr>
                <w:lang w:val="en-US"/>
              </w:rPr>
              <w:t>8448</w:t>
            </w:r>
          </w:p>
        </w:tc>
      </w:tr>
      <w:tr w:rsidR="00257DEF" w:rsidRPr="00257DE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257DEF" w:rsidRDefault="00361CEE" w:rsidP="00315E79">
            <w:pPr>
              <w:pStyle w:val="TAC"/>
              <w:rPr>
                <w:lang w:val="en-US"/>
              </w:rPr>
            </w:pPr>
            <w:r w:rsidRPr="00257DEF">
              <w:rPr>
                <w:lang w:val="en-US"/>
              </w:rPr>
              <w:t>8448</w:t>
            </w:r>
          </w:p>
        </w:tc>
      </w:tr>
      <w:tr w:rsidR="00257DEF" w:rsidRPr="00257DE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257DEF" w:rsidRDefault="00361CEE" w:rsidP="00315E79">
            <w:pPr>
              <w:pStyle w:val="TAC"/>
              <w:rPr>
                <w:lang w:val="en-US"/>
              </w:rPr>
            </w:pPr>
            <w:r w:rsidRPr="00257DEF">
              <w:rPr>
                <w:lang w:val="en-US"/>
              </w:rPr>
              <w:t>16896</w:t>
            </w:r>
          </w:p>
        </w:tc>
      </w:tr>
      <w:tr w:rsidR="00257DEF" w:rsidRPr="00257DE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257DEF" w:rsidRDefault="00361CEE" w:rsidP="00315E79">
            <w:pPr>
              <w:pStyle w:val="TAC"/>
              <w:rPr>
                <w:lang w:val="en-US"/>
              </w:rPr>
            </w:pPr>
            <w:r w:rsidRPr="00257DEF">
              <w:rPr>
                <w:lang w:val="en-US"/>
              </w:rPr>
              <w:t>16896</w:t>
            </w:r>
          </w:p>
        </w:tc>
      </w:tr>
      <w:tr w:rsidR="00257DEF" w:rsidRPr="00257DE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257DEF" w:rsidRDefault="00361CEE" w:rsidP="00315E79">
            <w:pPr>
              <w:pStyle w:val="TAC"/>
              <w:rPr>
                <w:lang w:val="en-US"/>
              </w:rPr>
            </w:pPr>
            <w:r w:rsidRPr="00257DE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257DEF" w:rsidRDefault="00361CEE" w:rsidP="00315E79">
            <w:pPr>
              <w:pStyle w:val="TAC"/>
              <w:rPr>
                <w:lang w:val="en-US"/>
              </w:rPr>
            </w:pPr>
            <w:r w:rsidRPr="00257DEF">
              <w:rPr>
                <w:lang w:val="en-US"/>
              </w:rPr>
              <w:t>33792</w:t>
            </w:r>
          </w:p>
        </w:tc>
      </w:tr>
      <w:tr w:rsidR="00361CEE" w:rsidRPr="00257DE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9D8B6CF" w14:textId="77777777" w:rsidR="00297D42" w:rsidRPr="00257DEF" w:rsidRDefault="00361CEE" w:rsidP="00297D42">
            <w:pPr>
              <w:pStyle w:val="TAN"/>
              <w:rPr>
                <w:lang w:val="en-US"/>
              </w:rPr>
            </w:pPr>
            <w:r w:rsidRPr="00257DEF">
              <w:rPr>
                <w:lang w:val="en-US"/>
              </w:rPr>
              <w:t>N</w:t>
            </w:r>
            <w:r w:rsidR="00297D42" w:rsidRPr="00257DEF">
              <w:rPr>
                <w:lang w:val="en-US"/>
              </w:rPr>
              <w:t>OTE</w:t>
            </w:r>
            <w:r w:rsidR="00D75B0E" w:rsidRPr="00257DEF">
              <w:rPr>
                <w:lang w:val="en-US"/>
              </w:rPr>
              <w:t xml:space="preserve"> 2:</w:t>
            </w:r>
            <w:r w:rsidR="00D75B0E" w:rsidRPr="00257DEF">
              <w:tab/>
            </w:r>
            <w:r w:rsidRPr="00257DEF">
              <w:rPr>
                <w:lang w:val="en-US"/>
              </w:rPr>
              <w:t>MCS Index is based on MCS table 6.1.4.1-1 defined in 38.214.</w:t>
            </w:r>
          </w:p>
          <w:p w14:paraId="4C24C318" w14:textId="77777777" w:rsidR="00361CEE" w:rsidRPr="00257DEF" w:rsidRDefault="00297D42" w:rsidP="00315E79">
            <w:pPr>
              <w:pStyle w:val="TAN"/>
              <w:rPr>
                <w:lang w:val="en-US"/>
              </w:rPr>
            </w:pPr>
            <w:r w:rsidRPr="00257DEF">
              <w:rPr>
                <w:lang w:val="en-US"/>
              </w:rPr>
              <w:t>NOTE</w:t>
            </w:r>
            <w:r w:rsidR="00D75B0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09EA2F8B" w14:textId="2921745B"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03845E8" w14:textId="77777777" w:rsidR="00361CEE" w:rsidRPr="00257DEF" w:rsidRDefault="00361CEE" w:rsidP="00361CEE"/>
    <w:p w14:paraId="79DE8F59" w14:textId="77777777" w:rsidR="00361CEE" w:rsidRPr="00257DEF" w:rsidRDefault="00361CEE" w:rsidP="00315E79">
      <w:pPr>
        <w:pStyle w:val="Heading3"/>
      </w:pPr>
      <w:bookmarkStart w:id="306" w:name="_Toc21339527"/>
      <w:r w:rsidRPr="00257DEF">
        <w:lastRenderedPageBreak/>
        <w:t>A.2.3.2</w:t>
      </w:r>
      <w:r w:rsidRPr="00257DEF">
        <w:tab/>
        <w:t>DFT-s-OFDM QPSK</w:t>
      </w:r>
      <w:bookmarkEnd w:id="306"/>
    </w:p>
    <w:p w14:paraId="6A2E40C4" w14:textId="16722F8C" w:rsidR="00361CEE" w:rsidRPr="00257DEF" w:rsidRDefault="00361CEE" w:rsidP="00315E79">
      <w:pPr>
        <w:pStyle w:val="TH"/>
      </w:pPr>
      <w:r w:rsidRPr="00257DEF">
        <w:t>Table A.2.3.2-1: Reference Channels for DFT-s-OFDM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257DEF" w:rsidRDefault="00361CEE" w:rsidP="00315E79">
            <w:pPr>
              <w:pStyle w:val="TAH"/>
              <w:rPr>
                <w:lang w:val="en-US"/>
              </w:rPr>
            </w:pPr>
            <w:r w:rsidRPr="00257DEF">
              <w:rPr>
                <w:lang w:val="en-US"/>
              </w:rPr>
              <w:t> </w:t>
            </w:r>
          </w:p>
        </w:tc>
      </w:tr>
      <w:tr w:rsidR="00257DEF" w:rsidRPr="00257DE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257DEF" w:rsidRDefault="00361CEE" w:rsidP="00315E79">
            <w:pPr>
              <w:pStyle w:val="TAC"/>
            </w:pPr>
            <w:r w:rsidRPr="00257DE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257DEF" w:rsidRDefault="00361CEE" w:rsidP="00315E79">
            <w:pPr>
              <w:pStyle w:val="TAC"/>
            </w:pPr>
            <w:r w:rsidRPr="00257DE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257DEF" w:rsidRDefault="00361CEE" w:rsidP="00315E79">
            <w:pPr>
              <w:pStyle w:val="TAC"/>
            </w:pPr>
            <w:r w:rsidRPr="00257DE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257DEF" w:rsidRDefault="00361CEE" w:rsidP="00315E79">
            <w:pPr>
              <w:pStyle w:val="TAC"/>
            </w:pPr>
            <w:r w:rsidRPr="00257DE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257DEF" w:rsidRDefault="00361CEE" w:rsidP="00315E79">
            <w:pPr>
              <w:pStyle w:val="TAC"/>
            </w:pPr>
            <w:r w:rsidRPr="00257DEF">
              <w:t>132</w:t>
            </w:r>
          </w:p>
        </w:tc>
      </w:tr>
      <w:tr w:rsidR="00257DEF" w:rsidRPr="00257DEF"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257DEF"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257DEF" w:rsidRDefault="00A103C9" w:rsidP="00A103C9">
            <w:pPr>
              <w:pStyle w:val="TAC"/>
            </w:pPr>
            <w:r w:rsidRPr="00257DEF">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257DEF" w:rsidRDefault="00A103C9" w:rsidP="00A103C9">
            <w:pPr>
              <w:pStyle w:val="TAC"/>
            </w:pPr>
            <w:r w:rsidRPr="00257DEF">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257DEF" w:rsidRDefault="00A103C9" w:rsidP="00A103C9">
            <w:pPr>
              <w:pStyle w:val="TAC"/>
            </w:pPr>
            <w:r w:rsidRPr="00257DEF">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257DEF" w:rsidRDefault="00A103C9" w:rsidP="00A103C9">
            <w:pPr>
              <w:pStyle w:val="TAC"/>
            </w:pPr>
            <w:r w:rsidRPr="00257DEF">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257DEF" w:rsidRDefault="00A103C9" w:rsidP="00A103C9">
            <w:pPr>
              <w:pStyle w:val="TAC"/>
            </w:pPr>
            <w:r w:rsidRPr="00257DEF">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257DEF" w:rsidRDefault="00A103C9" w:rsidP="00A103C9">
            <w:pPr>
              <w:pStyle w:val="TAC"/>
            </w:pPr>
            <w:r w:rsidRPr="00257DEF">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257DEF" w:rsidRDefault="00A103C9" w:rsidP="00A103C9">
            <w:pPr>
              <w:pStyle w:val="TAC"/>
            </w:pPr>
            <w:r w:rsidRPr="00257DEF">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257DEF" w:rsidRDefault="00A103C9" w:rsidP="00A103C9">
            <w:pPr>
              <w:pStyle w:val="TAC"/>
            </w:pPr>
            <w:r w:rsidRPr="00257DEF">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257DEF" w:rsidRDefault="00A103C9" w:rsidP="00A103C9">
            <w:pPr>
              <w:pStyle w:val="TAC"/>
            </w:pPr>
            <w:r w:rsidRPr="00257DEF">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257DEF" w:rsidRDefault="00A103C9" w:rsidP="00A103C9">
            <w:pPr>
              <w:pStyle w:val="TAC"/>
            </w:pPr>
            <w:r w:rsidRPr="00257DEF">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257DEF" w:rsidRDefault="00A103C9" w:rsidP="00A103C9">
            <w:pPr>
              <w:pStyle w:val="TAC"/>
            </w:pPr>
            <w:r w:rsidRPr="00257DEF">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257DEF" w:rsidRDefault="00A103C9" w:rsidP="00A103C9">
            <w:pPr>
              <w:pStyle w:val="TAC"/>
            </w:pPr>
            <w:r w:rsidRPr="00257DEF">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257DEF" w:rsidRDefault="00A103C9" w:rsidP="00A103C9">
            <w:pPr>
              <w:pStyle w:val="TAC"/>
            </w:pPr>
            <w:r w:rsidRPr="00257DEF">
              <w:t>2024</w:t>
            </w:r>
          </w:p>
        </w:tc>
      </w:tr>
      <w:tr w:rsidR="00257DEF" w:rsidRPr="00257DE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257DEF" w:rsidRDefault="00361CEE" w:rsidP="00315E79">
            <w:pPr>
              <w:pStyle w:val="TAC"/>
            </w:pPr>
            <w:r w:rsidRPr="00257DE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257DEF" w:rsidRDefault="00361CEE" w:rsidP="00315E79">
            <w:pPr>
              <w:pStyle w:val="TAC"/>
            </w:pPr>
            <w:r w:rsidRPr="00257DE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257DEF" w:rsidRDefault="00361CEE" w:rsidP="00315E79">
            <w:pPr>
              <w:pStyle w:val="TAC"/>
            </w:pPr>
            <w:r w:rsidRPr="00257DE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257DEF" w:rsidRDefault="00361CEE" w:rsidP="00315E79">
            <w:pPr>
              <w:pStyle w:val="TAC"/>
            </w:pPr>
            <w:r w:rsidRPr="00257DEF">
              <w:t>4224</w:t>
            </w:r>
          </w:p>
        </w:tc>
      </w:tr>
      <w:tr w:rsidR="00257DEF" w:rsidRPr="00257DE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257DEF" w:rsidRDefault="00361CEE" w:rsidP="00315E79">
            <w:pPr>
              <w:pStyle w:val="TAC"/>
            </w:pPr>
            <w:r w:rsidRPr="00257DEF">
              <w:t>8448</w:t>
            </w:r>
          </w:p>
        </w:tc>
      </w:tr>
      <w:tr w:rsidR="00257DEF" w:rsidRPr="00257DE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257DEF" w:rsidRDefault="00361CEE" w:rsidP="00315E79">
            <w:pPr>
              <w:pStyle w:val="TAC"/>
            </w:pPr>
            <w:r w:rsidRPr="00257DEF">
              <w:t>8448</w:t>
            </w:r>
          </w:p>
        </w:tc>
      </w:tr>
      <w:tr w:rsidR="00257DEF" w:rsidRPr="00257DE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257DEF" w:rsidRDefault="00361CEE" w:rsidP="00315E79">
            <w:pPr>
              <w:pStyle w:val="TAC"/>
            </w:pPr>
            <w:r w:rsidRPr="00257DEF">
              <w:t>16896</w:t>
            </w:r>
          </w:p>
        </w:tc>
      </w:tr>
      <w:tr w:rsidR="00257DEF" w:rsidRPr="00257DE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257DEF" w:rsidRDefault="00361CEE" w:rsidP="00315E79">
            <w:pPr>
              <w:pStyle w:val="TAC"/>
            </w:pPr>
            <w:r w:rsidRPr="00257DEF">
              <w:t>16896</w:t>
            </w:r>
          </w:p>
        </w:tc>
      </w:tr>
      <w:tr w:rsidR="00257DEF" w:rsidRPr="00257DE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257DEF" w:rsidRDefault="00361CEE" w:rsidP="00315E79">
            <w:pPr>
              <w:pStyle w:val="TAC"/>
            </w:pPr>
            <w:r w:rsidRPr="00257DE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257DEF" w:rsidRDefault="00361CEE" w:rsidP="00315E79">
            <w:pPr>
              <w:pStyle w:val="TAC"/>
            </w:pPr>
            <w:r w:rsidRPr="00257DE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257DEF" w:rsidRDefault="00361CEE" w:rsidP="00315E79">
            <w:pPr>
              <w:pStyle w:val="TAC"/>
            </w:pPr>
            <w:r w:rsidRPr="00257DE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257DEF" w:rsidRDefault="00361CEE" w:rsidP="00315E79">
            <w:pPr>
              <w:pStyle w:val="TAC"/>
            </w:pPr>
            <w:r w:rsidRPr="00257DE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257DEF" w:rsidRDefault="00361CEE" w:rsidP="00315E79">
            <w:pPr>
              <w:pStyle w:val="TAC"/>
            </w:pPr>
            <w:r w:rsidRPr="00257DEF">
              <w:t>33792</w:t>
            </w:r>
          </w:p>
        </w:tc>
      </w:tr>
      <w:tr w:rsidR="00361CEE" w:rsidRPr="00257DE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257DEF" w:rsidRDefault="00BB3D65" w:rsidP="00BB3D65">
            <w:pPr>
              <w:pStyle w:val="TAN"/>
              <w:rPr>
                <w:lang w:val="en-US"/>
              </w:rPr>
            </w:pPr>
            <w:r w:rsidRPr="00257DEF">
              <w:rPr>
                <w:lang w:val="en-US"/>
              </w:rPr>
              <w:t>NOTE</w:t>
            </w:r>
            <w:r w:rsidR="00D75B0E" w:rsidRPr="00257DEF">
              <w:rPr>
                <w:lang w:val="en-US"/>
              </w:rPr>
              <w:t xml:space="preserve"> 1:</w:t>
            </w:r>
            <w:r w:rsidR="00D75B0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3AC5607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434D5212"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41136B36" w14:textId="67CE9AE3"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4D906EC6" w14:textId="77777777" w:rsidR="00361CEE" w:rsidRPr="00257DEF" w:rsidRDefault="00361CEE" w:rsidP="00361CEE"/>
    <w:p w14:paraId="38F68AAE" w14:textId="5CFB65DC" w:rsidR="00361CEE" w:rsidRPr="00257DEF" w:rsidRDefault="00361CEE" w:rsidP="00315E79">
      <w:pPr>
        <w:pStyle w:val="TH"/>
      </w:pPr>
      <w:r w:rsidRPr="00257DEF">
        <w:lastRenderedPageBreak/>
        <w:t>Table A.2.3.2-2: Reference Channels for DFT-s-OFDM QPSK for 120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257DEF" w:rsidRDefault="00361CEE" w:rsidP="00315E79">
            <w:pPr>
              <w:pStyle w:val="TAH"/>
              <w:rPr>
                <w:lang w:val="en-US"/>
              </w:rPr>
            </w:pPr>
            <w:r w:rsidRPr="00257DEF">
              <w:rPr>
                <w:lang w:val="en-US"/>
              </w:rPr>
              <w:t> </w:t>
            </w:r>
          </w:p>
        </w:tc>
      </w:tr>
      <w:tr w:rsidR="00257DEF" w:rsidRPr="00257DEF"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257DEF" w:rsidRDefault="00361CEE" w:rsidP="00315E79">
            <w:pPr>
              <w:pStyle w:val="TAC"/>
              <w:rPr>
                <w:lang w:val="en-US"/>
              </w:rPr>
            </w:pPr>
            <w:r w:rsidRPr="00257DEF">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257DEF" w:rsidRDefault="00361CEE" w:rsidP="00315E79">
            <w:pPr>
              <w:pStyle w:val="TAC"/>
              <w:rPr>
                <w:lang w:val="en-US"/>
              </w:rPr>
            </w:pPr>
            <w:r w:rsidRPr="00257DEF">
              <w:rPr>
                <w:lang w:val="en-US"/>
              </w:rPr>
              <w:t>132</w:t>
            </w:r>
          </w:p>
        </w:tc>
      </w:tr>
      <w:tr w:rsidR="00257DEF" w:rsidRPr="00257DEF"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257DEF" w:rsidRDefault="00361CEE" w:rsidP="00315E79">
            <w:pPr>
              <w:pStyle w:val="TAC"/>
              <w:rPr>
                <w:lang w:val="en-US"/>
              </w:rPr>
            </w:pPr>
            <w:r w:rsidRPr="00257DEF">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257DEF" w:rsidRDefault="00361CEE" w:rsidP="00315E79">
            <w:pPr>
              <w:pStyle w:val="TAC"/>
              <w:rPr>
                <w:lang w:val="en-US"/>
              </w:rPr>
            </w:pPr>
            <w:r w:rsidRPr="00257DEF">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257DEF" w:rsidRDefault="00361CEE" w:rsidP="00315E79">
            <w:pPr>
              <w:pStyle w:val="TAC"/>
              <w:rPr>
                <w:lang w:val="en-US"/>
              </w:rPr>
            </w:pPr>
            <w:r w:rsidRPr="00257DEF">
              <w:rPr>
                <w:lang w:val="en-US"/>
              </w:rPr>
              <w:t>2112</w:t>
            </w:r>
          </w:p>
        </w:tc>
      </w:tr>
      <w:tr w:rsidR="00257DEF" w:rsidRPr="00257DEF"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257DEF" w:rsidRDefault="00361CEE" w:rsidP="00315E79">
            <w:pPr>
              <w:pStyle w:val="TAC"/>
              <w:rPr>
                <w:lang w:val="en-US"/>
              </w:rPr>
            </w:pPr>
            <w:r w:rsidRPr="00257DEF">
              <w:rPr>
                <w:lang w:val="en-US"/>
              </w:rPr>
              <w:t>4224</w:t>
            </w:r>
          </w:p>
        </w:tc>
      </w:tr>
      <w:tr w:rsidR="00257DEF" w:rsidRPr="00257DEF"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257DEF"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257DEF" w:rsidRDefault="003B374D" w:rsidP="003B374D">
            <w:pPr>
              <w:pStyle w:val="TAC"/>
              <w:rPr>
                <w:lang w:val="en-US"/>
              </w:rPr>
            </w:pPr>
            <w:r w:rsidRPr="00257DEF">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257DEF" w:rsidRDefault="003B374D" w:rsidP="003B374D">
            <w:pPr>
              <w:pStyle w:val="TAC"/>
              <w:rPr>
                <w:lang w:val="en-US"/>
              </w:rPr>
            </w:pPr>
            <w:r w:rsidRPr="00257DEF">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257DEF" w:rsidRDefault="003B374D" w:rsidP="003B374D">
            <w:pPr>
              <w:pStyle w:val="TAC"/>
              <w:rPr>
                <w:lang w:val="en-US"/>
              </w:rPr>
            </w:pPr>
            <w:r w:rsidRPr="00257DEF">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257DEF" w:rsidRDefault="003B374D" w:rsidP="003B374D">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257DEF" w:rsidRDefault="003B374D" w:rsidP="003B374D">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257DEF" w:rsidRDefault="003B374D" w:rsidP="003B374D">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257DEF" w:rsidRDefault="003B374D" w:rsidP="003B374D">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257DEF" w:rsidRDefault="003B374D" w:rsidP="003B374D">
            <w:pPr>
              <w:pStyle w:val="TAC"/>
              <w:rPr>
                <w:lang w:val="en-US"/>
              </w:rPr>
            </w:pPr>
            <w:r w:rsidRPr="00257DEF">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257DEF" w:rsidRDefault="003B374D" w:rsidP="003B374D">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257DEF" w:rsidRDefault="003B374D" w:rsidP="003B374D">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257DEF" w:rsidRDefault="003B374D" w:rsidP="003B374D">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257DEF" w:rsidRDefault="003B374D" w:rsidP="003B374D">
            <w:pPr>
              <w:pStyle w:val="TAC"/>
              <w:rPr>
                <w:lang w:val="en-US"/>
              </w:rPr>
            </w:pPr>
            <w:r w:rsidRPr="00257DEF">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257DEF" w:rsidRDefault="003B374D" w:rsidP="003B374D">
            <w:pPr>
              <w:pStyle w:val="TAC"/>
              <w:rPr>
                <w:lang w:val="en-US"/>
              </w:rPr>
            </w:pPr>
            <w:r w:rsidRPr="00257DEF">
              <w:t>2530</w:t>
            </w:r>
          </w:p>
        </w:tc>
      </w:tr>
      <w:tr w:rsidR="00257DEF" w:rsidRPr="00257DEF"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257DEF" w:rsidRDefault="00361CEE" w:rsidP="00315E79">
            <w:pPr>
              <w:pStyle w:val="TAC"/>
              <w:rPr>
                <w:lang w:val="en-US"/>
              </w:rPr>
            </w:pPr>
            <w:r w:rsidRPr="00257DEF">
              <w:rPr>
                <w:lang w:val="en-US"/>
              </w:rPr>
              <w:t>4224</w:t>
            </w:r>
          </w:p>
        </w:tc>
      </w:tr>
      <w:tr w:rsidR="00257DEF" w:rsidRPr="00257DEF"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257DEF" w:rsidRDefault="00361CEE" w:rsidP="00315E79">
            <w:pPr>
              <w:pStyle w:val="TAC"/>
              <w:rPr>
                <w:lang w:val="en-US"/>
              </w:rPr>
            </w:pPr>
            <w:r w:rsidRPr="00257DEF">
              <w:rPr>
                <w:lang w:val="en-US"/>
              </w:rPr>
              <w:t>8448</w:t>
            </w:r>
          </w:p>
        </w:tc>
      </w:tr>
      <w:tr w:rsidR="00257DEF" w:rsidRPr="00257DEF"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257DEF" w:rsidRDefault="00361CEE" w:rsidP="00315E79">
            <w:pPr>
              <w:pStyle w:val="TAC"/>
              <w:rPr>
                <w:lang w:val="en-US"/>
              </w:rPr>
            </w:pPr>
            <w:r w:rsidRPr="00257DEF">
              <w:rPr>
                <w:lang w:val="en-US"/>
              </w:rPr>
              <w:t>8448</w:t>
            </w:r>
          </w:p>
        </w:tc>
      </w:tr>
      <w:tr w:rsidR="00257DEF" w:rsidRPr="00257DEF"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257DEF" w:rsidRDefault="00361CEE" w:rsidP="00315E79">
            <w:pPr>
              <w:pStyle w:val="TAC"/>
              <w:rPr>
                <w:lang w:val="en-US"/>
              </w:rPr>
            </w:pPr>
            <w:r w:rsidRPr="00257DEF">
              <w:rPr>
                <w:lang w:val="en-US"/>
              </w:rPr>
              <w:t>16896</w:t>
            </w:r>
          </w:p>
        </w:tc>
      </w:tr>
      <w:tr w:rsidR="00257DEF" w:rsidRPr="00257DEF"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257DEF" w:rsidRDefault="00361CEE" w:rsidP="00315E79">
            <w:pPr>
              <w:pStyle w:val="TAC"/>
              <w:rPr>
                <w:lang w:val="en-US"/>
              </w:rPr>
            </w:pPr>
            <w:r w:rsidRPr="00257DEF">
              <w:rPr>
                <w:lang w:val="en-US"/>
              </w:rPr>
              <w:t>16896</w:t>
            </w:r>
          </w:p>
        </w:tc>
      </w:tr>
      <w:tr w:rsidR="00257DEF" w:rsidRPr="00257DEF"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257DEF" w:rsidRDefault="00361CEE" w:rsidP="00315E79">
            <w:pPr>
              <w:pStyle w:val="TAC"/>
              <w:rPr>
                <w:lang w:val="en-US"/>
              </w:rPr>
            </w:pPr>
            <w:r w:rsidRPr="00257DEF">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257DEF" w:rsidRDefault="00361CEE" w:rsidP="00315E79">
            <w:pPr>
              <w:pStyle w:val="TAC"/>
              <w:rPr>
                <w:lang w:val="en-US"/>
              </w:rPr>
            </w:pPr>
            <w:r w:rsidRPr="00257DEF">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257DEF" w:rsidRDefault="00361CEE" w:rsidP="00315E79">
            <w:pPr>
              <w:pStyle w:val="TAC"/>
              <w:rPr>
                <w:lang w:val="en-US"/>
              </w:rPr>
            </w:pPr>
            <w:r w:rsidRPr="00257DEF">
              <w:rPr>
                <w:lang w:val="en-US"/>
              </w:rPr>
              <w:t>33792</w:t>
            </w:r>
          </w:p>
        </w:tc>
      </w:tr>
      <w:tr w:rsidR="00361CEE" w:rsidRPr="00257DEF"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3A739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6C31399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7E8C34F4" w14:textId="605AC23A"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029FAD4A" w14:textId="77777777" w:rsidR="00361CEE" w:rsidRPr="00257DEF" w:rsidRDefault="00361CEE" w:rsidP="00361CEE"/>
    <w:p w14:paraId="42C7AEAC" w14:textId="77777777" w:rsidR="00361CEE" w:rsidRPr="00257DEF" w:rsidRDefault="00361CEE" w:rsidP="00315E79">
      <w:pPr>
        <w:pStyle w:val="Heading3"/>
      </w:pPr>
      <w:bookmarkStart w:id="307" w:name="_Toc21339528"/>
      <w:r w:rsidRPr="00257DEF">
        <w:lastRenderedPageBreak/>
        <w:t>A.2.3.3</w:t>
      </w:r>
      <w:r w:rsidRPr="00257DEF">
        <w:tab/>
        <w:t>DFT-s-OFDM 16QAM</w:t>
      </w:r>
      <w:bookmarkEnd w:id="307"/>
    </w:p>
    <w:p w14:paraId="0184DE92" w14:textId="1218B96D" w:rsidR="00361CEE" w:rsidRPr="00257DEF" w:rsidRDefault="00361CEE" w:rsidP="00315E79">
      <w:pPr>
        <w:pStyle w:val="TH"/>
      </w:pPr>
      <w:r w:rsidRPr="00257DEF">
        <w:t>Table A.2.3.3-1: Reference Channels for DFT-s-OFDM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257DEF" w:rsidRDefault="00361CEE" w:rsidP="00315E79">
            <w:pPr>
              <w:pStyle w:val="TAH"/>
              <w:rPr>
                <w:lang w:val="en-US"/>
              </w:rPr>
            </w:pPr>
            <w:r w:rsidRPr="00257DEF">
              <w:rPr>
                <w:lang w:val="en-US"/>
              </w:rPr>
              <w:t> </w:t>
            </w:r>
          </w:p>
        </w:tc>
      </w:tr>
      <w:tr w:rsidR="00257DEF" w:rsidRPr="00257DE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257DEF" w:rsidRDefault="00361CEE" w:rsidP="00315E79">
            <w:pPr>
              <w:pStyle w:val="TAC"/>
              <w:rPr>
                <w:lang w:val="en-US"/>
              </w:rPr>
            </w:pPr>
            <w:r w:rsidRPr="00257DEF">
              <w:rPr>
                <w:lang w:val="en-US"/>
              </w:rPr>
              <w:t>132</w:t>
            </w:r>
          </w:p>
        </w:tc>
      </w:tr>
      <w:tr w:rsidR="00257DEF" w:rsidRPr="00257DE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257DEF" w:rsidRDefault="00361CEE" w:rsidP="00315E79">
            <w:pPr>
              <w:pStyle w:val="TAC"/>
              <w:rPr>
                <w:lang w:val="en-US"/>
              </w:rPr>
            </w:pPr>
            <w:r w:rsidRPr="00257DEF">
              <w:rPr>
                <w:lang w:val="en-US"/>
              </w:rPr>
              <w:t>4224</w:t>
            </w:r>
          </w:p>
        </w:tc>
      </w:tr>
      <w:tr w:rsidR="00257DEF" w:rsidRPr="00257DE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257DEF" w:rsidRDefault="00361CEE" w:rsidP="00315E79">
            <w:pPr>
              <w:pStyle w:val="TAC"/>
              <w:rPr>
                <w:lang w:val="en-US"/>
              </w:rPr>
            </w:pPr>
            <w:r w:rsidRPr="00257DEF">
              <w:rPr>
                <w:lang w:val="en-US"/>
              </w:rPr>
              <w:t>8448</w:t>
            </w:r>
          </w:p>
        </w:tc>
      </w:tr>
      <w:tr w:rsidR="00257DEF" w:rsidRPr="00257DE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257DEF" w:rsidRDefault="00361CEE" w:rsidP="00315E79">
            <w:pPr>
              <w:pStyle w:val="TAC"/>
              <w:rPr>
                <w:lang w:val="en-US"/>
              </w:rPr>
            </w:pPr>
            <w:r w:rsidRPr="00257DEF">
              <w:rPr>
                <w:lang w:val="en-US"/>
              </w:rPr>
              <w:t>8448</w:t>
            </w:r>
          </w:p>
        </w:tc>
      </w:tr>
      <w:tr w:rsidR="00257DEF" w:rsidRPr="00257DE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257DEF" w:rsidRDefault="00361CEE" w:rsidP="00315E79">
            <w:pPr>
              <w:pStyle w:val="TAC"/>
              <w:rPr>
                <w:lang w:val="en-US"/>
              </w:rPr>
            </w:pPr>
            <w:r w:rsidRPr="00257DEF">
              <w:rPr>
                <w:lang w:val="en-US"/>
              </w:rPr>
              <w:t>16896</w:t>
            </w:r>
          </w:p>
        </w:tc>
      </w:tr>
      <w:tr w:rsidR="00257DEF" w:rsidRPr="00257DE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257DEF" w:rsidRDefault="00361CEE" w:rsidP="00315E79">
            <w:pPr>
              <w:pStyle w:val="TAC"/>
              <w:rPr>
                <w:lang w:val="en-US"/>
              </w:rPr>
            </w:pPr>
            <w:r w:rsidRPr="00257DEF">
              <w:rPr>
                <w:lang w:val="en-US"/>
              </w:rPr>
              <w:t>16896</w:t>
            </w:r>
          </w:p>
        </w:tc>
      </w:tr>
      <w:tr w:rsidR="00257DEF" w:rsidRPr="00257DE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257DEF" w:rsidRDefault="00361CEE" w:rsidP="00315E79">
            <w:pPr>
              <w:pStyle w:val="TAC"/>
              <w:rPr>
                <w:lang w:val="en-US"/>
              </w:rPr>
            </w:pPr>
            <w:r w:rsidRPr="00257DEF">
              <w:rPr>
                <w:lang w:val="en-US"/>
              </w:rPr>
              <w:t>33792</w:t>
            </w:r>
          </w:p>
        </w:tc>
      </w:tr>
      <w:tr w:rsidR="00361CEE" w:rsidRPr="00257DE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257DEF" w:rsidRDefault="00361CEE" w:rsidP="00BB3D65">
            <w:pPr>
              <w:pStyle w:val="TAN"/>
              <w:rPr>
                <w:lang w:val="en-US"/>
              </w:rPr>
            </w:pPr>
            <w:r w:rsidRPr="00257DEF">
              <w:rPr>
                <w:lang w:val="en-US"/>
              </w:rPr>
              <w:t>N</w:t>
            </w:r>
            <w:r w:rsidR="00BB3D65" w:rsidRPr="00257DEF">
              <w:rPr>
                <w:lang w:val="en-US"/>
              </w:rPr>
              <w:t>OTE</w:t>
            </w:r>
            <w:r w:rsidR="00D75B0E"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12E81A7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36254C86"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6D4C7E5A" w14:textId="100E75DD"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DE3C7F5" w14:textId="77777777" w:rsidR="00361CEE" w:rsidRPr="00257DEF" w:rsidRDefault="00361CEE" w:rsidP="00361CEE"/>
    <w:p w14:paraId="167ADD45" w14:textId="2342C0F2" w:rsidR="00361CEE" w:rsidRPr="00257DEF" w:rsidRDefault="00361CEE" w:rsidP="00315E79">
      <w:pPr>
        <w:pStyle w:val="TH"/>
      </w:pPr>
      <w:r w:rsidRPr="00257DEF">
        <w:lastRenderedPageBreak/>
        <w:t>Table A.2.3.3-2: Reference Channels for DFT-s-OFDM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257DEF" w:rsidRDefault="00361CEE" w:rsidP="00315E79">
            <w:pPr>
              <w:pStyle w:val="TAH"/>
              <w:rPr>
                <w:lang w:val="en-US"/>
              </w:rPr>
            </w:pPr>
            <w:r w:rsidRPr="00257DEF">
              <w:rPr>
                <w:lang w:val="en-US"/>
              </w:rPr>
              <w:t> </w:t>
            </w:r>
          </w:p>
        </w:tc>
      </w:tr>
      <w:tr w:rsidR="00257DEF" w:rsidRPr="00257DE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257DEF" w:rsidRDefault="00361CEE" w:rsidP="00315E79">
            <w:pPr>
              <w:pStyle w:val="TAC"/>
              <w:rPr>
                <w:lang w:val="en-US"/>
              </w:rPr>
            </w:pPr>
            <w:r w:rsidRPr="00257DEF">
              <w:rPr>
                <w:lang w:val="en-US"/>
              </w:rPr>
              <w:t>132</w:t>
            </w:r>
          </w:p>
        </w:tc>
      </w:tr>
      <w:tr w:rsidR="00257DEF" w:rsidRPr="00257DE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257DEF" w:rsidRDefault="00361CEE" w:rsidP="00315E79">
            <w:pPr>
              <w:pStyle w:val="TAC"/>
              <w:rPr>
                <w:lang w:val="en-US"/>
              </w:rPr>
            </w:pPr>
            <w:r w:rsidRPr="00257DEF">
              <w:rPr>
                <w:lang w:val="en-US"/>
              </w:rPr>
              <w:t>2112</w:t>
            </w:r>
          </w:p>
        </w:tc>
      </w:tr>
      <w:tr w:rsidR="00257DEF" w:rsidRPr="00257DE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257DEF" w:rsidRDefault="00361CEE" w:rsidP="00315E79">
            <w:pPr>
              <w:pStyle w:val="TAC"/>
              <w:rPr>
                <w:lang w:val="en-US"/>
              </w:rPr>
            </w:pPr>
            <w:r w:rsidRPr="00257DEF">
              <w:rPr>
                <w:lang w:val="en-US"/>
              </w:rPr>
              <w:t>4224</w:t>
            </w:r>
          </w:p>
        </w:tc>
      </w:tr>
      <w:tr w:rsidR="00257DEF" w:rsidRPr="00257DE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257DEF" w:rsidRDefault="00361CEE" w:rsidP="00315E79">
            <w:pPr>
              <w:pStyle w:val="TAC"/>
              <w:rPr>
                <w:lang w:val="en-US"/>
              </w:rPr>
            </w:pPr>
            <w:r w:rsidRPr="00257DEF">
              <w:rPr>
                <w:lang w:val="en-US"/>
              </w:rPr>
              <w:t>4224</w:t>
            </w:r>
          </w:p>
        </w:tc>
      </w:tr>
      <w:tr w:rsidR="00257DEF" w:rsidRPr="00257DE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257DEF" w:rsidRDefault="00361CEE" w:rsidP="00315E79">
            <w:pPr>
              <w:pStyle w:val="TAC"/>
              <w:rPr>
                <w:lang w:val="en-US"/>
              </w:rPr>
            </w:pPr>
            <w:r w:rsidRPr="00257DEF">
              <w:rPr>
                <w:lang w:val="en-US"/>
              </w:rPr>
              <w:t>8448</w:t>
            </w:r>
          </w:p>
        </w:tc>
      </w:tr>
      <w:tr w:rsidR="00257DEF" w:rsidRPr="00257DE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257DEF" w:rsidRDefault="00361CEE" w:rsidP="00315E79">
            <w:pPr>
              <w:pStyle w:val="TAC"/>
              <w:rPr>
                <w:lang w:val="en-US"/>
              </w:rPr>
            </w:pPr>
            <w:r w:rsidRPr="00257DEF">
              <w:rPr>
                <w:lang w:val="en-US"/>
              </w:rPr>
              <w:t>8448</w:t>
            </w:r>
          </w:p>
        </w:tc>
      </w:tr>
      <w:tr w:rsidR="00257DEF" w:rsidRPr="00257DE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257DEF" w:rsidRDefault="00361CEE" w:rsidP="00315E79">
            <w:pPr>
              <w:pStyle w:val="TAC"/>
              <w:rPr>
                <w:lang w:val="en-US"/>
              </w:rPr>
            </w:pPr>
            <w:r w:rsidRPr="00257DEF">
              <w:rPr>
                <w:lang w:val="en-US"/>
              </w:rPr>
              <w:t>16896</w:t>
            </w:r>
          </w:p>
        </w:tc>
      </w:tr>
      <w:tr w:rsidR="00257DEF" w:rsidRPr="00257DE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257DEF" w:rsidRDefault="00361CEE" w:rsidP="00315E79">
            <w:pPr>
              <w:pStyle w:val="TAC"/>
              <w:rPr>
                <w:lang w:val="en-US"/>
              </w:rPr>
            </w:pPr>
            <w:r w:rsidRPr="00257DEF">
              <w:rPr>
                <w:lang w:val="en-US"/>
              </w:rPr>
              <w:t>16896</w:t>
            </w:r>
          </w:p>
        </w:tc>
      </w:tr>
      <w:tr w:rsidR="00257DEF" w:rsidRPr="00257DE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257DEF" w:rsidRDefault="00361CEE" w:rsidP="00315E79">
            <w:pPr>
              <w:pStyle w:val="TAC"/>
              <w:rPr>
                <w:lang w:val="en-US"/>
              </w:rPr>
            </w:pPr>
            <w:r w:rsidRPr="00257DEF">
              <w:rPr>
                <w:lang w:val="en-US"/>
              </w:rPr>
              <w:t>33792</w:t>
            </w:r>
          </w:p>
        </w:tc>
      </w:tr>
      <w:tr w:rsidR="00361CEE" w:rsidRPr="00257DE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E791540"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074F210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16311CA8" w14:textId="7BE852B4"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E446F0"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BA80E84" w14:textId="77777777" w:rsidR="00361CEE" w:rsidRPr="00257DEF" w:rsidRDefault="00361CEE" w:rsidP="00361CEE">
      <w:pPr>
        <w:rPr>
          <w:b/>
        </w:rPr>
      </w:pPr>
    </w:p>
    <w:p w14:paraId="6941BAC9" w14:textId="77777777" w:rsidR="00361CEE" w:rsidRPr="00257DEF" w:rsidRDefault="00361CEE" w:rsidP="00315E79">
      <w:pPr>
        <w:pStyle w:val="Heading3"/>
      </w:pPr>
      <w:bookmarkStart w:id="308" w:name="_Toc21339529"/>
      <w:r w:rsidRPr="00257DEF">
        <w:lastRenderedPageBreak/>
        <w:t>A.2.3.4</w:t>
      </w:r>
      <w:r w:rsidRPr="00257DEF">
        <w:tab/>
        <w:t>DFT-s-OFDM 64QAM</w:t>
      </w:r>
      <w:bookmarkEnd w:id="308"/>
    </w:p>
    <w:p w14:paraId="19A7B33F" w14:textId="48183BD0" w:rsidR="00361CEE" w:rsidRPr="00257DEF" w:rsidRDefault="00361CEE" w:rsidP="00315E79">
      <w:pPr>
        <w:pStyle w:val="TH"/>
      </w:pPr>
      <w:r w:rsidRPr="00257DEF">
        <w:t>Table A.2.3.4-1: Reference Channels for DFT-s-OFDM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257DEF" w:rsidRDefault="00361CEE" w:rsidP="00315E79">
            <w:pPr>
              <w:pStyle w:val="TAH"/>
              <w:rPr>
                <w:lang w:val="en-US"/>
              </w:rPr>
            </w:pPr>
            <w:r w:rsidRPr="00257DEF">
              <w:rPr>
                <w:lang w:val="en-US"/>
              </w:rPr>
              <w:t>Total modulated symbols per slot for</w:t>
            </w:r>
            <w:r w:rsidR="006D26E7" w:rsidRPr="00257DEF">
              <w:rPr>
                <w:lang w:val="en-US"/>
              </w:rPr>
              <w:t xml:space="preserve"> UL</w:t>
            </w:r>
            <w:r w:rsidRPr="00257DEF">
              <w:rPr>
                <w:lang w:val="en-US"/>
              </w:rPr>
              <w:t xml:space="preserve"> slots </w:t>
            </w:r>
            <w:r w:rsidR="006D26E7" w:rsidRPr="00257DEF">
              <w:rPr>
                <w:lang w:val="en-US"/>
              </w:rPr>
              <w:t>(Note 4)</w:t>
            </w:r>
          </w:p>
        </w:tc>
      </w:tr>
      <w:tr w:rsidR="00257DEF" w:rsidRPr="00257DE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257DEF" w:rsidRDefault="00361CEE" w:rsidP="00315E79">
            <w:pPr>
              <w:pStyle w:val="TAH"/>
              <w:rPr>
                <w:lang w:val="en-US"/>
              </w:rPr>
            </w:pPr>
            <w:r w:rsidRPr="00257DEF">
              <w:rPr>
                <w:lang w:val="en-US"/>
              </w:rPr>
              <w:t> </w:t>
            </w:r>
          </w:p>
        </w:tc>
      </w:tr>
      <w:tr w:rsidR="00257DEF" w:rsidRPr="00257DE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257DEF" w:rsidRDefault="00361CEE" w:rsidP="00315E79">
            <w:pPr>
              <w:pStyle w:val="TAC"/>
              <w:rPr>
                <w:lang w:val="en-US"/>
              </w:rPr>
            </w:pPr>
            <w:r w:rsidRPr="00257DEF">
              <w:rPr>
                <w:lang w:val="en-US"/>
              </w:rPr>
              <w:t>132</w:t>
            </w:r>
          </w:p>
        </w:tc>
      </w:tr>
      <w:tr w:rsidR="00257DEF" w:rsidRPr="00257DE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257DEF" w:rsidRDefault="00361CEE" w:rsidP="00315E79">
            <w:pPr>
              <w:pStyle w:val="TAC"/>
              <w:rPr>
                <w:lang w:val="en-US"/>
              </w:rPr>
            </w:pPr>
            <w:r w:rsidRPr="00257DEF">
              <w:rPr>
                <w:lang w:val="en-US"/>
              </w:rPr>
              <w:t>4224</w:t>
            </w:r>
          </w:p>
        </w:tc>
      </w:tr>
      <w:tr w:rsidR="00257DEF" w:rsidRPr="00257DE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257DEF" w:rsidRDefault="00361CEE" w:rsidP="00315E79">
            <w:pPr>
              <w:pStyle w:val="TAC"/>
              <w:rPr>
                <w:lang w:val="en-US"/>
              </w:rPr>
            </w:pPr>
            <w:r w:rsidRPr="00257DEF">
              <w:rPr>
                <w:lang w:val="en-US"/>
              </w:rPr>
              <w:t>8448</w:t>
            </w:r>
          </w:p>
        </w:tc>
      </w:tr>
      <w:tr w:rsidR="00257DEF" w:rsidRPr="00257DE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257DEF" w:rsidRDefault="00361CEE" w:rsidP="00315E79">
            <w:pPr>
              <w:pStyle w:val="TAC"/>
              <w:rPr>
                <w:lang w:val="en-US"/>
              </w:rPr>
            </w:pPr>
            <w:r w:rsidRPr="00257DEF">
              <w:rPr>
                <w:lang w:val="en-US"/>
              </w:rPr>
              <w:t>8448</w:t>
            </w:r>
          </w:p>
        </w:tc>
      </w:tr>
      <w:tr w:rsidR="00257DEF" w:rsidRPr="00257DE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257DEF" w:rsidRDefault="00361CEE" w:rsidP="00315E79">
            <w:pPr>
              <w:pStyle w:val="TAC"/>
              <w:rPr>
                <w:lang w:val="en-US"/>
              </w:rPr>
            </w:pPr>
            <w:r w:rsidRPr="00257DEF">
              <w:rPr>
                <w:lang w:val="en-US"/>
              </w:rPr>
              <w:t>16896</w:t>
            </w:r>
          </w:p>
        </w:tc>
      </w:tr>
      <w:tr w:rsidR="00257DEF" w:rsidRPr="00257DE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257DEF" w:rsidRDefault="00361CEE" w:rsidP="00315E79">
            <w:pPr>
              <w:pStyle w:val="TAC"/>
              <w:rPr>
                <w:lang w:val="en-US"/>
              </w:rPr>
            </w:pPr>
            <w:r w:rsidRPr="00257DEF">
              <w:rPr>
                <w:lang w:val="en-US"/>
              </w:rPr>
              <w:t>16896</w:t>
            </w:r>
          </w:p>
        </w:tc>
      </w:tr>
      <w:tr w:rsidR="00257DEF" w:rsidRPr="00257DE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257DEF" w:rsidRDefault="00361CEE" w:rsidP="00315E79">
            <w:pPr>
              <w:pStyle w:val="TAC"/>
              <w:rPr>
                <w:lang w:val="en-US"/>
              </w:rPr>
            </w:pPr>
            <w:r w:rsidRPr="00257DEF">
              <w:rPr>
                <w:lang w:val="en-US"/>
              </w:rPr>
              <w:t>33792</w:t>
            </w:r>
          </w:p>
        </w:tc>
      </w:tr>
      <w:tr w:rsidR="00361CEE" w:rsidRPr="00257DE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050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45897CFF"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0E02099A" w14:textId="62CB18F6"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7D7721D1" w14:textId="77777777" w:rsidR="00361CEE" w:rsidRPr="00257DEF" w:rsidRDefault="00361CEE" w:rsidP="00361CEE"/>
    <w:p w14:paraId="5E5951D3" w14:textId="21388F56" w:rsidR="00361CEE" w:rsidRPr="00257DEF" w:rsidRDefault="00361CEE" w:rsidP="00315E79">
      <w:pPr>
        <w:pStyle w:val="TH"/>
      </w:pPr>
      <w:r w:rsidRPr="00257DEF">
        <w:lastRenderedPageBreak/>
        <w:t>Table A.2.3.4-2: Reference Channels for DFT-s-OFDM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257DEF" w:rsidRDefault="00361CEE" w:rsidP="00315E79">
            <w:pPr>
              <w:pStyle w:val="TAH"/>
              <w:rPr>
                <w:lang w:val="en-US"/>
              </w:rPr>
            </w:pPr>
            <w:r w:rsidRPr="00257DEF">
              <w:rPr>
                <w:lang w:val="en-US"/>
              </w:rPr>
              <w:t> </w:t>
            </w:r>
          </w:p>
        </w:tc>
      </w:tr>
      <w:tr w:rsidR="00257DEF" w:rsidRPr="00257DE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257DEF" w:rsidRDefault="00361CEE" w:rsidP="00315E79">
            <w:pPr>
              <w:pStyle w:val="TAC"/>
              <w:rPr>
                <w:lang w:val="en-US"/>
              </w:rPr>
            </w:pPr>
            <w:r w:rsidRPr="00257DEF">
              <w:rPr>
                <w:lang w:val="en-US"/>
              </w:rPr>
              <w:t>132</w:t>
            </w:r>
          </w:p>
        </w:tc>
      </w:tr>
      <w:tr w:rsidR="00257DEF" w:rsidRPr="00257DE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257DEF" w:rsidRDefault="00361CEE" w:rsidP="00315E79">
            <w:pPr>
              <w:pStyle w:val="TAC"/>
              <w:rPr>
                <w:lang w:val="en-US"/>
              </w:rPr>
            </w:pPr>
            <w:r w:rsidRPr="00257DEF">
              <w:rPr>
                <w:lang w:val="en-US"/>
              </w:rPr>
              <w:t>2112</w:t>
            </w:r>
          </w:p>
        </w:tc>
      </w:tr>
      <w:tr w:rsidR="00257DEF" w:rsidRPr="00257DE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257DEF" w:rsidRDefault="00361CEE" w:rsidP="00315E79">
            <w:pPr>
              <w:pStyle w:val="TAC"/>
              <w:rPr>
                <w:lang w:val="en-US"/>
              </w:rPr>
            </w:pPr>
            <w:r w:rsidRPr="00257DEF">
              <w:rPr>
                <w:lang w:val="en-US"/>
              </w:rPr>
              <w:t>4224</w:t>
            </w:r>
          </w:p>
        </w:tc>
      </w:tr>
      <w:tr w:rsidR="00257DEF" w:rsidRPr="00257DE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257DEF" w:rsidRDefault="00361CEE" w:rsidP="00315E79">
            <w:pPr>
              <w:pStyle w:val="TAC"/>
              <w:rPr>
                <w:lang w:val="en-US"/>
              </w:rPr>
            </w:pPr>
            <w:r w:rsidRPr="00257DEF">
              <w:rPr>
                <w:lang w:val="en-US"/>
              </w:rPr>
              <w:t>4224</w:t>
            </w:r>
          </w:p>
        </w:tc>
      </w:tr>
      <w:tr w:rsidR="00257DEF" w:rsidRPr="00257DE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257DEF" w:rsidRDefault="00361CEE" w:rsidP="00315E79">
            <w:pPr>
              <w:pStyle w:val="TAC"/>
              <w:rPr>
                <w:lang w:val="en-US"/>
              </w:rPr>
            </w:pPr>
            <w:r w:rsidRPr="00257DEF">
              <w:rPr>
                <w:lang w:val="en-US"/>
              </w:rPr>
              <w:t>8448</w:t>
            </w:r>
          </w:p>
        </w:tc>
      </w:tr>
      <w:tr w:rsidR="00257DEF" w:rsidRPr="00257DE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257DEF" w:rsidRDefault="00361CEE" w:rsidP="00315E79">
            <w:pPr>
              <w:pStyle w:val="TAC"/>
              <w:rPr>
                <w:lang w:val="en-US"/>
              </w:rPr>
            </w:pPr>
            <w:r w:rsidRPr="00257DEF">
              <w:rPr>
                <w:lang w:val="en-US"/>
              </w:rPr>
              <w:t>8448</w:t>
            </w:r>
          </w:p>
        </w:tc>
      </w:tr>
      <w:tr w:rsidR="00257DEF" w:rsidRPr="00257DE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257DEF" w:rsidRDefault="00361CEE" w:rsidP="00315E79">
            <w:pPr>
              <w:pStyle w:val="TAC"/>
              <w:rPr>
                <w:lang w:val="en-US"/>
              </w:rPr>
            </w:pPr>
            <w:r w:rsidRPr="00257DEF">
              <w:rPr>
                <w:lang w:val="en-US"/>
              </w:rPr>
              <w:t>16896</w:t>
            </w:r>
          </w:p>
        </w:tc>
      </w:tr>
      <w:tr w:rsidR="00257DEF" w:rsidRPr="00257DE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257DEF" w:rsidRDefault="00361CEE" w:rsidP="00315E79">
            <w:pPr>
              <w:pStyle w:val="TAC"/>
              <w:rPr>
                <w:lang w:val="en-US"/>
              </w:rPr>
            </w:pPr>
            <w:r w:rsidRPr="00257DEF">
              <w:rPr>
                <w:lang w:val="en-US"/>
              </w:rPr>
              <w:t>16896</w:t>
            </w:r>
          </w:p>
        </w:tc>
      </w:tr>
      <w:tr w:rsidR="00257DEF" w:rsidRPr="00257DE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257DEF" w:rsidRDefault="00361CEE" w:rsidP="00315E79">
            <w:pPr>
              <w:pStyle w:val="TAC"/>
              <w:rPr>
                <w:lang w:val="en-US"/>
              </w:rPr>
            </w:pPr>
            <w:r w:rsidRPr="00257DEF">
              <w:rPr>
                <w:lang w:val="en-US"/>
              </w:rPr>
              <w:t>33792</w:t>
            </w:r>
          </w:p>
        </w:tc>
      </w:tr>
      <w:tr w:rsidR="00361CEE" w:rsidRPr="00257DE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257DEF" w:rsidRDefault="00361CEE" w:rsidP="00BB3D65">
            <w:pPr>
              <w:pStyle w:val="TAN"/>
              <w:rPr>
                <w:lang w:val="en-US"/>
              </w:rPr>
            </w:pPr>
            <w:r w:rsidRPr="00257DEF">
              <w:rPr>
                <w:lang w:val="en-US"/>
              </w:rPr>
              <w:t>N</w:t>
            </w:r>
            <w:r w:rsidR="00BB3D65" w:rsidRPr="00257DEF">
              <w:rPr>
                <w:lang w:val="en-US"/>
              </w:rPr>
              <w:t xml:space="preserve">OTE </w:t>
            </w:r>
            <w:r w:rsidRPr="00257DEF">
              <w:rPr>
                <w:lang w:val="en-US"/>
              </w:rPr>
              <w:t>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55CB19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6.1.4.1-1 defined in 38.214.</w:t>
            </w:r>
          </w:p>
          <w:p w14:paraId="12CE5DAC"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0163FA8" w14:textId="4BE003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986FC95" w14:textId="77777777" w:rsidR="00361CEE" w:rsidRPr="00257DEF" w:rsidRDefault="00361CEE" w:rsidP="00361CEE">
      <w:pPr>
        <w:rPr>
          <w:b/>
        </w:rPr>
      </w:pPr>
    </w:p>
    <w:p w14:paraId="5A94C6B4" w14:textId="77777777" w:rsidR="00361CEE" w:rsidRPr="00257DEF" w:rsidRDefault="00361CEE" w:rsidP="00315E79">
      <w:pPr>
        <w:pStyle w:val="Heading3"/>
      </w:pPr>
      <w:bookmarkStart w:id="309" w:name="_Toc21339530"/>
      <w:r w:rsidRPr="00257DEF">
        <w:lastRenderedPageBreak/>
        <w:t>A.2.3.5</w:t>
      </w:r>
      <w:r w:rsidRPr="00257DEF">
        <w:tab/>
        <w:t>CP-OFDM QPSK</w:t>
      </w:r>
      <w:bookmarkEnd w:id="309"/>
    </w:p>
    <w:p w14:paraId="1897DAC8" w14:textId="36642087" w:rsidR="00361CEE" w:rsidRPr="00257DEF" w:rsidRDefault="00361CEE" w:rsidP="00315E79">
      <w:pPr>
        <w:pStyle w:val="TH"/>
      </w:pPr>
      <w:r w:rsidRPr="00257DEF">
        <w:t>Table A.2.3.5-1: Reference Channels for CP-OFDM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257DEF" w:rsidRDefault="00361CEE" w:rsidP="00315E79">
            <w:pPr>
              <w:pStyle w:val="TAH"/>
              <w:rPr>
                <w:lang w:val="en-US"/>
              </w:rPr>
            </w:pPr>
            <w:r w:rsidRPr="00257DE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257DEF" w:rsidRDefault="00361CEE" w:rsidP="00315E79">
            <w:pPr>
              <w:pStyle w:val="TAH"/>
              <w:rPr>
                <w:lang w:val="en-US"/>
              </w:rPr>
            </w:pPr>
            <w:r w:rsidRPr="00257DEF">
              <w:rPr>
                <w:lang w:val="en-US"/>
              </w:rPr>
              <w:t> </w:t>
            </w:r>
          </w:p>
        </w:tc>
      </w:tr>
      <w:tr w:rsidR="00257DEF" w:rsidRPr="00257DE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257DEF" w:rsidRDefault="00361CEE" w:rsidP="00315E79">
            <w:pPr>
              <w:pStyle w:val="TAC"/>
              <w:rPr>
                <w:lang w:val="en-US"/>
              </w:rPr>
            </w:pPr>
            <w:r w:rsidRPr="00257DEF">
              <w:rPr>
                <w:lang w:val="en-US"/>
              </w:rPr>
              <w:t>132</w:t>
            </w:r>
          </w:p>
        </w:tc>
      </w:tr>
      <w:tr w:rsidR="00257DEF" w:rsidRPr="00257DEF"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257DEF" w:rsidRDefault="00A103C9" w:rsidP="00A103C9">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257DEF" w:rsidRDefault="00A103C9" w:rsidP="00A103C9">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257DEF" w:rsidRDefault="00A103C9" w:rsidP="00A103C9">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257DEF" w:rsidRDefault="00A103C9" w:rsidP="00A103C9">
            <w:pPr>
              <w:pStyle w:val="TAC"/>
              <w:rPr>
                <w:lang w:val="en-US"/>
              </w:rPr>
            </w:pPr>
            <w:r w:rsidRPr="00257DEF">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257DEF" w:rsidRDefault="00A103C9" w:rsidP="00A103C9">
            <w:pPr>
              <w:pStyle w:val="TAC"/>
              <w:rPr>
                <w:lang w:val="en-US"/>
              </w:rPr>
            </w:pPr>
            <w:r w:rsidRPr="00257DEF">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257DEF" w:rsidRDefault="00A103C9" w:rsidP="00A103C9">
            <w:pPr>
              <w:pStyle w:val="TAC"/>
              <w:rPr>
                <w:lang w:val="en-US"/>
              </w:rPr>
            </w:pPr>
            <w:r w:rsidRPr="00257DEF">
              <w:t>2024</w:t>
            </w:r>
          </w:p>
        </w:tc>
      </w:tr>
      <w:tr w:rsidR="00257DEF" w:rsidRPr="00257DE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257DEF" w:rsidRDefault="00361CEE" w:rsidP="00315E79">
            <w:pPr>
              <w:pStyle w:val="TAC"/>
              <w:rPr>
                <w:lang w:val="en-US"/>
              </w:rPr>
            </w:pPr>
            <w:r w:rsidRPr="00257DE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257DEF" w:rsidRDefault="00361CEE" w:rsidP="00315E79">
            <w:pPr>
              <w:pStyle w:val="TAC"/>
              <w:rPr>
                <w:lang w:val="en-US"/>
              </w:rPr>
            </w:pPr>
            <w:r w:rsidRPr="00257DE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257DEF" w:rsidRDefault="00361CEE" w:rsidP="00315E79">
            <w:pPr>
              <w:pStyle w:val="TAC"/>
              <w:rPr>
                <w:lang w:val="en-US"/>
              </w:rPr>
            </w:pPr>
            <w:r w:rsidRPr="00257DE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257DEF" w:rsidRDefault="00361CEE" w:rsidP="00315E79">
            <w:pPr>
              <w:pStyle w:val="TAC"/>
              <w:rPr>
                <w:lang w:val="en-US"/>
              </w:rPr>
            </w:pPr>
            <w:r w:rsidRPr="00257DEF">
              <w:rPr>
                <w:lang w:val="en-US"/>
              </w:rPr>
              <w:t>4356</w:t>
            </w:r>
          </w:p>
        </w:tc>
      </w:tr>
      <w:tr w:rsidR="00257DEF" w:rsidRPr="00257DE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257DEF" w:rsidRDefault="00361CEE" w:rsidP="00315E79">
            <w:pPr>
              <w:pStyle w:val="TAC"/>
              <w:rPr>
                <w:lang w:val="en-US"/>
              </w:rPr>
            </w:pPr>
            <w:r w:rsidRPr="00257DEF">
              <w:rPr>
                <w:lang w:val="en-US"/>
              </w:rPr>
              <w:t>8712</w:t>
            </w:r>
          </w:p>
        </w:tc>
      </w:tr>
      <w:tr w:rsidR="00257DEF" w:rsidRPr="00257DE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257DEF" w:rsidRDefault="00361CEE" w:rsidP="00315E79">
            <w:pPr>
              <w:pStyle w:val="TAC"/>
              <w:rPr>
                <w:lang w:val="en-US"/>
              </w:rPr>
            </w:pPr>
            <w:r w:rsidRPr="00257DEF">
              <w:rPr>
                <w:lang w:val="en-US"/>
              </w:rPr>
              <w:t>8712</w:t>
            </w:r>
          </w:p>
        </w:tc>
      </w:tr>
      <w:tr w:rsidR="00257DEF" w:rsidRPr="00257DE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257DEF" w:rsidRDefault="00361CEE" w:rsidP="00315E79">
            <w:pPr>
              <w:pStyle w:val="TAC"/>
              <w:rPr>
                <w:lang w:val="en-US"/>
              </w:rPr>
            </w:pPr>
            <w:r w:rsidRPr="00257DEF">
              <w:rPr>
                <w:lang w:val="en-US"/>
              </w:rPr>
              <w:t>17424</w:t>
            </w:r>
          </w:p>
        </w:tc>
      </w:tr>
      <w:tr w:rsidR="00257DEF" w:rsidRPr="00257DE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257DEF" w:rsidRDefault="00361CEE" w:rsidP="00315E79">
            <w:pPr>
              <w:pStyle w:val="TAC"/>
              <w:rPr>
                <w:lang w:val="en-US"/>
              </w:rPr>
            </w:pPr>
            <w:r w:rsidRPr="00257DEF">
              <w:rPr>
                <w:lang w:val="en-US"/>
              </w:rPr>
              <w:t>17424</w:t>
            </w:r>
          </w:p>
        </w:tc>
      </w:tr>
      <w:tr w:rsidR="00257DEF" w:rsidRPr="00257DE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257DEF" w:rsidRDefault="00361CEE" w:rsidP="00315E79">
            <w:pPr>
              <w:pStyle w:val="TAC"/>
              <w:rPr>
                <w:lang w:val="en-US"/>
              </w:rPr>
            </w:pPr>
            <w:r w:rsidRPr="00257DE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257DEF" w:rsidRDefault="00361CEE" w:rsidP="00315E79">
            <w:pPr>
              <w:pStyle w:val="TAC"/>
              <w:rPr>
                <w:lang w:val="en-US"/>
              </w:rPr>
            </w:pPr>
            <w:r w:rsidRPr="00257DE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257DEF" w:rsidRDefault="00361CEE" w:rsidP="00315E79">
            <w:pPr>
              <w:pStyle w:val="TAC"/>
              <w:rPr>
                <w:lang w:val="en-US"/>
              </w:rPr>
            </w:pPr>
            <w:r w:rsidRPr="00257DE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257DEF" w:rsidRDefault="00361CEE" w:rsidP="00315E79">
            <w:pPr>
              <w:pStyle w:val="TAC"/>
              <w:rPr>
                <w:lang w:val="en-US"/>
              </w:rPr>
            </w:pPr>
            <w:r w:rsidRPr="00257DEF">
              <w:rPr>
                <w:lang w:val="en-US"/>
              </w:rPr>
              <w:t>34848</w:t>
            </w:r>
          </w:p>
        </w:tc>
      </w:tr>
      <w:tr w:rsidR="00361CEE" w:rsidRPr="00257DE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5B6AF62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FB313E"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rPr>
                <w:lang w:val="en-US"/>
              </w:rPr>
              <w:tab/>
            </w:r>
            <w:r w:rsidR="00361CEE" w:rsidRPr="00257DEF">
              <w:rPr>
                <w:lang w:val="en-US"/>
              </w:rPr>
              <w:t>If more than one Code Block is present, an additional CRC sequence of L = 24 Bits is attached to each Code Block (otherwise L = 0 Bit)</w:t>
            </w:r>
          </w:p>
          <w:p w14:paraId="31730B78" w14:textId="19FB4EEB"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7CC6C182" w14:textId="77777777" w:rsidR="00361CEE" w:rsidRPr="00257DEF" w:rsidRDefault="00361CEE" w:rsidP="00361CEE"/>
    <w:p w14:paraId="6FFA841F" w14:textId="534409C6" w:rsidR="00361CEE" w:rsidRPr="00257DEF" w:rsidRDefault="00361CEE" w:rsidP="00315E79">
      <w:pPr>
        <w:pStyle w:val="TH"/>
      </w:pPr>
      <w:r w:rsidRPr="00257DEF">
        <w:lastRenderedPageBreak/>
        <w:t>Table A.2.3.5-2: Reference Channels for CP-OFDM QPSK for</w:t>
      </w:r>
      <w:r w:rsidR="004C4F0C" w:rsidRPr="00257DEF">
        <w:t xml:space="preserve"> </w:t>
      </w:r>
      <w:r w:rsidRPr="00257DEF">
        <w:t>120</w:t>
      </w:r>
      <w:r w:rsidR="002F1855" w:rsidRPr="00257DEF">
        <w:t xml:space="preserve"> </w:t>
      </w:r>
      <w:r w:rsidRPr="00257DEF">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257DE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257DEF" w:rsidRDefault="00361CEE" w:rsidP="00315E79">
            <w:pPr>
              <w:pStyle w:val="TAH"/>
              <w:rPr>
                <w:lang w:val="en-US"/>
              </w:rPr>
            </w:pPr>
            <w:r w:rsidRPr="00257DE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257DEF" w:rsidRDefault="00361CEE" w:rsidP="00315E79">
            <w:pPr>
              <w:pStyle w:val="TAH"/>
              <w:rPr>
                <w:lang w:val="en-US"/>
              </w:rPr>
            </w:pPr>
            <w:r w:rsidRPr="00257DE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257DEF" w:rsidRDefault="00361CEE" w:rsidP="00315E79">
            <w:pPr>
              <w:pStyle w:val="TAH"/>
              <w:rPr>
                <w:lang w:val="en-US"/>
              </w:rPr>
            </w:pPr>
            <w:r w:rsidRPr="00257DE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257DEF" w:rsidRDefault="00361CEE" w:rsidP="00315E79">
            <w:pPr>
              <w:pStyle w:val="TAH"/>
              <w:rPr>
                <w:lang w:val="en-US"/>
              </w:rPr>
            </w:pPr>
            <w:r w:rsidRPr="00257DE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257DEF" w:rsidRDefault="00361CEE" w:rsidP="00315E79">
            <w:pPr>
              <w:pStyle w:val="TAH"/>
              <w:rPr>
                <w:lang w:val="en-US"/>
              </w:rPr>
            </w:pPr>
            <w:r w:rsidRPr="00257DE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257DEF" w:rsidRDefault="00361CEE" w:rsidP="00315E79">
            <w:pPr>
              <w:pStyle w:val="TAH"/>
              <w:rPr>
                <w:lang w:val="en-US"/>
              </w:rPr>
            </w:pPr>
            <w:r w:rsidRPr="00257DE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257DEF" w:rsidRDefault="00361CEE" w:rsidP="00315E79">
            <w:pPr>
              <w:pStyle w:val="TAH"/>
              <w:rPr>
                <w:lang w:val="en-US"/>
              </w:rPr>
            </w:pPr>
            <w:r w:rsidRPr="00257DE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257DEF" w:rsidRDefault="00361CEE" w:rsidP="00315E79">
            <w:pPr>
              <w:pStyle w:val="TAH"/>
              <w:rPr>
                <w:lang w:val="en-US"/>
              </w:rPr>
            </w:pPr>
            <w:r w:rsidRPr="00257DE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257DEF" w:rsidRDefault="00361CEE" w:rsidP="00315E79">
            <w:pPr>
              <w:pStyle w:val="TAH"/>
              <w:rPr>
                <w:lang w:val="en-US"/>
              </w:rPr>
            </w:pPr>
            <w:r w:rsidRPr="00257DE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257DEF" w:rsidRDefault="00361CEE" w:rsidP="00315E79">
            <w:pPr>
              <w:pStyle w:val="TAH"/>
              <w:rPr>
                <w:lang w:val="en-US"/>
              </w:rPr>
            </w:pPr>
            <w:r w:rsidRPr="00257DE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slots</w:t>
            </w:r>
            <w:r w:rsidR="006D26E7" w:rsidRPr="00257DE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257DEF" w:rsidRDefault="00361CEE" w:rsidP="00315E79">
            <w:pPr>
              <w:pStyle w:val="TAH"/>
              <w:rPr>
                <w:lang w:val="en-US"/>
              </w:rPr>
            </w:pPr>
            <w:r w:rsidRPr="00257DE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257DEF" w:rsidRDefault="00361CEE" w:rsidP="00315E79">
            <w:pPr>
              <w:pStyle w:val="TAH"/>
              <w:rPr>
                <w:lang w:val="en-US"/>
              </w:rPr>
            </w:pPr>
            <w:r w:rsidRPr="00257DE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257DEF" w:rsidRDefault="00361CEE" w:rsidP="00315E79">
            <w:pPr>
              <w:pStyle w:val="TAH"/>
              <w:rPr>
                <w:lang w:val="en-US"/>
              </w:rPr>
            </w:pPr>
            <w:r w:rsidRPr="00257DE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257DEF" w:rsidRDefault="00361CEE" w:rsidP="00315E79">
            <w:pPr>
              <w:pStyle w:val="TAH"/>
              <w:rPr>
                <w:lang w:val="en-US"/>
              </w:rPr>
            </w:pPr>
            <w:r w:rsidRPr="00257DE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257DEF" w:rsidRDefault="00361CEE" w:rsidP="00315E79">
            <w:pPr>
              <w:pStyle w:val="TAH"/>
              <w:rPr>
                <w:lang w:val="en-US"/>
              </w:rPr>
            </w:pPr>
            <w:r w:rsidRPr="00257DE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257DEF" w:rsidRDefault="00361CEE" w:rsidP="00315E79">
            <w:pPr>
              <w:pStyle w:val="TAH"/>
              <w:rPr>
                <w:lang w:val="en-US"/>
              </w:rPr>
            </w:pPr>
            <w:r w:rsidRPr="00257DE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257DEF" w:rsidRDefault="00361CEE" w:rsidP="00315E79">
            <w:pPr>
              <w:pStyle w:val="TAH"/>
              <w:rPr>
                <w:lang w:val="en-US"/>
              </w:rPr>
            </w:pPr>
            <w:r w:rsidRPr="00257DE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257DEF" w:rsidRDefault="00361CEE" w:rsidP="00315E79">
            <w:pPr>
              <w:pStyle w:val="TAH"/>
              <w:rPr>
                <w:lang w:val="en-US"/>
              </w:rPr>
            </w:pPr>
            <w:r w:rsidRPr="00257DE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257DEF" w:rsidRDefault="00361CEE" w:rsidP="00315E79">
            <w:pPr>
              <w:pStyle w:val="TAH"/>
              <w:rPr>
                <w:lang w:val="en-US"/>
              </w:rPr>
            </w:pPr>
            <w:r w:rsidRPr="00257DE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257DEF" w:rsidRDefault="00361CEE" w:rsidP="00315E79">
            <w:pPr>
              <w:pStyle w:val="TAH"/>
              <w:rPr>
                <w:lang w:val="en-US"/>
              </w:rPr>
            </w:pPr>
            <w:r w:rsidRPr="00257DE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257DEF" w:rsidRDefault="00361CEE" w:rsidP="00315E79">
            <w:pPr>
              <w:pStyle w:val="TAH"/>
              <w:rPr>
                <w:lang w:val="en-US"/>
              </w:rPr>
            </w:pPr>
            <w:r w:rsidRPr="00257DEF">
              <w:rPr>
                <w:lang w:val="en-US"/>
              </w:rPr>
              <w:t> </w:t>
            </w:r>
          </w:p>
        </w:tc>
      </w:tr>
      <w:tr w:rsidR="00257DEF" w:rsidRPr="00257DE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257DEF" w:rsidRDefault="00361CEE" w:rsidP="00315E79">
            <w:pPr>
              <w:pStyle w:val="TAC"/>
              <w:rPr>
                <w:lang w:val="en-US"/>
              </w:rPr>
            </w:pPr>
            <w:r w:rsidRPr="00257DE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257DEF" w:rsidRDefault="00361CEE" w:rsidP="00315E79">
            <w:pPr>
              <w:pStyle w:val="TAC"/>
              <w:rPr>
                <w:lang w:val="en-US"/>
              </w:rPr>
            </w:pPr>
            <w:r w:rsidRPr="00257DE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257DEF" w:rsidRDefault="00361CEE" w:rsidP="00315E79">
            <w:pPr>
              <w:pStyle w:val="TAC"/>
              <w:rPr>
                <w:lang w:val="en-US"/>
              </w:rPr>
            </w:pPr>
            <w:r w:rsidRPr="00257DE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257DEF" w:rsidRDefault="00361CEE" w:rsidP="00315E79">
            <w:pPr>
              <w:pStyle w:val="TAC"/>
              <w:rPr>
                <w:lang w:val="en-US"/>
              </w:rPr>
            </w:pPr>
            <w:r w:rsidRPr="00257DE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257DEF" w:rsidRDefault="00361CEE" w:rsidP="00315E79">
            <w:pPr>
              <w:pStyle w:val="TAC"/>
              <w:rPr>
                <w:lang w:val="en-US"/>
              </w:rPr>
            </w:pPr>
            <w:r w:rsidRPr="00257DEF">
              <w:rPr>
                <w:lang w:val="en-US"/>
              </w:rPr>
              <w:t>132</w:t>
            </w:r>
          </w:p>
        </w:tc>
      </w:tr>
      <w:tr w:rsidR="00257DEF" w:rsidRPr="00257DE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257DEF" w:rsidRDefault="00361CEE" w:rsidP="00315E79">
            <w:pPr>
              <w:pStyle w:val="TAC"/>
              <w:rPr>
                <w:lang w:val="en-US"/>
              </w:rPr>
            </w:pPr>
            <w:r w:rsidRPr="00257DE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257DEF" w:rsidRDefault="00361CEE" w:rsidP="00315E79">
            <w:pPr>
              <w:pStyle w:val="TAC"/>
              <w:rPr>
                <w:lang w:val="en-US"/>
              </w:rPr>
            </w:pPr>
            <w:r w:rsidRPr="00257DE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257DEF" w:rsidRDefault="00361CEE" w:rsidP="00315E79">
            <w:pPr>
              <w:pStyle w:val="TAC"/>
              <w:rPr>
                <w:lang w:val="en-US"/>
              </w:rPr>
            </w:pPr>
            <w:r w:rsidRPr="00257DE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257DEF" w:rsidRDefault="00361CEE" w:rsidP="00315E79">
            <w:pPr>
              <w:pStyle w:val="TAC"/>
              <w:rPr>
                <w:lang w:val="en-US"/>
              </w:rPr>
            </w:pPr>
            <w:r w:rsidRPr="00257DEF">
              <w:rPr>
                <w:lang w:val="en-US"/>
              </w:rPr>
              <w:t>2112</w:t>
            </w:r>
          </w:p>
        </w:tc>
      </w:tr>
      <w:tr w:rsidR="00257DEF" w:rsidRPr="00257DE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257DEF" w:rsidRDefault="00361CEE" w:rsidP="00315E79">
            <w:pPr>
              <w:pStyle w:val="TAC"/>
              <w:rPr>
                <w:lang w:val="en-US"/>
              </w:rPr>
            </w:pPr>
            <w:r w:rsidRPr="00257DE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257DEF" w:rsidRDefault="00361CEE" w:rsidP="00315E79">
            <w:pPr>
              <w:pStyle w:val="TAC"/>
              <w:rPr>
                <w:lang w:val="en-US"/>
              </w:rPr>
            </w:pPr>
            <w:r w:rsidRPr="00257DE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257DEF" w:rsidRDefault="00361CEE" w:rsidP="00315E79">
            <w:pPr>
              <w:pStyle w:val="TAC"/>
              <w:rPr>
                <w:lang w:val="en-US"/>
              </w:rPr>
            </w:pPr>
            <w:r w:rsidRPr="00257DE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257DEF" w:rsidRDefault="00361CEE" w:rsidP="00315E79">
            <w:pPr>
              <w:pStyle w:val="TAC"/>
              <w:rPr>
                <w:lang w:val="en-US"/>
              </w:rPr>
            </w:pPr>
            <w:r w:rsidRPr="00257DEF">
              <w:rPr>
                <w:lang w:val="en-US"/>
              </w:rPr>
              <w:t>4224</w:t>
            </w:r>
          </w:p>
        </w:tc>
      </w:tr>
      <w:tr w:rsidR="00257DEF" w:rsidRPr="00257DE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257DEF" w:rsidRDefault="00361CEE" w:rsidP="00315E79">
            <w:pPr>
              <w:pStyle w:val="TAC"/>
              <w:rPr>
                <w:lang w:val="en-US"/>
              </w:rPr>
            </w:pPr>
            <w:r w:rsidRPr="00257DE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257DEF" w:rsidRDefault="00361CEE" w:rsidP="00315E79">
            <w:pPr>
              <w:pStyle w:val="TAC"/>
              <w:rPr>
                <w:lang w:val="en-US"/>
              </w:rPr>
            </w:pPr>
            <w:r w:rsidRPr="00257DE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257DEF" w:rsidRDefault="00361CEE" w:rsidP="00315E79">
            <w:pPr>
              <w:pStyle w:val="TAC"/>
              <w:rPr>
                <w:lang w:val="en-US"/>
              </w:rPr>
            </w:pPr>
            <w:r w:rsidRPr="00257DE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257DEF" w:rsidRDefault="00361CEE" w:rsidP="00315E79">
            <w:pPr>
              <w:pStyle w:val="TAC"/>
              <w:rPr>
                <w:lang w:val="en-US"/>
              </w:rPr>
            </w:pPr>
            <w:r w:rsidRPr="00257DEF">
              <w:rPr>
                <w:lang w:val="en-US"/>
              </w:rPr>
              <w:t>4356</w:t>
            </w:r>
          </w:p>
        </w:tc>
      </w:tr>
      <w:tr w:rsidR="00257DEF" w:rsidRPr="00257DE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257DEF" w:rsidRDefault="00361CEE" w:rsidP="00315E79">
            <w:pPr>
              <w:pStyle w:val="TAC"/>
              <w:rPr>
                <w:lang w:val="en-US"/>
              </w:rPr>
            </w:pPr>
            <w:r w:rsidRPr="00257DEF">
              <w:rPr>
                <w:lang w:val="en-US"/>
              </w:rPr>
              <w:t>8712</w:t>
            </w:r>
          </w:p>
        </w:tc>
      </w:tr>
      <w:tr w:rsidR="00257DEF" w:rsidRPr="00257DE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257DEF" w:rsidRDefault="00361CEE" w:rsidP="00315E79">
            <w:pPr>
              <w:pStyle w:val="TAC"/>
              <w:rPr>
                <w:lang w:val="en-US"/>
              </w:rPr>
            </w:pPr>
            <w:r w:rsidRPr="00257DEF">
              <w:rPr>
                <w:lang w:val="en-US"/>
              </w:rPr>
              <w:t>8712</w:t>
            </w:r>
          </w:p>
        </w:tc>
      </w:tr>
      <w:tr w:rsidR="00257DEF" w:rsidRPr="00257DE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257DEF" w:rsidRDefault="00361CEE" w:rsidP="00315E79">
            <w:pPr>
              <w:pStyle w:val="TAC"/>
              <w:rPr>
                <w:lang w:val="en-US"/>
              </w:rPr>
            </w:pPr>
            <w:r w:rsidRPr="00257DEF">
              <w:rPr>
                <w:lang w:val="en-US"/>
              </w:rPr>
              <w:t>17424</w:t>
            </w:r>
          </w:p>
        </w:tc>
      </w:tr>
      <w:tr w:rsidR="00257DEF" w:rsidRPr="00257DE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257DEF" w:rsidRDefault="00361CEE" w:rsidP="00315E79">
            <w:pPr>
              <w:pStyle w:val="TAC"/>
              <w:rPr>
                <w:lang w:val="en-US"/>
              </w:rPr>
            </w:pPr>
            <w:r w:rsidRPr="00257DEF">
              <w:rPr>
                <w:lang w:val="en-US"/>
              </w:rPr>
              <w:t>17424</w:t>
            </w:r>
          </w:p>
        </w:tc>
      </w:tr>
      <w:tr w:rsidR="00257DEF" w:rsidRPr="00257DE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257DEF" w:rsidRDefault="00361CEE" w:rsidP="00315E79">
            <w:pPr>
              <w:pStyle w:val="TAC"/>
              <w:rPr>
                <w:lang w:val="en-US"/>
              </w:rPr>
            </w:pPr>
            <w:r w:rsidRPr="00257DE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257DEF" w:rsidRDefault="00361CEE" w:rsidP="00315E79">
            <w:pPr>
              <w:pStyle w:val="TAC"/>
              <w:rPr>
                <w:lang w:val="en-US"/>
              </w:rPr>
            </w:pPr>
            <w:r w:rsidRPr="00257DE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257DEF" w:rsidRDefault="00361CEE" w:rsidP="00315E79">
            <w:pPr>
              <w:pStyle w:val="TAC"/>
              <w:rPr>
                <w:lang w:val="en-US"/>
              </w:rPr>
            </w:pPr>
            <w:r w:rsidRPr="00257DE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257DEF" w:rsidRDefault="00361CEE" w:rsidP="00315E79">
            <w:pPr>
              <w:pStyle w:val="TAC"/>
              <w:rPr>
                <w:lang w:val="en-US"/>
              </w:rPr>
            </w:pPr>
            <w:r w:rsidRPr="00257DE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257DEF" w:rsidRDefault="00361CEE" w:rsidP="00315E79">
            <w:pPr>
              <w:pStyle w:val="TAC"/>
              <w:rPr>
                <w:lang w:val="en-US"/>
              </w:rPr>
            </w:pPr>
            <w:r w:rsidRPr="00257DEF">
              <w:rPr>
                <w:lang w:val="en-US"/>
              </w:rPr>
              <w:t>34848</w:t>
            </w:r>
          </w:p>
        </w:tc>
      </w:tr>
      <w:tr w:rsidR="00617B38" w:rsidRPr="00257DE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B643A9"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1DFC227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E4E9279" w14:textId="3D7BE5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6214336" w14:textId="77777777" w:rsidR="00361CEE" w:rsidRPr="00257DEF" w:rsidRDefault="00361CEE" w:rsidP="00361CEE">
      <w:pPr>
        <w:rPr>
          <w:b/>
        </w:rPr>
      </w:pPr>
    </w:p>
    <w:p w14:paraId="051C374D" w14:textId="77777777" w:rsidR="00361CEE" w:rsidRPr="00257DEF" w:rsidRDefault="00361CEE" w:rsidP="00315E79">
      <w:pPr>
        <w:pStyle w:val="Heading3"/>
      </w:pPr>
      <w:bookmarkStart w:id="310" w:name="_Toc21339531"/>
      <w:r w:rsidRPr="00257DEF">
        <w:lastRenderedPageBreak/>
        <w:t>A.2.3.6</w:t>
      </w:r>
      <w:r w:rsidRPr="00257DEF">
        <w:tab/>
        <w:t>CP-OFDM 16QAM</w:t>
      </w:r>
      <w:bookmarkEnd w:id="310"/>
    </w:p>
    <w:p w14:paraId="26823FCB" w14:textId="71100593" w:rsidR="00361CEE" w:rsidRPr="00257DEF" w:rsidRDefault="00361CEE" w:rsidP="00315E79">
      <w:pPr>
        <w:pStyle w:val="TH"/>
      </w:pPr>
      <w:r w:rsidRPr="00257DEF">
        <w:t>Table A.2.3.6-1: Reference Channels for CP-OFDM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257DEF" w:rsidRDefault="00361CEE" w:rsidP="00315E79">
            <w:pPr>
              <w:pStyle w:val="TAH"/>
              <w:rPr>
                <w:lang w:val="en-US"/>
              </w:rPr>
            </w:pPr>
            <w:r w:rsidRPr="00257DEF">
              <w:rPr>
                <w:lang w:val="en-US"/>
              </w:rPr>
              <w:t> </w:t>
            </w:r>
          </w:p>
        </w:tc>
      </w:tr>
      <w:tr w:rsidR="00257DEF" w:rsidRPr="00257DE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257DEF" w:rsidRDefault="00361CEE" w:rsidP="00315E79">
            <w:pPr>
              <w:pStyle w:val="TAC"/>
              <w:rPr>
                <w:lang w:val="en-US"/>
              </w:rPr>
            </w:pPr>
            <w:r w:rsidRPr="00257DEF">
              <w:rPr>
                <w:lang w:val="en-US"/>
              </w:rPr>
              <w:t>132</w:t>
            </w:r>
          </w:p>
        </w:tc>
      </w:tr>
      <w:tr w:rsidR="00257DEF" w:rsidRPr="00257DE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257DEF" w:rsidRDefault="00361CEE" w:rsidP="00315E79">
            <w:pPr>
              <w:pStyle w:val="TAC"/>
              <w:rPr>
                <w:lang w:val="en-US"/>
              </w:rPr>
            </w:pPr>
            <w:r w:rsidRPr="00257DEF">
              <w:rPr>
                <w:lang w:val="en-US"/>
              </w:rPr>
              <w:t>4356</w:t>
            </w:r>
          </w:p>
        </w:tc>
      </w:tr>
      <w:tr w:rsidR="00257DEF" w:rsidRPr="00257DE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257DEF" w:rsidRDefault="00361CEE" w:rsidP="00315E79">
            <w:pPr>
              <w:pStyle w:val="TAC"/>
              <w:rPr>
                <w:lang w:val="en-US"/>
              </w:rPr>
            </w:pPr>
            <w:r w:rsidRPr="00257DEF">
              <w:rPr>
                <w:lang w:val="en-US"/>
              </w:rPr>
              <w:t>8712</w:t>
            </w:r>
          </w:p>
        </w:tc>
      </w:tr>
      <w:tr w:rsidR="00257DEF" w:rsidRPr="00257DE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257DEF" w:rsidRDefault="00361CEE" w:rsidP="00315E79">
            <w:pPr>
              <w:pStyle w:val="TAC"/>
              <w:rPr>
                <w:lang w:val="en-US"/>
              </w:rPr>
            </w:pPr>
            <w:r w:rsidRPr="00257DEF">
              <w:rPr>
                <w:lang w:val="en-US"/>
              </w:rPr>
              <w:t>8712</w:t>
            </w:r>
          </w:p>
        </w:tc>
      </w:tr>
      <w:tr w:rsidR="00257DEF" w:rsidRPr="00257DE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257DEF" w:rsidRDefault="00361CEE" w:rsidP="00315E79">
            <w:pPr>
              <w:pStyle w:val="TAC"/>
              <w:rPr>
                <w:lang w:val="en-US"/>
              </w:rPr>
            </w:pPr>
            <w:r w:rsidRPr="00257DEF">
              <w:rPr>
                <w:lang w:val="en-US"/>
              </w:rPr>
              <w:t>17424</w:t>
            </w:r>
          </w:p>
        </w:tc>
      </w:tr>
      <w:tr w:rsidR="00257DEF" w:rsidRPr="00257DE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257DEF" w:rsidRDefault="00361CEE" w:rsidP="00315E79">
            <w:pPr>
              <w:pStyle w:val="TAC"/>
              <w:rPr>
                <w:lang w:val="en-US"/>
              </w:rPr>
            </w:pPr>
            <w:r w:rsidRPr="00257DEF">
              <w:rPr>
                <w:lang w:val="en-US"/>
              </w:rPr>
              <w:t>17424</w:t>
            </w:r>
          </w:p>
        </w:tc>
      </w:tr>
      <w:tr w:rsidR="00257DEF" w:rsidRPr="00257DE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257DEF" w:rsidRDefault="00361CEE" w:rsidP="00315E79">
            <w:pPr>
              <w:pStyle w:val="TAC"/>
              <w:rPr>
                <w:lang w:val="en-US"/>
              </w:rPr>
            </w:pPr>
            <w:r w:rsidRPr="00257DEF">
              <w:rPr>
                <w:lang w:val="en-US"/>
              </w:rPr>
              <w:t>34848</w:t>
            </w:r>
          </w:p>
        </w:tc>
      </w:tr>
      <w:tr w:rsidR="00361CEE" w:rsidRPr="00257DE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870383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AAFC51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0429F63F" w14:textId="024514E5"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030E527B" w14:textId="77777777" w:rsidR="00361CEE" w:rsidRPr="00257DEF" w:rsidRDefault="00361CEE" w:rsidP="00361CEE"/>
    <w:p w14:paraId="577EF05B" w14:textId="19334B39" w:rsidR="00361CEE" w:rsidRPr="00257DEF" w:rsidRDefault="00361CEE" w:rsidP="00315E79">
      <w:pPr>
        <w:pStyle w:val="TH"/>
      </w:pPr>
      <w:r w:rsidRPr="00257DEF">
        <w:lastRenderedPageBreak/>
        <w:t>Table A.2.3.6-2: Reference Channels for CP-OFDM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257DEF" w:rsidRDefault="00361CEE" w:rsidP="00315E79">
            <w:pPr>
              <w:pStyle w:val="TAH"/>
              <w:rPr>
                <w:lang w:val="en-US"/>
              </w:rPr>
            </w:pPr>
            <w:r w:rsidRPr="00257DEF">
              <w:rPr>
                <w:lang w:val="en-US"/>
              </w:rPr>
              <w:t>Number of code blocks per slot for</w:t>
            </w:r>
            <w:r w:rsidR="005256D7" w:rsidRPr="00257DEF">
              <w:rPr>
                <w:lang w:val="en-US"/>
              </w:rPr>
              <w:t xml:space="preserve"> UL</w:t>
            </w:r>
            <w:r w:rsidRPr="00257DEF">
              <w:rPr>
                <w:lang w:val="en-US"/>
              </w:rPr>
              <w:t xml:space="preserve"> 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257DEF" w:rsidRDefault="00361CEE" w:rsidP="00315E79">
            <w:pPr>
              <w:pStyle w:val="TAH"/>
              <w:rPr>
                <w:lang w:val="en-US"/>
              </w:rPr>
            </w:pPr>
            <w:r w:rsidRPr="00257DEF">
              <w:rPr>
                <w:lang w:val="en-US"/>
              </w:rPr>
              <w:t>Total modulated symbols per slot for</w:t>
            </w:r>
            <w:r w:rsidR="005256D7" w:rsidRPr="00257DEF">
              <w:rPr>
                <w:lang w:val="en-US"/>
              </w:rPr>
              <w:t xml:space="preserve"> UL</w:t>
            </w:r>
            <w:r w:rsidRPr="00257DEF">
              <w:rPr>
                <w:lang w:val="en-US"/>
              </w:rPr>
              <w:t xml:space="preserve"> slots </w:t>
            </w:r>
            <w:r w:rsidR="005256D7" w:rsidRPr="00257DEF">
              <w:rPr>
                <w:lang w:val="en-US"/>
              </w:rPr>
              <w:t>(Note 4)</w:t>
            </w:r>
          </w:p>
        </w:tc>
      </w:tr>
      <w:tr w:rsidR="00257DEF" w:rsidRPr="00257DE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257DEF" w:rsidRDefault="00361CEE" w:rsidP="00315E79">
            <w:pPr>
              <w:pStyle w:val="TAH"/>
              <w:rPr>
                <w:lang w:val="en-US"/>
              </w:rPr>
            </w:pPr>
            <w:r w:rsidRPr="00257DEF">
              <w:rPr>
                <w:lang w:val="en-US"/>
              </w:rPr>
              <w:t> </w:t>
            </w:r>
          </w:p>
        </w:tc>
      </w:tr>
      <w:tr w:rsidR="00257DEF" w:rsidRPr="00257DE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257DEF" w:rsidRDefault="00361CEE" w:rsidP="00315E79">
            <w:pPr>
              <w:pStyle w:val="TAC"/>
              <w:rPr>
                <w:lang w:val="en-US"/>
              </w:rPr>
            </w:pPr>
            <w:r w:rsidRPr="00257DEF">
              <w:rPr>
                <w:lang w:val="en-US"/>
              </w:rPr>
              <w:t>132</w:t>
            </w:r>
          </w:p>
        </w:tc>
      </w:tr>
      <w:tr w:rsidR="00257DEF" w:rsidRPr="00257DE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257DEF" w:rsidRDefault="00361CEE" w:rsidP="00315E79">
            <w:pPr>
              <w:pStyle w:val="TAC"/>
              <w:rPr>
                <w:lang w:val="en-US"/>
              </w:rPr>
            </w:pPr>
            <w:r w:rsidRPr="00257DEF">
              <w:rPr>
                <w:lang w:val="en-US"/>
              </w:rPr>
              <w:t>2112</w:t>
            </w:r>
          </w:p>
        </w:tc>
      </w:tr>
      <w:tr w:rsidR="00257DEF" w:rsidRPr="00257DE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257DEF" w:rsidRDefault="00361CEE" w:rsidP="00315E79">
            <w:pPr>
              <w:pStyle w:val="TAC"/>
              <w:rPr>
                <w:lang w:val="en-US"/>
              </w:rPr>
            </w:pPr>
            <w:r w:rsidRPr="00257DEF">
              <w:rPr>
                <w:lang w:val="en-US"/>
              </w:rPr>
              <w:t>4224</w:t>
            </w:r>
          </w:p>
        </w:tc>
      </w:tr>
      <w:tr w:rsidR="00257DEF" w:rsidRPr="00257DE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257DEF" w:rsidRDefault="00361CEE" w:rsidP="00315E79">
            <w:pPr>
              <w:pStyle w:val="TAC"/>
              <w:rPr>
                <w:lang w:val="en-US"/>
              </w:rPr>
            </w:pPr>
            <w:r w:rsidRPr="00257DEF">
              <w:rPr>
                <w:lang w:val="en-US"/>
              </w:rPr>
              <w:t>4356</w:t>
            </w:r>
          </w:p>
        </w:tc>
      </w:tr>
      <w:tr w:rsidR="00257DEF" w:rsidRPr="00257DE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257DEF" w:rsidRDefault="00361CEE" w:rsidP="00315E79">
            <w:pPr>
              <w:pStyle w:val="TAC"/>
              <w:rPr>
                <w:lang w:val="en-US"/>
              </w:rPr>
            </w:pPr>
            <w:r w:rsidRPr="00257DEF">
              <w:rPr>
                <w:lang w:val="en-US"/>
              </w:rPr>
              <w:t>8712</w:t>
            </w:r>
          </w:p>
        </w:tc>
      </w:tr>
      <w:tr w:rsidR="00257DEF" w:rsidRPr="00257DE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257DEF" w:rsidRDefault="00361CEE" w:rsidP="00315E79">
            <w:pPr>
              <w:pStyle w:val="TAC"/>
              <w:rPr>
                <w:lang w:val="en-US"/>
              </w:rPr>
            </w:pPr>
            <w:r w:rsidRPr="00257DEF">
              <w:rPr>
                <w:lang w:val="en-US"/>
              </w:rPr>
              <w:t>8712</w:t>
            </w:r>
          </w:p>
        </w:tc>
      </w:tr>
      <w:tr w:rsidR="00257DEF" w:rsidRPr="00257DE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257DEF" w:rsidRDefault="00361CEE" w:rsidP="00315E79">
            <w:pPr>
              <w:pStyle w:val="TAC"/>
              <w:rPr>
                <w:lang w:val="en-US"/>
              </w:rPr>
            </w:pPr>
            <w:r w:rsidRPr="00257DEF">
              <w:rPr>
                <w:lang w:val="en-US"/>
              </w:rPr>
              <w:t>17424</w:t>
            </w:r>
          </w:p>
        </w:tc>
      </w:tr>
      <w:tr w:rsidR="00257DEF" w:rsidRPr="00257DE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257DEF" w:rsidRDefault="00361CEE" w:rsidP="00315E79">
            <w:pPr>
              <w:pStyle w:val="TAC"/>
              <w:rPr>
                <w:lang w:val="en-US"/>
              </w:rPr>
            </w:pPr>
            <w:r w:rsidRPr="00257DEF">
              <w:rPr>
                <w:lang w:val="en-US"/>
              </w:rPr>
              <w:t>17424</w:t>
            </w:r>
          </w:p>
        </w:tc>
      </w:tr>
      <w:tr w:rsidR="00257DEF" w:rsidRPr="00257DE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257DEF" w:rsidRDefault="00361CEE" w:rsidP="00315E79">
            <w:pPr>
              <w:pStyle w:val="TAC"/>
              <w:rPr>
                <w:lang w:val="en-US"/>
              </w:rPr>
            </w:pPr>
            <w:r w:rsidRPr="00257DEF">
              <w:rPr>
                <w:lang w:val="en-US"/>
              </w:rPr>
              <w:t>34848</w:t>
            </w:r>
          </w:p>
        </w:tc>
      </w:tr>
      <w:tr w:rsidR="00361CEE" w:rsidRPr="00257DE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1ABF496"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51B8854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CD2FE2E" w14:textId="2863AA5A"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2AF8C16" w14:textId="77777777" w:rsidR="00361CEE" w:rsidRPr="00257DEF" w:rsidRDefault="00361CEE" w:rsidP="00361CEE">
      <w:pPr>
        <w:rPr>
          <w:b/>
        </w:rPr>
      </w:pPr>
    </w:p>
    <w:p w14:paraId="639DED13" w14:textId="77777777" w:rsidR="00361CEE" w:rsidRPr="00257DEF" w:rsidRDefault="00361CEE" w:rsidP="00315E79">
      <w:pPr>
        <w:pStyle w:val="Heading3"/>
      </w:pPr>
      <w:bookmarkStart w:id="311" w:name="_Toc21339532"/>
      <w:r w:rsidRPr="00257DEF">
        <w:lastRenderedPageBreak/>
        <w:t>A.2.3.7</w:t>
      </w:r>
      <w:r w:rsidRPr="00257DEF">
        <w:tab/>
        <w:t>CP-OFDM 64QAM</w:t>
      </w:r>
      <w:bookmarkEnd w:id="311"/>
    </w:p>
    <w:p w14:paraId="3C9CDDE0" w14:textId="4F4218B8" w:rsidR="00361CEE" w:rsidRPr="00257DEF" w:rsidRDefault="00361CEE" w:rsidP="00315E79">
      <w:pPr>
        <w:pStyle w:val="TH"/>
      </w:pPr>
      <w:r w:rsidRPr="00257DEF">
        <w:t>Table A.2.3.7-1: Reference Channels for CP-OFDM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257DEF" w:rsidRDefault="00361CEE" w:rsidP="00315E79">
            <w:pPr>
              <w:pStyle w:val="TAH"/>
              <w:rPr>
                <w:lang w:val="en-US"/>
              </w:rPr>
            </w:pPr>
            <w:r w:rsidRPr="00257DEF">
              <w:rPr>
                <w:lang w:val="en-US"/>
              </w:rPr>
              <w:t> </w:t>
            </w:r>
          </w:p>
        </w:tc>
      </w:tr>
      <w:tr w:rsidR="00257DEF" w:rsidRPr="00257DE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257DEF" w:rsidRDefault="00361CEE" w:rsidP="00315E79">
            <w:pPr>
              <w:pStyle w:val="TAC"/>
              <w:rPr>
                <w:lang w:val="en-US"/>
              </w:rPr>
            </w:pPr>
            <w:r w:rsidRPr="00257DEF">
              <w:rPr>
                <w:lang w:val="en-US"/>
              </w:rPr>
              <w:t>132</w:t>
            </w:r>
          </w:p>
        </w:tc>
      </w:tr>
      <w:tr w:rsidR="00257DEF" w:rsidRPr="00257DE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257DEF" w:rsidRDefault="00361CEE" w:rsidP="00315E79">
            <w:pPr>
              <w:pStyle w:val="TAC"/>
              <w:rPr>
                <w:lang w:val="en-US"/>
              </w:rPr>
            </w:pPr>
            <w:r w:rsidRPr="00257DEF">
              <w:rPr>
                <w:lang w:val="en-US"/>
              </w:rPr>
              <w:t>4356</w:t>
            </w:r>
          </w:p>
        </w:tc>
      </w:tr>
      <w:tr w:rsidR="00257DEF" w:rsidRPr="00257DE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257DEF" w:rsidRDefault="00361CEE" w:rsidP="00315E79">
            <w:pPr>
              <w:pStyle w:val="TAC"/>
              <w:rPr>
                <w:lang w:val="en-US"/>
              </w:rPr>
            </w:pPr>
            <w:r w:rsidRPr="00257DEF">
              <w:rPr>
                <w:lang w:val="en-US"/>
              </w:rPr>
              <w:t>8712</w:t>
            </w:r>
          </w:p>
        </w:tc>
      </w:tr>
      <w:tr w:rsidR="00257DEF" w:rsidRPr="00257DE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257DEF" w:rsidRDefault="00361CEE" w:rsidP="00315E79">
            <w:pPr>
              <w:pStyle w:val="TAC"/>
              <w:rPr>
                <w:lang w:val="en-US"/>
              </w:rPr>
            </w:pPr>
            <w:r w:rsidRPr="00257DEF">
              <w:rPr>
                <w:lang w:val="en-US"/>
              </w:rPr>
              <w:t>8712</w:t>
            </w:r>
          </w:p>
        </w:tc>
      </w:tr>
      <w:tr w:rsidR="00257DEF" w:rsidRPr="00257DE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257DEF" w:rsidRDefault="00361CEE" w:rsidP="00315E79">
            <w:pPr>
              <w:pStyle w:val="TAC"/>
              <w:rPr>
                <w:lang w:val="en-US"/>
              </w:rPr>
            </w:pPr>
            <w:r w:rsidRPr="00257DEF">
              <w:rPr>
                <w:lang w:val="en-US"/>
              </w:rPr>
              <w:t>17424</w:t>
            </w:r>
          </w:p>
        </w:tc>
      </w:tr>
      <w:tr w:rsidR="00257DEF" w:rsidRPr="00257DE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257DEF" w:rsidRDefault="00361CEE" w:rsidP="00315E79">
            <w:pPr>
              <w:pStyle w:val="TAC"/>
              <w:rPr>
                <w:lang w:val="en-US"/>
              </w:rPr>
            </w:pPr>
            <w:r w:rsidRPr="00257DEF">
              <w:rPr>
                <w:lang w:val="en-US"/>
              </w:rPr>
              <w:t>17424</w:t>
            </w:r>
          </w:p>
        </w:tc>
      </w:tr>
      <w:tr w:rsidR="00257DEF" w:rsidRPr="00257DE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257DEF" w:rsidRDefault="00361CEE" w:rsidP="00315E79">
            <w:pPr>
              <w:pStyle w:val="TAC"/>
              <w:rPr>
                <w:lang w:val="en-US"/>
              </w:rPr>
            </w:pPr>
            <w:r w:rsidRPr="00257DEF">
              <w:rPr>
                <w:lang w:val="en-US"/>
              </w:rPr>
              <w:t>34848</w:t>
            </w:r>
          </w:p>
        </w:tc>
      </w:tr>
      <w:tr w:rsidR="00361CEE" w:rsidRPr="00257DE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0717BEE0" w14:textId="77777777"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6B7DFB" w14:textId="77777777" w:rsidR="00361CEE" w:rsidRPr="00257DEF" w:rsidRDefault="00361CEE" w:rsidP="00315E79">
            <w:pPr>
              <w:pStyle w:val="TAN"/>
              <w:rPr>
                <w:lang w:val="en-US"/>
              </w:rPr>
            </w:pPr>
            <w:r w:rsidRPr="00257DEF">
              <w:rPr>
                <w:lang w:val="en-US"/>
              </w:rPr>
              <w:t>N</w:t>
            </w:r>
            <w:r w:rsidR="00612289"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5023ECA" w14:textId="0A20BC82"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6641ABA4" w14:textId="77777777" w:rsidR="00361CEE" w:rsidRPr="00257DEF" w:rsidRDefault="00361CEE" w:rsidP="00361CEE"/>
    <w:p w14:paraId="00629137" w14:textId="5A6FB2FC" w:rsidR="00361CEE" w:rsidRPr="00257DEF" w:rsidRDefault="00361CEE" w:rsidP="00315E79">
      <w:pPr>
        <w:pStyle w:val="TH"/>
        <w:ind w:left="284" w:firstLine="284"/>
      </w:pPr>
      <w:r w:rsidRPr="00257DEF">
        <w:lastRenderedPageBreak/>
        <w:t>Table A.2.3.7-2: Reference Channels for CP-OFDM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257DEF" w:rsidRDefault="00361CEE" w:rsidP="00315E79">
            <w:pPr>
              <w:pStyle w:val="TAH"/>
              <w:rPr>
                <w:lang w:val="en-US"/>
              </w:rPr>
            </w:pPr>
            <w:r w:rsidRPr="00257DEF">
              <w:rPr>
                <w:lang w:val="en-US"/>
              </w:rPr>
              <w:t> </w:t>
            </w:r>
          </w:p>
        </w:tc>
      </w:tr>
      <w:tr w:rsidR="00257DEF" w:rsidRPr="00257DE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257DEF" w:rsidRDefault="00361CEE" w:rsidP="00315E79">
            <w:pPr>
              <w:pStyle w:val="TAC"/>
              <w:rPr>
                <w:lang w:val="en-US"/>
              </w:rPr>
            </w:pPr>
            <w:r w:rsidRPr="00257DEF">
              <w:rPr>
                <w:lang w:val="en-US"/>
              </w:rPr>
              <w:t>132</w:t>
            </w:r>
          </w:p>
        </w:tc>
      </w:tr>
      <w:tr w:rsidR="00257DEF" w:rsidRPr="00257DE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257DEF" w:rsidRDefault="00361CEE" w:rsidP="00315E79">
            <w:pPr>
              <w:pStyle w:val="TAC"/>
              <w:rPr>
                <w:lang w:val="en-US"/>
              </w:rPr>
            </w:pPr>
            <w:r w:rsidRPr="00257DEF">
              <w:rPr>
                <w:lang w:val="en-US"/>
              </w:rPr>
              <w:t>2112</w:t>
            </w:r>
          </w:p>
        </w:tc>
      </w:tr>
      <w:tr w:rsidR="00257DEF" w:rsidRPr="00257DE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257DEF" w:rsidRDefault="00361CEE" w:rsidP="00315E79">
            <w:pPr>
              <w:pStyle w:val="TAC"/>
              <w:rPr>
                <w:lang w:val="en-US"/>
              </w:rPr>
            </w:pPr>
            <w:r w:rsidRPr="00257DEF">
              <w:rPr>
                <w:lang w:val="en-US"/>
              </w:rPr>
              <w:t>4224</w:t>
            </w:r>
          </w:p>
        </w:tc>
      </w:tr>
      <w:tr w:rsidR="00257DEF" w:rsidRPr="00257DE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257DEF" w:rsidRDefault="00361CEE" w:rsidP="00315E79">
            <w:pPr>
              <w:pStyle w:val="TAC"/>
              <w:rPr>
                <w:lang w:val="en-US"/>
              </w:rPr>
            </w:pPr>
            <w:r w:rsidRPr="00257DEF">
              <w:rPr>
                <w:lang w:val="en-US"/>
              </w:rPr>
              <w:t>4356</w:t>
            </w:r>
          </w:p>
        </w:tc>
      </w:tr>
      <w:tr w:rsidR="00257DEF" w:rsidRPr="00257DE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257DEF" w:rsidRDefault="00361CEE" w:rsidP="00315E79">
            <w:pPr>
              <w:pStyle w:val="TAC"/>
              <w:rPr>
                <w:lang w:val="en-US"/>
              </w:rPr>
            </w:pPr>
            <w:r w:rsidRPr="00257DEF">
              <w:rPr>
                <w:lang w:val="en-US"/>
              </w:rPr>
              <w:t>8712</w:t>
            </w:r>
          </w:p>
        </w:tc>
      </w:tr>
      <w:tr w:rsidR="00257DEF" w:rsidRPr="00257DE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257DEF" w:rsidRDefault="00361CEE" w:rsidP="00315E79">
            <w:pPr>
              <w:pStyle w:val="TAC"/>
              <w:rPr>
                <w:lang w:val="en-US"/>
              </w:rPr>
            </w:pPr>
            <w:r w:rsidRPr="00257DEF">
              <w:rPr>
                <w:lang w:val="en-US"/>
              </w:rPr>
              <w:t>8712</w:t>
            </w:r>
          </w:p>
        </w:tc>
      </w:tr>
      <w:tr w:rsidR="00257DEF" w:rsidRPr="00257DE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257DEF" w:rsidRDefault="00361CEE" w:rsidP="00315E79">
            <w:pPr>
              <w:pStyle w:val="TAC"/>
              <w:rPr>
                <w:lang w:val="en-US"/>
              </w:rPr>
            </w:pPr>
            <w:r w:rsidRPr="00257DEF">
              <w:rPr>
                <w:lang w:val="en-US"/>
              </w:rPr>
              <w:t>17424</w:t>
            </w:r>
          </w:p>
        </w:tc>
      </w:tr>
      <w:tr w:rsidR="00257DEF" w:rsidRPr="00257DE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257DEF" w:rsidRDefault="00361CEE" w:rsidP="00315E79">
            <w:pPr>
              <w:pStyle w:val="TAC"/>
              <w:rPr>
                <w:lang w:val="en-US"/>
              </w:rPr>
            </w:pPr>
            <w:r w:rsidRPr="00257DEF">
              <w:rPr>
                <w:lang w:val="en-US"/>
              </w:rPr>
              <w:t>17424</w:t>
            </w:r>
          </w:p>
        </w:tc>
      </w:tr>
      <w:tr w:rsidR="00257DEF" w:rsidRPr="00257DE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257DEF" w:rsidRDefault="00361CEE" w:rsidP="00315E79">
            <w:pPr>
              <w:pStyle w:val="TAC"/>
              <w:rPr>
                <w:lang w:val="en-US"/>
              </w:rPr>
            </w:pPr>
            <w:r w:rsidRPr="00257DEF">
              <w:rPr>
                <w:lang w:val="en-US"/>
              </w:rPr>
              <w:t>34848</w:t>
            </w:r>
          </w:p>
        </w:tc>
      </w:tr>
      <w:tr w:rsidR="00361CEE" w:rsidRPr="00257DE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AB49689" w14:textId="77777777"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76A2CF7B" w14:textId="77777777" w:rsidR="00361CEE" w:rsidRPr="00257DEF" w:rsidRDefault="00361CEE" w:rsidP="00315E79">
            <w:pPr>
              <w:pStyle w:val="TAN"/>
              <w:rPr>
                <w:lang w:val="en-US"/>
              </w:rPr>
            </w:pPr>
            <w:r w:rsidRPr="00257DEF">
              <w:rPr>
                <w:lang w:val="en-US"/>
              </w:rPr>
              <w:t>N</w:t>
            </w:r>
            <w:r w:rsidR="004C4F0C"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2CFFE6F4" w14:textId="216B0333"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2B29D3A5" w14:textId="77777777" w:rsidR="00361CEE" w:rsidRPr="00257DEF" w:rsidRDefault="00361CEE" w:rsidP="00361CEE"/>
    <w:p w14:paraId="7EA92D97" w14:textId="77777777" w:rsidR="00066685" w:rsidRPr="00257DEF" w:rsidRDefault="00066685" w:rsidP="00617B38">
      <w:pPr>
        <w:pStyle w:val="Heading2"/>
        <w:sectPr w:rsidR="00066685"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257DEF" w:rsidRDefault="00361CEE" w:rsidP="00315E79">
      <w:pPr>
        <w:pStyle w:val="Heading1"/>
      </w:pPr>
      <w:bookmarkStart w:id="312" w:name="_Toc21339533"/>
      <w:r w:rsidRPr="00257DEF">
        <w:lastRenderedPageBreak/>
        <w:t>A.3</w:t>
      </w:r>
      <w:r w:rsidRPr="00257DEF">
        <w:tab/>
        <w:t>DL reference measurement channels</w:t>
      </w:r>
      <w:bookmarkEnd w:id="312"/>
    </w:p>
    <w:p w14:paraId="2BE88F4D" w14:textId="77777777" w:rsidR="00361CEE" w:rsidRPr="00257DEF" w:rsidRDefault="00361CEE" w:rsidP="00315E79">
      <w:pPr>
        <w:pStyle w:val="Heading2"/>
      </w:pPr>
      <w:bookmarkStart w:id="313" w:name="_Toc21339534"/>
      <w:r w:rsidRPr="00257DEF">
        <w:t>A.3.1</w:t>
      </w:r>
      <w:r w:rsidRPr="00257DEF">
        <w:tab/>
        <w:t>General</w:t>
      </w:r>
      <w:bookmarkEnd w:id="313"/>
    </w:p>
    <w:p w14:paraId="13CE3D90" w14:textId="77777777" w:rsidR="002B58CF" w:rsidRPr="00257DEF" w:rsidRDefault="002B58CF" w:rsidP="002B58CF">
      <w:r w:rsidRPr="00257DEF">
        <w:t xml:space="preserve">Unless otherwise stated, Tables </w:t>
      </w:r>
      <w:r w:rsidR="00CB1D5C" w:rsidRPr="00257DEF">
        <w:t xml:space="preserve">A.3.3.2-1 </w:t>
      </w:r>
      <w:r w:rsidRPr="00257DEF">
        <w:t xml:space="preserve">and </w:t>
      </w:r>
      <w:r w:rsidR="00CB1D5C" w:rsidRPr="00257DEF">
        <w:t xml:space="preserve">A.3.3.2-2 </w:t>
      </w:r>
      <w:r w:rsidRPr="00257DEF">
        <w:t>are applicable for measurements of the Receiver Characteristics (clause 7).</w:t>
      </w:r>
    </w:p>
    <w:p w14:paraId="6A1C86D1" w14:textId="40A6C7AF" w:rsidR="002B58CF" w:rsidRPr="00257DEF" w:rsidRDefault="002B58CF" w:rsidP="00315E79">
      <w:r w:rsidRPr="00257DEF">
        <w:t xml:space="preserve">Unless otherwise stated, Tables </w:t>
      </w:r>
      <w:r w:rsidR="00CB1D5C" w:rsidRPr="00257DEF">
        <w:t xml:space="preserve">A.3.3.2-1 and A.3.3.2-2 </w:t>
      </w:r>
      <w:r w:rsidRPr="00257DEF">
        <w:t>also apply for the modulated interferer used in Clauses 7.5 and 7.6 with test specific bandwidths.</w:t>
      </w:r>
    </w:p>
    <w:p w14:paraId="594759FE" w14:textId="5A6C3E62" w:rsidR="00E852EF" w:rsidRPr="00257DEF" w:rsidRDefault="00E852EF" w:rsidP="00315E79">
      <w:r w:rsidRPr="00257D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257DEF" w:rsidRDefault="001F64FA" w:rsidP="00315E79">
      <w:pPr>
        <w:pStyle w:val="TH"/>
      </w:pPr>
      <w:r w:rsidRPr="00257DEF">
        <w:t>Table A.3.1-1</w:t>
      </w:r>
      <w:r w:rsidR="00315E79" w:rsidRPr="00257DEF">
        <w:t>:</w:t>
      </w:r>
      <w:r w:rsidRPr="00257DE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257DEF" w:rsidRPr="00257DEF" w14:paraId="15418E82" w14:textId="77777777" w:rsidTr="001A26D9">
        <w:tc>
          <w:tcPr>
            <w:tcW w:w="4677" w:type="dxa"/>
            <w:gridSpan w:val="2"/>
            <w:shd w:val="clear" w:color="auto" w:fill="auto"/>
          </w:tcPr>
          <w:p w14:paraId="6301D954" w14:textId="77777777" w:rsidR="001F64FA" w:rsidRPr="00257DEF" w:rsidRDefault="001F64FA" w:rsidP="00315E79">
            <w:pPr>
              <w:pStyle w:val="TAH"/>
            </w:pPr>
            <w:r w:rsidRPr="00257DEF">
              <w:t>Parameter</w:t>
            </w:r>
          </w:p>
        </w:tc>
        <w:tc>
          <w:tcPr>
            <w:tcW w:w="806" w:type="dxa"/>
            <w:shd w:val="clear" w:color="auto" w:fill="auto"/>
          </w:tcPr>
          <w:p w14:paraId="58FB5B28" w14:textId="77777777" w:rsidR="001F64FA" w:rsidRPr="00257DEF" w:rsidRDefault="001F64FA" w:rsidP="00315E79">
            <w:pPr>
              <w:pStyle w:val="TAH"/>
            </w:pPr>
            <w:r w:rsidRPr="00257DEF">
              <w:t>Unit</w:t>
            </w:r>
          </w:p>
        </w:tc>
        <w:tc>
          <w:tcPr>
            <w:tcW w:w="4148" w:type="dxa"/>
            <w:shd w:val="clear" w:color="auto" w:fill="auto"/>
          </w:tcPr>
          <w:p w14:paraId="3DE50019" w14:textId="77777777" w:rsidR="001F64FA" w:rsidRPr="00257DEF" w:rsidRDefault="001F64FA" w:rsidP="00315E79">
            <w:pPr>
              <w:pStyle w:val="TAH"/>
            </w:pPr>
            <w:r w:rsidRPr="00257DEF">
              <w:t>Value</w:t>
            </w:r>
          </w:p>
        </w:tc>
      </w:tr>
      <w:tr w:rsidR="00257DEF" w:rsidRPr="00257DEF" w14:paraId="79942B13" w14:textId="77777777" w:rsidTr="001A26D9">
        <w:tc>
          <w:tcPr>
            <w:tcW w:w="4677" w:type="dxa"/>
            <w:gridSpan w:val="2"/>
            <w:shd w:val="clear" w:color="auto" w:fill="auto"/>
          </w:tcPr>
          <w:p w14:paraId="0F04D963" w14:textId="77777777" w:rsidR="001F64FA" w:rsidRPr="00257DEF" w:rsidRDefault="001F64FA" w:rsidP="00315E79">
            <w:pPr>
              <w:pStyle w:val="TAC"/>
            </w:pPr>
            <w:r w:rsidRPr="00257DEF">
              <w:t>CORESET frequency domain allocation</w:t>
            </w:r>
          </w:p>
        </w:tc>
        <w:tc>
          <w:tcPr>
            <w:tcW w:w="806" w:type="dxa"/>
            <w:shd w:val="clear" w:color="auto" w:fill="auto"/>
          </w:tcPr>
          <w:p w14:paraId="48145B5E" w14:textId="77777777" w:rsidR="001F64FA" w:rsidRPr="00257DEF" w:rsidRDefault="001F64FA" w:rsidP="00315E79">
            <w:pPr>
              <w:pStyle w:val="TAC"/>
            </w:pPr>
          </w:p>
        </w:tc>
        <w:tc>
          <w:tcPr>
            <w:tcW w:w="4148" w:type="dxa"/>
            <w:shd w:val="clear" w:color="auto" w:fill="auto"/>
            <w:vAlign w:val="center"/>
          </w:tcPr>
          <w:p w14:paraId="50020C06" w14:textId="77777777" w:rsidR="001F64FA" w:rsidRPr="00257DEF" w:rsidRDefault="001F64FA" w:rsidP="00315E79">
            <w:pPr>
              <w:pStyle w:val="TAC"/>
            </w:pPr>
            <w:r w:rsidRPr="00257DEF">
              <w:t>Full BW</w:t>
            </w:r>
          </w:p>
        </w:tc>
      </w:tr>
      <w:tr w:rsidR="00257DEF" w:rsidRPr="00257DEF" w14:paraId="1734B4D7" w14:textId="77777777" w:rsidTr="001A26D9">
        <w:tc>
          <w:tcPr>
            <w:tcW w:w="4677" w:type="dxa"/>
            <w:gridSpan w:val="2"/>
            <w:shd w:val="clear" w:color="auto" w:fill="auto"/>
          </w:tcPr>
          <w:p w14:paraId="4445837E" w14:textId="77777777" w:rsidR="001F64FA" w:rsidRPr="00257DEF" w:rsidRDefault="001F64FA" w:rsidP="00315E79">
            <w:pPr>
              <w:pStyle w:val="TAC"/>
            </w:pPr>
            <w:r w:rsidRPr="00257DEF">
              <w:t>CORESET time domain allocation</w:t>
            </w:r>
          </w:p>
        </w:tc>
        <w:tc>
          <w:tcPr>
            <w:tcW w:w="806" w:type="dxa"/>
            <w:shd w:val="clear" w:color="auto" w:fill="auto"/>
          </w:tcPr>
          <w:p w14:paraId="39D261E6" w14:textId="77777777" w:rsidR="001F64FA" w:rsidRPr="00257DEF" w:rsidRDefault="001F64FA" w:rsidP="00315E79">
            <w:pPr>
              <w:pStyle w:val="TAC"/>
            </w:pPr>
          </w:p>
        </w:tc>
        <w:tc>
          <w:tcPr>
            <w:tcW w:w="4148" w:type="dxa"/>
            <w:shd w:val="clear" w:color="auto" w:fill="auto"/>
            <w:vAlign w:val="center"/>
          </w:tcPr>
          <w:p w14:paraId="57028853" w14:textId="77777777" w:rsidR="001F64FA" w:rsidRPr="00257DEF" w:rsidRDefault="001F64FA" w:rsidP="00315E79">
            <w:pPr>
              <w:pStyle w:val="TAC"/>
            </w:pPr>
            <w:r w:rsidRPr="00257DEF">
              <w:t>2 OFDM symbols at the begin of each slot</w:t>
            </w:r>
          </w:p>
        </w:tc>
      </w:tr>
      <w:tr w:rsidR="00257DEF" w:rsidRPr="00257DEF" w14:paraId="5096C916" w14:textId="77777777" w:rsidTr="001A26D9">
        <w:tc>
          <w:tcPr>
            <w:tcW w:w="4677" w:type="dxa"/>
            <w:gridSpan w:val="2"/>
            <w:shd w:val="clear" w:color="auto" w:fill="auto"/>
          </w:tcPr>
          <w:p w14:paraId="5C0A6A08" w14:textId="77777777" w:rsidR="001F64FA" w:rsidRPr="00257DEF" w:rsidRDefault="001F64FA" w:rsidP="00315E79">
            <w:pPr>
              <w:pStyle w:val="TAC"/>
            </w:pPr>
            <w:r w:rsidRPr="00257DEF">
              <w:t>PDSCH mapping type</w:t>
            </w:r>
          </w:p>
        </w:tc>
        <w:tc>
          <w:tcPr>
            <w:tcW w:w="806" w:type="dxa"/>
            <w:shd w:val="clear" w:color="auto" w:fill="auto"/>
          </w:tcPr>
          <w:p w14:paraId="16928B27" w14:textId="77777777" w:rsidR="001F64FA" w:rsidRPr="00257DEF" w:rsidRDefault="001F64FA" w:rsidP="00315E79">
            <w:pPr>
              <w:pStyle w:val="TAC"/>
            </w:pPr>
          </w:p>
        </w:tc>
        <w:tc>
          <w:tcPr>
            <w:tcW w:w="4148" w:type="dxa"/>
            <w:shd w:val="clear" w:color="auto" w:fill="auto"/>
            <w:vAlign w:val="center"/>
          </w:tcPr>
          <w:p w14:paraId="0EF10D45" w14:textId="77777777" w:rsidR="001F64FA" w:rsidRPr="00257DEF" w:rsidRDefault="001F64FA" w:rsidP="00315E79">
            <w:pPr>
              <w:pStyle w:val="TAC"/>
            </w:pPr>
            <w:r w:rsidRPr="00257DEF">
              <w:t>Type A</w:t>
            </w:r>
          </w:p>
        </w:tc>
      </w:tr>
      <w:tr w:rsidR="00257DEF" w:rsidRPr="00257DEF" w14:paraId="3D75217C" w14:textId="77777777" w:rsidTr="001A26D9">
        <w:tc>
          <w:tcPr>
            <w:tcW w:w="4677" w:type="dxa"/>
            <w:gridSpan w:val="2"/>
            <w:shd w:val="clear" w:color="auto" w:fill="auto"/>
          </w:tcPr>
          <w:p w14:paraId="43AD3399" w14:textId="77777777" w:rsidR="001F64FA" w:rsidRPr="00257DEF" w:rsidRDefault="001F64FA" w:rsidP="00315E79">
            <w:pPr>
              <w:pStyle w:val="TAC"/>
            </w:pPr>
            <w:r w:rsidRPr="00257DEF">
              <w:t>PDSCH start symbol index (S)</w:t>
            </w:r>
          </w:p>
        </w:tc>
        <w:tc>
          <w:tcPr>
            <w:tcW w:w="806" w:type="dxa"/>
            <w:shd w:val="clear" w:color="auto" w:fill="auto"/>
          </w:tcPr>
          <w:p w14:paraId="66A14FEB" w14:textId="77777777" w:rsidR="001F64FA" w:rsidRPr="00257DEF" w:rsidRDefault="001F64FA" w:rsidP="00315E79">
            <w:pPr>
              <w:pStyle w:val="TAC"/>
            </w:pPr>
          </w:p>
        </w:tc>
        <w:tc>
          <w:tcPr>
            <w:tcW w:w="4148" w:type="dxa"/>
            <w:shd w:val="clear" w:color="auto" w:fill="auto"/>
            <w:vAlign w:val="center"/>
          </w:tcPr>
          <w:p w14:paraId="5583D452" w14:textId="77777777" w:rsidR="001F64FA" w:rsidRPr="00257DEF" w:rsidRDefault="001F64FA" w:rsidP="00315E79">
            <w:pPr>
              <w:pStyle w:val="TAC"/>
            </w:pPr>
            <w:r w:rsidRPr="00257DEF">
              <w:t>2</w:t>
            </w:r>
          </w:p>
        </w:tc>
      </w:tr>
      <w:tr w:rsidR="00257DEF" w:rsidRPr="00257DEF" w14:paraId="2D067408" w14:textId="77777777" w:rsidTr="001A26D9">
        <w:tc>
          <w:tcPr>
            <w:tcW w:w="4677" w:type="dxa"/>
            <w:gridSpan w:val="2"/>
            <w:shd w:val="clear" w:color="auto" w:fill="auto"/>
          </w:tcPr>
          <w:p w14:paraId="519267C4" w14:textId="77777777" w:rsidR="001F64FA" w:rsidRPr="00257DEF" w:rsidRDefault="001F64FA" w:rsidP="00315E79">
            <w:pPr>
              <w:pStyle w:val="TAC"/>
            </w:pPr>
            <w:r w:rsidRPr="00257DEF">
              <w:t>Number of consecutive PDSCH symbols (L)</w:t>
            </w:r>
          </w:p>
        </w:tc>
        <w:tc>
          <w:tcPr>
            <w:tcW w:w="806" w:type="dxa"/>
            <w:shd w:val="clear" w:color="auto" w:fill="auto"/>
          </w:tcPr>
          <w:p w14:paraId="78A39C3F" w14:textId="77777777" w:rsidR="001F64FA" w:rsidRPr="00257DEF" w:rsidRDefault="001F64FA" w:rsidP="00315E79">
            <w:pPr>
              <w:pStyle w:val="TAC"/>
            </w:pPr>
          </w:p>
        </w:tc>
        <w:tc>
          <w:tcPr>
            <w:tcW w:w="4148" w:type="dxa"/>
            <w:shd w:val="clear" w:color="auto" w:fill="auto"/>
            <w:vAlign w:val="center"/>
          </w:tcPr>
          <w:p w14:paraId="37AE191E" w14:textId="77777777" w:rsidR="001F64FA" w:rsidRPr="00257DEF" w:rsidRDefault="001F64FA" w:rsidP="00315E79">
            <w:pPr>
              <w:pStyle w:val="TAC"/>
            </w:pPr>
            <w:r w:rsidRPr="00257DEF">
              <w:t>12</w:t>
            </w:r>
          </w:p>
        </w:tc>
      </w:tr>
      <w:tr w:rsidR="00257DEF" w:rsidRPr="00257DEF" w14:paraId="73A47BDD" w14:textId="77777777" w:rsidTr="001A26D9">
        <w:tc>
          <w:tcPr>
            <w:tcW w:w="4677" w:type="dxa"/>
            <w:gridSpan w:val="2"/>
            <w:shd w:val="clear" w:color="auto" w:fill="auto"/>
          </w:tcPr>
          <w:p w14:paraId="6B9E3277" w14:textId="77777777" w:rsidR="001F64FA" w:rsidRPr="00257DEF" w:rsidRDefault="001F64FA" w:rsidP="00315E79">
            <w:pPr>
              <w:pStyle w:val="TAC"/>
            </w:pPr>
            <w:r w:rsidRPr="00257DEF">
              <w:t>PDSCH PRB bundling</w:t>
            </w:r>
          </w:p>
        </w:tc>
        <w:tc>
          <w:tcPr>
            <w:tcW w:w="806" w:type="dxa"/>
            <w:shd w:val="clear" w:color="auto" w:fill="auto"/>
          </w:tcPr>
          <w:p w14:paraId="2F02FE16" w14:textId="77777777" w:rsidR="001F64FA" w:rsidRPr="00257DEF" w:rsidRDefault="001F64FA" w:rsidP="00315E79">
            <w:pPr>
              <w:pStyle w:val="TAC"/>
            </w:pPr>
            <w:r w:rsidRPr="00257DEF">
              <w:t>PRBs</w:t>
            </w:r>
          </w:p>
        </w:tc>
        <w:tc>
          <w:tcPr>
            <w:tcW w:w="4148" w:type="dxa"/>
            <w:shd w:val="clear" w:color="auto" w:fill="auto"/>
            <w:vAlign w:val="center"/>
          </w:tcPr>
          <w:p w14:paraId="20DA5967" w14:textId="77777777" w:rsidR="001F64FA" w:rsidRPr="00257DEF" w:rsidRDefault="001F64FA" w:rsidP="00315E79">
            <w:pPr>
              <w:pStyle w:val="TAC"/>
            </w:pPr>
            <w:r w:rsidRPr="00257DEF">
              <w:t>2</w:t>
            </w:r>
          </w:p>
        </w:tc>
      </w:tr>
      <w:tr w:rsidR="00257DEF" w:rsidRPr="00257DEF" w14:paraId="6A8A541A" w14:textId="77777777" w:rsidTr="001A26D9">
        <w:tc>
          <w:tcPr>
            <w:tcW w:w="4677" w:type="dxa"/>
            <w:gridSpan w:val="2"/>
            <w:shd w:val="clear" w:color="auto" w:fill="auto"/>
          </w:tcPr>
          <w:p w14:paraId="0830B703" w14:textId="77777777" w:rsidR="001F64FA" w:rsidRPr="00257DEF" w:rsidRDefault="001F64FA" w:rsidP="00315E79">
            <w:pPr>
              <w:pStyle w:val="TAC"/>
            </w:pPr>
            <w:r w:rsidRPr="00257DEF">
              <w:t>Dynamic PRB bundling</w:t>
            </w:r>
          </w:p>
        </w:tc>
        <w:tc>
          <w:tcPr>
            <w:tcW w:w="806" w:type="dxa"/>
            <w:shd w:val="clear" w:color="auto" w:fill="auto"/>
          </w:tcPr>
          <w:p w14:paraId="4FE9ACF4" w14:textId="77777777" w:rsidR="001F64FA" w:rsidRPr="00257DEF" w:rsidRDefault="001F64FA" w:rsidP="00315E79">
            <w:pPr>
              <w:pStyle w:val="TAC"/>
            </w:pPr>
          </w:p>
        </w:tc>
        <w:tc>
          <w:tcPr>
            <w:tcW w:w="4148" w:type="dxa"/>
            <w:shd w:val="clear" w:color="auto" w:fill="auto"/>
            <w:vAlign w:val="center"/>
          </w:tcPr>
          <w:p w14:paraId="529CF5B0" w14:textId="77777777" w:rsidR="001F64FA" w:rsidRPr="00257DEF" w:rsidRDefault="001F64FA" w:rsidP="00315E79">
            <w:pPr>
              <w:pStyle w:val="TAC"/>
            </w:pPr>
            <w:r w:rsidRPr="00257DEF">
              <w:t>false</w:t>
            </w:r>
          </w:p>
        </w:tc>
      </w:tr>
      <w:tr w:rsidR="00257DEF" w:rsidRPr="00257DEF" w14:paraId="5D90B6E2" w14:textId="77777777" w:rsidTr="001A26D9">
        <w:tc>
          <w:tcPr>
            <w:tcW w:w="4677" w:type="dxa"/>
            <w:gridSpan w:val="2"/>
            <w:shd w:val="clear" w:color="auto" w:fill="auto"/>
          </w:tcPr>
          <w:p w14:paraId="57C94A40" w14:textId="77777777" w:rsidR="001F64FA" w:rsidRPr="00257DEF" w:rsidRDefault="001F64FA" w:rsidP="00315E79">
            <w:pPr>
              <w:pStyle w:val="TAC"/>
            </w:pPr>
            <w:r w:rsidRPr="00257DEF">
              <w:t>MCS table for TBS determination</w:t>
            </w:r>
          </w:p>
        </w:tc>
        <w:tc>
          <w:tcPr>
            <w:tcW w:w="806" w:type="dxa"/>
            <w:shd w:val="clear" w:color="auto" w:fill="auto"/>
          </w:tcPr>
          <w:p w14:paraId="60326D2A" w14:textId="77777777" w:rsidR="001F64FA" w:rsidRPr="00257DEF" w:rsidRDefault="001F64FA" w:rsidP="00315E79">
            <w:pPr>
              <w:pStyle w:val="TAC"/>
            </w:pPr>
          </w:p>
        </w:tc>
        <w:tc>
          <w:tcPr>
            <w:tcW w:w="4148" w:type="dxa"/>
            <w:shd w:val="clear" w:color="auto" w:fill="auto"/>
            <w:vAlign w:val="center"/>
          </w:tcPr>
          <w:p w14:paraId="0992BE07" w14:textId="77777777" w:rsidR="001F64FA" w:rsidRPr="00257DEF" w:rsidRDefault="001F64FA" w:rsidP="00315E79">
            <w:pPr>
              <w:pStyle w:val="TAC"/>
            </w:pPr>
            <w:r w:rsidRPr="00257DEF">
              <w:t>64QAM</w:t>
            </w:r>
          </w:p>
        </w:tc>
      </w:tr>
      <w:tr w:rsidR="00257DEF" w:rsidRPr="00257DEF" w14:paraId="43680B3F" w14:textId="77777777" w:rsidTr="001A26D9">
        <w:tc>
          <w:tcPr>
            <w:tcW w:w="4677" w:type="dxa"/>
            <w:gridSpan w:val="2"/>
            <w:shd w:val="clear" w:color="auto" w:fill="auto"/>
          </w:tcPr>
          <w:p w14:paraId="13C4D99D" w14:textId="77777777" w:rsidR="001F64FA" w:rsidRPr="00257DEF" w:rsidRDefault="001F64FA" w:rsidP="00315E79">
            <w:pPr>
              <w:pStyle w:val="TAC"/>
            </w:pPr>
            <w:r w:rsidRPr="00257DEF">
              <w:t>Overhead value for TBS determination</w:t>
            </w:r>
          </w:p>
        </w:tc>
        <w:tc>
          <w:tcPr>
            <w:tcW w:w="806" w:type="dxa"/>
            <w:shd w:val="clear" w:color="auto" w:fill="auto"/>
          </w:tcPr>
          <w:p w14:paraId="01DD29E4" w14:textId="77777777" w:rsidR="001F64FA" w:rsidRPr="00257DEF" w:rsidRDefault="001F64FA" w:rsidP="00315E79">
            <w:pPr>
              <w:pStyle w:val="TAC"/>
            </w:pPr>
          </w:p>
        </w:tc>
        <w:tc>
          <w:tcPr>
            <w:tcW w:w="4148" w:type="dxa"/>
            <w:shd w:val="clear" w:color="auto" w:fill="auto"/>
            <w:vAlign w:val="center"/>
          </w:tcPr>
          <w:p w14:paraId="1C9CB8BE" w14:textId="77777777" w:rsidR="001F64FA" w:rsidRPr="00257DEF" w:rsidRDefault="001F64FA" w:rsidP="00315E79">
            <w:pPr>
              <w:pStyle w:val="TAC"/>
            </w:pPr>
            <w:r w:rsidRPr="00257DEF">
              <w:t>0</w:t>
            </w:r>
          </w:p>
        </w:tc>
      </w:tr>
      <w:tr w:rsidR="00257DEF" w:rsidRPr="00257DEF" w14:paraId="1B1F60A9" w14:textId="77777777" w:rsidTr="001A26D9">
        <w:tc>
          <w:tcPr>
            <w:tcW w:w="4677" w:type="dxa"/>
            <w:gridSpan w:val="2"/>
            <w:shd w:val="clear" w:color="auto" w:fill="auto"/>
          </w:tcPr>
          <w:p w14:paraId="09843F8A" w14:textId="77777777" w:rsidR="001F64FA" w:rsidRPr="00257DEF" w:rsidRDefault="001F64FA" w:rsidP="00315E79">
            <w:pPr>
              <w:pStyle w:val="TAC"/>
            </w:pPr>
            <w:r w:rsidRPr="00257DEF">
              <w:t>First DMRS position for Type A PDSCH mapping</w:t>
            </w:r>
          </w:p>
        </w:tc>
        <w:tc>
          <w:tcPr>
            <w:tcW w:w="806" w:type="dxa"/>
            <w:shd w:val="clear" w:color="auto" w:fill="auto"/>
          </w:tcPr>
          <w:p w14:paraId="318647D5" w14:textId="77777777" w:rsidR="001F64FA" w:rsidRPr="00257DEF" w:rsidRDefault="001F64FA" w:rsidP="00315E79">
            <w:pPr>
              <w:pStyle w:val="TAC"/>
            </w:pPr>
          </w:p>
        </w:tc>
        <w:tc>
          <w:tcPr>
            <w:tcW w:w="4148" w:type="dxa"/>
            <w:shd w:val="clear" w:color="auto" w:fill="auto"/>
            <w:vAlign w:val="center"/>
          </w:tcPr>
          <w:p w14:paraId="077E80C9" w14:textId="77777777" w:rsidR="001F64FA" w:rsidRPr="00257DEF" w:rsidRDefault="001F64FA" w:rsidP="00315E79">
            <w:pPr>
              <w:pStyle w:val="TAC"/>
            </w:pPr>
            <w:r w:rsidRPr="00257DEF">
              <w:t>2</w:t>
            </w:r>
          </w:p>
        </w:tc>
      </w:tr>
      <w:tr w:rsidR="00257DEF" w:rsidRPr="00257DEF" w14:paraId="3B36C21F" w14:textId="77777777" w:rsidTr="001A26D9">
        <w:tc>
          <w:tcPr>
            <w:tcW w:w="4677" w:type="dxa"/>
            <w:gridSpan w:val="2"/>
            <w:shd w:val="clear" w:color="auto" w:fill="auto"/>
          </w:tcPr>
          <w:p w14:paraId="1DCBEB5E" w14:textId="77777777" w:rsidR="001F64FA" w:rsidRPr="00257DEF" w:rsidRDefault="001F64FA" w:rsidP="00315E79">
            <w:pPr>
              <w:pStyle w:val="TAC"/>
            </w:pPr>
            <w:r w:rsidRPr="00257DEF">
              <w:t>DMRS type</w:t>
            </w:r>
          </w:p>
        </w:tc>
        <w:tc>
          <w:tcPr>
            <w:tcW w:w="806" w:type="dxa"/>
            <w:shd w:val="clear" w:color="auto" w:fill="auto"/>
          </w:tcPr>
          <w:p w14:paraId="331142ED" w14:textId="77777777" w:rsidR="001F64FA" w:rsidRPr="00257DEF" w:rsidRDefault="001F64FA" w:rsidP="00315E79">
            <w:pPr>
              <w:pStyle w:val="TAC"/>
            </w:pPr>
          </w:p>
        </w:tc>
        <w:tc>
          <w:tcPr>
            <w:tcW w:w="4148" w:type="dxa"/>
            <w:shd w:val="clear" w:color="auto" w:fill="auto"/>
            <w:vAlign w:val="center"/>
          </w:tcPr>
          <w:p w14:paraId="38414667" w14:textId="77777777" w:rsidR="001F64FA" w:rsidRPr="00257DEF" w:rsidRDefault="001F64FA" w:rsidP="00315E79">
            <w:pPr>
              <w:pStyle w:val="TAC"/>
            </w:pPr>
            <w:r w:rsidRPr="00257DEF">
              <w:t>Type 1</w:t>
            </w:r>
          </w:p>
        </w:tc>
      </w:tr>
      <w:tr w:rsidR="00257DEF" w:rsidRPr="00257DEF" w14:paraId="76157615" w14:textId="77777777" w:rsidTr="001A26D9">
        <w:tc>
          <w:tcPr>
            <w:tcW w:w="4677" w:type="dxa"/>
            <w:gridSpan w:val="2"/>
            <w:shd w:val="clear" w:color="auto" w:fill="auto"/>
          </w:tcPr>
          <w:p w14:paraId="3EC1FDE6" w14:textId="77777777" w:rsidR="001F64FA" w:rsidRPr="00257DEF" w:rsidRDefault="001F64FA" w:rsidP="00315E79">
            <w:pPr>
              <w:pStyle w:val="TAC"/>
            </w:pPr>
            <w:r w:rsidRPr="00257DEF">
              <w:t>Number of additional DMRS</w:t>
            </w:r>
          </w:p>
        </w:tc>
        <w:tc>
          <w:tcPr>
            <w:tcW w:w="806" w:type="dxa"/>
            <w:shd w:val="clear" w:color="auto" w:fill="auto"/>
          </w:tcPr>
          <w:p w14:paraId="333623D7" w14:textId="77777777" w:rsidR="001F64FA" w:rsidRPr="00257DEF" w:rsidRDefault="001F64FA" w:rsidP="00315E79">
            <w:pPr>
              <w:pStyle w:val="TAC"/>
            </w:pPr>
          </w:p>
        </w:tc>
        <w:tc>
          <w:tcPr>
            <w:tcW w:w="4148" w:type="dxa"/>
            <w:shd w:val="clear" w:color="auto" w:fill="auto"/>
            <w:vAlign w:val="center"/>
          </w:tcPr>
          <w:p w14:paraId="3F09CD4A" w14:textId="77777777" w:rsidR="001F64FA" w:rsidRPr="00257DEF" w:rsidRDefault="001F64FA" w:rsidP="00315E79">
            <w:pPr>
              <w:pStyle w:val="TAC"/>
            </w:pPr>
            <w:r w:rsidRPr="00257DEF">
              <w:t>2</w:t>
            </w:r>
          </w:p>
        </w:tc>
      </w:tr>
      <w:tr w:rsidR="00257DEF" w:rsidRPr="00257DEF" w14:paraId="44EA47A8" w14:textId="77777777" w:rsidTr="001A26D9">
        <w:tc>
          <w:tcPr>
            <w:tcW w:w="4677" w:type="dxa"/>
            <w:gridSpan w:val="2"/>
            <w:shd w:val="clear" w:color="auto" w:fill="auto"/>
          </w:tcPr>
          <w:p w14:paraId="305FFA8B" w14:textId="77777777" w:rsidR="001F64FA" w:rsidRPr="00257DEF" w:rsidRDefault="001F64FA" w:rsidP="00315E79">
            <w:pPr>
              <w:pStyle w:val="TAC"/>
            </w:pPr>
            <w:r w:rsidRPr="00257DEF">
              <w:t>FDM between DMRS and PDSCH</w:t>
            </w:r>
          </w:p>
        </w:tc>
        <w:tc>
          <w:tcPr>
            <w:tcW w:w="806" w:type="dxa"/>
            <w:shd w:val="clear" w:color="auto" w:fill="auto"/>
          </w:tcPr>
          <w:p w14:paraId="6D1B6429" w14:textId="77777777" w:rsidR="001F64FA" w:rsidRPr="00257DEF" w:rsidRDefault="001F64FA" w:rsidP="00315E79">
            <w:pPr>
              <w:pStyle w:val="TAC"/>
            </w:pPr>
          </w:p>
        </w:tc>
        <w:tc>
          <w:tcPr>
            <w:tcW w:w="4148" w:type="dxa"/>
            <w:shd w:val="clear" w:color="auto" w:fill="auto"/>
            <w:vAlign w:val="center"/>
          </w:tcPr>
          <w:p w14:paraId="4EDE658A" w14:textId="77777777" w:rsidR="001F64FA" w:rsidRPr="00257DEF" w:rsidRDefault="001F64FA" w:rsidP="00315E79">
            <w:pPr>
              <w:pStyle w:val="TAC"/>
            </w:pPr>
            <w:r w:rsidRPr="00257DEF">
              <w:t>Disable</w:t>
            </w:r>
          </w:p>
        </w:tc>
      </w:tr>
      <w:tr w:rsidR="00257DEF" w:rsidRPr="00257DEF" w14:paraId="2555C191" w14:textId="77777777" w:rsidTr="009E03DA">
        <w:tc>
          <w:tcPr>
            <w:tcW w:w="2338" w:type="dxa"/>
            <w:vMerge w:val="restart"/>
            <w:shd w:val="clear" w:color="auto" w:fill="auto"/>
          </w:tcPr>
          <w:p w14:paraId="3FE3D985" w14:textId="35F02377" w:rsidR="00560725" w:rsidRPr="00257DEF" w:rsidRDefault="00560725" w:rsidP="00560725">
            <w:pPr>
              <w:pStyle w:val="TAC"/>
              <w:rPr>
                <w:lang w:val="en-US"/>
              </w:rPr>
            </w:pPr>
            <w:r w:rsidRPr="00257DEF">
              <w:rPr>
                <w:lang w:val="en-US"/>
              </w:rPr>
              <w:t>CSI-RS for tracking</w:t>
            </w:r>
          </w:p>
        </w:tc>
        <w:tc>
          <w:tcPr>
            <w:tcW w:w="2339" w:type="dxa"/>
            <w:shd w:val="clear" w:color="auto" w:fill="auto"/>
          </w:tcPr>
          <w:p w14:paraId="37834EDE" w14:textId="26F8CA43" w:rsidR="00560725" w:rsidRPr="00257DEF" w:rsidRDefault="00560725" w:rsidP="00560725">
            <w:pPr>
              <w:pStyle w:val="TAC"/>
              <w:rPr>
                <w:lang w:val="en-US"/>
              </w:rPr>
            </w:pPr>
            <w:r w:rsidRPr="00257DEF">
              <w:t>OFDM symbols in the PRB used for CSI-RS</w:t>
            </w:r>
          </w:p>
        </w:tc>
        <w:tc>
          <w:tcPr>
            <w:tcW w:w="806" w:type="dxa"/>
            <w:shd w:val="clear" w:color="auto" w:fill="auto"/>
          </w:tcPr>
          <w:p w14:paraId="43756F51" w14:textId="77777777" w:rsidR="00560725" w:rsidRPr="00257DEF" w:rsidRDefault="00560725" w:rsidP="00560725">
            <w:pPr>
              <w:pStyle w:val="TAC"/>
            </w:pPr>
          </w:p>
        </w:tc>
        <w:tc>
          <w:tcPr>
            <w:tcW w:w="4148" w:type="dxa"/>
            <w:shd w:val="clear" w:color="auto" w:fill="auto"/>
            <w:vAlign w:val="center"/>
          </w:tcPr>
          <w:p w14:paraId="00381499" w14:textId="77777777" w:rsidR="00432441" w:rsidRPr="00257DEF" w:rsidRDefault="00432441" w:rsidP="00432441">
            <w:pPr>
              <w:pStyle w:val="TAC"/>
            </w:pPr>
            <w:r w:rsidRPr="00257DEF">
              <w:t>l</w:t>
            </w:r>
            <w:r w:rsidRPr="00257DEF">
              <w:rPr>
                <w:vertAlign w:val="subscript"/>
              </w:rPr>
              <w:t>0</w:t>
            </w:r>
            <w:r w:rsidRPr="00257DEF">
              <w:t xml:space="preserve"> = 8 for CSI-RS resource 1</w:t>
            </w:r>
          </w:p>
          <w:p w14:paraId="0B3C5A02" w14:textId="027AD1F5" w:rsidR="00560725" w:rsidRPr="00257DEF" w:rsidRDefault="00432441" w:rsidP="00432441">
            <w:pPr>
              <w:pStyle w:val="TAC"/>
            </w:pPr>
            <w:r w:rsidRPr="00257DEF">
              <w:t>l</w:t>
            </w:r>
            <w:r w:rsidRPr="00257DEF">
              <w:rPr>
                <w:vertAlign w:val="subscript"/>
              </w:rPr>
              <w:t>0</w:t>
            </w:r>
            <w:r w:rsidRPr="00257DEF">
              <w:t xml:space="preserve"> = 12 for CSI-RS resource 2</w:t>
            </w:r>
          </w:p>
        </w:tc>
      </w:tr>
      <w:tr w:rsidR="00257DEF" w:rsidRPr="00257DEF" w14:paraId="658350E8" w14:textId="77777777" w:rsidTr="00257DEF">
        <w:tc>
          <w:tcPr>
            <w:tcW w:w="2338" w:type="dxa"/>
            <w:vMerge/>
            <w:shd w:val="clear" w:color="auto" w:fill="auto"/>
          </w:tcPr>
          <w:p w14:paraId="6390F95F" w14:textId="77777777" w:rsidR="00016966" w:rsidRPr="00257DEF" w:rsidRDefault="00016966" w:rsidP="00016966">
            <w:pPr>
              <w:pStyle w:val="TAC"/>
              <w:rPr>
                <w:lang w:val="en-US"/>
              </w:rPr>
            </w:pPr>
          </w:p>
        </w:tc>
        <w:tc>
          <w:tcPr>
            <w:tcW w:w="2339" w:type="dxa"/>
            <w:shd w:val="clear" w:color="auto" w:fill="auto"/>
          </w:tcPr>
          <w:p w14:paraId="254A2DCC" w14:textId="31743E63" w:rsidR="00016966" w:rsidRPr="00257DEF" w:rsidRDefault="00016966" w:rsidP="00016966">
            <w:pPr>
              <w:pStyle w:val="TAC"/>
              <w:rPr>
                <w:lang w:val="en-US"/>
              </w:rPr>
            </w:pPr>
            <w:r w:rsidRPr="00257DEF">
              <w:t>CSI-RS periodicity</w:t>
            </w:r>
          </w:p>
        </w:tc>
        <w:tc>
          <w:tcPr>
            <w:tcW w:w="806" w:type="dxa"/>
            <w:shd w:val="clear" w:color="auto" w:fill="auto"/>
          </w:tcPr>
          <w:p w14:paraId="29CBB2F8" w14:textId="5FFDB97F" w:rsidR="00016966" w:rsidRPr="00257DEF" w:rsidRDefault="00016966" w:rsidP="00016966">
            <w:pPr>
              <w:pStyle w:val="TAC"/>
            </w:pPr>
            <w:r w:rsidRPr="00257DEF">
              <w:t>Slots</w:t>
            </w:r>
          </w:p>
        </w:tc>
        <w:tc>
          <w:tcPr>
            <w:tcW w:w="4148" w:type="dxa"/>
            <w:shd w:val="clear" w:color="auto" w:fill="auto"/>
          </w:tcPr>
          <w:p w14:paraId="094CB52D" w14:textId="77777777" w:rsidR="00016966" w:rsidRPr="00257DEF" w:rsidRDefault="00016966" w:rsidP="00016966">
            <w:pPr>
              <w:pStyle w:val="TAC"/>
            </w:pPr>
            <w:r w:rsidRPr="00257DEF">
              <w:t>60 kHz SCS: 40 for CSI-RS resources 1 and 2</w:t>
            </w:r>
          </w:p>
          <w:p w14:paraId="069D8EFE" w14:textId="0D5E2588" w:rsidR="00016966" w:rsidRPr="00257DEF" w:rsidRDefault="008D7A69" w:rsidP="00016966">
            <w:pPr>
              <w:pStyle w:val="TAC"/>
            </w:pPr>
            <w:r w:rsidRPr="00257DEF">
              <w:t>120 kHz SCS: 80 for CSI-RS resources 1 and 2</w:t>
            </w:r>
          </w:p>
        </w:tc>
      </w:tr>
      <w:tr w:rsidR="00257DEF" w:rsidRPr="00257DEF" w14:paraId="43CFEC99" w14:textId="77777777" w:rsidTr="00257DEF">
        <w:tc>
          <w:tcPr>
            <w:tcW w:w="2338" w:type="dxa"/>
            <w:vMerge/>
            <w:shd w:val="clear" w:color="auto" w:fill="auto"/>
          </w:tcPr>
          <w:p w14:paraId="39B37640" w14:textId="77777777" w:rsidR="00130C96" w:rsidRPr="00257DEF" w:rsidRDefault="00130C96" w:rsidP="00130C96">
            <w:pPr>
              <w:pStyle w:val="TAC"/>
              <w:rPr>
                <w:lang w:val="en-US"/>
              </w:rPr>
            </w:pPr>
          </w:p>
        </w:tc>
        <w:tc>
          <w:tcPr>
            <w:tcW w:w="2339" w:type="dxa"/>
            <w:shd w:val="clear" w:color="auto" w:fill="auto"/>
          </w:tcPr>
          <w:p w14:paraId="638C6EC6" w14:textId="538A31D5" w:rsidR="00130C96" w:rsidRPr="00257DEF" w:rsidRDefault="00130C96" w:rsidP="00130C96">
            <w:pPr>
              <w:pStyle w:val="TAC"/>
              <w:rPr>
                <w:lang w:val="en-US"/>
              </w:rPr>
            </w:pPr>
            <w:r w:rsidRPr="00257DEF">
              <w:t>CSI-RS offset</w:t>
            </w:r>
          </w:p>
        </w:tc>
        <w:tc>
          <w:tcPr>
            <w:tcW w:w="806" w:type="dxa"/>
            <w:shd w:val="clear" w:color="auto" w:fill="auto"/>
          </w:tcPr>
          <w:p w14:paraId="1D829EB0" w14:textId="6B90F194" w:rsidR="00130C96" w:rsidRPr="00257DEF" w:rsidRDefault="00130C96" w:rsidP="00130C96">
            <w:pPr>
              <w:pStyle w:val="TAC"/>
            </w:pPr>
            <w:r w:rsidRPr="00257DEF">
              <w:t>Slots</w:t>
            </w:r>
          </w:p>
        </w:tc>
        <w:tc>
          <w:tcPr>
            <w:tcW w:w="4148" w:type="dxa"/>
            <w:shd w:val="clear" w:color="auto" w:fill="auto"/>
          </w:tcPr>
          <w:p w14:paraId="370E89F9" w14:textId="3290B4C0" w:rsidR="00130C96" w:rsidRPr="00257DEF" w:rsidRDefault="00130C96" w:rsidP="00130C96">
            <w:pPr>
              <w:pStyle w:val="TAC"/>
            </w:pPr>
            <w:r w:rsidRPr="00257DEF">
              <w:t>0 for CSI-RS resources 1 and 2</w:t>
            </w:r>
          </w:p>
        </w:tc>
      </w:tr>
      <w:tr w:rsidR="00257DEF" w:rsidRPr="00257DEF" w14:paraId="4A87A41E" w14:textId="77777777" w:rsidTr="001A26D9">
        <w:tc>
          <w:tcPr>
            <w:tcW w:w="4677" w:type="dxa"/>
            <w:gridSpan w:val="2"/>
            <w:shd w:val="clear" w:color="auto" w:fill="auto"/>
          </w:tcPr>
          <w:p w14:paraId="7AD93313" w14:textId="77777777" w:rsidR="001F64FA" w:rsidRPr="00257DEF" w:rsidRDefault="001F64FA" w:rsidP="00315E79">
            <w:pPr>
              <w:pStyle w:val="TAC"/>
              <w:rPr>
                <w:lang w:val="en-US"/>
              </w:rPr>
            </w:pPr>
            <w:r w:rsidRPr="00257DEF">
              <w:rPr>
                <w:lang w:val="en-US"/>
              </w:rPr>
              <w:t>PTRS configuration</w:t>
            </w:r>
          </w:p>
        </w:tc>
        <w:tc>
          <w:tcPr>
            <w:tcW w:w="806" w:type="dxa"/>
            <w:shd w:val="clear" w:color="auto" w:fill="auto"/>
          </w:tcPr>
          <w:p w14:paraId="79895709" w14:textId="77777777" w:rsidR="001F64FA" w:rsidRPr="00257DEF" w:rsidRDefault="001F64FA" w:rsidP="00315E79">
            <w:pPr>
              <w:pStyle w:val="TAC"/>
            </w:pPr>
          </w:p>
        </w:tc>
        <w:tc>
          <w:tcPr>
            <w:tcW w:w="4148" w:type="dxa"/>
            <w:shd w:val="clear" w:color="auto" w:fill="auto"/>
            <w:vAlign w:val="center"/>
          </w:tcPr>
          <w:p w14:paraId="24DCED48" w14:textId="77777777" w:rsidR="001F64FA" w:rsidRPr="00257DEF" w:rsidRDefault="001F64FA" w:rsidP="00315E79">
            <w:pPr>
              <w:pStyle w:val="TAC"/>
            </w:pPr>
            <w:r w:rsidRPr="00257DEF">
              <w:t>PTRS is not configured</w:t>
            </w:r>
          </w:p>
        </w:tc>
      </w:tr>
    </w:tbl>
    <w:p w14:paraId="50AFFF3E" w14:textId="3FB62158" w:rsidR="001F64FA" w:rsidRPr="00257DEF" w:rsidRDefault="001F64FA" w:rsidP="001F64FA"/>
    <w:p w14:paraId="492A0D7A" w14:textId="4667265F" w:rsidR="0065168C" w:rsidRPr="00257DEF" w:rsidRDefault="0065168C" w:rsidP="0065168C">
      <w:pPr>
        <w:pStyle w:val="TH"/>
      </w:pPr>
      <w:r w:rsidRPr="00257DEF">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257DEF" w:rsidRPr="00257DEF"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257DEF" w:rsidRDefault="0081121A" w:rsidP="004714EC">
            <w:pPr>
              <w:pStyle w:val="TAH"/>
              <w:rPr>
                <w:lang w:eastAsia="ja-JP"/>
              </w:rPr>
            </w:pPr>
            <w:r w:rsidRPr="00257DEF">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257DEF" w:rsidRDefault="0081121A" w:rsidP="004714EC">
            <w:pPr>
              <w:pStyle w:val="TAH"/>
              <w:rPr>
                <w:lang w:eastAsia="ja-JP"/>
              </w:rPr>
            </w:pPr>
            <w:r w:rsidRPr="00257DEF">
              <w:rPr>
                <w:lang w:eastAsia="ja-JP"/>
              </w:rPr>
              <w:t>aperiodic</w:t>
            </w:r>
          </w:p>
        </w:tc>
      </w:tr>
      <w:tr w:rsidR="00257DEF" w:rsidRPr="00257DEF"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257DEF" w:rsidRDefault="0081121A" w:rsidP="009E03DA">
            <w:pPr>
              <w:pStyle w:val="TAH"/>
              <w:rPr>
                <w:rFonts w:eastAsia="MS Mincho" w:cs="Arial"/>
                <w:lang w:eastAsia="ja-JP"/>
              </w:rPr>
            </w:pPr>
            <w:r w:rsidRPr="00257DE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257DEF" w:rsidRDefault="0081121A" w:rsidP="009E03DA">
            <w:pPr>
              <w:pStyle w:val="TAH"/>
              <w:rPr>
                <w:rFonts w:cs="Arial"/>
                <w:lang w:eastAsia="ja-JP"/>
              </w:rPr>
            </w:pPr>
          </w:p>
        </w:tc>
      </w:tr>
      <w:tr w:rsidR="00257DEF" w:rsidRPr="00257DEF"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257DEF" w:rsidRDefault="0081121A" w:rsidP="009E03DA">
            <w:pPr>
              <w:pStyle w:val="TAL"/>
              <w:rPr>
                <w:rFonts w:cs="Arial"/>
                <w:i/>
                <w:lang w:eastAsia="ja-JP"/>
              </w:rPr>
            </w:pPr>
            <w:r w:rsidRPr="00257DE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257DEF" w:rsidRDefault="0081121A" w:rsidP="009E03DA">
            <w:pPr>
              <w:pStyle w:val="TAL"/>
              <w:rPr>
                <w:rFonts w:cs="Arial"/>
                <w:lang w:eastAsia="ja-JP"/>
              </w:rPr>
            </w:pPr>
            <w:r w:rsidRPr="00257DEF">
              <w:rPr>
                <w:rFonts w:cs="Arial"/>
                <w:lang w:eastAsia="ja-JP"/>
              </w:rPr>
              <w:t>on</w:t>
            </w:r>
          </w:p>
        </w:tc>
      </w:tr>
      <w:tr w:rsidR="00257DEF" w:rsidRPr="00257DEF"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257DEF" w:rsidRDefault="0081121A" w:rsidP="009E03DA">
            <w:pPr>
              <w:pStyle w:val="TAL"/>
              <w:rPr>
                <w:rFonts w:cs="Arial"/>
                <w:i/>
                <w:lang w:eastAsia="ja-JP"/>
              </w:rPr>
            </w:pPr>
            <w:r w:rsidRPr="00257DE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257DEF" w:rsidRDefault="0081121A" w:rsidP="009E03DA">
            <w:pPr>
              <w:pStyle w:val="TAL"/>
              <w:rPr>
                <w:rFonts w:eastAsia="MS Mincho" w:cs="Arial"/>
                <w:lang w:eastAsia="ja-JP"/>
              </w:rPr>
            </w:pPr>
            <w:r w:rsidRPr="00257DEF">
              <w:rPr>
                <w:rFonts w:eastAsia="MS Mincho" w:cs="Arial"/>
                <w:lang w:eastAsia="ja-JP"/>
              </w:rPr>
              <w:t>Depending on UE capability</w:t>
            </w:r>
          </w:p>
        </w:tc>
      </w:tr>
      <w:tr w:rsidR="00257DEF" w:rsidRPr="00257DEF"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257DEF" w:rsidRDefault="0081121A" w:rsidP="009E03DA">
            <w:pPr>
              <w:pStyle w:val="TAL"/>
              <w:jc w:val="center"/>
              <w:rPr>
                <w:rFonts w:cs="Arial"/>
                <w:b/>
              </w:rPr>
            </w:pPr>
            <w:r w:rsidRPr="00257DE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257DEF" w:rsidRDefault="0081121A" w:rsidP="009E03DA">
            <w:pPr>
              <w:pStyle w:val="TAL"/>
              <w:rPr>
                <w:rFonts w:eastAsia="MS Mincho" w:cs="Arial"/>
                <w:lang w:eastAsia="ja-JP"/>
              </w:rPr>
            </w:pPr>
          </w:p>
        </w:tc>
      </w:tr>
      <w:tr w:rsidR="00257DEF" w:rsidRPr="00257DEF"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257DEF" w:rsidRDefault="0081121A" w:rsidP="009E03DA">
            <w:pPr>
              <w:pStyle w:val="TAL"/>
              <w:rPr>
                <w:rFonts w:cs="Arial"/>
              </w:rPr>
            </w:pPr>
            <w:r w:rsidRPr="00257DEF">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257DEF" w:rsidRDefault="0081121A" w:rsidP="009E03DA">
            <w:pPr>
              <w:pStyle w:val="TAL"/>
              <w:rPr>
                <w:rFonts w:eastAsia="MS Mincho" w:cs="Arial"/>
                <w:lang w:eastAsia="ja-JP"/>
              </w:rPr>
            </w:pPr>
            <w:r w:rsidRPr="00257DEF">
              <w:rPr>
                <w:rFonts w:eastAsia="MS Mincho" w:cs="Arial"/>
                <w:lang w:eastAsia="ja-JP"/>
              </w:rPr>
              <w:t>30 for resource #0</w:t>
            </w:r>
          </w:p>
        </w:tc>
      </w:tr>
      <w:tr w:rsidR="00257DEF" w:rsidRPr="00257DEF"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257DEF" w:rsidRDefault="0081121A" w:rsidP="009E03DA">
            <w:pPr>
              <w:pStyle w:val="TAL"/>
              <w:rPr>
                <w:rFonts w:eastAsia="MS Mincho" w:cs="Arial"/>
                <w:lang w:eastAsia="ja-JP"/>
              </w:rPr>
            </w:pPr>
            <w:r w:rsidRPr="00257DEF">
              <w:rPr>
                <w:rFonts w:eastAsia="MS Mincho" w:cs="Arial"/>
                <w:lang w:eastAsia="ja-JP"/>
              </w:rPr>
              <w:t>31 for resource #1</w:t>
            </w:r>
          </w:p>
        </w:tc>
      </w:tr>
      <w:tr w:rsidR="00257DEF" w:rsidRPr="00257DEF"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257DEF" w:rsidRDefault="0081121A" w:rsidP="009E03DA">
            <w:pPr>
              <w:pStyle w:val="TAL"/>
              <w:rPr>
                <w:rFonts w:eastAsia="MS Mincho" w:cs="Arial"/>
                <w:lang w:eastAsia="ja-JP"/>
              </w:rPr>
            </w:pPr>
            <w:r w:rsidRPr="00257DEF">
              <w:rPr>
                <w:rFonts w:eastAsia="MS Mincho" w:cs="Arial"/>
                <w:lang w:eastAsia="ja-JP"/>
              </w:rPr>
              <w:t>32 for resource #2</w:t>
            </w:r>
          </w:p>
        </w:tc>
      </w:tr>
      <w:tr w:rsidR="00257DEF" w:rsidRPr="00257DEF"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257DEF" w:rsidRDefault="0081121A" w:rsidP="009E03DA">
            <w:pPr>
              <w:pStyle w:val="TAL"/>
              <w:rPr>
                <w:rFonts w:eastAsia="MS Mincho" w:cs="Arial"/>
                <w:lang w:eastAsia="ja-JP"/>
              </w:rPr>
            </w:pPr>
            <w:r w:rsidRPr="00257DEF">
              <w:rPr>
                <w:rFonts w:eastAsia="MS Mincho" w:cs="Arial"/>
                <w:lang w:eastAsia="ja-JP"/>
              </w:rPr>
              <w:t>33 for resource #3</w:t>
            </w:r>
          </w:p>
        </w:tc>
      </w:tr>
      <w:tr w:rsidR="00257DEF" w:rsidRPr="00257DEF"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257DEF" w:rsidRDefault="0081121A" w:rsidP="009E03DA">
            <w:pPr>
              <w:pStyle w:val="TAL"/>
              <w:rPr>
                <w:rFonts w:eastAsia="MS Mincho" w:cs="Arial"/>
                <w:lang w:eastAsia="ja-JP"/>
              </w:rPr>
            </w:pPr>
            <w:r w:rsidRPr="00257DEF">
              <w:rPr>
                <w:rFonts w:eastAsia="MS Mincho" w:cs="Arial"/>
                <w:lang w:eastAsia="ja-JP"/>
              </w:rPr>
              <w:t>34 for resource #4</w:t>
            </w:r>
          </w:p>
        </w:tc>
      </w:tr>
      <w:tr w:rsidR="00257DEF" w:rsidRPr="00257DEF"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257DEF" w:rsidRDefault="0081121A" w:rsidP="009E03DA">
            <w:pPr>
              <w:pStyle w:val="TAL"/>
              <w:rPr>
                <w:rFonts w:eastAsia="MS Mincho" w:cs="Arial"/>
                <w:lang w:eastAsia="ja-JP"/>
              </w:rPr>
            </w:pPr>
            <w:r w:rsidRPr="00257DEF">
              <w:rPr>
                <w:rFonts w:eastAsia="MS Mincho" w:cs="Arial"/>
                <w:lang w:eastAsia="ja-JP"/>
              </w:rPr>
              <w:t>35 for resource #5</w:t>
            </w:r>
          </w:p>
        </w:tc>
      </w:tr>
      <w:tr w:rsidR="00257DEF" w:rsidRPr="00257DEF"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257DEF" w:rsidRDefault="0081121A" w:rsidP="009E03DA">
            <w:pPr>
              <w:pStyle w:val="TAL"/>
              <w:rPr>
                <w:rFonts w:eastAsia="MS Mincho" w:cs="Arial"/>
                <w:lang w:eastAsia="ja-JP"/>
              </w:rPr>
            </w:pPr>
            <w:r w:rsidRPr="00257DEF">
              <w:rPr>
                <w:rFonts w:eastAsia="MS Mincho" w:cs="Arial"/>
                <w:lang w:eastAsia="ja-JP"/>
              </w:rPr>
              <w:t>36 for resource #6</w:t>
            </w:r>
          </w:p>
        </w:tc>
      </w:tr>
      <w:tr w:rsidR="00257DEF" w:rsidRPr="00257DEF"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257DEF" w:rsidRDefault="0081121A" w:rsidP="009E03DA">
            <w:pPr>
              <w:pStyle w:val="TAL"/>
              <w:rPr>
                <w:rFonts w:eastAsia="MS Mincho" w:cs="Arial"/>
                <w:lang w:eastAsia="ja-JP"/>
              </w:rPr>
            </w:pPr>
            <w:r w:rsidRPr="00257DEF">
              <w:rPr>
                <w:rFonts w:eastAsia="MS Mincho" w:cs="Arial"/>
                <w:lang w:eastAsia="ja-JP"/>
              </w:rPr>
              <w:t>37 for resource #7</w:t>
            </w:r>
          </w:p>
        </w:tc>
      </w:tr>
      <w:tr w:rsidR="00257DEF" w:rsidRPr="00257DEF"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257DEF" w:rsidRDefault="0081121A" w:rsidP="009E03DA">
            <w:pPr>
              <w:pStyle w:val="TAL"/>
              <w:rPr>
                <w:rFonts w:cs="Arial"/>
                <w:i/>
                <w:lang w:eastAsia="ja-JP"/>
              </w:rPr>
            </w:pPr>
            <w:r w:rsidRPr="00257DE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257DEF" w:rsidRDefault="0081121A" w:rsidP="009E03DA">
            <w:pPr>
              <w:pStyle w:val="TAL"/>
              <w:rPr>
                <w:rFonts w:eastAsia="MS Mincho" w:cs="Arial"/>
                <w:lang w:eastAsia="ja-JP"/>
              </w:rPr>
            </w:pPr>
            <w:r w:rsidRPr="00257DEF">
              <w:rPr>
                <w:rFonts w:eastAsia="MS Mincho" w:cs="Arial"/>
                <w:lang w:eastAsia="ja-JP"/>
              </w:rPr>
              <w:t>0</w:t>
            </w:r>
          </w:p>
        </w:tc>
      </w:tr>
      <w:tr w:rsidR="00257DEF" w:rsidRPr="00257DEF"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257DEF" w:rsidRDefault="0081121A" w:rsidP="009E03DA">
            <w:pPr>
              <w:pStyle w:val="TAL"/>
              <w:rPr>
                <w:rFonts w:cs="Arial"/>
                <w:i/>
                <w:lang w:eastAsia="ja-JP"/>
              </w:rPr>
            </w:pPr>
            <w:r w:rsidRPr="00257DE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257DEF" w:rsidRDefault="0081121A" w:rsidP="009E03DA">
            <w:pPr>
              <w:pStyle w:val="TAL"/>
              <w:rPr>
                <w:rFonts w:eastAsia="MS Mincho" w:cs="Arial"/>
                <w:lang w:eastAsia="ja-JP"/>
              </w:rPr>
            </w:pPr>
            <w:r w:rsidRPr="00257DEF">
              <w:rPr>
                <w:rFonts w:eastAsia="MS Mincho" w:cs="Arial"/>
                <w:lang w:eastAsia="ja-JP"/>
              </w:rPr>
              <w:t>db0</w:t>
            </w:r>
          </w:p>
        </w:tc>
      </w:tr>
      <w:tr w:rsidR="00257DEF" w:rsidRPr="00257DEF"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257DEF" w:rsidRDefault="0081121A" w:rsidP="009E03DA">
            <w:pPr>
              <w:pStyle w:val="TAL"/>
              <w:rPr>
                <w:rFonts w:cs="Arial"/>
                <w:i/>
                <w:lang w:eastAsia="ja-JP"/>
              </w:rPr>
            </w:pPr>
            <w:r w:rsidRPr="00257DE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257DEF" w:rsidRDefault="0081121A" w:rsidP="009E03DA">
            <w:pPr>
              <w:pStyle w:val="TAL"/>
              <w:rPr>
                <w:rFonts w:eastAsia="MS Mincho" w:cs="Arial"/>
                <w:lang w:eastAsia="ja-JP"/>
              </w:rPr>
            </w:pPr>
            <w:r w:rsidRPr="00257DEF">
              <w:rPr>
                <w:rFonts w:eastAsia="MS Mincho" w:cs="Arial"/>
                <w:lang w:eastAsia="ja-JP"/>
              </w:rPr>
              <w:t>1</w:t>
            </w:r>
          </w:p>
        </w:tc>
      </w:tr>
      <w:tr w:rsidR="00257DEF" w:rsidRPr="00257DEF"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257DEF" w:rsidRDefault="0081121A" w:rsidP="009E03DA">
            <w:pPr>
              <w:pStyle w:val="TAL"/>
              <w:rPr>
                <w:rFonts w:cs="Arial"/>
                <w:i/>
                <w:lang w:eastAsia="ja-JP"/>
              </w:rPr>
            </w:pPr>
            <w:r w:rsidRPr="00257DE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257DEF" w:rsidRDefault="0081121A" w:rsidP="009E03DA">
            <w:pPr>
              <w:pStyle w:val="TAL"/>
              <w:rPr>
                <w:rFonts w:eastAsia="MS Mincho" w:cs="Arial"/>
                <w:lang w:eastAsia="ja-JP"/>
              </w:rPr>
            </w:pPr>
            <w:r w:rsidRPr="00257DEF">
              <w:rPr>
                <w:rFonts w:eastAsia="MS Mincho" w:cs="Arial"/>
                <w:lang w:eastAsia="ja-JP"/>
              </w:rPr>
              <w:t>6 for resource #0</w:t>
            </w:r>
          </w:p>
        </w:tc>
      </w:tr>
      <w:tr w:rsidR="00257DEF" w:rsidRPr="00257DEF"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257DEF" w:rsidRDefault="0081121A" w:rsidP="009E03DA">
            <w:pPr>
              <w:pStyle w:val="TAL"/>
              <w:rPr>
                <w:rFonts w:eastAsia="MS Mincho" w:cs="Arial"/>
                <w:lang w:eastAsia="ja-JP"/>
              </w:rPr>
            </w:pPr>
            <w:r w:rsidRPr="00257DEF">
              <w:rPr>
                <w:rFonts w:eastAsia="MS Mincho" w:cs="Arial"/>
                <w:lang w:eastAsia="ja-JP"/>
              </w:rPr>
              <w:t>7 for resource #1</w:t>
            </w:r>
          </w:p>
        </w:tc>
      </w:tr>
      <w:tr w:rsidR="00257DEF" w:rsidRPr="00257DEF"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257DEF" w:rsidRDefault="0081121A" w:rsidP="009E03DA">
            <w:pPr>
              <w:pStyle w:val="TAL"/>
              <w:rPr>
                <w:rFonts w:eastAsia="MS Mincho" w:cs="Arial"/>
                <w:lang w:eastAsia="ja-JP"/>
              </w:rPr>
            </w:pPr>
            <w:r w:rsidRPr="00257DEF">
              <w:rPr>
                <w:rFonts w:eastAsia="MS Mincho" w:cs="Arial"/>
                <w:lang w:eastAsia="ja-JP"/>
              </w:rPr>
              <w:t>8 for resource #2</w:t>
            </w:r>
          </w:p>
        </w:tc>
      </w:tr>
      <w:tr w:rsidR="00257DEF" w:rsidRPr="00257DEF"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257DEF" w:rsidRDefault="0081121A" w:rsidP="009E03DA">
            <w:pPr>
              <w:pStyle w:val="TAL"/>
              <w:rPr>
                <w:rFonts w:eastAsia="MS Mincho" w:cs="Arial"/>
                <w:lang w:eastAsia="ja-JP"/>
              </w:rPr>
            </w:pPr>
            <w:r w:rsidRPr="00257DEF">
              <w:rPr>
                <w:rFonts w:eastAsia="MS Mincho" w:cs="Arial"/>
                <w:lang w:eastAsia="ja-JP"/>
              </w:rPr>
              <w:t>9 for resource #3</w:t>
            </w:r>
          </w:p>
        </w:tc>
      </w:tr>
      <w:tr w:rsidR="00257DEF" w:rsidRPr="00257DEF"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257DEF" w:rsidRDefault="0081121A" w:rsidP="009E03DA">
            <w:pPr>
              <w:pStyle w:val="TAL"/>
              <w:rPr>
                <w:rFonts w:eastAsia="MS Mincho" w:cs="Arial"/>
                <w:lang w:eastAsia="ja-JP"/>
              </w:rPr>
            </w:pPr>
            <w:r w:rsidRPr="00257DEF">
              <w:rPr>
                <w:rFonts w:eastAsia="MS Mincho" w:cs="Arial"/>
                <w:lang w:eastAsia="ja-JP"/>
              </w:rPr>
              <w:t>10 for resource #4</w:t>
            </w:r>
          </w:p>
        </w:tc>
      </w:tr>
      <w:tr w:rsidR="00257DEF" w:rsidRPr="00257DEF"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257DEF" w:rsidRDefault="0081121A" w:rsidP="009E03DA">
            <w:pPr>
              <w:pStyle w:val="TAL"/>
              <w:rPr>
                <w:rFonts w:eastAsia="MS Mincho" w:cs="Arial"/>
                <w:lang w:eastAsia="ja-JP"/>
              </w:rPr>
            </w:pPr>
            <w:r w:rsidRPr="00257DEF">
              <w:rPr>
                <w:rFonts w:eastAsia="MS Mincho" w:cs="Arial"/>
                <w:lang w:eastAsia="ja-JP"/>
              </w:rPr>
              <w:t>11 for resource #5</w:t>
            </w:r>
          </w:p>
        </w:tc>
      </w:tr>
      <w:tr w:rsidR="00257DEF" w:rsidRPr="00257DEF"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257DEF" w:rsidRDefault="0081121A" w:rsidP="009E03DA">
            <w:pPr>
              <w:pStyle w:val="TAL"/>
              <w:rPr>
                <w:rFonts w:eastAsia="MS Mincho" w:cs="Arial"/>
                <w:lang w:eastAsia="ja-JP"/>
              </w:rPr>
            </w:pPr>
            <w:r w:rsidRPr="00257DEF">
              <w:rPr>
                <w:rFonts w:eastAsia="MS Mincho" w:cs="Arial"/>
                <w:lang w:eastAsia="ja-JP"/>
              </w:rPr>
              <w:t>12 for resource #6</w:t>
            </w:r>
          </w:p>
        </w:tc>
      </w:tr>
      <w:tr w:rsidR="00257DEF" w:rsidRPr="00257DEF"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257DEF" w:rsidRDefault="0081121A" w:rsidP="009E03DA">
            <w:pPr>
              <w:pStyle w:val="TAL"/>
              <w:rPr>
                <w:rFonts w:eastAsia="MS Mincho" w:cs="Arial"/>
                <w:lang w:eastAsia="ja-JP"/>
              </w:rPr>
            </w:pPr>
            <w:r w:rsidRPr="00257DEF">
              <w:rPr>
                <w:rFonts w:eastAsia="MS Mincho" w:cs="Arial"/>
                <w:lang w:eastAsia="ja-JP"/>
              </w:rPr>
              <w:t>13 for resource #7</w:t>
            </w:r>
          </w:p>
        </w:tc>
      </w:tr>
      <w:tr w:rsidR="00257DEF" w:rsidRPr="00257DEF"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257DEF" w:rsidRDefault="0081121A" w:rsidP="009E03DA">
            <w:pPr>
              <w:pStyle w:val="TAL"/>
              <w:rPr>
                <w:rFonts w:cs="Arial"/>
                <w:i/>
                <w:lang w:eastAsia="ja-JP"/>
              </w:rPr>
            </w:pPr>
            <w:r w:rsidRPr="00257DE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257DEF" w:rsidRDefault="0081121A" w:rsidP="009E03DA">
            <w:pPr>
              <w:pStyle w:val="TAL"/>
              <w:rPr>
                <w:rFonts w:eastAsia="MS Mincho" w:cs="Arial"/>
                <w:lang w:eastAsia="ja-JP"/>
              </w:rPr>
            </w:pPr>
            <w:r w:rsidRPr="00257DEF">
              <w:rPr>
                <w:rFonts w:eastAsia="MS Mincho" w:cs="Arial"/>
                <w:lang w:eastAsia="ja-JP"/>
              </w:rPr>
              <w:t>noCDM</w:t>
            </w:r>
          </w:p>
        </w:tc>
      </w:tr>
      <w:tr w:rsidR="00257DEF" w:rsidRPr="00257DEF"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257DEF" w:rsidRDefault="0081121A" w:rsidP="009E03DA">
            <w:pPr>
              <w:pStyle w:val="TAL"/>
              <w:rPr>
                <w:rFonts w:cs="Arial"/>
                <w:i/>
                <w:lang w:eastAsia="ja-JP"/>
              </w:rPr>
            </w:pPr>
            <w:r w:rsidRPr="00257DE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257DEF" w:rsidRDefault="0081121A" w:rsidP="009E03DA">
            <w:pPr>
              <w:pStyle w:val="TAL"/>
              <w:rPr>
                <w:rFonts w:eastAsia="MS Mincho" w:cs="Arial"/>
                <w:lang w:eastAsia="ja-JP"/>
              </w:rPr>
            </w:pPr>
            <w:r w:rsidRPr="00257DEF">
              <w:rPr>
                <w:rFonts w:eastAsia="MS Mincho" w:cs="Arial"/>
                <w:lang w:eastAsia="ja-JP"/>
              </w:rPr>
              <w:t>3</w:t>
            </w:r>
          </w:p>
        </w:tc>
      </w:tr>
      <w:tr w:rsidR="00257DEF" w:rsidRPr="00257DEF"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81121A" w:rsidRPr="00257DEF" w:rsidRDefault="0081121A" w:rsidP="009E03DA">
            <w:pPr>
              <w:pStyle w:val="TAL"/>
              <w:rPr>
                <w:rFonts w:cs="Arial"/>
                <w:i/>
                <w:lang w:eastAsia="ja-JP"/>
              </w:rPr>
            </w:pPr>
            <w:r w:rsidRPr="00257DE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3E01DB1D" w14:textId="77777777" w:rsidR="0081121A" w:rsidRPr="00257DEF" w:rsidRDefault="0081121A" w:rsidP="009E03DA">
            <w:pPr>
              <w:pStyle w:val="TAL"/>
              <w:rPr>
                <w:rFonts w:eastAsia="MS Mincho" w:cs="Arial"/>
                <w:lang w:eastAsia="ja-JP"/>
              </w:rPr>
            </w:pPr>
            <w:r w:rsidRPr="00257DEF">
              <w:rPr>
                <w:rFonts w:eastAsia="MS Mincho" w:cs="Arial"/>
                <w:lang w:eastAsia="ja-JP"/>
              </w:rPr>
              <w:t>48</w:t>
            </w:r>
          </w:p>
        </w:tc>
      </w:tr>
      <w:tr w:rsidR="00257DEF" w:rsidRPr="00257DEF"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81121A" w:rsidRPr="00257DEF" w:rsidRDefault="0081121A" w:rsidP="009E03DA">
            <w:pPr>
              <w:pStyle w:val="TAL"/>
              <w:rPr>
                <w:rFonts w:cs="Arial"/>
              </w:rPr>
            </w:pPr>
            <w:r w:rsidRPr="00257DEF">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81121A" w:rsidRPr="00257DEF" w:rsidRDefault="0081121A" w:rsidP="009E03DA">
            <w:pPr>
              <w:pStyle w:val="TAL"/>
              <w:rPr>
                <w:rFonts w:cs="Arial"/>
                <w:lang w:eastAsia="zh-CN"/>
              </w:rPr>
            </w:pPr>
            <w:r w:rsidRPr="00257DEF">
              <w:rPr>
                <w:rFonts w:cs="Arial" w:hint="eastAsia"/>
                <w:lang w:eastAsia="zh-CN"/>
              </w:rPr>
              <w:t>Type D</w:t>
            </w:r>
            <w:r w:rsidRPr="00257DEF">
              <w:rPr>
                <w:rFonts w:cs="Arial"/>
                <w:lang w:eastAsia="zh-CN"/>
              </w:rPr>
              <w:t xml:space="preserve"> to SSB</w:t>
            </w:r>
          </w:p>
        </w:tc>
      </w:tr>
    </w:tbl>
    <w:p w14:paraId="7E37DE21" w14:textId="77777777" w:rsidR="0065168C" w:rsidRPr="00257DEF" w:rsidRDefault="0065168C" w:rsidP="004714EC"/>
    <w:p w14:paraId="0ADFE064" w14:textId="77777777" w:rsidR="00E5128E" w:rsidRPr="00257DEF" w:rsidRDefault="00E5128E" w:rsidP="00315E79">
      <w:pPr>
        <w:pStyle w:val="Heading2"/>
      </w:pPr>
      <w:bookmarkStart w:id="314" w:name="_Toc21339535"/>
      <w:r w:rsidRPr="00257DEF">
        <w:t>A.3.2</w:t>
      </w:r>
      <w:r w:rsidRPr="00257DEF">
        <w:tab/>
        <w:t>Void</w:t>
      </w:r>
      <w:bookmarkEnd w:id="314"/>
    </w:p>
    <w:p w14:paraId="49B02143" w14:textId="77777777" w:rsidR="00361CEE" w:rsidRPr="00257DEF" w:rsidRDefault="00361CEE" w:rsidP="00315E79">
      <w:pPr>
        <w:pStyle w:val="Heading2"/>
      </w:pPr>
      <w:bookmarkStart w:id="315" w:name="_Toc21339536"/>
      <w:r w:rsidRPr="00257DEF">
        <w:t>A.3.</w:t>
      </w:r>
      <w:r w:rsidR="00B32C53" w:rsidRPr="00257DEF">
        <w:t>3</w:t>
      </w:r>
      <w:r w:rsidRPr="00257DEF">
        <w:tab/>
      </w:r>
      <w:r w:rsidR="00B32C53" w:rsidRPr="00257DEF">
        <w:t>DL r</w:t>
      </w:r>
      <w:r w:rsidRPr="00257DEF">
        <w:t>eference measurement channel</w:t>
      </w:r>
      <w:r w:rsidR="00B32C53" w:rsidRPr="00257DEF">
        <w:t>s</w:t>
      </w:r>
      <w:r w:rsidRPr="00257DEF">
        <w:t xml:space="preserve"> for</w:t>
      </w:r>
      <w:r w:rsidR="00B32C53" w:rsidRPr="00257DEF">
        <w:t xml:space="preserve"> TDD</w:t>
      </w:r>
      <w:bookmarkEnd w:id="315"/>
    </w:p>
    <w:p w14:paraId="04F8E561" w14:textId="77777777" w:rsidR="00445206" w:rsidRPr="00257DEF" w:rsidRDefault="00445206" w:rsidP="00445206">
      <w:pPr>
        <w:pStyle w:val="Heading4"/>
      </w:pPr>
      <w:bookmarkStart w:id="316" w:name="_Toc21339537"/>
      <w:r w:rsidRPr="00257DEF">
        <w:t>A.3.3.1 General</w:t>
      </w:r>
      <w:bookmarkEnd w:id="316"/>
    </w:p>
    <w:p w14:paraId="5B846C24" w14:textId="77777777" w:rsidR="00445206" w:rsidRPr="00257DEF" w:rsidRDefault="00445206" w:rsidP="00315E79">
      <w:pPr>
        <w:pStyle w:val="TH"/>
      </w:pPr>
      <w:r w:rsidRPr="00257DEF">
        <w:t xml:space="preserve">Table </w:t>
      </w:r>
      <w:r w:rsidR="00186C99" w:rsidRPr="00257DEF">
        <w:t>A.3.3.1-1</w:t>
      </w:r>
      <w:r w:rsidRPr="00257DEF">
        <w:t>. Additional test parameters</w:t>
      </w:r>
      <w:r w:rsidR="00186C99" w:rsidRPr="00257DE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257DEF" w14:paraId="520CC3EB" w14:textId="77777777" w:rsidTr="00BB3D65">
        <w:tc>
          <w:tcPr>
            <w:tcW w:w="2203" w:type="pct"/>
            <w:gridSpan w:val="2"/>
            <w:vMerge w:val="restart"/>
            <w:vAlign w:val="center"/>
          </w:tcPr>
          <w:p w14:paraId="023579DF" w14:textId="77777777" w:rsidR="00445206" w:rsidRPr="00257DEF" w:rsidRDefault="00445206" w:rsidP="00315E79">
            <w:pPr>
              <w:pStyle w:val="TAH"/>
            </w:pPr>
            <w:r w:rsidRPr="00257DEF">
              <w:t>Parameter</w:t>
            </w:r>
          </w:p>
        </w:tc>
        <w:tc>
          <w:tcPr>
            <w:tcW w:w="2797" w:type="pct"/>
            <w:gridSpan w:val="2"/>
            <w:shd w:val="clear" w:color="auto" w:fill="auto"/>
          </w:tcPr>
          <w:p w14:paraId="58911CDA" w14:textId="77777777" w:rsidR="00445206" w:rsidRPr="00257DEF" w:rsidRDefault="00445206" w:rsidP="00315E79">
            <w:pPr>
              <w:pStyle w:val="TAH"/>
            </w:pPr>
            <w:r w:rsidRPr="00257DEF">
              <w:t>Value</w:t>
            </w:r>
          </w:p>
        </w:tc>
      </w:tr>
      <w:tr w:rsidR="00257DEF" w:rsidRPr="00257DEF" w14:paraId="3063A55C" w14:textId="77777777" w:rsidTr="00BB3D65">
        <w:tc>
          <w:tcPr>
            <w:tcW w:w="2203" w:type="pct"/>
            <w:gridSpan w:val="2"/>
            <w:vMerge/>
          </w:tcPr>
          <w:p w14:paraId="4EC4EE5B" w14:textId="77777777" w:rsidR="00445206" w:rsidRPr="00257DEF" w:rsidRDefault="00445206" w:rsidP="00315E79">
            <w:pPr>
              <w:pStyle w:val="TAH"/>
            </w:pPr>
          </w:p>
        </w:tc>
        <w:tc>
          <w:tcPr>
            <w:tcW w:w="1398" w:type="pct"/>
            <w:shd w:val="clear" w:color="auto" w:fill="auto"/>
          </w:tcPr>
          <w:p w14:paraId="73F8E6AE" w14:textId="77777777" w:rsidR="00445206" w:rsidRPr="00257DEF" w:rsidRDefault="00445206" w:rsidP="00315E79">
            <w:pPr>
              <w:pStyle w:val="TAH"/>
            </w:pPr>
            <w:r w:rsidRPr="00257DEF">
              <w:t>SCS 60 kHz (µ=2)</w:t>
            </w:r>
          </w:p>
        </w:tc>
        <w:tc>
          <w:tcPr>
            <w:tcW w:w="1399" w:type="pct"/>
          </w:tcPr>
          <w:p w14:paraId="2EB6A84F" w14:textId="77777777" w:rsidR="00445206" w:rsidRPr="00257DEF" w:rsidRDefault="00445206" w:rsidP="00315E79">
            <w:pPr>
              <w:pStyle w:val="TAH"/>
            </w:pPr>
            <w:r w:rsidRPr="00257DEF">
              <w:t>SCS 120 kHz (µ=3)</w:t>
            </w:r>
          </w:p>
        </w:tc>
      </w:tr>
      <w:tr w:rsidR="00257DEF" w:rsidRPr="00257DEF" w14:paraId="52CAA271" w14:textId="77777777" w:rsidTr="00950766">
        <w:tc>
          <w:tcPr>
            <w:tcW w:w="2203" w:type="pct"/>
            <w:gridSpan w:val="2"/>
          </w:tcPr>
          <w:p w14:paraId="47E7968A" w14:textId="73506C72" w:rsidR="00950766" w:rsidRPr="00257DEF" w:rsidRDefault="00950766" w:rsidP="00950766">
            <w:pPr>
              <w:pStyle w:val="TAC"/>
              <w:rPr>
                <w:i/>
              </w:rPr>
            </w:pPr>
            <w:r w:rsidRPr="00257DEF">
              <w:t>TDD Slot Configuration pattern (Note 1)</w:t>
            </w:r>
          </w:p>
        </w:tc>
        <w:tc>
          <w:tcPr>
            <w:tcW w:w="1398" w:type="pct"/>
            <w:shd w:val="clear" w:color="auto" w:fill="auto"/>
          </w:tcPr>
          <w:p w14:paraId="1A86F9EA" w14:textId="6F5D549C" w:rsidR="00950766" w:rsidRPr="00257DEF" w:rsidRDefault="00950766" w:rsidP="00950766">
            <w:pPr>
              <w:pStyle w:val="TAC"/>
            </w:pPr>
            <w:r w:rsidRPr="00257DEF">
              <w:t>DDDSU</w:t>
            </w:r>
          </w:p>
        </w:tc>
        <w:tc>
          <w:tcPr>
            <w:tcW w:w="1399" w:type="pct"/>
          </w:tcPr>
          <w:p w14:paraId="472E3596" w14:textId="6A83E6F8" w:rsidR="00950766" w:rsidRPr="00257DEF" w:rsidRDefault="00950766" w:rsidP="00950766">
            <w:pPr>
              <w:pStyle w:val="TAC"/>
            </w:pPr>
            <w:r w:rsidRPr="00257DEF">
              <w:t>DDDSU</w:t>
            </w:r>
          </w:p>
        </w:tc>
      </w:tr>
      <w:tr w:rsidR="00257DEF" w:rsidRPr="00257DEF" w14:paraId="0FAEF0D0" w14:textId="77777777" w:rsidTr="00950766">
        <w:tc>
          <w:tcPr>
            <w:tcW w:w="2203" w:type="pct"/>
            <w:gridSpan w:val="2"/>
          </w:tcPr>
          <w:p w14:paraId="57347655" w14:textId="6140B380" w:rsidR="00950766" w:rsidRPr="00257DEF" w:rsidRDefault="00950766" w:rsidP="00950766">
            <w:pPr>
              <w:pStyle w:val="TAC"/>
              <w:rPr>
                <w:i/>
              </w:rPr>
            </w:pPr>
            <w:r w:rsidRPr="00257DEF">
              <w:t>Special Slot Configuration (Note 2)</w:t>
            </w:r>
          </w:p>
        </w:tc>
        <w:tc>
          <w:tcPr>
            <w:tcW w:w="1398" w:type="pct"/>
            <w:shd w:val="clear" w:color="auto" w:fill="auto"/>
          </w:tcPr>
          <w:p w14:paraId="12AC91DE" w14:textId="0A331590" w:rsidR="00950766" w:rsidRPr="00257DEF" w:rsidRDefault="00950766" w:rsidP="00950766">
            <w:pPr>
              <w:pStyle w:val="TAC"/>
            </w:pPr>
            <w:r w:rsidRPr="00257DEF">
              <w:t>S=4D+6G+4U</w:t>
            </w:r>
          </w:p>
        </w:tc>
        <w:tc>
          <w:tcPr>
            <w:tcW w:w="1399" w:type="pct"/>
          </w:tcPr>
          <w:p w14:paraId="0164B636" w14:textId="64CEE38B" w:rsidR="00950766" w:rsidRPr="00257DEF" w:rsidRDefault="00950766" w:rsidP="00950766">
            <w:pPr>
              <w:pStyle w:val="TAC"/>
            </w:pPr>
            <w:r w:rsidRPr="00257DEF">
              <w:t>S=10D+2G+2U</w:t>
            </w:r>
          </w:p>
        </w:tc>
      </w:tr>
      <w:tr w:rsidR="00257DEF" w:rsidRPr="00257DEF" w14:paraId="0790D4F3" w14:textId="77777777" w:rsidTr="00950766">
        <w:tc>
          <w:tcPr>
            <w:tcW w:w="2203" w:type="pct"/>
            <w:gridSpan w:val="2"/>
          </w:tcPr>
          <w:p w14:paraId="7AEEF063" w14:textId="6FFC281B" w:rsidR="00950766" w:rsidRPr="00257DEF" w:rsidRDefault="00950766" w:rsidP="00950766">
            <w:pPr>
              <w:pStyle w:val="TAC"/>
              <w:rPr>
                <w:i/>
              </w:rPr>
            </w:pPr>
            <w:r w:rsidRPr="00257DEF">
              <w:t>referenceSubcarrierSpacing</w:t>
            </w:r>
          </w:p>
        </w:tc>
        <w:tc>
          <w:tcPr>
            <w:tcW w:w="1398" w:type="pct"/>
            <w:shd w:val="clear" w:color="auto" w:fill="auto"/>
          </w:tcPr>
          <w:p w14:paraId="3B890AAA" w14:textId="379B8121" w:rsidR="00950766" w:rsidRPr="00257DEF" w:rsidRDefault="00950766" w:rsidP="00950766">
            <w:pPr>
              <w:pStyle w:val="TAC"/>
            </w:pPr>
            <w:r w:rsidRPr="00257DEF">
              <w:t>60 kHz</w:t>
            </w:r>
          </w:p>
        </w:tc>
        <w:tc>
          <w:tcPr>
            <w:tcW w:w="1399" w:type="pct"/>
          </w:tcPr>
          <w:p w14:paraId="136AE99D" w14:textId="63B5A96D" w:rsidR="00950766" w:rsidRPr="00257DEF" w:rsidRDefault="00950766" w:rsidP="00950766">
            <w:pPr>
              <w:pStyle w:val="TAC"/>
            </w:pPr>
            <w:r w:rsidRPr="00257DEF">
              <w:t>120 kHz</w:t>
            </w:r>
          </w:p>
        </w:tc>
      </w:tr>
      <w:tr w:rsidR="00257DEF" w:rsidRPr="00257DEF" w14:paraId="2D5BA4CA" w14:textId="77777777" w:rsidTr="00BB3D65">
        <w:tc>
          <w:tcPr>
            <w:tcW w:w="877" w:type="pct"/>
            <w:vMerge w:val="restart"/>
          </w:tcPr>
          <w:p w14:paraId="31BE5663" w14:textId="18202030" w:rsidR="00445206" w:rsidRPr="00257DEF" w:rsidRDefault="004714EC" w:rsidP="00315E79">
            <w:pPr>
              <w:pStyle w:val="TAC"/>
              <w:rPr>
                <w:i/>
              </w:rPr>
            </w:pPr>
            <w:r w:rsidRPr="00257DEF">
              <w:t>UL-DL configuration</w:t>
            </w:r>
          </w:p>
        </w:tc>
        <w:tc>
          <w:tcPr>
            <w:tcW w:w="1326" w:type="pct"/>
            <w:shd w:val="clear" w:color="auto" w:fill="auto"/>
            <w:vAlign w:val="center"/>
          </w:tcPr>
          <w:p w14:paraId="6E04D1C7" w14:textId="77777777" w:rsidR="00445206" w:rsidRPr="00257DEF" w:rsidRDefault="00445206" w:rsidP="00315E79">
            <w:pPr>
              <w:pStyle w:val="TAC"/>
            </w:pPr>
            <w:r w:rsidRPr="00257DEF">
              <w:rPr>
                <w:i/>
              </w:rPr>
              <w:t>dl-UL-TransmissionPeriodicity</w:t>
            </w:r>
          </w:p>
        </w:tc>
        <w:tc>
          <w:tcPr>
            <w:tcW w:w="1398" w:type="pct"/>
            <w:shd w:val="clear" w:color="auto" w:fill="auto"/>
          </w:tcPr>
          <w:p w14:paraId="49F0B9E0" w14:textId="77777777" w:rsidR="00445206" w:rsidRPr="00257DEF" w:rsidRDefault="00445206" w:rsidP="00315E79">
            <w:pPr>
              <w:pStyle w:val="TAC"/>
            </w:pPr>
            <w:r w:rsidRPr="00257DEF">
              <w:t>1.25 ms</w:t>
            </w:r>
          </w:p>
        </w:tc>
        <w:tc>
          <w:tcPr>
            <w:tcW w:w="1399" w:type="pct"/>
          </w:tcPr>
          <w:p w14:paraId="3317A682" w14:textId="77777777" w:rsidR="00445206" w:rsidRPr="00257DEF" w:rsidRDefault="00445206" w:rsidP="00315E79">
            <w:pPr>
              <w:pStyle w:val="TAC"/>
            </w:pPr>
            <w:r w:rsidRPr="00257DEF">
              <w:t>0.625 ms</w:t>
            </w:r>
          </w:p>
        </w:tc>
      </w:tr>
      <w:tr w:rsidR="00257DEF" w:rsidRPr="00257DEF" w14:paraId="4EB0760E" w14:textId="77777777" w:rsidTr="00BB3D65">
        <w:tc>
          <w:tcPr>
            <w:tcW w:w="877" w:type="pct"/>
            <w:vMerge/>
          </w:tcPr>
          <w:p w14:paraId="2FCDB1E0" w14:textId="77777777" w:rsidR="00445206" w:rsidRPr="00257DEF" w:rsidRDefault="00445206" w:rsidP="00315E79">
            <w:pPr>
              <w:pStyle w:val="TAC"/>
              <w:rPr>
                <w:i/>
              </w:rPr>
            </w:pPr>
          </w:p>
        </w:tc>
        <w:tc>
          <w:tcPr>
            <w:tcW w:w="1326" w:type="pct"/>
            <w:shd w:val="clear" w:color="auto" w:fill="auto"/>
            <w:vAlign w:val="center"/>
          </w:tcPr>
          <w:p w14:paraId="012DA5B6" w14:textId="77777777" w:rsidR="00445206" w:rsidRPr="00257DEF" w:rsidRDefault="00445206" w:rsidP="00315E79">
            <w:pPr>
              <w:pStyle w:val="TAC"/>
            </w:pPr>
            <w:r w:rsidRPr="00257DEF">
              <w:rPr>
                <w:i/>
              </w:rPr>
              <w:t>nrofDownlinkSlots</w:t>
            </w:r>
          </w:p>
        </w:tc>
        <w:tc>
          <w:tcPr>
            <w:tcW w:w="1398" w:type="pct"/>
            <w:shd w:val="clear" w:color="auto" w:fill="auto"/>
            <w:vAlign w:val="center"/>
          </w:tcPr>
          <w:p w14:paraId="4F3AE798" w14:textId="77777777" w:rsidR="00445206" w:rsidRPr="00257DEF" w:rsidRDefault="00445206" w:rsidP="00315E79">
            <w:pPr>
              <w:pStyle w:val="TAC"/>
            </w:pPr>
            <w:r w:rsidRPr="00257DEF">
              <w:t>3</w:t>
            </w:r>
          </w:p>
        </w:tc>
        <w:tc>
          <w:tcPr>
            <w:tcW w:w="1399" w:type="pct"/>
            <w:vAlign w:val="center"/>
          </w:tcPr>
          <w:p w14:paraId="21D3A011" w14:textId="77777777" w:rsidR="00445206" w:rsidRPr="00257DEF" w:rsidRDefault="00445206" w:rsidP="00315E79">
            <w:pPr>
              <w:pStyle w:val="TAC"/>
            </w:pPr>
            <w:r w:rsidRPr="00257DEF">
              <w:t>3</w:t>
            </w:r>
          </w:p>
        </w:tc>
      </w:tr>
      <w:tr w:rsidR="00257DEF" w:rsidRPr="00257DEF" w14:paraId="36D54BA3" w14:textId="77777777" w:rsidTr="00BB3D65">
        <w:tc>
          <w:tcPr>
            <w:tcW w:w="877" w:type="pct"/>
            <w:vMerge/>
          </w:tcPr>
          <w:p w14:paraId="62ADD4AB" w14:textId="77777777" w:rsidR="00445206" w:rsidRPr="00257DEF" w:rsidRDefault="00445206" w:rsidP="00315E79">
            <w:pPr>
              <w:pStyle w:val="TAC"/>
              <w:rPr>
                <w:i/>
              </w:rPr>
            </w:pPr>
          </w:p>
        </w:tc>
        <w:tc>
          <w:tcPr>
            <w:tcW w:w="1326" w:type="pct"/>
            <w:shd w:val="clear" w:color="auto" w:fill="auto"/>
            <w:vAlign w:val="center"/>
          </w:tcPr>
          <w:p w14:paraId="41C49F4E" w14:textId="77777777" w:rsidR="00445206" w:rsidRPr="00257DEF" w:rsidRDefault="00445206" w:rsidP="00315E79">
            <w:pPr>
              <w:pStyle w:val="TAC"/>
            </w:pPr>
            <w:r w:rsidRPr="00257DEF">
              <w:rPr>
                <w:i/>
              </w:rPr>
              <w:t>nrofDownlinkSymbols</w:t>
            </w:r>
          </w:p>
        </w:tc>
        <w:tc>
          <w:tcPr>
            <w:tcW w:w="1398" w:type="pct"/>
            <w:shd w:val="clear" w:color="auto" w:fill="auto"/>
            <w:vAlign w:val="center"/>
          </w:tcPr>
          <w:p w14:paraId="2F203E7E" w14:textId="77777777" w:rsidR="00445206" w:rsidRPr="00257DEF" w:rsidRDefault="00445206" w:rsidP="00315E79">
            <w:pPr>
              <w:pStyle w:val="TAC"/>
            </w:pPr>
            <w:r w:rsidRPr="00257DEF">
              <w:t>4</w:t>
            </w:r>
          </w:p>
        </w:tc>
        <w:tc>
          <w:tcPr>
            <w:tcW w:w="1399" w:type="pct"/>
            <w:vAlign w:val="center"/>
          </w:tcPr>
          <w:p w14:paraId="030A225F" w14:textId="77777777" w:rsidR="00445206" w:rsidRPr="00257DEF" w:rsidRDefault="00445206" w:rsidP="00315E79">
            <w:pPr>
              <w:pStyle w:val="TAC"/>
            </w:pPr>
            <w:r w:rsidRPr="00257DEF">
              <w:t>10</w:t>
            </w:r>
          </w:p>
        </w:tc>
      </w:tr>
      <w:tr w:rsidR="00257DEF" w:rsidRPr="00257DEF" w14:paraId="776E0E49" w14:textId="77777777" w:rsidTr="00BB3D65">
        <w:tc>
          <w:tcPr>
            <w:tcW w:w="877" w:type="pct"/>
            <w:vMerge/>
          </w:tcPr>
          <w:p w14:paraId="2FC37DBE" w14:textId="77777777" w:rsidR="00445206" w:rsidRPr="00257DEF" w:rsidRDefault="00445206" w:rsidP="00315E79">
            <w:pPr>
              <w:pStyle w:val="TAC"/>
              <w:rPr>
                <w:i/>
              </w:rPr>
            </w:pPr>
          </w:p>
        </w:tc>
        <w:tc>
          <w:tcPr>
            <w:tcW w:w="1326" w:type="pct"/>
            <w:shd w:val="clear" w:color="auto" w:fill="auto"/>
            <w:vAlign w:val="center"/>
          </w:tcPr>
          <w:p w14:paraId="79BB9E1D" w14:textId="77777777" w:rsidR="00445206" w:rsidRPr="00257DEF" w:rsidRDefault="00445206" w:rsidP="00315E79">
            <w:pPr>
              <w:pStyle w:val="TAC"/>
            </w:pPr>
            <w:r w:rsidRPr="00257DEF">
              <w:rPr>
                <w:i/>
              </w:rPr>
              <w:t>nrofUplinkSlot</w:t>
            </w:r>
          </w:p>
        </w:tc>
        <w:tc>
          <w:tcPr>
            <w:tcW w:w="1398" w:type="pct"/>
            <w:shd w:val="clear" w:color="auto" w:fill="auto"/>
            <w:vAlign w:val="center"/>
          </w:tcPr>
          <w:p w14:paraId="2DADB24D" w14:textId="77777777" w:rsidR="00445206" w:rsidRPr="00257DEF" w:rsidRDefault="00445206" w:rsidP="00315E79">
            <w:pPr>
              <w:pStyle w:val="TAC"/>
            </w:pPr>
            <w:r w:rsidRPr="00257DEF">
              <w:t>1</w:t>
            </w:r>
          </w:p>
        </w:tc>
        <w:tc>
          <w:tcPr>
            <w:tcW w:w="1399" w:type="pct"/>
            <w:vAlign w:val="center"/>
          </w:tcPr>
          <w:p w14:paraId="7B9DFFDF" w14:textId="77777777" w:rsidR="00445206" w:rsidRPr="00257DEF" w:rsidRDefault="00445206" w:rsidP="00315E79">
            <w:pPr>
              <w:pStyle w:val="TAC"/>
            </w:pPr>
            <w:r w:rsidRPr="00257DEF">
              <w:t>1</w:t>
            </w:r>
          </w:p>
        </w:tc>
      </w:tr>
      <w:tr w:rsidR="00257DEF" w:rsidRPr="00257DEF" w14:paraId="2CC9D4D9" w14:textId="77777777" w:rsidTr="00BB3D65">
        <w:tc>
          <w:tcPr>
            <w:tcW w:w="877" w:type="pct"/>
            <w:vMerge/>
          </w:tcPr>
          <w:p w14:paraId="54270586" w14:textId="77777777" w:rsidR="00445206" w:rsidRPr="00257DEF" w:rsidRDefault="00445206" w:rsidP="00315E79">
            <w:pPr>
              <w:pStyle w:val="TAC"/>
              <w:rPr>
                <w:i/>
              </w:rPr>
            </w:pPr>
          </w:p>
        </w:tc>
        <w:tc>
          <w:tcPr>
            <w:tcW w:w="1326" w:type="pct"/>
            <w:shd w:val="clear" w:color="auto" w:fill="auto"/>
            <w:vAlign w:val="center"/>
          </w:tcPr>
          <w:p w14:paraId="780BBB05" w14:textId="77777777" w:rsidR="00445206" w:rsidRPr="00257DEF" w:rsidRDefault="00445206" w:rsidP="00315E79">
            <w:pPr>
              <w:pStyle w:val="TAC"/>
            </w:pPr>
            <w:r w:rsidRPr="00257DEF">
              <w:rPr>
                <w:i/>
              </w:rPr>
              <w:t>nrofUplinkSymbols</w:t>
            </w:r>
          </w:p>
        </w:tc>
        <w:tc>
          <w:tcPr>
            <w:tcW w:w="1398" w:type="pct"/>
            <w:shd w:val="clear" w:color="auto" w:fill="auto"/>
            <w:vAlign w:val="center"/>
          </w:tcPr>
          <w:p w14:paraId="7512AABF" w14:textId="77777777" w:rsidR="00445206" w:rsidRPr="00257DEF" w:rsidRDefault="00445206" w:rsidP="00315E79">
            <w:pPr>
              <w:pStyle w:val="TAC"/>
            </w:pPr>
            <w:r w:rsidRPr="00257DEF">
              <w:t>4</w:t>
            </w:r>
          </w:p>
        </w:tc>
        <w:tc>
          <w:tcPr>
            <w:tcW w:w="1399" w:type="pct"/>
            <w:vAlign w:val="center"/>
          </w:tcPr>
          <w:p w14:paraId="682D4C02" w14:textId="77777777" w:rsidR="00445206" w:rsidRPr="00257DEF" w:rsidRDefault="00445206" w:rsidP="00315E79">
            <w:pPr>
              <w:pStyle w:val="TAC"/>
            </w:pPr>
            <w:r w:rsidRPr="00257DEF">
              <w:t>2</w:t>
            </w:r>
          </w:p>
        </w:tc>
      </w:tr>
      <w:tr w:rsidR="00257DEF" w:rsidRPr="00257DEF" w14:paraId="6241C41C" w14:textId="77777777" w:rsidTr="00BB3D65">
        <w:tc>
          <w:tcPr>
            <w:tcW w:w="2203" w:type="pct"/>
            <w:gridSpan w:val="2"/>
          </w:tcPr>
          <w:p w14:paraId="55F766CB" w14:textId="77777777" w:rsidR="00445206" w:rsidRPr="00257DEF" w:rsidRDefault="00445206" w:rsidP="00315E79">
            <w:pPr>
              <w:pStyle w:val="TAC"/>
              <w:rPr>
                <w:i/>
              </w:rPr>
            </w:pPr>
            <w:r w:rsidRPr="00257DEF">
              <w:t>Number of HARQ Processes</w:t>
            </w:r>
          </w:p>
        </w:tc>
        <w:tc>
          <w:tcPr>
            <w:tcW w:w="1398" w:type="pct"/>
            <w:shd w:val="clear" w:color="auto" w:fill="auto"/>
            <w:vAlign w:val="center"/>
          </w:tcPr>
          <w:p w14:paraId="0F2F4B0C" w14:textId="77777777" w:rsidR="00445206" w:rsidRPr="00257DEF" w:rsidRDefault="00445206" w:rsidP="00315E79">
            <w:pPr>
              <w:pStyle w:val="TAC"/>
            </w:pPr>
            <w:r w:rsidRPr="00257DEF">
              <w:t>8</w:t>
            </w:r>
          </w:p>
        </w:tc>
        <w:tc>
          <w:tcPr>
            <w:tcW w:w="1399" w:type="pct"/>
            <w:vAlign w:val="center"/>
          </w:tcPr>
          <w:p w14:paraId="245EC1E9" w14:textId="77777777" w:rsidR="00445206" w:rsidRPr="00257DEF" w:rsidRDefault="00445206" w:rsidP="00315E79">
            <w:pPr>
              <w:pStyle w:val="TAC"/>
            </w:pPr>
            <w:r w:rsidRPr="00257DEF">
              <w:t>8</w:t>
            </w:r>
          </w:p>
        </w:tc>
      </w:tr>
      <w:tr w:rsidR="00257DEF" w:rsidRPr="00257DEF" w14:paraId="410C8049" w14:textId="77777777" w:rsidTr="00BB3D65">
        <w:tc>
          <w:tcPr>
            <w:tcW w:w="2203" w:type="pct"/>
            <w:gridSpan w:val="2"/>
          </w:tcPr>
          <w:p w14:paraId="100D566B" w14:textId="21668256" w:rsidR="00445206" w:rsidRPr="00257DEF" w:rsidRDefault="006E0498" w:rsidP="00315E79">
            <w:pPr>
              <w:pStyle w:val="TAC"/>
              <w:rPr>
                <w:i/>
              </w:rPr>
            </w:pPr>
            <w:r w:rsidRPr="00257DEF">
              <w:t>The number of slots between PDSCH and corresponding HARQ-ACK information (Note 3)</w:t>
            </w:r>
          </w:p>
        </w:tc>
        <w:tc>
          <w:tcPr>
            <w:tcW w:w="1398" w:type="pct"/>
            <w:shd w:val="clear" w:color="auto" w:fill="auto"/>
            <w:vAlign w:val="center"/>
          </w:tcPr>
          <w:p w14:paraId="6AB8FE17"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{0,…,39}</w:t>
            </w:r>
          </w:p>
        </w:tc>
        <w:tc>
          <w:tcPr>
            <w:tcW w:w="1399" w:type="pct"/>
            <w:vAlign w:val="center"/>
          </w:tcPr>
          <w:p w14:paraId="55F8B389"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{0,…,79}</w:t>
            </w:r>
          </w:p>
        </w:tc>
      </w:tr>
      <w:tr w:rsidR="00257DEF" w:rsidRPr="00257DEF" w14:paraId="6C46D341" w14:textId="77777777" w:rsidTr="006E0498">
        <w:tc>
          <w:tcPr>
            <w:tcW w:w="5000" w:type="pct"/>
            <w:gridSpan w:val="4"/>
          </w:tcPr>
          <w:p w14:paraId="40E4FCAE" w14:textId="67F2980F" w:rsidR="00832BA6" w:rsidRPr="00257DEF" w:rsidRDefault="00832BA6" w:rsidP="00257DEF">
            <w:pPr>
              <w:pStyle w:val="TAN"/>
            </w:pPr>
            <w:r w:rsidRPr="00257DEF">
              <w:t>NOTE 1:</w:t>
            </w:r>
            <w:r w:rsidR="00257DEF" w:rsidRPr="00257DEF">
              <w:tab/>
            </w:r>
            <w:r w:rsidRPr="00257DEF">
              <w:t>D denotes a slot with all DL symbols; S denotes a slot with a mix of DL, UL and guard symbols; U denotes a slot with all UL symbols. The field is for information.</w:t>
            </w:r>
          </w:p>
          <w:p w14:paraId="2BBE6772" w14:textId="4F17BD3E" w:rsidR="00832BA6" w:rsidRPr="00257DEF" w:rsidRDefault="00832BA6" w:rsidP="00257DEF">
            <w:pPr>
              <w:pStyle w:val="TAN"/>
            </w:pPr>
            <w:r w:rsidRPr="00257DEF">
              <w:t>NOTE 2:</w:t>
            </w:r>
            <w:r w:rsidR="00257DEF" w:rsidRPr="00257DEF">
              <w:tab/>
            </w:r>
            <w:r w:rsidRPr="00257DEF">
              <w:t>D, G, U denote DL, guard and UL symbols, respectively. The field is for information.</w:t>
            </w:r>
          </w:p>
          <w:p w14:paraId="74A4AB26" w14:textId="5D79882A" w:rsidR="006E0498" w:rsidRPr="00257DEF" w:rsidRDefault="00832BA6" w:rsidP="00257DEF">
            <w:pPr>
              <w:pStyle w:val="TAN"/>
            </w:pPr>
            <w:r w:rsidRPr="00257DEF">
              <w:t>NOTE 3:</w:t>
            </w:r>
            <w:r w:rsidR="00257DEF" w:rsidRPr="00257DEF">
              <w:tab/>
            </w:r>
            <w:r w:rsidRPr="00257DEF">
              <w:t>i is the slot index per frame.</w:t>
            </w:r>
          </w:p>
        </w:tc>
      </w:tr>
    </w:tbl>
    <w:p w14:paraId="17A2517B" w14:textId="77777777" w:rsidR="00445206" w:rsidRPr="00257DEF" w:rsidRDefault="00445206" w:rsidP="00445206"/>
    <w:p w14:paraId="491C90CF" w14:textId="77777777" w:rsidR="00445206" w:rsidRPr="00257DEF" w:rsidRDefault="00445206" w:rsidP="00315E79">
      <w:pPr>
        <w:pStyle w:val="Heading4"/>
      </w:pPr>
      <w:bookmarkStart w:id="317" w:name="_Toc21339538"/>
      <w:r w:rsidRPr="00257DEF">
        <w:t>A.3.3.2</w:t>
      </w:r>
      <w:r w:rsidRPr="00257DEF">
        <w:tab/>
        <w:t>FRC for receiver requirements for QPSK</w:t>
      </w:r>
      <w:bookmarkEnd w:id="317"/>
    </w:p>
    <w:p w14:paraId="67EC26B8" w14:textId="77777777" w:rsidR="00EC3AED" w:rsidRPr="00257DEF" w:rsidRDefault="00EC3AED" w:rsidP="00315E79">
      <w:pPr>
        <w:pStyle w:val="TH"/>
      </w:pPr>
      <w:r w:rsidRPr="00257DEF">
        <w:t>Table A.3.</w:t>
      </w:r>
      <w:r w:rsidR="00186C99" w:rsidRPr="00257DEF">
        <w:t>3.2</w:t>
      </w:r>
      <w:r w:rsidRPr="00257DE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759659E7" w14:textId="77777777" w:rsidTr="001F64FA">
        <w:trPr>
          <w:jc w:val="center"/>
        </w:trPr>
        <w:tc>
          <w:tcPr>
            <w:tcW w:w="3690" w:type="dxa"/>
          </w:tcPr>
          <w:p w14:paraId="699652A8" w14:textId="77777777" w:rsidR="00EC3AED" w:rsidRPr="00257DEF" w:rsidRDefault="00EC3AED" w:rsidP="00315E79">
            <w:pPr>
              <w:pStyle w:val="TAH"/>
            </w:pPr>
            <w:r w:rsidRPr="00257DEF">
              <w:t>Parameter</w:t>
            </w:r>
          </w:p>
        </w:tc>
        <w:tc>
          <w:tcPr>
            <w:tcW w:w="1093" w:type="dxa"/>
          </w:tcPr>
          <w:p w14:paraId="46EDF3DD" w14:textId="77777777" w:rsidR="00EC3AED" w:rsidRPr="00257DEF" w:rsidRDefault="00EC3AED" w:rsidP="00315E79">
            <w:pPr>
              <w:pStyle w:val="TAH"/>
            </w:pPr>
            <w:r w:rsidRPr="00257DEF">
              <w:t>Unit</w:t>
            </w:r>
          </w:p>
        </w:tc>
        <w:tc>
          <w:tcPr>
            <w:tcW w:w="2955" w:type="dxa"/>
            <w:gridSpan w:val="3"/>
          </w:tcPr>
          <w:p w14:paraId="31B1304A" w14:textId="77777777" w:rsidR="00EC3AED" w:rsidRPr="00257DEF" w:rsidRDefault="00EC3AED" w:rsidP="00315E79">
            <w:pPr>
              <w:pStyle w:val="TAH"/>
            </w:pPr>
            <w:r w:rsidRPr="00257DEF">
              <w:t>Value</w:t>
            </w:r>
          </w:p>
        </w:tc>
      </w:tr>
      <w:tr w:rsidR="00257DEF" w:rsidRPr="00257DEF" w14:paraId="487653A0" w14:textId="77777777" w:rsidTr="001F64FA">
        <w:trPr>
          <w:jc w:val="center"/>
        </w:trPr>
        <w:tc>
          <w:tcPr>
            <w:tcW w:w="3690" w:type="dxa"/>
          </w:tcPr>
          <w:p w14:paraId="2403D6A6" w14:textId="77777777" w:rsidR="00EC3AED" w:rsidRPr="00257DEF" w:rsidRDefault="00EC3AED" w:rsidP="00315E79">
            <w:pPr>
              <w:pStyle w:val="TAC"/>
            </w:pPr>
            <w:r w:rsidRPr="00257DEF">
              <w:t>Channel bandwidth</w:t>
            </w:r>
          </w:p>
        </w:tc>
        <w:tc>
          <w:tcPr>
            <w:tcW w:w="1093" w:type="dxa"/>
            <w:vAlign w:val="center"/>
          </w:tcPr>
          <w:p w14:paraId="424E6F27" w14:textId="77777777" w:rsidR="00EC3AED" w:rsidRPr="00257DEF" w:rsidRDefault="00EC3AED" w:rsidP="00315E79">
            <w:pPr>
              <w:pStyle w:val="TAC"/>
            </w:pPr>
            <w:r w:rsidRPr="00257DEF">
              <w:t>MHz</w:t>
            </w:r>
          </w:p>
        </w:tc>
        <w:tc>
          <w:tcPr>
            <w:tcW w:w="985" w:type="dxa"/>
            <w:vAlign w:val="center"/>
          </w:tcPr>
          <w:p w14:paraId="560B04A2" w14:textId="77777777" w:rsidR="00EC3AED" w:rsidRPr="00257DEF" w:rsidRDefault="00EC3AED" w:rsidP="00315E79">
            <w:pPr>
              <w:pStyle w:val="TAC"/>
            </w:pPr>
            <w:r w:rsidRPr="00257DEF">
              <w:t>50</w:t>
            </w:r>
          </w:p>
        </w:tc>
        <w:tc>
          <w:tcPr>
            <w:tcW w:w="985" w:type="dxa"/>
            <w:vAlign w:val="center"/>
          </w:tcPr>
          <w:p w14:paraId="7FBD900B" w14:textId="77777777" w:rsidR="00EC3AED" w:rsidRPr="00257DEF" w:rsidRDefault="00EC3AED" w:rsidP="00315E79">
            <w:pPr>
              <w:pStyle w:val="TAC"/>
            </w:pPr>
            <w:r w:rsidRPr="00257DEF">
              <w:t>100</w:t>
            </w:r>
          </w:p>
        </w:tc>
        <w:tc>
          <w:tcPr>
            <w:tcW w:w="985" w:type="dxa"/>
            <w:vAlign w:val="center"/>
          </w:tcPr>
          <w:p w14:paraId="264BE3FE" w14:textId="77777777" w:rsidR="00EC3AED" w:rsidRPr="00257DEF" w:rsidRDefault="00EC3AED" w:rsidP="00315E79">
            <w:pPr>
              <w:pStyle w:val="TAC"/>
            </w:pPr>
            <w:r w:rsidRPr="00257DEF">
              <w:t>200</w:t>
            </w:r>
          </w:p>
        </w:tc>
      </w:tr>
      <w:tr w:rsidR="00257DEF" w:rsidRPr="00257DEF" w14:paraId="7710487A" w14:textId="77777777" w:rsidTr="001F64FA">
        <w:trPr>
          <w:jc w:val="center"/>
        </w:trPr>
        <w:tc>
          <w:tcPr>
            <w:tcW w:w="3690" w:type="dxa"/>
          </w:tcPr>
          <w:p w14:paraId="7E72FE7B" w14:textId="77777777" w:rsidR="00EC3AED" w:rsidRPr="00257DEF" w:rsidRDefault="00EC3AED" w:rsidP="00315E79">
            <w:pPr>
              <w:pStyle w:val="TAC"/>
            </w:pPr>
            <w:r w:rsidRPr="00257DEF">
              <w:t xml:space="preserve">Subcarrier spacing configuration </w:t>
            </w:r>
            <w:r w:rsidRPr="00257DEF">
              <w:object w:dxaOrig="220" w:dyaOrig="240" w14:anchorId="1D75B349">
                <v:shape id="_x0000_i1028" type="#_x0000_t75" style="width:7.5pt;height:14.25pt" o:ole="">
                  <v:imagedata r:id="rId34" o:title=""/>
                </v:shape>
                <o:OLEObject Type="Embed" ProgID="Equation.3" ShapeID="_x0000_i1028" DrawAspect="Content" ObjectID="_1631967444" r:id="rId35"/>
              </w:object>
            </w:r>
          </w:p>
        </w:tc>
        <w:tc>
          <w:tcPr>
            <w:tcW w:w="1093" w:type="dxa"/>
            <w:vAlign w:val="center"/>
          </w:tcPr>
          <w:p w14:paraId="1C99C154" w14:textId="77777777" w:rsidR="00EC3AED" w:rsidRPr="00257DEF" w:rsidRDefault="00EC3AED" w:rsidP="00315E79">
            <w:pPr>
              <w:pStyle w:val="TAC"/>
            </w:pPr>
          </w:p>
        </w:tc>
        <w:tc>
          <w:tcPr>
            <w:tcW w:w="985" w:type="dxa"/>
            <w:vAlign w:val="center"/>
          </w:tcPr>
          <w:p w14:paraId="519A64BE" w14:textId="77777777" w:rsidR="00EC3AED" w:rsidRPr="00257DEF" w:rsidRDefault="00EC3AED" w:rsidP="00315E79">
            <w:pPr>
              <w:pStyle w:val="TAC"/>
            </w:pPr>
            <w:r w:rsidRPr="00257DEF">
              <w:t>2</w:t>
            </w:r>
          </w:p>
        </w:tc>
        <w:tc>
          <w:tcPr>
            <w:tcW w:w="985" w:type="dxa"/>
            <w:vAlign w:val="center"/>
          </w:tcPr>
          <w:p w14:paraId="2B17B3D4" w14:textId="77777777" w:rsidR="00EC3AED" w:rsidRPr="00257DEF" w:rsidRDefault="00EC3AED" w:rsidP="00315E79">
            <w:pPr>
              <w:pStyle w:val="TAC"/>
            </w:pPr>
            <w:r w:rsidRPr="00257DEF">
              <w:t>2</w:t>
            </w:r>
          </w:p>
        </w:tc>
        <w:tc>
          <w:tcPr>
            <w:tcW w:w="985" w:type="dxa"/>
            <w:vAlign w:val="center"/>
          </w:tcPr>
          <w:p w14:paraId="475A8795" w14:textId="77777777" w:rsidR="00EC3AED" w:rsidRPr="00257DEF" w:rsidRDefault="00EC3AED" w:rsidP="00315E79">
            <w:pPr>
              <w:pStyle w:val="TAC"/>
            </w:pPr>
            <w:r w:rsidRPr="00257DEF">
              <w:t>2</w:t>
            </w:r>
          </w:p>
        </w:tc>
      </w:tr>
      <w:tr w:rsidR="00257DEF" w:rsidRPr="00257DEF" w14:paraId="3FF24FCF" w14:textId="77777777" w:rsidTr="001F64FA">
        <w:trPr>
          <w:jc w:val="center"/>
        </w:trPr>
        <w:tc>
          <w:tcPr>
            <w:tcW w:w="3690" w:type="dxa"/>
          </w:tcPr>
          <w:p w14:paraId="46B958FF" w14:textId="77777777" w:rsidR="00EC3AED" w:rsidRPr="00257DEF" w:rsidRDefault="00EC3AED" w:rsidP="00315E79">
            <w:pPr>
              <w:pStyle w:val="TAC"/>
            </w:pPr>
            <w:r w:rsidRPr="00257DEF">
              <w:t>Allocated resource blocks</w:t>
            </w:r>
          </w:p>
        </w:tc>
        <w:tc>
          <w:tcPr>
            <w:tcW w:w="1093" w:type="dxa"/>
            <w:vAlign w:val="center"/>
          </w:tcPr>
          <w:p w14:paraId="4F97FF09" w14:textId="77777777" w:rsidR="00EC3AED" w:rsidRPr="00257DEF" w:rsidRDefault="00EC3AED" w:rsidP="00315E79">
            <w:pPr>
              <w:pStyle w:val="TAC"/>
            </w:pPr>
          </w:p>
        </w:tc>
        <w:tc>
          <w:tcPr>
            <w:tcW w:w="985" w:type="dxa"/>
            <w:vAlign w:val="center"/>
          </w:tcPr>
          <w:p w14:paraId="151FD24A" w14:textId="77777777" w:rsidR="00EC3AED" w:rsidRPr="00257DEF" w:rsidRDefault="00EC3AED" w:rsidP="00315E79">
            <w:pPr>
              <w:pStyle w:val="TAC"/>
            </w:pPr>
            <w:r w:rsidRPr="00257DEF">
              <w:t>66</w:t>
            </w:r>
          </w:p>
        </w:tc>
        <w:tc>
          <w:tcPr>
            <w:tcW w:w="985" w:type="dxa"/>
            <w:vAlign w:val="center"/>
          </w:tcPr>
          <w:p w14:paraId="00D32872" w14:textId="77777777" w:rsidR="00EC3AED" w:rsidRPr="00257DEF" w:rsidRDefault="00EC3AED" w:rsidP="00315E79">
            <w:pPr>
              <w:pStyle w:val="TAC"/>
            </w:pPr>
            <w:r w:rsidRPr="00257DEF">
              <w:t>132</w:t>
            </w:r>
          </w:p>
        </w:tc>
        <w:tc>
          <w:tcPr>
            <w:tcW w:w="985" w:type="dxa"/>
            <w:vAlign w:val="center"/>
          </w:tcPr>
          <w:p w14:paraId="3FC33C6F" w14:textId="77777777" w:rsidR="00EC3AED" w:rsidRPr="00257DEF" w:rsidRDefault="00EC3AED" w:rsidP="00315E79">
            <w:pPr>
              <w:pStyle w:val="TAC"/>
            </w:pPr>
            <w:r w:rsidRPr="00257DEF">
              <w:t>264</w:t>
            </w:r>
          </w:p>
        </w:tc>
      </w:tr>
      <w:tr w:rsidR="00257DEF" w:rsidRPr="00257DEF" w14:paraId="0A52C0DE" w14:textId="77777777" w:rsidTr="001F64FA">
        <w:trPr>
          <w:jc w:val="center"/>
        </w:trPr>
        <w:tc>
          <w:tcPr>
            <w:tcW w:w="3690" w:type="dxa"/>
          </w:tcPr>
          <w:p w14:paraId="4DEC8334" w14:textId="77777777" w:rsidR="00EC3AED" w:rsidRPr="00257DEF" w:rsidRDefault="00EC3AED" w:rsidP="00315E79">
            <w:pPr>
              <w:pStyle w:val="TAC"/>
            </w:pPr>
            <w:r w:rsidRPr="00257DEF">
              <w:t>Subcarriers per resource block</w:t>
            </w:r>
          </w:p>
        </w:tc>
        <w:tc>
          <w:tcPr>
            <w:tcW w:w="1093" w:type="dxa"/>
            <w:vAlign w:val="center"/>
          </w:tcPr>
          <w:p w14:paraId="057234EA" w14:textId="77777777" w:rsidR="00EC3AED" w:rsidRPr="00257DEF" w:rsidRDefault="00EC3AED" w:rsidP="00315E79">
            <w:pPr>
              <w:pStyle w:val="TAC"/>
            </w:pPr>
          </w:p>
        </w:tc>
        <w:tc>
          <w:tcPr>
            <w:tcW w:w="985" w:type="dxa"/>
            <w:vAlign w:val="center"/>
          </w:tcPr>
          <w:p w14:paraId="0964B261" w14:textId="77777777" w:rsidR="00EC3AED" w:rsidRPr="00257DEF" w:rsidRDefault="00EC3AED" w:rsidP="00315E79">
            <w:pPr>
              <w:pStyle w:val="TAC"/>
            </w:pPr>
            <w:r w:rsidRPr="00257DEF">
              <w:t>12</w:t>
            </w:r>
          </w:p>
        </w:tc>
        <w:tc>
          <w:tcPr>
            <w:tcW w:w="985" w:type="dxa"/>
            <w:vAlign w:val="center"/>
          </w:tcPr>
          <w:p w14:paraId="771BDDA5" w14:textId="77777777" w:rsidR="00EC3AED" w:rsidRPr="00257DEF" w:rsidRDefault="00EC3AED" w:rsidP="00315E79">
            <w:pPr>
              <w:pStyle w:val="TAC"/>
            </w:pPr>
            <w:r w:rsidRPr="00257DEF">
              <w:t>12</w:t>
            </w:r>
          </w:p>
        </w:tc>
        <w:tc>
          <w:tcPr>
            <w:tcW w:w="985" w:type="dxa"/>
            <w:vAlign w:val="center"/>
          </w:tcPr>
          <w:p w14:paraId="0312FBCE" w14:textId="77777777" w:rsidR="00EC3AED" w:rsidRPr="00257DEF" w:rsidRDefault="00EC3AED" w:rsidP="00315E79">
            <w:pPr>
              <w:pStyle w:val="TAC"/>
            </w:pPr>
            <w:r w:rsidRPr="00257DEF">
              <w:t>12</w:t>
            </w:r>
          </w:p>
        </w:tc>
      </w:tr>
      <w:tr w:rsidR="00257DEF" w:rsidRPr="00257DEF" w14:paraId="6260E892" w14:textId="77777777" w:rsidTr="001F64FA">
        <w:trPr>
          <w:jc w:val="center"/>
        </w:trPr>
        <w:tc>
          <w:tcPr>
            <w:tcW w:w="3690" w:type="dxa"/>
          </w:tcPr>
          <w:p w14:paraId="23BDAC84" w14:textId="77777777" w:rsidR="00EC3AED" w:rsidRPr="00257DEF" w:rsidRDefault="00EC3AED" w:rsidP="00315E79">
            <w:pPr>
              <w:pStyle w:val="TAC"/>
            </w:pPr>
            <w:r w:rsidRPr="00257DEF">
              <w:t>Allocated slots per Frame</w:t>
            </w:r>
          </w:p>
        </w:tc>
        <w:tc>
          <w:tcPr>
            <w:tcW w:w="1093" w:type="dxa"/>
            <w:vAlign w:val="center"/>
          </w:tcPr>
          <w:p w14:paraId="3E900056" w14:textId="77777777" w:rsidR="00EC3AED" w:rsidRPr="00257DEF" w:rsidRDefault="00EC3AED" w:rsidP="00315E79">
            <w:pPr>
              <w:pStyle w:val="TAC"/>
            </w:pPr>
          </w:p>
        </w:tc>
        <w:tc>
          <w:tcPr>
            <w:tcW w:w="985" w:type="dxa"/>
            <w:vAlign w:val="center"/>
          </w:tcPr>
          <w:p w14:paraId="3569BD45" w14:textId="77777777" w:rsidR="00EC3AED" w:rsidRPr="00257DEF" w:rsidRDefault="00EC3AED" w:rsidP="00315E79">
            <w:pPr>
              <w:pStyle w:val="TAC"/>
            </w:pPr>
            <w:r w:rsidRPr="00257DEF">
              <w:t>23</w:t>
            </w:r>
          </w:p>
        </w:tc>
        <w:tc>
          <w:tcPr>
            <w:tcW w:w="985" w:type="dxa"/>
            <w:vAlign w:val="center"/>
          </w:tcPr>
          <w:p w14:paraId="348ECFF1" w14:textId="77777777" w:rsidR="00EC3AED" w:rsidRPr="00257DEF" w:rsidRDefault="00EC3AED" w:rsidP="00315E79">
            <w:pPr>
              <w:pStyle w:val="TAC"/>
            </w:pPr>
            <w:r w:rsidRPr="00257DEF">
              <w:t>23</w:t>
            </w:r>
          </w:p>
        </w:tc>
        <w:tc>
          <w:tcPr>
            <w:tcW w:w="985" w:type="dxa"/>
            <w:vAlign w:val="center"/>
          </w:tcPr>
          <w:p w14:paraId="65CC1C27" w14:textId="77777777" w:rsidR="00EC3AED" w:rsidRPr="00257DEF" w:rsidRDefault="00EC3AED" w:rsidP="00315E79">
            <w:pPr>
              <w:pStyle w:val="TAC"/>
            </w:pPr>
            <w:r w:rsidRPr="00257DEF">
              <w:t>23</w:t>
            </w:r>
          </w:p>
        </w:tc>
      </w:tr>
      <w:tr w:rsidR="00257DEF" w:rsidRPr="00257DEF" w14:paraId="3894A485" w14:textId="77777777" w:rsidTr="001F64FA">
        <w:trPr>
          <w:jc w:val="center"/>
        </w:trPr>
        <w:tc>
          <w:tcPr>
            <w:tcW w:w="3690" w:type="dxa"/>
          </w:tcPr>
          <w:p w14:paraId="3AC7122A" w14:textId="77777777" w:rsidR="00EC3AED" w:rsidRPr="00257DEF" w:rsidRDefault="00EC3AED" w:rsidP="00315E79">
            <w:pPr>
              <w:pStyle w:val="TAC"/>
            </w:pPr>
            <w:r w:rsidRPr="00257DEF">
              <w:t>MCS index</w:t>
            </w:r>
          </w:p>
        </w:tc>
        <w:tc>
          <w:tcPr>
            <w:tcW w:w="1093" w:type="dxa"/>
            <w:vAlign w:val="center"/>
          </w:tcPr>
          <w:p w14:paraId="0210A908" w14:textId="77777777" w:rsidR="00EC3AED" w:rsidRPr="00257DEF" w:rsidRDefault="00EC3AED" w:rsidP="00315E79">
            <w:pPr>
              <w:pStyle w:val="TAC"/>
            </w:pPr>
          </w:p>
        </w:tc>
        <w:tc>
          <w:tcPr>
            <w:tcW w:w="985" w:type="dxa"/>
            <w:vAlign w:val="center"/>
          </w:tcPr>
          <w:p w14:paraId="54314E3A" w14:textId="77777777" w:rsidR="00EC3AED" w:rsidRPr="00257DEF" w:rsidRDefault="00EC3AED" w:rsidP="00315E79">
            <w:pPr>
              <w:pStyle w:val="TAC"/>
            </w:pPr>
            <w:r w:rsidRPr="00257DEF">
              <w:t>4</w:t>
            </w:r>
          </w:p>
        </w:tc>
        <w:tc>
          <w:tcPr>
            <w:tcW w:w="985" w:type="dxa"/>
            <w:vAlign w:val="center"/>
          </w:tcPr>
          <w:p w14:paraId="0292FB5E" w14:textId="77777777" w:rsidR="00EC3AED" w:rsidRPr="00257DEF" w:rsidRDefault="00EC3AED" w:rsidP="00315E79">
            <w:pPr>
              <w:pStyle w:val="TAC"/>
            </w:pPr>
            <w:r w:rsidRPr="00257DEF">
              <w:t>4</w:t>
            </w:r>
          </w:p>
        </w:tc>
        <w:tc>
          <w:tcPr>
            <w:tcW w:w="985" w:type="dxa"/>
            <w:vAlign w:val="center"/>
          </w:tcPr>
          <w:p w14:paraId="5BC1E5AA" w14:textId="77777777" w:rsidR="00EC3AED" w:rsidRPr="00257DEF" w:rsidRDefault="00EC3AED" w:rsidP="00315E79">
            <w:pPr>
              <w:pStyle w:val="TAC"/>
            </w:pPr>
            <w:r w:rsidRPr="00257DEF">
              <w:t>4</w:t>
            </w:r>
          </w:p>
        </w:tc>
      </w:tr>
      <w:tr w:rsidR="00257DEF" w:rsidRPr="00257DEF" w14:paraId="50B74943" w14:textId="77777777" w:rsidTr="001F64FA">
        <w:trPr>
          <w:jc w:val="center"/>
        </w:trPr>
        <w:tc>
          <w:tcPr>
            <w:tcW w:w="3690" w:type="dxa"/>
          </w:tcPr>
          <w:p w14:paraId="3978532A" w14:textId="77777777" w:rsidR="00EC3AED" w:rsidRPr="00257DEF" w:rsidRDefault="00EC3AED" w:rsidP="00315E79">
            <w:pPr>
              <w:pStyle w:val="TAC"/>
            </w:pPr>
            <w:r w:rsidRPr="00257DEF">
              <w:t>Modulation</w:t>
            </w:r>
          </w:p>
        </w:tc>
        <w:tc>
          <w:tcPr>
            <w:tcW w:w="1093" w:type="dxa"/>
            <w:vAlign w:val="center"/>
          </w:tcPr>
          <w:p w14:paraId="581B4BB9" w14:textId="77777777" w:rsidR="00EC3AED" w:rsidRPr="00257DEF" w:rsidRDefault="00EC3AED" w:rsidP="00315E79">
            <w:pPr>
              <w:pStyle w:val="TAC"/>
            </w:pPr>
          </w:p>
        </w:tc>
        <w:tc>
          <w:tcPr>
            <w:tcW w:w="985" w:type="dxa"/>
            <w:vAlign w:val="center"/>
          </w:tcPr>
          <w:p w14:paraId="2A34CD67" w14:textId="77777777" w:rsidR="00EC3AED" w:rsidRPr="00257DEF" w:rsidRDefault="00EC3AED" w:rsidP="00315E79">
            <w:pPr>
              <w:pStyle w:val="TAC"/>
            </w:pPr>
            <w:r w:rsidRPr="00257DEF">
              <w:t>QPSK</w:t>
            </w:r>
          </w:p>
        </w:tc>
        <w:tc>
          <w:tcPr>
            <w:tcW w:w="985" w:type="dxa"/>
            <w:vAlign w:val="center"/>
          </w:tcPr>
          <w:p w14:paraId="46B8B00D" w14:textId="77777777" w:rsidR="00EC3AED" w:rsidRPr="00257DEF" w:rsidRDefault="00EC3AED" w:rsidP="00315E79">
            <w:pPr>
              <w:pStyle w:val="TAC"/>
            </w:pPr>
            <w:r w:rsidRPr="00257DEF">
              <w:t>QPSK</w:t>
            </w:r>
          </w:p>
        </w:tc>
        <w:tc>
          <w:tcPr>
            <w:tcW w:w="985" w:type="dxa"/>
            <w:vAlign w:val="center"/>
          </w:tcPr>
          <w:p w14:paraId="3646AF13" w14:textId="77777777" w:rsidR="00EC3AED" w:rsidRPr="00257DEF" w:rsidRDefault="00EC3AED" w:rsidP="00315E79">
            <w:pPr>
              <w:pStyle w:val="TAC"/>
            </w:pPr>
            <w:r w:rsidRPr="00257DEF">
              <w:t>QPSK</w:t>
            </w:r>
          </w:p>
        </w:tc>
      </w:tr>
      <w:tr w:rsidR="00257DEF" w:rsidRPr="00257DEF" w14:paraId="365AF75C" w14:textId="77777777" w:rsidTr="001F64FA">
        <w:trPr>
          <w:jc w:val="center"/>
        </w:trPr>
        <w:tc>
          <w:tcPr>
            <w:tcW w:w="3690" w:type="dxa"/>
          </w:tcPr>
          <w:p w14:paraId="2282759E" w14:textId="77777777" w:rsidR="00EC3AED" w:rsidRPr="00257DEF" w:rsidRDefault="00EC3AED" w:rsidP="00315E79">
            <w:pPr>
              <w:pStyle w:val="TAC"/>
            </w:pPr>
            <w:r w:rsidRPr="00257DEF">
              <w:t>Target Coding Rate</w:t>
            </w:r>
          </w:p>
        </w:tc>
        <w:tc>
          <w:tcPr>
            <w:tcW w:w="1093" w:type="dxa"/>
            <w:vAlign w:val="center"/>
          </w:tcPr>
          <w:p w14:paraId="01E705EB" w14:textId="77777777" w:rsidR="00EC3AED" w:rsidRPr="00257DEF" w:rsidRDefault="00EC3AED" w:rsidP="00315E79">
            <w:pPr>
              <w:pStyle w:val="TAC"/>
            </w:pPr>
          </w:p>
        </w:tc>
        <w:tc>
          <w:tcPr>
            <w:tcW w:w="985" w:type="dxa"/>
            <w:vAlign w:val="center"/>
          </w:tcPr>
          <w:p w14:paraId="16DAC1D8" w14:textId="77777777" w:rsidR="00EC3AED" w:rsidRPr="00257DEF" w:rsidRDefault="00EC3AED" w:rsidP="00315E79">
            <w:pPr>
              <w:pStyle w:val="TAC"/>
            </w:pPr>
            <w:r w:rsidRPr="00257DEF">
              <w:t>1/3</w:t>
            </w:r>
          </w:p>
        </w:tc>
        <w:tc>
          <w:tcPr>
            <w:tcW w:w="985" w:type="dxa"/>
            <w:vAlign w:val="center"/>
          </w:tcPr>
          <w:p w14:paraId="614B3B29" w14:textId="77777777" w:rsidR="00EC3AED" w:rsidRPr="00257DEF" w:rsidRDefault="00EC3AED" w:rsidP="00315E79">
            <w:pPr>
              <w:pStyle w:val="TAC"/>
            </w:pPr>
            <w:r w:rsidRPr="00257DEF">
              <w:t>1/3</w:t>
            </w:r>
          </w:p>
        </w:tc>
        <w:tc>
          <w:tcPr>
            <w:tcW w:w="985" w:type="dxa"/>
            <w:vAlign w:val="center"/>
          </w:tcPr>
          <w:p w14:paraId="1E296D83" w14:textId="77777777" w:rsidR="00EC3AED" w:rsidRPr="00257DEF" w:rsidRDefault="00EC3AED" w:rsidP="00315E79">
            <w:pPr>
              <w:pStyle w:val="TAC"/>
            </w:pPr>
            <w:r w:rsidRPr="00257DEF">
              <w:t>1/3</w:t>
            </w:r>
          </w:p>
        </w:tc>
      </w:tr>
      <w:tr w:rsidR="00257DEF" w:rsidRPr="00257DEF" w14:paraId="38764762" w14:textId="77777777" w:rsidTr="001F64FA">
        <w:trPr>
          <w:jc w:val="center"/>
        </w:trPr>
        <w:tc>
          <w:tcPr>
            <w:tcW w:w="3690" w:type="dxa"/>
          </w:tcPr>
          <w:p w14:paraId="5AD043CF" w14:textId="77777777" w:rsidR="00EC3AED" w:rsidRPr="00257DEF" w:rsidRDefault="00EC3AED" w:rsidP="00315E79">
            <w:pPr>
              <w:pStyle w:val="TAC"/>
            </w:pPr>
            <w:r w:rsidRPr="00257DEF">
              <w:t>Maximum number of HARQ transmissions</w:t>
            </w:r>
          </w:p>
        </w:tc>
        <w:tc>
          <w:tcPr>
            <w:tcW w:w="1093" w:type="dxa"/>
            <w:vAlign w:val="center"/>
          </w:tcPr>
          <w:p w14:paraId="02C64FAB" w14:textId="77777777" w:rsidR="00EC3AED" w:rsidRPr="00257DEF" w:rsidRDefault="00EC3AED" w:rsidP="00315E79">
            <w:pPr>
              <w:pStyle w:val="TAC"/>
            </w:pPr>
          </w:p>
        </w:tc>
        <w:tc>
          <w:tcPr>
            <w:tcW w:w="985" w:type="dxa"/>
            <w:vAlign w:val="center"/>
          </w:tcPr>
          <w:p w14:paraId="0CEB0314" w14:textId="77777777" w:rsidR="00EC3AED" w:rsidRPr="00257DEF" w:rsidRDefault="00EC3AED" w:rsidP="00315E79">
            <w:pPr>
              <w:pStyle w:val="TAC"/>
            </w:pPr>
            <w:r w:rsidRPr="00257DEF">
              <w:t>1</w:t>
            </w:r>
          </w:p>
        </w:tc>
        <w:tc>
          <w:tcPr>
            <w:tcW w:w="985" w:type="dxa"/>
            <w:vAlign w:val="center"/>
          </w:tcPr>
          <w:p w14:paraId="2EE1D356" w14:textId="77777777" w:rsidR="00EC3AED" w:rsidRPr="00257DEF" w:rsidRDefault="00EC3AED" w:rsidP="00315E79">
            <w:pPr>
              <w:pStyle w:val="TAC"/>
            </w:pPr>
            <w:r w:rsidRPr="00257DEF">
              <w:t>1</w:t>
            </w:r>
          </w:p>
        </w:tc>
        <w:tc>
          <w:tcPr>
            <w:tcW w:w="985" w:type="dxa"/>
            <w:vAlign w:val="center"/>
          </w:tcPr>
          <w:p w14:paraId="28755623" w14:textId="77777777" w:rsidR="00EC3AED" w:rsidRPr="00257DEF" w:rsidRDefault="00EC3AED" w:rsidP="00315E79">
            <w:pPr>
              <w:pStyle w:val="TAC"/>
            </w:pPr>
            <w:r w:rsidRPr="00257DEF">
              <w:t>1</w:t>
            </w:r>
          </w:p>
        </w:tc>
      </w:tr>
      <w:tr w:rsidR="00257DEF" w:rsidRPr="00257DEF" w14:paraId="16407127" w14:textId="77777777" w:rsidTr="001F64FA">
        <w:trPr>
          <w:jc w:val="center"/>
        </w:trPr>
        <w:tc>
          <w:tcPr>
            <w:tcW w:w="3690" w:type="dxa"/>
          </w:tcPr>
          <w:p w14:paraId="2C9D4173" w14:textId="77777777" w:rsidR="00EC3AED" w:rsidRPr="00257DEF" w:rsidRDefault="00EC3AED" w:rsidP="00315E79">
            <w:pPr>
              <w:pStyle w:val="TAC"/>
            </w:pPr>
            <w:r w:rsidRPr="00257DEF">
              <w:t>Information Bit Payload per Slot</w:t>
            </w:r>
          </w:p>
        </w:tc>
        <w:tc>
          <w:tcPr>
            <w:tcW w:w="1093" w:type="dxa"/>
            <w:vAlign w:val="center"/>
          </w:tcPr>
          <w:p w14:paraId="27E49579" w14:textId="77777777" w:rsidR="00EC3AED" w:rsidRPr="00257DEF" w:rsidRDefault="00EC3AED" w:rsidP="00315E79">
            <w:pPr>
              <w:pStyle w:val="TAC"/>
            </w:pPr>
          </w:p>
        </w:tc>
        <w:tc>
          <w:tcPr>
            <w:tcW w:w="985" w:type="dxa"/>
            <w:vAlign w:val="center"/>
          </w:tcPr>
          <w:p w14:paraId="0746FB62" w14:textId="77777777" w:rsidR="00EC3AED" w:rsidRPr="00257DEF" w:rsidRDefault="00EC3AED" w:rsidP="00315E79">
            <w:pPr>
              <w:pStyle w:val="TAC"/>
            </w:pPr>
          </w:p>
        </w:tc>
        <w:tc>
          <w:tcPr>
            <w:tcW w:w="985" w:type="dxa"/>
            <w:vAlign w:val="center"/>
          </w:tcPr>
          <w:p w14:paraId="49268976" w14:textId="77777777" w:rsidR="00EC3AED" w:rsidRPr="00257DEF" w:rsidRDefault="00EC3AED" w:rsidP="00315E79">
            <w:pPr>
              <w:pStyle w:val="TAC"/>
            </w:pPr>
          </w:p>
        </w:tc>
        <w:tc>
          <w:tcPr>
            <w:tcW w:w="985" w:type="dxa"/>
            <w:vAlign w:val="center"/>
          </w:tcPr>
          <w:p w14:paraId="667449CF" w14:textId="77777777" w:rsidR="00EC3AED" w:rsidRPr="00257DEF" w:rsidRDefault="00EC3AED" w:rsidP="00315E79">
            <w:pPr>
              <w:pStyle w:val="TAC"/>
            </w:pPr>
          </w:p>
        </w:tc>
      </w:tr>
      <w:tr w:rsidR="00257DEF" w:rsidRPr="00257DEF" w14:paraId="3DC64841" w14:textId="77777777" w:rsidTr="001F64FA">
        <w:trPr>
          <w:jc w:val="center"/>
        </w:trPr>
        <w:tc>
          <w:tcPr>
            <w:tcW w:w="3690" w:type="dxa"/>
          </w:tcPr>
          <w:p w14:paraId="4141AEAC" w14:textId="13B4C67C"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0FD6DD98" w14:textId="77777777" w:rsidR="00EC3AED" w:rsidRPr="00257DEF" w:rsidRDefault="00EC3AED" w:rsidP="00315E79">
            <w:pPr>
              <w:pStyle w:val="TAC"/>
            </w:pPr>
            <w:r w:rsidRPr="00257DEF">
              <w:t>Bits</w:t>
            </w:r>
          </w:p>
        </w:tc>
        <w:tc>
          <w:tcPr>
            <w:tcW w:w="985" w:type="dxa"/>
            <w:vAlign w:val="center"/>
          </w:tcPr>
          <w:p w14:paraId="40FFD348" w14:textId="77777777" w:rsidR="00EC3AED" w:rsidRPr="00257DEF" w:rsidRDefault="00EC3AED" w:rsidP="00315E79">
            <w:pPr>
              <w:pStyle w:val="TAC"/>
            </w:pPr>
            <w:r w:rsidRPr="00257DEF">
              <w:t>N/A</w:t>
            </w:r>
          </w:p>
        </w:tc>
        <w:tc>
          <w:tcPr>
            <w:tcW w:w="985" w:type="dxa"/>
            <w:vAlign w:val="center"/>
          </w:tcPr>
          <w:p w14:paraId="31593A70" w14:textId="77777777" w:rsidR="00EC3AED" w:rsidRPr="00257DEF" w:rsidRDefault="00EC3AED" w:rsidP="00315E79">
            <w:pPr>
              <w:pStyle w:val="TAC"/>
            </w:pPr>
            <w:r w:rsidRPr="00257DEF">
              <w:t>N/A</w:t>
            </w:r>
          </w:p>
        </w:tc>
        <w:tc>
          <w:tcPr>
            <w:tcW w:w="985" w:type="dxa"/>
            <w:vAlign w:val="center"/>
          </w:tcPr>
          <w:p w14:paraId="4723A6E4" w14:textId="77777777" w:rsidR="00EC3AED" w:rsidRPr="00257DEF" w:rsidRDefault="00EC3AED" w:rsidP="00315E79">
            <w:pPr>
              <w:pStyle w:val="TAC"/>
            </w:pPr>
            <w:r w:rsidRPr="00257DEF">
              <w:t>N/A</w:t>
            </w:r>
          </w:p>
        </w:tc>
      </w:tr>
      <w:tr w:rsidR="00257DEF" w:rsidRPr="00257DEF" w14:paraId="408755F5" w14:textId="77777777" w:rsidTr="001F64FA">
        <w:trPr>
          <w:jc w:val="center"/>
        </w:trPr>
        <w:tc>
          <w:tcPr>
            <w:tcW w:w="3690" w:type="dxa"/>
          </w:tcPr>
          <w:p w14:paraId="7ACEADC4" w14:textId="4CF81D93"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65ED3555" w14:textId="77777777" w:rsidR="00EC3AED" w:rsidRPr="00257DEF" w:rsidRDefault="00EC3AED" w:rsidP="00315E79">
            <w:pPr>
              <w:pStyle w:val="TAC"/>
            </w:pPr>
            <w:r w:rsidRPr="00257DEF">
              <w:t>Bits</w:t>
            </w:r>
          </w:p>
        </w:tc>
        <w:tc>
          <w:tcPr>
            <w:tcW w:w="985" w:type="dxa"/>
            <w:vAlign w:val="center"/>
          </w:tcPr>
          <w:p w14:paraId="5823E4E7" w14:textId="77777777" w:rsidR="00EC3AED" w:rsidRPr="00257DEF" w:rsidRDefault="00EC3AED" w:rsidP="00315E79">
            <w:pPr>
              <w:pStyle w:val="TAC"/>
            </w:pPr>
            <w:r w:rsidRPr="00257DEF">
              <w:t>4224</w:t>
            </w:r>
          </w:p>
        </w:tc>
        <w:tc>
          <w:tcPr>
            <w:tcW w:w="985" w:type="dxa"/>
            <w:vAlign w:val="center"/>
          </w:tcPr>
          <w:p w14:paraId="741168C0" w14:textId="77777777" w:rsidR="00EC3AED" w:rsidRPr="00257DEF" w:rsidRDefault="00EC3AED" w:rsidP="00315E79">
            <w:pPr>
              <w:pStyle w:val="TAC"/>
            </w:pPr>
            <w:r w:rsidRPr="00257DEF">
              <w:t>8456</w:t>
            </w:r>
          </w:p>
        </w:tc>
        <w:tc>
          <w:tcPr>
            <w:tcW w:w="985" w:type="dxa"/>
            <w:vAlign w:val="center"/>
          </w:tcPr>
          <w:p w14:paraId="5AEC9119" w14:textId="77777777" w:rsidR="00EC3AED" w:rsidRPr="00257DEF" w:rsidRDefault="00EC3AED" w:rsidP="00315E79">
            <w:pPr>
              <w:pStyle w:val="TAC"/>
            </w:pPr>
            <w:r w:rsidRPr="00257DEF">
              <w:t>16896</w:t>
            </w:r>
          </w:p>
        </w:tc>
      </w:tr>
      <w:tr w:rsidR="00257DEF" w:rsidRPr="00257DEF" w14:paraId="28CD3D59" w14:textId="77777777" w:rsidTr="001F64FA">
        <w:trPr>
          <w:jc w:val="center"/>
        </w:trPr>
        <w:tc>
          <w:tcPr>
            <w:tcW w:w="3690" w:type="dxa"/>
          </w:tcPr>
          <w:p w14:paraId="22F964BC" w14:textId="77777777" w:rsidR="00EC3AED" w:rsidRPr="00257DEF" w:rsidRDefault="00EC3AED" w:rsidP="00315E79">
            <w:pPr>
              <w:pStyle w:val="TAC"/>
            </w:pPr>
            <w:r w:rsidRPr="00257DEF">
              <w:t>Transport block CRC</w:t>
            </w:r>
          </w:p>
        </w:tc>
        <w:tc>
          <w:tcPr>
            <w:tcW w:w="1093" w:type="dxa"/>
            <w:vAlign w:val="center"/>
          </w:tcPr>
          <w:p w14:paraId="549A33C6" w14:textId="77777777" w:rsidR="00EC3AED" w:rsidRPr="00257DEF" w:rsidRDefault="00EC3AED" w:rsidP="00315E79">
            <w:pPr>
              <w:pStyle w:val="TAC"/>
            </w:pPr>
            <w:r w:rsidRPr="00257DEF">
              <w:t>Bits</w:t>
            </w:r>
          </w:p>
        </w:tc>
        <w:tc>
          <w:tcPr>
            <w:tcW w:w="985" w:type="dxa"/>
            <w:vAlign w:val="center"/>
          </w:tcPr>
          <w:p w14:paraId="3AC1049A" w14:textId="77777777" w:rsidR="00EC3AED" w:rsidRPr="00257DEF" w:rsidRDefault="00EC3AED" w:rsidP="00315E79">
            <w:pPr>
              <w:pStyle w:val="TAC"/>
            </w:pPr>
            <w:r w:rsidRPr="00257DEF">
              <w:t>24</w:t>
            </w:r>
          </w:p>
        </w:tc>
        <w:tc>
          <w:tcPr>
            <w:tcW w:w="985" w:type="dxa"/>
            <w:vAlign w:val="center"/>
          </w:tcPr>
          <w:p w14:paraId="19DA6156" w14:textId="77777777" w:rsidR="00EC3AED" w:rsidRPr="00257DEF" w:rsidRDefault="00EC3AED" w:rsidP="00315E79">
            <w:pPr>
              <w:pStyle w:val="TAC"/>
            </w:pPr>
            <w:r w:rsidRPr="00257DEF">
              <w:t>24</w:t>
            </w:r>
          </w:p>
        </w:tc>
        <w:tc>
          <w:tcPr>
            <w:tcW w:w="985" w:type="dxa"/>
            <w:vAlign w:val="center"/>
          </w:tcPr>
          <w:p w14:paraId="69D4EE77" w14:textId="77777777" w:rsidR="00EC3AED" w:rsidRPr="00257DEF" w:rsidRDefault="00EC3AED" w:rsidP="00315E79">
            <w:pPr>
              <w:pStyle w:val="TAC"/>
            </w:pPr>
            <w:r w:rsidRPr="00257DEF">
              <w:t>24</w:t>
            </w:r>
          </w:p>
        </w:tc>
      </w:tr>
      <w:tr w:rsidR="00257DEF" w:rsidRPr="00257DEF" w14:paraId="369A58EB" w14:textId="77777777" w:rsidTr="001F64FA">
        <w:trPr>
          <w:jc w:val="center"/>
        </w:trPr>
        <w:tc>
          <w:tcPr>
            <w:tcW w:w="3690" w:type="dxa"/>
          </w:tcPr>
          <w:p w14:paraId="64B74B4F" w14:textId="77777777" w:rsidR="00EC3AED" w:rsidRPr="00257DEF" w:rsidRDefault="00EC3AED" w:rsidP="00315E79">
            <w:pPr>
              <w:pStyle w:val="TAC"/>
            </w:pPr>
            <w:r w:rsidRPr="00257DEF">
              <w:t>LDPC base graph</w:t>
            </w:r>
          </w:p>
        </w:tc>
        <w:tc>
          <w:tcPr>
            <w:tcW w:w="1093" w:type="dxa"/>
            <w:vAlign w:val="center"/>
          </w:tcPr>
          <w:p w14:paraId="66D0F694" w14:textId="77777777" w:rsidR="00EC3AED" w:rsidRPr="00257DEF" w:rsidRDefault="00EC3AED" w:rsidP="00315E79">
            <w:pPr>
              <w:pStyle w:val="TAC"/>
            </w:pPr>
          </w:p>
        </w:tc>
        <w:tc>
          <w:tcPr>
            <w:tcW w:w="985" w:type="dxa"/>
            <w:vAlign w:val="center"/>
          </w:tcPr>
          <w:p w14:paraId="799086A5" w14:textId="77777777" w:rsidR="00EC3AED" w:rsidRPr="00257DEF" w:rsidRDefault="00EC3AED" w:rsidP="00315E79">
            <w:pPr>
              <w:pStyle w:val="TAC"/>
            </w:pPr>
            <w:r w:rsidRPr="00257DEF">
              <w:t>1</w:t>
            </w:r>
          </w:p>
        </w:tc>
        <w:tc>
          <w:tcPr>
            <w:tcW w:w="985" w:type="dxa"/>
            <w:vAlign w:val="center"/>
          </w:tcPr>
          <w:p w14:paraId="388A63F3" w14:textId="77777777" w:rsidR="00EC3AED" w:rsidRPr="00257DEF" w:rsidRDefault="00EC3AED" w:rsidP="00315E79">
            <w:pPr>
              <w:pStyle w:val="TAC"/>
            </w:pPr>
            <w:r w:rsidRPr="00257DEF">
              <w:t>1</w:t>
            </w:r>
          </w:p>
        </w:tc>
        <w:tc>
          <w:tcPr>
            <w:tcW w:w="985" w:type="dxa"/>
            <w:vAlign w:val="center"/>
          </w:tcPr>
          <w:p w14:paraId="30292C6F" w14:textId="77777777" w:rsidR="00EC3AED" w:rsidRPr="00257DEF" w:rsidRDefault="00EC3AED" w:rsidP="00315E79">
            <w:pPr>
              <w:pStyle w:val="TAC"/>
            </w:pPr>
            <w:r w:rsidRPr="00257DEF">
              <w:t>1</w:t>
            </w:r>
          </w:p>
        </w:tc>
      </w:tr>
      <w:tr w:rsidR="00257DEF" w:rsidRPr="00257DEF" w14:paraId="6B8FE3F0" w14:textId="77777777" w:rsidTr="001F64FA">
        <w:trPr>
          <w:jc w:val="center"/>
        </w:trPr>
        <w:tc>
          <w:tcPr>
            <w:tcW w:w="3690" w:type="dxa"/>
          </w:tcPr>
          <w:p w14:paraId="5A520ADB" w14:textId="77777777" w:rsidR="00EC3AED" w:rsidRPr="00257DEF" w:rsidRDefault="00EC3AED" w:rsidP="00315E79">
            <w:pPr>
              <w:pStyle w:val="TAC"/>
            </w:pPr>
            <w:r w:rsidRPr="00257DEF">
              <w:t>Number of Code Blocks per Slot</w:t>
            </w:r>
          </w:p>
        </w:tc>
        <w:tc>
          <w:tcPr>
            <w:tcW w:w="1093" w:type="dxa"/>
            <w:vAlign w:val="center"/>
          </w:tcPr>
          <w:p w14:paraId="18776B72" w14:textId="77777777" w:rsidR="00EC3AED" w:rsidRPr="00257DEF" w:rsidRDefault="00EC3AED" w:rsidP="00315E79">
            <w:pPr>
              <w:pStyle w:val="TAC"/>
            </w:pPr>
          </w:p>
        </w:tc>
        <w:tc>
          <w:tcPr>
            <w:tcW w:w="985" w:type="dxa"/>
            <w:vAlign w:val="center"/>
          </w:tcPr>
          <w:p w14:paraId="3861BFDE" w14:textId="77777777" w:rsidR="00EC3AED" w:rsidRPr="00257DEF" w:rsidRDefault="00EC3AED" w:rsidP="00315E79">
            <w:pPr>
              <w:pStyle w:val="TAC"/>
            </w:pPr>
          </w:p>
        </w:tc>
        <w:tc>
          <w:tcPr>
            <w:tcW w:w="985" w:type="dxa"/>
            <w:vAlign w:val="center"/>
          </w:tcPr>
          <w:p w14:paraId="190A7E1E" w14:textId="77777777" w:rsidR="00EC3AED" w:rsidRPr="00257DEF" w:rsidRDefault="00EC3AED" w:rsidP="00315E79">
            <w:pPr>
              <w:pStyle w:val="TAC"/>
            </w:pPr>
          </w:p>
        </w:tc>
        <w:tc>
          <w:tcPr>
            <w:tcW w:w="985" w:type="dxa"/>
            <w:vAlign w:val="center"/>
          </w:tcPr>
          <w:p w14:paraId="42950FE7" w14:textId="77777777" w:rsidR="00EC3AED" w:rsidRPr="00257DEF" w:rsidRDefault="00EC3AED" w:rsidP="00315E79">
            <w:pPr>
              <w:pStyle w:val="TAC"/>
            </w:pPr>
          </w:p>
        </w:tc>
      </w:tr>
      <w:tr w:rsidR="00257DEF" w:rsidRPr="00257DEF" w14:paraId="70A91E80" w14:textId="77777777" w:rsidTr="001F64FA">
        <w:trPr>
          <w:jc w:val="center"/>
        </w:trPr>
        <w:tc>
          <w:tcPr>
            <w:tcW w:w="3690" w:type="dxa"/>
          </w:tcPr>
          <w:p w14:paraId="0A2851EC" w14:textId="4B1E5D5C"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47DB7538" w14:textId="77777777" w:rsidR="00EC3AED" w:rsidRPr="00257DEF" w:rsidRDefault="00EC3AED" w:rsidP="00315E79">
            <w:pPr>
              <w:pStyle w:val="TAC"/>
            </w:pPr>
            <w:r w:rsidRPr="00257DEF">
              <w:t>CBs</w:t>
            </w:r>
          </w:p>
        </w:tc>
        <w:tc>
          <w:tcPr>
            <w:tcW w:w="985" w:type="dxa"/>
            <w:vAlign w:val="center"/>
          </w:tcPr>
          <w:p w14:paraId="492CBECF" w14:textId="77777777" w:rsidR="00EC3AED" w:rsidRPr="00257DEF" w:rsidRDefault="00EC3AED" w:rsidP="00315E79">
            <w:pPr>
              <w:pStyle w:val="TAC"/>
            </w:pPr>
            <w:r w:rsidRPr="00257DEF">
              <w:t>N/A</w:t>
            </w:r>
          </w:p>
        </w:tc>
        <w:tc>
          <w:tcPr>
            <w:tcW w:w="985" w:type="dxa"/>
            <w:vAlign w:val="center"/>
          </w:tcPr>
          <w:p w14:paraId="54A0E064" w14:textId="77777777" w:rsidR="00EC3AED" w:rsidRPr="00257DEF" w:rsidRDefault="00EC3AED" w:rsidP="00315E79">
            <w:pPr>
              <w:pStyle w:val="TAC"/>
            </w:pPr>
            <w:r w:rsidRPr="00257DEF">
              <w:t>N/A</w:t>
            </w:r>
          </w:p>
        </w:tc>
        <w:tc>
          <w:tcPr>
            <w:tcW w:w="985" w:type="dxa"/>
            <w:vAlign w:val="center"/>
          </w:tcPr>
          <w:p w14:paraId="3ACD4A53" w14:textId="77777777" w:rsidR="00EC3AED" w:rsidRPr="00257DEF" w:rsidRDefault="00EC3AED" w:rsidP="00315E79">
            <w:pPr>
              <w:pStyle w:val="TAC"/>
            </w:pPr>
            <w:r w:rsidRPr="00257DEF">
              <w:t>N/A</w:t>
            </w:r>
          </w:p>
        </w:tc>
      </w:tr>
      <w:tr w:rsidR="00257DEF" w:rsidRPr="00257DEF" w14:paraId="42441AC4" w14:textId="77777777" w:rsidTr="001F64FA">
        <w:trPr>
          <w:jc w:val="center"/>
        </w:trPr>
        <w:tc>
          <w:tcPr>
            <w:tcW w:w="3690" w:type="dxa"/>
          </w:tcPr>
          <w:p w14:paraId="2304183A" w14:textId="65935E2D"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6F222922" w14:textId="77777777" w:rsidR="00EC3AED" w:rsidRPr="00257DEF" w:rsidRDefault="00EC3AED" w:rsidP="00315E79">
            <w:pPr>
              <w:pStyle w:val="TAC"/>
            </w:pPr>
            <w:r w:rsidRPr="00257DEF">
              <w:t>CBs</w:t>
            </w:r>
          </w:p>
        </w:tc>
        <w:tc>
          <w:tcPr>
            <w:tcW w:w="985" w:type="dxa"/>
            <w:vAlign w:val="center"/>
          </w:tcPr>
          <w:p w14:paraId="0C90E2CF" w14:textId="77777777" w:rsidR="00EC3AED" w:rsidRPr="00257DEF" w:rsidRDefault="00EC3AED" w:rsidP="00315E79">
            <w:pPr>
              <w:pStyle w:val="TAC"/>
            </w:pPr>
            <w:r w:rsidRPr="00257DEF">
              <w:t>1</w:t>
            </w:r>
          </w:p>
        </w:tc>
        <w:tc>
          <w:tcPr>
            <w:tcW w:w="985" w:type="dxa"/>
            <w:vAlign w:val="center"/>
          </w:tcPr>
          <w:p w14:paraId="2D59D094" w14:textId="77777777" w:rsidR="00EC3AED" w:rsidRPr="00257DEF" w:rsidRDefault="00EC3AED" w:rsidP="00315E79">
            <w:pPr>
              <w:pStyle w:val="TAC"/>
            </w:pPr>
            <w:r w:rsidRPr="00257DEF">
              <w:t>2</w:t>
            </w:r>
          </w:p>
        </w:tc>
        <w:tc>
          <w:tcPr>
            <w:tcW w:w="985" w:type="dxa"/>
            <w:vAlign w:val="center"/>
          </w:tcPr>
          <w:p w14:paraId="69A38C23" w14:textId="77777777" w:rsidR="00EC3AED" w:rsidRPr="00257DEF" w:rsidRDefault="00EC3AED" w:rsidP="00315E79">
            <w:pPr>
              <w:pStyle w:val="TAC"/>
            </w:pPr>
            <w:r w:rsidRPr="00257DEF">
              <w:t>2</w:t>
            </w:r>
          </w:p>
        </w:tc>
      </w:tr>
      <w:tr w:rsidR="00257DEF" w:rsidRPr="00257DEF" w14:paraId="20D2ECD2" w14:textId="77777777" w:rsidTr="001F64FA">
        <w:trPr>
          <w:jc w:val="center"/>
        </w:trPr>
        <w:tc>
          <w:tcPr>
            <w:tcW w:w="3690" w:type="dxa"/>
          </w:tcPr>
          <w:p w14:paraId="49C3BB4D" w14:textId="77777777" w:rsidR="00EC3AED" w:rsidRPr="00257DEF" w:rsidRDefault="00EC3AED" w:rsidP="00315E79">
            <w:pPr>
              <w:pStyle w:val="TAC"/>
            </w:pPr>
            <w:r w:rsidRPr="00257DEF">
              <w:t>Binary Channel Bits Per Slot</w:t>
            </w:r>
          </w:p>
        </w:tc>
        <w:tc>
          <w:tcPr>
            <w:tcW w:w="1093" w:type="dxa"/>
            <w:vAlign w:val="center"/>
          </w:tcPr>
          <w:p w14:paraId="74F55A9A" w14:textId="77777777" w:rsidR="00EC3AED" w:rsidRPr="00257DEF" w:rsidRDefault="00EC3AED" w:rsidP="00315E79">
            <w:pPr>
              <w:pStyle w:val="TAC"/>
            </w:pPr>
          </w:p>
        </w:tc>
        <w:tc>
          <w:tcPr>
            <w:tcW w:w="985" w:type="dxa"/>
            <w:vAlign w:val="center"/>
          </w:tcPr>
          <w:p w14:paraId="03A1B9CA" w14:textId="77777777" w:rsidR="00EC3AED" w:rsidRPr="00257DEF" w:rsidRDefault="00EC3AED" w:rsidP="00315E79">
            <w:pPr>
              <w:pStyle w:val="TAC"/>
            </w:pPr>
          </w:p>
        </w:tc>
        <w:tc>
          <w:tcPr>
            <w:tcW w:w="985" w:type="dxa"/>
            <w:vAlign w:val="center"/>
          </w:tcPr>
          <w:p w14:paraId="6E6126F6" w14:textId="77777777" w:rsidR="00EC3AED" w:rsidRPr="00257DEF" w:rsidRDefault="00EC3AED" w:rsidP="00315E79">
            <w:pPr>
              <w:pStyle w:val="TAC"/>
            </w:pPr>
          </w:p>
        </w:tc>
        <w:tc>
          <w:tcPr>
            <w:tcW w:w="985" w:type="dxa"/>
            <w:vAlign w:val="center"/>
          </w:tcPr>
          <w:p w14:paraId="2020AE7E" w14:textId="77777777" w:rsidR="00EC3AED" w:rsidRPr="00257DEF" w:rsidRDefault="00EC3AED" w:rsidP="00315E79">
            <w:pPr>
              <w:pStyle w:val="TAC"/>
            </w:pPr>
          </w:p>
        </w:tc>
      </w:tr>
      <w:tr w:rsidR="00257DEF" w:rsidRPr="00257DEF" w14:paraId="22200691" w14:textId="77777777" w:rsidTr="001F64FA">
        <w:trPr>
          <w:jc w:val="center"/>
        </w:trPr>
        <w:tc>
          <w:tcPr>
            <w:tcW w:w="3690" w:type="dxa"/>
          </w:tcPr>
          <w:p w14:paraId="56D3EDFC" w14:textId="7921BD15"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1B5DB125" w14:textId="77777777" w:rsidR="00EC3AED" w:rsidRPr="00257DEF" w:rsidRDefault="00EC3AED" w:rsidP="00315E79">
            <w:pPr>
              <w:pStyle w:val="TAC"/>
            </w:pPr>
            <w:r w:rsidRPr="00257DEF">
              <w:t>Bits</w:t>
            </w:r>
          </w:p>
        </w:tc>
        <w:tc>
          <w:tcPr>
            <w:tcW w:w="985" w:type="dxa"/>
            <w:vAlign w:val="center"/>
          </w:tcPr>
          <w:p w14:paraId="74618EB0" w14:textId="77777777" w:rsidR="00EC3AED" w:rsidRPr="00257DEF" w:rsidRDefault="00EC3AED" w:rsidP="00315E79">
            <w:pPr>
              <w:pStyle w:val="TAC"/>
            </w:pPr>
            <w:r w:rsidRPr="00257DEF">
              <w:t>N/A</w:t>
            </w:r>
          </w:p>
        </w:tc>
        <w:tc>
          <w:tcPr>
            <w:tcW w:w="985" w:type="dxa"/>
            <w:vAlign w:val="center"/>
          </w:tcPr>
          <w:p w14:paraId="5DABE342" w14:textId="77777777" w:rsidR="00EC3AED" w:rsidRPr="00257DEF" w:rsidRDefault="00EC3AED" w:rsidP="00315E79">
            <w:pPr>
              <w:pStyle w:val="TAC"/>
            </w:pPr>
            <w:r w:rsidRPr="00257DEF">
              <w:t>N/A</w:t>
            </w:r>
          </w:p>
        </w:tc>
        <w:tc>
          <w:tcPr>
            <w:tcW w:w="985" w:type="dxa"/>
            <w:vAlign w:val="center"/>
          </w:tcPr>
          <w:p w14:paraId="263A356B" w14:textId="77777777" w:rsidR="00EC3AED" w:rsidRPr="00257DEF" w:rsidRDefault="00EC3AED" w:rsidP="00315E79">
            <w:pPr>
              <w:pStyle w:val="TAC"/>
            </w:pPr>
            <w:r w:rsidRPr="00257DEF">
              <w:t>N/A</w:t>
            </w:r>
          </w:p>
        </w:tc>
      </w:tr>
      <w:tr w:rsidR="00257DEF" w:rsidRPr="00257DEF" w14:paraId="1B46D2D4" w14:textId="77777777" w:rsidTr="001F64FA">
        <w:trPr>
          <w:jc w:val="center"/>
        </w:trPr>
        <w:tc>
          <w:tcPr>
            <w:tcW w:w="3690" w:type="dxa"/>
          </w:tcPr>
          <w:p w14:paraId="41A8A119" w14:textId="6190D304"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7D390D4D" w14:textId="77777777" w:rsidR="00EC3AED" w:rsidRPr="00257DEF" w:rsidRDefault="00EC3AED" w:rsidP="00315E79">
            <w:pPr>
              <w:pStyle w:val="TAC"/>
            </w:pPr>
            <w:r w:rsidRPr="00257DEF">
              <w:t>Bits</w:t>
            </w:r>
          </w:p>
        </w:tc>
        <w:tc>
          <w:tcPr>
            <w:tcW w:w="985" w:type="dxa"/>
            <w:vAlign w:val="center"/>
          </w:tcPr>
          <w:p w14:paraId="10C03F48" w14:textId="77777777" w:rsidR="00EC3AED" w:rsidRPr="00257DEF" w:rsidRDefault="00EC3AED" w:rsidP="00315E79">
            <w:pPr>
              <w:pStyle w:val="TAC"/>
            </w:pPr>
            <w:r w:rsidRPr="00257DEF">
              <w:t>14256</w:t>
            </w:r>
          </w:p>
        </w:tc>
        <w:tc>
          <w:tcPr>
            <w:tcW w:w="985" w:type="dxa"/>
            <w:vAlign w:val="center"/>
          </w:tcPr>
          <w:p w14:paraId="3A486DD2" w14:textId="77777777" w:rsidR="00EC3AED" w:rsidRPr="00257DEF" w:rsidRDefault="00EC3AED" w:rsidP="00315E79">
            <w:pPr>
              <w:pStyle w:val="TAC"/>
            </w:pPr>
            <w:r w:rsidRPr="00257DEF">
              <w:t>28512</w:t>
            </w:r>
          </w:p>
        </w:tc>
        <w:tc>
          <w:tcPr>
            <w:tcW w:w="985" w:type="dxa"/>
            <w:vAlign w:val="center"/>
          </w:tcPr>
          <w:p w14:paraId="07A9E1C4" w14:textId="77777777" w:rsidR="00EC3AED" w:rsidRPr="00257DEF" w:rsidRDefault="00EC3AED" w:rsidP="00315E79">
            <w:pPr>
              <w:pStyle w:val="TAC"/>
            </w:pPr>
            <w:r w:rsidRPr="00257DEF">
              <w:t>57024</w:t>
            </w:r>
          </w:p>
        </w:tc>
      </w:tr>
      <w:tr w:rsidR="00257DEF" w:rsidRPr="00257DEF" w14:paraId="79D50A81" w14:textId="77777777" w:rsidTr="001F64FA">
        <w:trPr>
          <w:trHeight w:val="70"/>
          <w:jc w:val="center"/>
        </w:trPr>
        <w:tc>
          <w:tcPr>
            <w:tcW w:w="3690" w:type="dxa"/>
          </w:tcPr>
          <w:p w14:paraId="0712D274" w14:textId="77777777" w:rsidR="00EC3AED" w:rsidRPr="00257DEF" w:rsidRDefault="00EC3AED" w:rsidP="00315E79">
            <w:pPr>
              <w:pStyle w:val="TAC"/>
            </w:pPr>
            <w:r w:rsidRPr="00257DEF">
              <w:t>Max. Throughput averaged over 1 frame</w:t>
            </w:r>
          </w:p>
        </w:tc>
        <w:tc>
          <w:tcPr>
            <w:tcW w:w="1093" w:type="dxa"/>
            <w:vAlign w:val="center"/>
          </w:tcPr>
          <w:p w14:paraId="782071E5" w14:textId="77777777" w:rsidR="00EC3AED" w:rsidRPr="00257DEF" w:rsidRDefault="00EC3AED" w:rsidP="00315E79">
            <w:pPr>
              <w:pStyle w:val="TAC"/>
            </w:pPr>
            <w:r w:rsidRPr="00257DEF">
              <w:t>Mbps</w:t>
            </w:r>
          </w:p>
        </w:tc>
        <w:tc>
          <w:tcPr>
            <w:tcW w:w="985" w:type="dxa"/>
            <w:vAlign w:val="center"/>
          </w:tcPr>
          <w:p w14:paraId="0FBE6285" w14:textId="77777777" w:rsidR="00EC3AED" w:rsidRPr="00257DEF" w:rsidRDefault="00EC3AED" w:rsidP="00315E79">
            <w:pPr>
              <w:pStyle w:val="TAC"/>
            </w:pPr>
            <w:r w:rsidRPr="00257DEF">
              <w:t>9.715</w:t>
            </w:r>
          </w:p>
        </w:tc>
        <w:tc>
          <w:tcPr>
            <w:tcW w:w="985" w:type="dxa"/>
            <w:vAlign w:val="center"/>
          </w:tcPr>
          <w:p w14:paraId="15D63367" w14:textId="77777777" w:rsidR="00EC3AED" w:rsidRPr="00257DEF" w:rsidRDefault="00EC3AED" w:rsidP="00315E79">
            <w:pPr>
              <w:pStyle w:val="TAC"/>
            </w:pPr>
            <w:r w:rsidRPr="00257DEF">
              <w:t>19.449</w:t>
            </w:r>
          </w:p>
        </w:tc>
        <w:tc>
          <w:tcPr>
            <w:tcW w:w="985" w:type="dxa"/>
            <w:vAlign w:val="center"/>
          </w:tcPr>
          <w:p w14:paraId="557EBAE7" w14:textId="77777777" w:rsidR="00EC3AED" w:rsidRPr="00257DEF" w:rsidRDefault="00EC3AED" w:rsidP="00315E79">
            <w:pPr>
              <w:pStyle w:val="TAC"/>
            </w:pPr>
            <w:r w:rsidRPr="00257DEF">
              <w:t>38.861</w:t>
            </w:r>
          </w:p>
        </w:tc>
      </w:tr>
      <w:tr w:rsidR="00EC3AED" w:rsidRPr="00257DEF" w14:paraId="40E17CB6" w14:textId="77777777" w:rsidTr="001F64FA">
        <w:trPr>
          <w:trHeight w:val="70"/>
          <w:jc w:val="center"/>
        </w:trPr>
        <w:tc>
          <w:tcPr>
            <w:tcW w:w="7738" w:type="dxa"/>
            <w:gridSpan w:val="5"/>
          </w:tcPr>
          <w:p w14:paraId="7D00E7DA" w14:textId="77777777" w:rsidR="00EC3AED" w:rsidRPr="00257DEF" w:rsidRDefault="00EC3AED" w:rsidP="00315E79">
            <w:pPr>
              <w:pStyle w:val="TAN"/>
            </w:pPr>
            <w:r w:rsidRPr="00257DEF">
              <w:t>N</w:t>
            </w:r>
            <w:r w:rsidR="00186C99" w:rsidRPr="00257DEF">
              <w:t>OTE</w:t>
            </w:r>
            <w:r w:rsidRPr="00257DEF">
              <w:t xml:space="preserve"> 1:</w:t>
            </w:r>
            <w:r w:rsidRPr="00257DEF">
              <w:tab/>
              <w:t xml:space="preserve">Additional parameters are specified in Table </w:t>
            </w:r>
            <w:r w:rsidR="001F64FA" w:rsidRPr="00257DEF">
              <w:t>A.3.1-1</w:t>
            </w:r>
            <w:r w:rsidRPr="00257DEF">
              <w:t xml:space="preserve"> and Table </w:t>
            </w:r>
            <w:r w:rsidR="00186C99" w:rsidRPr="00257DEF">
              <w:t>A.3.3.1-1</w:t>
            </w:r>
            <w:r w:rsidRPr="00257DEF">
              <w:t>.</w:t>
            </w:r>
          </w:p>
          <w:p w14:paraId="26CB931A" w14:textId="77777777" w:rsidR="00EC3AED" w:rsidRPr="00257DEF" w:rsidRDefault="00EC3AED" w:rsidP="00315E79">
            <w:pPr>
              <w:pStyle w:val="TAN"/>
            </w:pPr>
            <w:r w:rsidRPr="00257DEF">
              <w:t>N</w:t>
            </w:r>
            <w:r w:rsidR="00186C99" w:rsidRPr="00257DEF">
              <w:t>OTE</w:t>
            </w:r>
            <w:r w:rsidRPr="00257DEF">
              <w:t xml:space="preserve"> 2:</w:t>
            </w:r>
            <w:r w:rsidRPr="00257DEF">
              <w:tab/>
              <w:t>If more than one Code Block is present, an additional CRC sequence of L = 24 Bits is attached to each Code Block (otherwise L = 0 Bit).</w:t>
            </w:r>
          </w:p>
          <w:p w14:paraId="6AD71E7D" w14:textId="77777777" w:rsidR="00EC3AED" w:rsidRPr="00257DEF" w:rsidRDefault="00EC3AED" w:rsidP="00315E79">
            <w:pPr>
              <w:pStyle w:val="TAN"/>
            </w:pPr>
            <w:r w:rsidRPr="00257DEF">
              <w:t>N</w:t>
            </w:r>
            <w:r w:rsidR="00186C99" w:rsidRPr="00257DEF">
              <w:t>OTE</w:t>
            </w:r>
            <w:r w:rsidRPr="00257DEF">
              <w:t xml:space="preserve"> 3:</w:t>
            </w:r>
            <w:r w:rsidRPr="00257DEF">
              <w:tab/>
              <w:t>SS/PBCH block is transmitted in slot 0 of each frame</w:t>
            </w:r>
          </w:p>
          <w:p w14:paraId="0527E656" w14:textId="77777777" w:rsidR="00EC3AED" w:rsidRPr="00257DEF" w:rsidRDefault="00EC3AED" w:rsidP="00315E79">
            <w:pPr>
              <w:pStyle w:val="TAN"/>
              <w:rPr>
                <w:lang w:val="en-US"/>
              </w:rPr>
            </w:pPr>
            <w:r w:rsidRPr="00257DEF">
              <w:rPr>
                <w:lang w:val="en-US"/>
              </w:rPr>
              <w:t>N</w:t>
            </w:r>
            <w:r w:rsidR="00186C99" w:rsidRPr="00257DEF">
              <w:rPr>
                <w:lang w:val="en-US"/>
              </w:rPr>
              <w:t>OTE</w:t>
            </w:r>
            <w:r w:rsidRPr="00257DEF">
              <w:rPr>
                <w:lang w:val="en-US"/>
              </w:rPr>
              <w:t xml:space="preserve"> 4:</w:t>
            </w:r>
            <w:r w:rsidRPr="00257DEF">
              <w:tab/>
            </w:r>
            <w:r w:rsidRPr="00257DEF">
              <w:rPr>
                <w:lang w:val="en-US"/>
              </w:rPr>
              <w:t>Slot i is slot index per frame</w:t>
            </w:r>
          </w:p>
          <w:p w14:paraId="0068D532" w14:textId="77777777" w:rsidR="00285C47" w:rsidRPr="00257DEF" w:rsidRDefault="00285C47" w:rsidP="002A2CB6">
            <w:pPr>
              <w:pStyle w:val="TAN"/>
            </w:pPr>
            <w:r w:rsidRPr="00257DEF">
              <w:t>NOTE 5:</w:t>
            </w:r>
            <w:r w:rsidRPr="00257DEF">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257DEF" w:rsidRDefault="00285C47" w:rsidP="00027AD7">
            <w:pPr>
              <w:pStyle w:val="TAN"/>
              <w:rPr>
                <w:sz w:val="20"/>
                <w:lang w:val="en-US"/>
              </w:rPr>
            </w:pPr>
            <w:r w:rsidRPr="00257DEF">
              <w:t>NOTE 6:</w:t>
            </w:r>
            <w:r w:rsidRPr="00257DEF">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257DEF" w:rsidRDefault="00EC3AED" w:rsidP="00EC3AED">
      <w:pPr>
        <w:rPr>
          <w:b/>
        </w:rPr>
      </w:pPr>
    </w:p>
    <w:p w14:paraId="5B3744B3" w14:textId="77777777" w:rsidR="00EC3AED" w:rsidRPr="00257DEF" w:rsidRDefault="00EC3AED" w:rsidP="00315E79">
      <w:pPr>
        <w:pStyle w:val="TH"/>
      </w:pPr>
      <w:r w:rsidRPr="00257DEF">
        <w:t>Table A.3.</w:t>
      </w:r>
      <w:r w:rsidR="00186C99" w:rsidRPr="00257DEF">
        <w:t>3.2-2</w:t>
      </w:r>
      <w:r w:rsidRPr="00257DE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E77758A" w14:textId="77777777" w:rsidTr="001F64FA">
        <w:trPr>
          <w:jc w:val="center"/>
        </w:trPr>
        <w:tc>
          <w:tcPr>
            <w:tcW w:w="3690" w:type="dxa"/>
          </w:tcPr>
          <w:p w14:paraId="725374B8" w14:textId="77777777" w:rsidR="00EC3AED" w:rsidRPr="00257DEF" w:rsidRDefault="00EC3AED" w:rsidP="00315E79">
            <w:pPr>
              <w:pStyle w:val="TAH"/>
            </w:pPr>
            <w:r w:rsidRPr="00257DEF">
              <w:t>Parameter</w:t>
            </w:r>
          </w:p>
        </w:tc>
        <w:tc>
          <w:tcPr>
            <w:tcW w:w="1093" w:type="dxa"/>
          </w:tcPr>
          <w:p w14:paraId="06B1B40E" w14:textId="77777777" w:rsidR="00EC3AED" w:rsidRPr="00257DEF" w:rsidRDefault="00EC3AED" w:rsidP="00315E79">
            <w:pPr>
              <w:pStyle w:val="TAH"/>
            </w:pPr>
            <w:r w:rsidRPr="00257DEF">
              <w:t>Unit</w:t>
            </w:r>
          </w:p>
        </w:tc>
        <w:tc>
          <w:tcPr>
            <w:tcW w:w="3760" w:type="dxa"/>
            <w:gridSpan w:val="4"/>
          </w:tcPr>
          <w:p w14:paraId="6A551E47" w14:textId="77777777" w:rsidR="00EC3AED" w:rsidRPr="00257DEF" w:rsidRDefault="00EC3AED" w:rsidP="00315E79">
            <w:pPr>
              <w:pStyle w:val="TAH"/>
            </w:pPr>
            <w:r w:rsidRPr="00257DEF">
              <w:t>Value</w:t>
            </w:r>
          </w:p>
        </w:tc>
      </w:tr>
      <w:tr w:rsidR="00257DEF" w:rsidRPr="00257DEF" w14:paraId="481FA843" w14:textId="77777777" w:rsidTr="001F64FA">
        <w:trPr>
          <w:jc w:val="center"/>
        </w:trPr>
        <w:tc>
          <w:tcPr>
            <w:tcW w:w="3690" w:type="dxa"/>
          </w:tcPr>
          <w:p w14:paraId="27E5109E" w14:textId="77777777" w:rsidR="00EC3AED" w:rsidRPr="00257DEF" w:rsidRDefault="00EC3AED" w:rsidP="00315E79">
            <w:pPr>
              <w:pStyle w:val="TAC"/>
            </w:pPr>
            <w:r w:rsidRPr="00257DEF">
              <w:t>Channel bandwidth</w:t>
            </w:r>
          </w:p>
        </w:tc>
        <w:tc>
          <w:tcPr>
            <w:tcW w:w="1093" w:type="dxa"/>
            <w:vAlign w:val="center"/>
          </w:tcPr>
          <w:p w14:paraId="19BB3CF1" w14:textId="77777777" w:rsidR="00EC3AED" w:rsidRPr="00257DEF" w:rsidRDefault="00EC3AED" w:rsidP="00315E79">
            <w:pPr>
              <w:pStyle w:val="TAC"/>
            </w:pPr>
            <w:r w:rsidRPr="00257DEF">
              <w:t>MHz</w:t>
            </w:r>
          </w:p>
        </w:tc>
        <w:tc>
          <w:tcPr>
            <w:tcW w:w="940" w:type="dxa"/>
            <w:vAlign w:val="center"/>
          </w:tcPr>
          <w:p w14:paraId="3F1D9E3A" w14:textId="77777777" w:rsidR="00EC3AED" w:rsidRPr="00257DEF" w:rsidRDefault="00EC3AED" w:rsidP="00315E79">
            <w:pPr>
              <w:pStyle w:val="TAC"/>
            </w:pPr>
            <w:r w:rsidRPr="00257DEF">
              <w:t>50</w:t>
            </w:r>
          </w:p>
        </w:tc>
        <w:tc>
          <w:tcPr>
            <w:tcW w:w="940" w:type="dxa"/>
            <w:vAlign w:val="center"/>
          </w:tcPr>
          <w:p w14:paraId="6E4BE525" w14:textId="77777777" w:rsidR="00EC3AED" w:rsidRPr="00257DEF" w:rsidRDefault="00EC3AED" w:rsidP="00315E79">
            <w:pPr>
              <w:pStyle w:val="TAC"/>
            </w:pPr>
            <w:r w:rsidRPr="00257DEF">
              <w:t>100</w:t>
            </w:r>
          </w:p>
        </w:tc>
        <w:tc>
          <w:tcPr>
            <w:tcW w:w="940" w:type="dxa"/>
            <w:vAlign w:val="center"/>
          </w:tcPr>
          <w:p w14:paraId="70A2A09E" w14:textId="77777777" w:rsidR="00EC3AED" w:rsidRPr="00257DEF" w:rsidRDefault="00EC3AED" w:rsidP="00315E79">
            <w:pPr>
              <w:pStyle w:val="TAC"/>
            </w:pPr>
            <w:r w:rsidRPr="00257DEF">
              <w:t>200</w:t>
            </w:r>
          </w:p>
        </w:tc>
        <w:tc>
          <w:tcPr>
            <w:tcW w:w="940" w:type="dxa"/>
            <w:vAlign w:val="center"/>
          </w:tcPr>
          <w:p w14:paraId="29F8C80F" w14:textId="77777777" w:rsidR="00EC3AED" w:rsidRPr="00257DEF" w:rsidRDefault="00EC3AED" w:rsidP="00315E79">
            <w:pPr>
              <w:pStyle w:val="TAC"/>
            </w:pPr>
            <w:r w:rsidRPr="00257DEF">
              <w:t>400</w:t>
            </w:r>
          </w:p>
        </w:tc>
      </w:tr>
      <w:tr w:rsidR="00257DEF" w:rsidRPr="00257DEF" w14:paraId="5BFDE959" w14:textId="77777777" w:rsidTr="001F64FA">
        <w:trPr>
          <w:jc w:val="center"/>
        </w:trPr>
        <w:tc>
          <w:tcPr>
            <w:tcW w:w="3690" w:type="dxa"/>
          </w:tcPr>
          <w:p w14:paraId="0186F0C1" w14:textId="77777777" w:rsidR="00EC3AED" w:rsidRPr="00257DEF" w:rsidRDefault="00EC3AED" w:rsidP="00315E79">
            <w:pPr>
              <w:pStyle w:val="TAC"/>
            </w:pPr>
            <w:r w:rsidRPr="00257DEF">
              <w:t xml:space="preserve">Subcarrier spacing configuration </w:t>
            </w:r>
            <w:r w:rsidRPr="00257DEF">
              <w:object w:dxaOrig="220" w:dyaOrig="240" w14:anchorId="476BAD3E">
                <v:shape id="_x0000_i1029" type="#_x0000_t75" style="width:7.5pt;height:14.25pt" o:ole="">
                  <v:imagedata r:id="rId34" o:title=""/>
                </v:shape>
                <o:OLEObject Type="Embed" ProgID="Equation.3" ShapeID="_x0000_i1029" DrawAspect="Content" ObjectID="_1631967445" r:id="rId36"/>
              </w:object>
            </w:r>
          </w:p>
        </w:tc>
        <w:tc>
          <w:tcPr>
            <w:tcW w:w="1093" w:type="dxa"/>
            <w:vAlign w:val="center"/>
          </w:tcPr>
          <w:p w14:paraId="30CECA7F" w14:textId="77777777" w:rsidR="00EC3AED" w:rsidRPr="00257DEF" w:rsidRDefault="00EC3AED" w:rsidP="00315E79">
            <w:pPr>
              <w:pStyle w:val="TAC"/>
            </w:pPr>
          </w:p>
        </w:tc>
        <w:tc>
          <w:tcPr>
            <w:tcW w:w="940" w:type="dxa"/>
            <w:vAlign w:val="center"/>
          </w:tcPr>
          <w:p w14:paraId="083B2E54" w14:textId="77777777" w:rsidR="00EC3AED" w:rsidRPr="00257DEF" w:rsidRDefault="00EC3AED" w:rsidP="00315E79">
            <w:pPr>
              <w:pStyle w:val="TAC"/>
            </w:pPr>
            <w:r w:rsidRPr="00257DEF">
              <w:t>3</w:t>
            </w:r>
          </w:p>
        </w:tc>
        <w:tc>
          <w:tcPr>
            <w:tcW w:w="940" w:type="dxa"/>
            <w:vAlign w:val="center"/>
          </w:tcPr>
          <w:p w14:paraId="616CF05E" w14:textId="77777777" w:rsidR="00EC3AED" w:rsidRPr="00257DEF" w:rsidRDefault="00EC3AED" w:rsidP="00315E79">
            <w:pPr>
              <w:pStyle w:val="TAC"/>
            </w:pPr>
            <w:r w:rsidRPr="00257DEF">
              <w:t>3</w:t>
            </w:r>
          </w:p>
        </w:tc>
        <w:tc>
          <w:tcPr>
            <w:tcW w:w="940" w:type="dxa"/>
            <w:vAlign w:val="center"/>
          </w:tcPr>
          <w:p w14:paraId="2B4E2FE9" w14:textId="77777777" w:rsidR="00EC3AED" w:rsidRPr="00257DEF" w:rsidRDefault="00EC3AED" w:rsidP="00315E79">
            <w:pPr>
              <w:pStyle w:val="TAC"/>
            </w:pPr>
            <w:r w:rsidRPr="00257DEF">
              <w:t>3</w:t>
            </w:r>
          </w:p>
        </w:tc>
        <w:tc>
          <w:tcPr>
            <w:tcW w:w="940" w:type="dxa"/>
            <w:vAlign w:val="center"/>
          </w:tcPr>
          <w:p w14:paraId="7190D30F" w14:textId="77777777" w:rsidR="00EC3AED" w:rsidRPr="00257DEF" w:rsidRDefault="00EC3AED" w:rsidP="00315E79">
            <w:pPr>
              <w:pStyle w:val="TAC"/>
            </w:pPr>
            <w:r w:rsidRPr="00257DEF">
              <w:t>3</w:t>
            </w:r>
          </w:p>
        </w:tc>
      </w:tr>
      <w:tr w:rsidR="00257DEF" w:rsidRPr="00257DEF" w14:paraId="5BBAB37D" w14:textId="77777777" w:rsidTr="001F64FA">
        <w:trPr>
          <w:jc w:val="center"/>
        </w:trPr>
        <w:tc>
          <w:tcPr>
            <w:tcW w:w="3690" w:type="dxa"/>
          </w:tcPr>
          <w:p w14:paraId="36EDE1C3" w14:textId="77777777" w:rsidR="00EC3AED" w:rsidRPr="00257DEF" w:rsidRDefault="00EC3AED" w:rsidP="00315E79">
            <w:pPr>
              <w:pStyle w:val="TAC"/>
            </w:pPr>
            <w:r w:rsidRPr="00257DEF">
              <w:t>Allocated resource blocks</w:t>
            </w:r>
          </w:p>
        </w:tc>
        <w:tc>
          <w:tcPr>
            <w:tcW w:w="1093" w:type="dxa"/>
            <w:vAlign w:val="center"/>
          </w:tcPr>
          <w:p w14:paraId="5EFAB4EE" w14:textId="77777777" w:rsidR="00EC3AED" w:rsidRPr="00257DEF" w:rsidRDefault="00EC3AED" w:rsidP="00315E79">
            <w:pPr>
              <w:pStyle w:val="TAC"/>
            </w:pPr>
          </w:p>
        </w:tc>
        <w:tc>
          <w:tcPr>
            <w:tcW w:w="940" w:type="dxa"/>
            <w:vAlign w:val="center"/>
          </w:tcPr>
          <w:p w14:paraId="52FBE60D" w14:textId="77777777" w:rsidR="00EC3AED" w:rsidRPr="00257DEF" w:rsidRDefault="00EC3AED" w:rsidP="00315E79">
            <w:pPr>
              <w:pStyle w:val="TAC"/>
            </w:pPr>
            <w:r w:rsidRPr="00257DEF">
              <w:t>32</w:t>
            </w:r>
          </w:p>
        </w:tc>
        <w:tc>
          <w:tcPr>
            <w:tcW w:w="940" w:type="dxa"/>
            <w:vAlign w:val="center"/>
          </w:tcPr>
          <w:p w14:paraId="24B56787" w14:textId="77777777" w:rsidR="00EC3AED" w:rsidRPr="00257DEF" w:rsidRDefault="00EC3AED" w:rsidP="00315E79">
            <w:pPr>
              <w:pStyle w:val="TAC"/>
            </w:pPr>
            <w:r w:rsidRPr="00257DEF">
              <w:t>66</w:t>
            </w:r>
          </w:p>
        </w:tc>
        <w:tc>
          <w:tcPr>
            <w:tcW w:w="940" w:type="dxa"/>
            <w:vAlign w:val="center"/>
          </w:tcPr>
          <w:p w14:paraId="5E51619C" w14:textId="77777777" w:rsidR="00EC3AED" w:rsidRPr="00257DEF" w:rsidRDefault="00EC3AED" w:rsidP="00315E79">
            <w:pPr>
              <w:pStyle w:val="TAC"/>
            </w:pPr>
            <w:r w:rsidRPr="00257DEF">
              <w:t>132</w:t>
            </w:r>
          </w:p>
        </w:tc>
        <w:tc>
          <w:tcPr>
            <w:tcW w:w="940" w:type="dxa"/>
            <w:vAlign w:val="center"/>
          </w:tcPr>
          <w:p w14:paraId="731A8705" w14:textId="77777777" w:rsidR="00EC3AED" w:rsidRPr="00257DEF" w:rsidRDefault="00EC3AED" w:rsidP="00315E79">
            <w:pPr>
              <w:pStyle w:val="TAC"/>
            </w:pPr>
            <w:r w:rsidRPr="00257DEF">
              <w:t>264</w:t>
            </w:r>
          </w:p>
        </w:tc>
      </w:tr>
      <w:tr w:rsidR="00257DEF" w:rsidRPr="00257DEF" w14:paraId="41B67E7D" w14:textId="77777777" w:rsidTr="001F64FA">
        <w:trPr>
          <w:jc w:val="center"/>
        </w:trPr>
        <w:tc>
          <w:tcPr>
            <w:tcW w:w="3690" w:type="dxa"/>
          </w:tcPr>
          <w:p w14:paraId="2484B92C" w14:textId="77777777" w:rsidR="00EC3AED" w:rsidRPr="00257DEF" w:rsidRDefault="00EC3AED" w:rsidP="00315E79">
            <w:pPr>
              <w:pStyle w:val="TAC"/>
            </w:pPr>
            <w:r w:rsidRPr="00257DEF">
              <w:t>Subcarriers per resource block</w:t>
            </w:r>
          </w:p>
        </w:tc>
        <w:tc>
          <w:tcPr>
            <w:tcW w:w="1093" w:type="dxa"/>
            <w:vAlign w:val="center"/>
          </w:tcPr>
          <w:p w14:paraId="12C0A301" w14:textId="77777777" w:rsidR="00EC3AED" w:rsidRPr="00257DEF" w:rsidRDefault="00EC3AED" w:rsidP="00315E79">
            <w:pPr>
              <w:pStyle w:val="TAC"/>
            </w:pPr>
          </w:p>
        </w:tc>
        <w:tc>
          <w:tcPr>
            <w:tcW w:w="940" w:type="dxa"/>
            <w:vAlign w:val="center"/>
          </w:tcPr>
          <w:p w14:paraId="033A24ED" w14:textId="77777777" w:rsidR="00EC3AED" w:rsidRPr="00257DEF" w:rsidRDefault="00EC3AED" w:rsidP="00315E79">
            <w:pPr>
              <w:pStyle w:val="TAC"/>
            </w:pPr>
            <w:r w:rsidRPr="00257DEF">
              <w:t>12</w:t>
            </w:r>
          </w:p>
        </w:tc>
        <w:tc>
          <w:tcPr>
            <w:tcW w:w="940" w:type="dxa"/>
            <w:vAlign w:val="center"/>
          </w:tcPr>
          <w:p w14:paraId="68A7371E" w14:textId="77777777" w:rsidR="00EC3AED" w:rsidRPr="00257DEF" w:rsidRDefault="00EC3AED" w:rsidP="00315E79">
            <w:pPr>
              <w:pStyle w:val="TAC"/>
            </w:pPr>
            <w:r w:rsidRPr="00257DEF">
              <w:t>12</w:t>
            </w:r>
          </w:p>
        </w:tc>
        <w:tc>
          <w:tcPr>
            <w:tcW w:w="940" w:type="dxa"/>
            <w:vAlign w:val="center"/>
          </w:tcPr>
          <w:p w14:paraId="71FA5B61" w14:textId="77777777" w:rsidR="00EC3AED" w:rsidRPr="00257DEF" w:rsidRDefault="00EC3AED" w:rsidP="00315E79">
            <w:pPr>
              <w:pStyle w:val="TAC"/>
            </w:pPr>
            <w:r w:rsidRPr="00257DEF">
              <w:t>12</w:t>
            </w:r>
          </w:p>
        </w:tc>
        <w:tc>
          <w:tcPr>
            <w:tcW w:w="940" w:type="dxa"/>
            <w:vAlign w:val="center"/>
          </w:tcPr>
          <w:p w14:paraId="2C909525" w14:textId="77777777" w:rsidR="00EC3AED" w:rsidRPr="00257DEF" w:rsidRDefault="00EC3AED" w:rsidP="00315E79">
            <w:pPr>
              <w:pStyle w:val="TAC"/>
            </w:pPr>
            <w:r w:rsidRPr="00257DEF">
              <w:t>12</w:t>
            </w:r>
          </w:p>
        </w:tc>
      </w:tr>
      <w:tr w:rsidR="00257DEF" w:rsidRPr="00257DEF" w14:paraId="2D419334" w14:textId="77777777" w:rsidTr="001F64FA">
        <w:trPr>
          <w:jc w:val="center"/>
        </w:trPr>
        <w:tc>
          <w:tcPr>
            <w:tcW w:w="3690" w:type="dxa"/>
          </w:tcPr>
          <w:p w14:paraId="111F5748" w14:textId="77777777" w:rsidR="00EC3AED" w:rsidRPr="00257DEF" w:rsidRDefault="00EC3AED" w:rsidP="00315E79">
            <w:pPr>
              <w:pStyle w:val="TAC"/>
            </w:pPr>
            <w:r w:rsidRPr="00257DEF">
              <w:t>Allocated slots per Frame</w:t>
            </w:r>
          </w:p>
        </w:tc>
        <w:tc>
          <w:tcPr>
            <w:tcW w:w="1093" w:type="dxa"/>
            <w:vAlign w:val="center"/>
          </w:tcPr>
          <w:p w14:paraId="7A641EC6" w14:textId="77777777" w:rsidR="00EC3AED" w:rsidRPr="00257DEF" w:rsidRDefault="00EC3AED" w:rsidP="00315E79">
            <w:pPr>
              <w:pStyle w:val="TAC"/>
            </w:pPr>
          </w:p>
        </w:tc>
        <w:tc>
          <w:tcPr>
            <w:tcW w:w="940" w:type="dxa"/>
            <w:vAlign w:val="center"/>
          </w:tcPr>
          <w:p w14:paraId="6DFD85EB" w14:textId="77777777" w:rsidR="00EC3AED" w:rsidRPr="00257DEF" w:rsidRDefault="00EC3AED" w:rsidP="00315E79">
            <w:pPr>
              <w:pStyle w:val="TAC"/>
            </w:pPr>
            <w:r w:rsidRPr="00257DEF">
              <w:t>47</w:t>
            </w:r>
          </w:p>
        </w:tc>
        <w:tc>
          <w:tcPr>
            <w:tcW w:w="940" w:type="dxa"/>
            <w:vAlign w:val="center"/>
          </w:tcPr>
          <w:p w14:paraId="3207691B" w14:textId="77777777" w:rsidR="00EC3AED" w:rsidRPr="00257DEF" w:rsidRDefault="00EC3AED" w:rsidP="00315E79">
            <w:pPr>
              <w:pStyle w:val="TAC"/>
            </w:pPr>
            <w:r w:rsidRPr="00257DEF">
              <w:t>47</w:t>
            </w:r>
          </w:p>
        </w:tc>
        <w:tc>
          <w:tcPr>
            <w:tcW w:w="940" w:type="dxa"/>
            <w:vAlign w:val="center"/>
          </w:tcPr>
          <w:p w14:paraId="6157F777" w14:textId="77777777" w:rsidR="00EC3AED" w:rsidRPr="00257DEF" w:rsidRDefault="00EC3AED" w:rsidP="00315E79">
            <w:pPr>
              <w:pStyle w:val="TAC"/>
            </w:pPr>
            <w:r w:rsidRPr="00257DEF">
              <w:t>47</w:t>
            </w:r>
          </w:p>
        </w:tc>
        <w:tc>
          <w:tcPr>
            <w:tcW w:w="940" w:type="dxa"/>
            <w:vAlign w:val="center"/>
          </w:tcPr>
          <w:p w14:paraId="06BD7516" w14:textId="77777777" w:rsidR="00EC3AED" w:rsidRPr="00257DEF" w:rsidRDefault="00EC3AED" w:rsidP="00315E79">
            <w:pPr>
              <w:pStyle w:val="TAC"/>
            </w:pPr>
            <w:r w:rsidRPr="00257DEF">
              <w:t>47</w:t>
            </w:r>
          </w:p>
        </w:tc>
      </w:tr>
      <w:tr w:rsidR="00257DEF" w:rsidRPr="00257DEF" w14:paraId="08439E07" w14:textId="77777777" w:rsidTr="001F64FA">
        <w:trPr>
          <w:jc w:val="center"/>
        </w:trPr>
        <w:tc>
          <w:tcPr>
            <w:tcW w:w="3690" w:type="dxa"/>
          </w:tcPr>
          <w:p w14:paraId="47B8ECEF" w14:textId="77777777" w:rsidR="00EC3AED" w:rsidRPr="00257DEF" w:rsidRDefault="00EC3AED" w:rsidP="00315E79">
            <w:pPr>
              <w:pStyle w:val="TAC"/>
            </w:pPr>
            <w:r w:rsidRPr="00257DEF">
              <w:t>MCS index</w:t>
            </w:r>
          </w:p>
        </w:tc>
        <w:tc>
          <w:tcPr>
            <w:tcW w:w="1093" w:type="dxa"/>
            <w:vAlign w:val="center"/>
          </w:tcPr>
          <w:p w14:paraId="1C666BC3" w14:textId="77777777" w:rsidR="00EC3AED" w:rsidRPr="00257DEF" w:rsidRDefault="00EC3AED" w:rsidP="00315E79">
            <w:pPr>
              <w:pStyle w:val="TAC"/>
            </w:pPr>
          </w:p>
        </w:tc>
        <w:tc>
          <w:tcPr>
            <w:tcW w:w="940" w:type="dxa"/>
            <w:vAlign w:val="center"/>
          </w:tcPr>
          <w:p w14:paraId="2040D0A3" w14:textId="77777777" w:rsidR="00EC3AED" w:rsidRPr="00257DEF" w:rsidRDefault="00EC3AED" w:rsidP="00315E79">
            <w:pPr>
              <w:pStyle w:val="TAC"/>
            </w:pPr>
            <w:r w:rsidRPr="00257DEF">
              <w:t>4</w:t>
            </w:r>
          </w:p>
        </w:tc>
        <w:tc>
          <w:tcPr>
            <w:tcW w:w="940" w:type="dxa"/>
            <w:vAlign w:val="center"/>
          </w:tcPr>
          <w:p w14:paraId="7190CAEA" w14:textId="77777777" w:rsidR="00EC3AED" w:rsidRPr="00257DEF" w:rsidRDefault="00EC3AED" w:rsidP="00315E79">
            <w:pPr>
              <w:pStyle w:val="TAC"/>
            </w:pPr>
            <w:r w:rsidRPr="00257DEF">
              <w:t>4</w:t>
            </w:r>
          </w:p>
        </w:tc>
        <w:tc>
          <w:tcPr>
            <w:tcW w:w="940" w:type="dxa"/>
            <w:vAlign w:val="center"/>
          </w:tcPr>
          <w:p w14:paraId="5AC55AB5" w14:textId="77777777" w:rsidR="00EC3AED" w:rsidRPr="00257DEF" w:rsidRDefault="00EC3AED" w:rsidP="00315E79">
            <w:pPr>
              <w:pStyle w:val="TAC"/>
            </w:pPr>
            <w:r w:rsidRPr="00257DEF">
              <w:t>4</w:t>
            </w:r>
          </w:p>
        </w:tc>
        <w:tc>
          <w:tcPr>
            <w:tcW w:w="940" w:type="dxa"/>
            <w:vAlign w:val="center"/>
          </w:tcPr>
          <w:p w14:paraId="6035BA94" w14:textId="77777777" w:rsidR="00EC3AED" w:rsidRPr="00257DEF" w:rsidRDefault="00EC3AED" w:rsidP="00315E79">
            <w:pPr>
              <w:pStyle w:val="TAC"/>
            </w:pPr>
            <w:r w:rsidRPr="00257DEF">
              <w:t>4</w:t>
            </w:r>
          </w:p>
        </w:tc>
      </w:tr>
      <w:tr w:rsidR="00257DEF" w:rsidRPr="00257DEF" w14:paraId="2D8C4A5E" w14:textId="77777777" w:rsidTr="001F64FA">
        <w:trPr>
          <w:jc w:val="center"/>
        </w:trPr>
        <w:tc>
          <w:tcPr>
            <w:tcW w:w="3690" w:type="dxa"/>
          </w:tcPr>
          <w:p w14:paraId="2512395A" w14:textId="77777777" w:rsidR="00EC3AED" w:rsidRPr="00257DEF" w:rsidRDefault="00EC3AED" w:rsidP="00315E79">
            <w:pPr>
              <w:pStyle w:val="TAC"/>
            </w:pPr>
            <w:r w:rsidRPr="00257DEF">
              <w:t>Modulation</w:t>
            </w:r>
          </w:p>
        </w:tc>
        <w:tc>
          <w:tcPr>
            <w:tcW w:w="1093" w:type="dxa"/>
            <w:vAlign w:val="center"/>
          </w:tcPr>
          <w:p w14:paraId="472EFE1F" w14:textId="77777777" w:rsidR="00EC3AED" w:rsidRPr="00257DEF" w:rsidRDefault="00EC3AED" w:rsidP="00315E79">
            <w:pPr>
              <w:pStyle w:val="TAC"/>
            </w:pPr>
          </w:p>
        </w:tc>
        <w:tc>
          <w:tcPr>
            <w:tcW w:w="940" w:type="dxa"/>
            <w:vAlign w:val="center"/>
          </w:tcPr>
          <w:p w14:paraId="70D7CF97" w14:textId="77777777" w:rsidR="00EC3AED" w:rsidRPr="00257DEF" w:rsidRDefault="00EC3AED" w:rsidP="00315E79">
            <w:pPr>
              <w:pStyle w:val="TAC"/>
            </w:pPr>
            <w:r w:rsidRPr="00257DEF">
              <w:t>QPSK</w:t>
            </w:r>
          </w:p>
        </w:tc>
        <w:tc>
          <w:tcPr>
            <w:tcW w:w="940" w:type="dxa"/>
            <w:vAlign w:val="center"/>
          </w:tcPr>
          <w:p w14:paraId="2243B604" w14:textId="77777777" w:rsidR="00EC3AED" w:rsidRPr="00257DEF" w:rsidRDefault="00EC3AED" w:rsidP="00315E79">
            <w:pPr>
              <w:pStyle w:val="TAC"/>
            </w:pPr>
            <w:r w:rsidRPr="00257DEF">
              <w:t>QPSK</w:t>
            </w:r>
          </w:p>
        </w:tc>
        <w:tc>
          <w:tcPr>
            <w:tcW w:w="940" w:type="dxa"/>
            <w:vAlign w:val="center"/>
          </w:tcPr>
          <w:p w14:paraId="1AAA6922" w14:textId="77777777" w:rsidR="00EC3AED" w:rsidRPr="00257DEF" w:rsidRDefault="00EC3AED" w:rsidP="00315E79">
            <w:pPr>
              <w:pStyle w:val="TAC"/>
            </w:pPr>
            <w:r w:rsidRPr="00257DEF">
              <w:t>QPSK</w:t>
            </w:r>
          </w:p>
        </w:tc>
        <w:tc>
          <w:tcPr>
            <w:tcW w:w="940" w:type="dxa"/>
            <w:vAlign w:val="center"/>
          </w:tcPr>
          <w:p w14:paraId="1690013D" w14:textId="77777777" w:rsidR="00EC3AED" w:rsidRPr="00257DEF" w:rsidRDefault="00EC3AED" w:rsidP="00315E79">
            <w:pPr>
              <w:pStyle w:val="TAC"/>
            </w:pPr>
            <w:r w:rsidRPr="00257DEF">
              <w:t>QPSK</w:t>
            </w:r>
          </w:p>
        </w:tc>
      </w:tr>
      <w:tr w:rsidR="00257DEF" w:rsidRPr="00257DEF" w14:paraId="58DDD70C" w14:textId="77777777" w:rsidTr="001F64FA">
        <w:trPr>
          <w:jc w:val="center"/>
        </w:trPr>
        <w:tc>
          <w:tcPr>
            <w:tcW w:w="3690" w:type="dxa"/>
          </w:tcPr>
          <w:p w14:paraId="7A0DBD61" w14:textId="77777777" w:rsidR="00EC3AED" w:rsidRPr="00257DEF" w:rsidRDefault="00EC3AED" w:rsidP="00315E79">
            <w:pPr>
              <w:pStyle w:val="TAC"/>
            </w:pPr>
            <w:r w:rsidRPr="00257DEF">
              <w:t>Target Coding Rate</w:t>
            </w:r>
          </w:p>
        </w:tc>
        <w:tc>
          <w:tcPr>
            <w:tcW w:w="1093" w:type="dxa"/>
            <w:vAlign w:val="center"/>
          </w:tcPr>
          <w:p w14:paraId="7C272C25" w14:textId="77777777" w:rsidR="00EC3AED" w:rsidRPr="00257DEF" w:rsidRDefault="00EC3AED" w:rsidP="00315E79">
            <w:pPr>
              <w:pStyle w:val="TAC"/>
            </w:pPr>
          </w:p>
        </w:tc>
        <w:tc>
          <w:tcPr>
            <w:tcW w:w="940" w:type="dxa"/>
            <w:vAlign w:val="center"/>
          </w:tcPr>
          <w:p w14:paraId="05D575AA" w14:textId="77777777" w:rsidR="00EC3AED" w:rsidRPr="00257DEF" w:rsidRDefault="00EC3AED" w:rsidP="00315E79">
            <w:pPr>
              <w:pStyle w:val="TAC"/>
            </w:pPr>
            <w:r w:rsidRPr="00257DEF">
              <w:t>1/3</w:t>
            </w:r>
          </w:p>
        </w:tc>
        <w:tc>
          <w:tcPr>
            <w:tcW w:w="940" w:type="dxa"/>
            <w:vAlign w:val="center"/>
          </w:tcPr>
          <w:p w14:paraId="690FB5B9" w14:textId="77777777" w:rsidR="00EC3AED" w:rsidRPr="00257DEF" w:rsidRDefault="00EC3AED" w:rsidP="00315E79">
            <w:pPr>
              <w:pStyle w:val="TAC"/>
            </w:pPr>
            <w:r w:rsidRPr="00257DEF">
              <w:t>1/3</w:t>
            </w:r>
          </w:p>
        </w:tc>
        <w:tc>
          <w:tcPr>
            <w:tcW w:w="940" w:type="dxa"/>
            <w:vAlign w:val="center"/>
          </w:tcPr>
          <w:p w14:paraId="1ABB788A" w14:textId="77777777" w:rsidR="00EC3AED" w:rsidRPr="00257DEF" w:rsidRDefault="00EC3AED" w:rsidP="00315E79">
            <w:pPr>
              <w:pStyle w:val="TAC"/>
            </w:pPr>
            <w:r w:rsidRPr="00257DEF">
              <w:t>1/3</w:t>
            </w:r>
          </w:p>
        </w:tc>
        <w:tc>
          <w:tcPr>
            <w:tcW w:w="940" w:type="dxa"/>
            <w:vAlign w:val="center"/>
          </w:tcPr>
          <w:p w14:paraId="250C030D" w14:textId="77777777" w:rsidR="00EC3AED" w:rsidRPr="00257DEF" w:rsidRDefault="00EC3AED" w:rsidP="00315E79">
            <w:pPr>
              <w:pStyle w:val="TAC"/>
            </w:pPr>
            <w:r w:rsidRPr="00257DEF">
              <w:t>1/3</w:t>
            </w:r>
          </w:p>
        </w:tc>
      </w:tr>
      <w:tr w:rsidR="00257DEF" w:rsidRPr="00257DEF" w14:paraId="7E237A0E" w14:textId="77777777" w:rsidTr="001F64FA">
        <w:trPr>
          <w:jc w:val="center"/>
        </w:trPr>
        <w:tc>
          <w:tcPr>
            <w:tcW w:w="3690" w:type="dxa"/>
          </w:tcPr>
          <w:p w14:paraId="518FD295" w14:textId="77777777" w:rsidR="00EC3AED" w:rsidRPr="00257DEF" w:rsidRDefault="00EC3AED" w:rsidP="00315E79">
            <w:pPr>
              <w:pStyle w:val="TAC"/>
            </w:pPr>
            <w:r w:rsidRPr="00257DEF">
              <w:t>Maximum number of HARQ transmissions</w:t>
            </w:r>
          </w:p>
        </w:tc>
        <w:tc>
          <w:tcPr>
            <w:tcW w:w="1093" w:type="dxa"/>
            <w:vAlign w:val="center"/>
          </w:tcPr>
          <w:p w14:paraId="158E7533" w14:textId="77777777" w:rsidR="00EC3AED" w:rsidRPr="00257DEF" w:rsidRDefault="00EC3AED" w:rsidP="00315E79">
            <w:pPr>
              <w:pStyle w:val="TAC"/>
            </w:pPr>
          </w:p>
        </w:tc>
        <w:tc>
          <w:tcPr>
            <w:tcW w:w="940" w:type="dxa"/>
            <w:vAlign w:val="center"/>
          </w:tcPr>
          <w:p w14:paraId="1532DB8E" w14:textId="77777777" w:rsidR="00EC3AED" w:rsidRPr="00257DEF" w:rsidRDefault="00EC3AED" w:rsidP="00315E79">
            <w:pPr>
              <w:pStyle w:val="TAC"/>
            </w:pPr>
            <w:r w:rsidRPr="00257DEF">
              <w:t>1</w:t>
            </w:r>
          </w:p>
        </w:tc>
        <w:tc>
          <w:tcPr>
            <w:tcW w:w="940" w:type="dxa"/>
            <w:vAlign w:val="center"/>
          </w:tcPr>
          <w:p w14:paraId="5B1D88A3" w14:textId="77777777" w:rsidR="00EC3AED" w:rsidRPr="00257DEF" w:rsidRDefault="00EC3AED" w:rsidP="00315E79">
            <w:pPr>
              <w:pStyle w:val="TAC"/>
            </w:pPr>
            <w:r w:rsidRPr="00257DEF">
              <w:t>1</w:t>
            </w:r>
          </w:p>
        </w:tc>
        <w:tc>
          <w:tcPr>
            <w:tcW w:w="940" w:type="dxa"/>
            <w:vAlign w:val="center"/>
          </w:tcPr>
          <w:p w14:paraId="170FBBF2" w14:textId="77777777" w:rsidR="00EC3AED" w:rsidRPr="00257DEF" w:rsidRDefault="00EC3AED" w:rsidP="00315E79">
            <w:pPr>
              <w:pStyle w:val="TAC"/>
            </w:pPr>
            <w:r w:rsidRPr="00257DEF">
              <w:t>1</w:t>
            </w:r>
          </w:p>
        </w:tc>
        <w:tc>
          <w:tcPr>
            <w:tcW w:w="940" w:type="dxa"/>
            <w:vAlign w:val="center"/>
          </w:tcPr>
          <w:p w14:paraId="51A9E783" w14:textId="77777777" w:rsidR="00EC3AED" w:rsidRPr="00257DEF" w:rsidRDefault="00EC3AED" w:rsidP="00315E79">
            <w:pPr>
              <w:pStyle w:val="TAC"/>
            </w:pPr>
            <w:r w:rsidRPr="00257DEF">
              <w:t>1</w:t>
            </w:r>
          </w:p>
        </w:tc>
      </w:tr>
      <w:tr w:rsidR="00257DEF" w:rsidRPr="00257DEF" w14:paraId="4D1CE06E" w14:textId="77777777" w:rsidTr="001F64FA">
        <w:trPr>
          <w:jc w:val="center"/>
        </w:trPr>
        <w:tc>
          <w:tcPr>
            <w:tcW w:w="3690" w:type="dxa"/>
          </w:tcPr>
          <w:p w14:paraId="320E79C0" w14:textId="77777777" w:rsidR="00EC3AED" w:rsidRPr="00257DEF" w:rsidRDefault="00EC3AED" w:rsidP="00315E79">
            <w:pPr>
              <w:pStyle w:val="TAC"/>
            </w:pPr>
            <w:r w:rsidRPr="00257DEF">
              <w:t>Information Bit Payload per Slot</w:t>
            </w:r>
          </w:p>
        </w:tc>
        <w:tc>
          <w:tcPr>
            <w:tcW w:w="1093" w:type="dxa"/>
            <w:vAlign w:val="center"/>
          </w:tcPr>
          <w:p w14:paraId="70618E98" w14:textId="77777777" w:rsidR="00EC3AED" w:rsidRPr="00257DEF" w:rsidRDefault="00EC3AED" w:rsidP="00315E79">
            <w:pPr>
              <w:pStyle w:val="TAC"/>
            </w:pPr>
          </w:p>
        </w:tc>
        <w:tc>
          <w:tcPr>
            <w:tcW w:w="940" w:type="dxa"/>
            <w:vAlign w:val="center"/>
          </w:tcPr>
          <w:p w14:paraId="69A840DF" w14:textId="77777777" w:rsidR="00EC3AED" w:rsidRPr="00257DEF" w:rsidRDefault="00EC3AED" w:rsidP="00315E79">
            <w:pPr>
              <w:pStyle w:val="TAC"/>
            </w:pPr>
          </w:p>
        </w:tc>
        <w:tc>
          <w:tcPr>
            <w:tcW w:w="940" w:type="dxa"/>
            <w:vAlign w:val="center"/>
          </w:tcPr>
          <w:p w14:paraId="76CD9B54" w14:textId="77777777" w:rsidR="00EC3AED" w:rsidRPr="00257DEF" w:rsidRDefault="00EC3AED" w:rsidP="00315E79">
            <w:pPr>
              <w:pStyle w:val="TAC"/>
            </w:pPr>
          </w:p>
        </w:tc>
        <w:tc>
          <w:tcPr>
            <w:tcW w:w="940" w:type="dxa"/>
            <w:vAlign w:val="center"/>
          </w:tcPr>
          <w:p w14:paraId="48CCCA12" w14:textId="77777777" w:rsidR="00EC3AED" w:rsidRPr="00257DEF" w:rsidRDefault="00EC3AED" w:rsidP="00315E79">
            <w:pPr>
              <w:pStyle w:val="TAC"/>
            </w:pPr>
          </w:p>
        </w:tc>
        <w:tc>
          <w:tcPr>
            <w:tcW w:w="940" w:type="dxa"/>
            <w:vAlign w:val="center"/>
          </w:tcPr>
          <w:p w14:paraId="7370E562" w14:textId="77777777" w:rsidR="00EC3AED" w:rsidRPr="00257DEF" w:rsidRDefault="00EC3AED" w:rsidP="00315E79">
            <w:pPr>
              <w:pStyle w:val="TAC"/>
            </w:pPr>
          </w:p>
        </w:tc>
      </w:tr>
      <w:tr w:rsidR="00257DEF" w:rsidRPr="00257DEF" w14:paraId="7A894FFF" w14:textId="77777777" w:rsidTr="001F64FA">
        <w:trPr>
          <w:jc w:val="center"/>
        </w:trPr>
        <w:tc>
          <w:tcPr>
            <w:tcW w:w="3690" w:type="dxa"/>
          </w:tcPr>
          <w:p w14:paraId="67DAB14D" w14:textId="442B6C9A"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4BD0D2E7" w14:textId="77777777" w:rsidR="00EC3AED" w:rsidRPr="00257DEF" w:rsidRDefault="00EC3AED" w:rsidP="00315E79">
            <w:pPr>
              <w:pStyle w:val="TAC"/>
            </w:pPr>
            <w:r w:rsidRPr="00257DEF">
              <w:t>Bits</w:t>
            </w:r>
          </w:p>
        </w:tc>
        <w:tc>
          <w:tcPr>
            <w:tcW w:w="940" w:type="dxa"/>
            <w:vAlign w:val="center"/>
          </w:tcPr>
          <w:p w14:paraId="2537D265" w14:textId="77777777" w:rsidR="00EC3AED" w:rsidRPr="00257DEF" w:rsidRDefault="00EC3AED" w:rsidP="00315E79">
            <w:pPr>
              <w:pStyle w:val="TAC"/>
            </w:pPr>
            <w:r w:rsidRPr="00257DEF">
              <w:t>N/A</w:t>
            </w:r>
          </w:p>
        </w:tc>
        <w:tc>
          <w:tcPr>
            <w:tcW w:w="940" w:type="dxa"/>
            <w:vAlign w:val="center"/>
          </w:tcPr>
          <w:p w14:paraId="698F2470" w14:textId="77777777" w:rsidR="00EC3AED" w:rsidRPr="00257DEF" w:rsidRDefault="00EC3AED" w:rsidP="00315E79">
            <w:pPr>
              <w:pStyle w:val="TAC"/>
            </w:pPr>
            <w:r w:rsidRPr="00257DEF">
              <w:t>N/A</w:t>
            </w:r>
          </w:p>
        </w:tc>
        <w:tc>
          <w:tcPr>
            <w:tcW w:w="940" w:type="dxa"/>
            <w:vAlign w:val="center"/>
          </w:tcPr>
          <w:p w14:paraId="3375BBEC" w14:textId="77777777" w:rsidR="00EC3AED" w:rsidRPr="00257DEF" w:rsidRDefault="00EC3AED" w:rsidP="00315E79">
            <w:pPr>
              <w:pStyle w:val="TAC"/>
            </w:pPr>
            <w:r w:rsidRPr="00257DEF">
              <w:t>N/A</w:t>
            </w:r>
          </w:p>
        </w:tc>
        <w:tc>
          <w:tcPr>
            <w:tcW w:w="940" w:type="dxa"/>
            <w:vAlign w:val="center"/>
          </w:tcPr>
          <w:p w14:paraId="46B72167" w14:textId="77777777" w:rsidR="00EC3AED" w:rsidRPr="00257DEF" w:rsidRDefault="00EC3AED" w:rsidP="00315E79">
            <w:pPr>
              <w:pStyle w:val="TAC"/>
            </w:pPr>
            <w:r w:rsidRPr="00257DEF">
              <w:t>N/A</w:t>
            </w:r>
          </w:p>
        </w:tc>
      </w:tr>
      <w:tr w:rsidR="00257DEF" w:rsidRPr="00257DEF" w14:paraId="4F17C603" w14:textId="77777777" w:rsidTr="001F64FA">
        <w:trPr>
          <w:jc w:val="center"/>
        </w:trPr>
        <w:tc>
          <w:tcPr>
            <w:tcW w:w="3690" w:type="dxa"/>
          </w:tcPr>
          <w:p w14:paraId="00CED2D7" w14:textId="5966580C"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197B367C" w14:textId="77777777" w:rsidR="00EC3AED" w:rsidRPr="00257DEF" w:rsidRDefault="00EC3AED" w:rsidP="00315E79">
            <w:pPr>
              <w:pStyle w:val="TAC"/>
            </w:pPr>
            <w:r w:rsidRPr="00257DEF">
              <w:t>Bits</w:t>
            </w:r>
          </w:p>
        </w:tc>
        <w:tc>
          <w:tcPr>
            <w:tcW w:w="940" w:type="dxa"/>
            <w:vAlign w:val="center"/>
          </w:tcPr>
          <w:p w14:paraId="26E5E540" w14:textId="77777777" w:rsidR="00EC3AED" w:rsidRPr="00257DEF" w:rsidRDefault="00EC3AED" w:rsidP="00315E79">
            <w:pPr>
              <w:pStyle w:val="TAC"/>
            </w:pPr>
            <w:r w:rsidRPr="00257DEF">
              <w:t>2088</w:t>
            </w:r>
          </w:p>
        </w:tc>
        <w:tc>
          <w:tcPr>
            <w:tcW w:w="940" w:type="dxa"/>
            <w:vAlign w:val="center"/>
          </w:tcPr>
          <w:p w14:paraId="5C98A20D" w14:textId="77777777" w:rsidR="00EC3AED" w:rsidRPr="00257DEF" w:rsidRDefault="00EC3AED" w:rsidP="00315E79">
            <w:pPr>
              <w:pStyle w:val="TAC"/>
            </w:pPr>
            <w:r w:rsidRPr="00257DEF">
              <w:t>4224</w:t>
            </w:r>
          </w:p>
        </w:tc>
        <w:tc>
          <w:tcPr>
            <w:tcW w:w="940" w:type="dxa"/>
            <w:vAlign w:val="center"/>
          </w:tcPr>
          <w:p w14:paraId="668DAE17" w14:textId="77777777" w:rsidR="00EC3AED" w:rsidRPr="00257DEF" w:rsidRDefault="00EC3AED" w:rsidP="00315E79">
            <w:pPr>
              <w:pStyle w:val="TAC"/>
            </w:pPr>
            <w:r w:rsidRPr="00257DEF">
              <w:t>8456</w:t>
            </w:r>
          </w:p>
        </w:tc>
        <w:tc>
          <w:tcPr>
            <w:tcW w:w="940" w:type="dxa"/>
            <w:vAlign w:val="center"/>
          </w:tcPr>
          <w:p w14:paraId="645C96F3" w14:textId="77777777" w:rsidR="00EC3AED" w:rsidRPr="00257DEF" w:rsidRDefault="00EC3AED" w:rsidP="00315E79">
            <w:pPr>
              <w:pStyle w:val="TAC"/>
            </w:pPr>
            <w:r w:rsidRPr="00257DEF">
              <w:t>16896</w:t>
            </w:r>
          </w:p>
        </w:tc>
      </w:tr>
      <w:tr w:rsidR="00257DEF" w:rsidRPr="00257DEF" w14:paraId="47F97BDE" w14:textId="77777777" w:rsidTr="001F64FA">
        <w:trPr>
          <w:jc w:val="center"/>
        </w:trPr>
        <w:tc>
          <w:tcPr>
            <w:tcW w:w="3690" w:type="dxa"/>
          </w:tcPr>
          <w:p w14:paraId="5E1443D8" w14:textId="77777777" w:rsidR="00EC3AED" w:rsidRPr="00257DEF" w:rsidRDefault="00EC3AED" w:rsidP="00315E79">
            <w:pPr>
              <w:pStyle w:val="TAC"/>
            </w:pPr>
            <w:r w:rsidRPr="00257DEF">
              <w:t>Transport block CRC</w:t>
            </w:r>
          </w:p>
        </w:tc>
        <w:tc>
          <w:tcPr>
            <w:tcW w:w="1093" w:type="dxa"/>
            <w:vAlign w:val="center"/>
          </w:tcPr>
          <w:p w14:paraId="4A7B9EBE" w14:textId="77777777" w:rsidR="00EC3AED" w:rsidRPr="00257DEF" w:rsidRDefault="00EC3AED" w:rsidP="00315E79">
            <w:pPr>
              <w:pStyle w:val="TAC"/>
            </w:pPr>
            <w:r w:rsidRPr="00257DEF">
              <w:t>Bits</w:t>
            </w:r>
          </w:p>
        </w:tc>
        <w:tc>
          <w:tcPr>
            <w:tcW w:w="940" w:type="dxa"/>
            <w:vAlign w:val="center"/>
          </w:tcPr>
          <w:p w14:paraId="0385C0BC" w14:textId="77777777" w:rsidR="00EC3AED" w:rsidRPr="00257DEF" w:rsidRDefault="00EC3AED" w:rsidP="00315E79">
            <w:pPr>
              <w:pStyle w:val="TAC"/>
            </w:pPr>
            <w:r w:rsidRPr="00257DEF">
              <w:t>16</w:t>
            </w:r>
          </w:p>
        </w:tc>
        <w:tc>
          <w:tcPr>
            <w:tcW w:w="940" w:type="dxa"/>
            <w:vAlign w:val="center"/>
          </w:tcPr>
          <w:p w14:paraId="3D3F9A61" w14:textId="77777777" w:rsidR="00EC3AED" w:rsidRPr="00257DEF" w:rsidRDefault="00EC3AED" w:rsidP="00315E79">
            <w:pPr>
              <w:pStyle w:val="TAC"/>
            </w:pPr>
            <w:r w:rsidRPr="00257DEF">
              <w:t>24</w:t>
            </w:r>
          </w:p>
        </w:tc>
        <w:tc>
          <w:tcPr>
            <w:tcW w:w="940" w:type="dxa"/>
            <w:vAlign w:val="center"/>
          </w:tcPr>
          <w:p w14:paraId="4C1249EA" w14:textId="77777777" w:rsidR="00EC3AED" w:rsidRPr="00257DEF" w:rsidRDefault="00EC3AED" w:rsidP="00315E79">
            <w:pPr>
              <w:pStyle w:val="TAC"/>
            </w:pPr>
            <w:r w:rsidRPr="00257DEF">
              <w:t>24</w:t>
            </w:r>
          </w:p>
        </w:tc>
        <w:tc>
          <w:tcPr>
            <w:tcW w:w="940" w:type="dxa"/>
            <w:vAlign w:val="center"/>
          </w:tcPr>
          <w:p w14:paraId="74AA6534" w14:textId="77777777" w:rsidR="00EC3AED" w:rsidRPr="00257DEF" w:rsidRDefault="00EC3AED" w:rsidP="00315E79">
            <w:pPr>
              <w:pStyle w:val="TAC"/>
            </w:pPr>
            <w:r w:rsidRPr="00257DEF">
              <w:t>24</w:t>
            </w:r>
          </w:p>
        </w:tc>
      </w:tr>
      <w:tr w:rsidR="00257DEF" w:rsidRPr="00257DEF" w14:paraId="41869C7A" w14:textId="77777777" w:rsidTr="001F64FA">
        <w:trPr>
          <w:jc w:val="center"/>
        </w:trPr>
        <w:tc>
          <w:tcPr>
            <w:tcW w:w="3690" w:type="dxa"/>
          </w:tcPr>
          <w:p w14:paraId="4911D6C7" w14:textId="77777777" w:rsidR="00EC3AED" w:rsidRPr="00257DEF" w:rsidRDefault="00EC3AED" w:rsidP="00315E79">
            <w:pPr>
              <w:pStyle w:val="TAC"/>
            </w:pPr>
            <w:r w:rsidRPr="00257DEF">
              <w:t>LDPC base graph</w:t>
            </w:r>
          </w:p>
        </w:tc>
        <w:tc>
          <w:tcPr>
            <w:tcW w:w="1093" w:type="dxa"/>
            <w:vAlign w:val="center"/>
          </w:tcPr>
          <w:p w14:paraId="4C69760C" w14:textId="77777777" w:rsidR="00EC3AED" w:rsidRPr="00257DEF" w:rsidRDefault="00EC3AED" w:rsidP="00315E79">
            <w:pPr>
              <w:pStyle w:val="TAC"/>
            </w:pPr>
          </w:p>
        </w:tc>
        <w:tc>
          <w:tcPr>
            <w:tcW w:w="940" w:type="dxa"/>
            <w:vAlign w:val="center"/>
          </w:tcPr>
          <w:p w14:paraId="04E27777" w14:textId="77777777" w:rsidR="00EC3AED" w:rsidRPr="00257DEF" w:rsidRDefault="00EC3AED" w:rsidP="00315E79">
            <w:pPr>
              <w:pStyle w:val="TAC"/>
            </w:pPr>
            <w:r w:rsidRPr="00257DEF">
              <w:t>2</w:t>
            </w:r>
          </w:p>
        </w:tc>
        <w:tc>
          <w:tcPr>
            <w:tcW w:w="940" w:type="dxa"/>
            <w:vAlign w:val="center"/>
          </w:tcPr>
          <w:p w14:paraId="7F0DC02E" w14:textId="77777777" w:rsidR="00EC3AED" w:rsidRPr="00257DEF" w:rsidRDefault="00EC3AED" w:rsidP="00315E79">
            <w:pPr>
              <w:pStyle w:val="TAC"/>
            </w:pPr>
            <w:r w:rsidRPr="00257DEF">
              <w:t>1</w:t>
            </w:r>
          </w:p>
        </w:tc>
        <w:tc>
          <w:tcPr>
            <w:tcW w:w="940" w:type="dxa"/>
            <w:vAlign w:val="center"/>
          </w:tcPr>
          <w:p w14:paraId="4D92AE81" w14:textId="77777777" w:rsidR="00EC3AED" w:rsidRPr="00257DEF" w:rsidRDefault="00EC3AED" w:rsidP="00315E79">
            <w:pPr>
              <w:pStyle w:val="TAC"/>
            </w:pPr>
            <w:r w:rsidRPr="00257DEF">
              <w:t>1</w:t>
            </w:r>
          </w:p>
        </w:tc>
        <w:tc>
          <w:tcPr>
            <w:tcW w:w="940" w:type="dxa"/>
            <w:vAlign w:val="center"/>
          </w:tcPr>
          <w:p w14:paraId="0F3D6634" w14:textId="77777777" w:rsidR="00EC3AED" w:rsidRPr="00257DEF" w:rsidRDefault="00EC3AED" w:rsidP="00315E79">
            <w:pPr>
              <w:pStyle w:val="TAC"/>
            </w:pPr>
            <w:r w:rsidRPr="00257DEF">
              <w:t>1</w:t>
            </w:r>
          </w:p>
        </w:tc>
      </w:tr>
      <w:tr w:rsidR="00257DEF" w:rsidRPr="00257DEF" w14:paraId="0674ED96" w14:textId="77777777" w:rsidTr="001F64FA">
        <w:trPr>
          <w:jc w:val="center"/>
        </w:trPr>
        <w:tc>
          <w:tcPr>
            <w:tcW w:w="3690" w:type="dxa"/>
          </w:tcPr>
          <w:p w14:paraId="642DC803" w14:textId="77777777" w:rsidR="00EC3AED" w:rsidRPr="00257DEF" w:rsidRDefault="00EC3AED" w:rsidP="00315E79">
            <w:pPr>
              <w:pStyle w:val="TAC"/>
            </w:pPr>
            <w:r w:rsidRPr="00257DEF">
              <w:t>Number of Code Blocks per Slot</w:t>
            </w:r>
          </w:p>
        </w:tc>
        <w:tc>
          <w:tcPr>
            <w:tcW w:w="1093" w:type="dxa"/>
            <w:vAlign w:val="center"/>
          </w:tcPr>
          <w:p w14:paraId="4B5F172C" w14:textId="77777777" w:rsidR="00EC3AED" w:rsidRPr="00257DEF" w:rsidRDefault="00EC3AED" w:rsidP="00315E79">
            <w:pPr>
              <w:pStyle w:val="TAC"/>
            </w:pPr>
          </w:p>
        </w:tc>
        <w:tc>
          <w:tcPr>
            <w:tcW w:w="940" w:type="dxa"/>
            <w:vAlign w:val="center"/>
          </w:tcPr>
          <w:p w14:paraId="1A08C509" w14:textId="77777777" w:rsidR="00EC3AED" w:rsidRPr="00257DEF" w:rsidRDefault="00EC3AED" w:rsidP="00315E79">
            <w:pPr>
              <w:pStyle w:val="TAC"/>
            </w:pPr>
          </w:p>
        </w:tc>
        <w:tc>
          <w:tcPr>
            <w:tcW w:w="940" w:type="dxa"/>
            <w:vAlign w:val="center"/>
          </w:tcPr>
          <w:p w14:paraId="5D7B99C6" w14:textId="77777777" w:rsidR="00EC3AED" w:rsidRPr="00257DEF" w:rsidRDefault="00EC3AED" w:rsidP="00315E79">
            <w:pPr>
              <w:pStyle w:val="TAC"/>
            </w:pPr>
          </w:p>
        </w:tc>
        <w:tc>
          <w:tcPr>
            <w:tcW w:w="940" w:type="dxa"/>
            <w:vAlign w:val="center"/>
          </w:tcPr>
          <w:p w14:paraId="69C720E9" w14:textId="77777777" w:rsidR="00EC3AED" w:rsidRPr="00257DEF" w:rsidRDefault="00EC3AED" w:rsidP="00315E79">
            <w:pPr>
              <w:pStyle w:val="TAC"/>
            </w:pPr>
          </w:p>
        </w:tc>
        <w:tc>
          <w:tcPr>
            <w:tcW w:w="940" w:type="dxa"/>
            <w:vAlign w:val="center"/>
          </w:tcPr>
          <w:p w14:paraId="17467EA3" w14:textId="77777777" w:rsidR="00EC3AED" w:rsidRPr="00257DEF" w:rsidRDefault="00EC3AED" w:rsidP="00315E79">
            <w:pPr>
              <w:pStyle w:val="TAC"/>
            </w:pPr>
          </w:p>
        </w:tc>
      </w:tr>
      <w:tr w:rsidR="00257DEF" w:rsidRPr="00257DEF" w14:paraId="1FD9DDEE" w14:textId="77777777" w:rsidTr="001F64FA">
        <w:trPr>
          <w:jc w:val="center"/>
        </w:trPr>
        <w:tc>
          <w:tcPr>
            <w:tcW w:w="3690" w:type="dxa"/>
          </w:tcPr>
          <w:p w14:paraId="4ECB5A13" w14:textId="530E91D1"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6A4B68C9" w14:textId="77777777" w:rsidR="00EC3AED" w:rsidRPr="00257DEF" w:rsidRDefault="00EC3AED" w:rsidP="00315E79">
            <w:pPr>
              <w:pStyle w:val="TAC"/>
            </w:pPr>
            <w:r w:rsidRPr="00257DEF">
              <w:t>CBs</w:t>
            </w:r>
          </w:p>
        </w:tc>
        <w:tc>
          <w:tcPr>
            <w:tcW w:w="940" w:type="dxa"/>
            <w:vAlign w:val="center"/>
          </w:tcPr>
          <w:p w14:paraId="69FFD7B6" w14:textId="77777777" w:rsidR="00EC3AED" w:rsidRPr="00257DEF" w:rsidRDefault="00EC3AED" w:rsidP="00315E79">
            <w:pPr>
              <w:pStyle w:val="TAC"/>
            </w:pPr>
            <w:r w:rsidRPr="00257DEF">
              <w:t>N/A</w:t>
            </w:r>
          </w:p>
        </w:tc>
        <w:tc>
          <w:tcPr>
            <w:tcW w:w="940" w:type="dxa"/>
            <w:vAlign w:val="center"/>
          </w:tcPr>
          <w:p w14:paraId="17034227" w14:textId="77777777" w:rsidR="00EC3AED" w:rsidRPr="00257DEF" w:rsidRDefault="00EC3AED" w:rsidP="00315E79">
            <w:pPr>
              <w:pStyle w:val="TAC"/>
            </w:pPr>
            <w:r w:rsidRPr="00257DEF">
              <w:t>N/A</w:t>
            </w:r>
          </w:p>
        </w:tc>
        <w:tc>
          <w:tcPr>
            <w:tcW w:w="940" w:type="dxa"/>
            <w:vAlign w:val="center"/>
          </w:tcPr>
          <w:p w14:paraId="730D8E42" w14:textId="77777777" w:rsidR="00EC3AED" w:rsidRPr="00257DEF" w:rsidRDefault="00EC3AED" w:rsidP="00315E79">
            <w:pPr>
              <w:pStyle w:val="TAC"/>
            </w:pPr>
            <w:r w:rsidRPr="00257DEF">
              <w:t>N/A</w:t>
            </w:r>
          </w:p>
        </w:tc>
        <w:tc>
          <w:tcPr>
            <w:tcW w:w="940" w:type="dxa"/>
            <w:vAlign w:val="center"/>
          </w:tcPr>
          <w:p w14:paraId="6A176DBD" w14:textId="77777777" w:rsidR="00EC3AED" w:rsidRPr="00257DEF" w:rsidRDefault="00EC3AED" w:rsidP="00315E79">
            <w:pPr>
              <w:pStyle w:val="TAC"/>
            </w:pPr>
            <w:r w:rsidRPr="00257DEF">
              <w:t>N/A</w:t>
            </w:r>
          </w:p>
        </w:tc>
      </w:tr>
      <w:tr w:rsidR="00257DEF" w:rsidRPr="00257DEF" w14:paraId="00B615D7" w14:textId="77777777" w:rsidTr="001F64FA">
        <w:trPr>
          <w:jc w:val="center"/>
        </w:trPr>
        <w:tc>
          <w:tcPr>
            <w:tcW w:w="3690" w:type="dxa"/>
          </w:tcPr>
          <w:p w14:paraId="0423A704" w14:textId="6B7C90DB"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66CAF6BA" w14:textId="77777777" w:rsidR="00EC3AED" w:rsidRPr="00257DEF" w:rsidRDefault="00EC3AED" w:rsidP="00315E79">
            <w:pPr>
              <w:pStyle w:val="TAC"/>
            </w:pPr>
            <w:r w:rsidRPr="00257DEF">
              <w:t>CBs</w:t>
            </w:r>
          </w:p>
        </w:tc>
        <w:tc>
          <w:tcPr>
            <w:tcW w:w="940" w:type="dxa"/>
            <w:vAlign w:val="center"/>
          </w:tcPr>
          <w:p w14:paraId="13683934" w14:textId="77777777" w:rsidR="00EC3AED" w:rsidRPr="00257DEF" w:rsidRDefault="00EC3AED" w:rsidP="00315E79">
            <w:pPr>
              <w:pStyle w:val="TAC"/>
            </w:pPr>
            <w:r w:rsidRPr="00257DEF">
              <w:t>1</w:t>
            </w:r>
          </w:p>
        </w:tc>
        <w:tc>
          <w:tcPr>
            <w:tcW w:w="940" w:type="dxa"/>
            <w:vAlign w:val="center"/>
          </w:tcPr>
          <w:p w14:paraId="20674E7E" w14:textId="77777777" w:rsidR="00EC3AED" w:rsidRPr="00257DEF" w:rsidRDefault="00EC3AED" w:rsidP="00315E79">
            <w:pPr>
              <w:pStyle w:val="TAC"/>
            </w:pPr>
            <w:r w:rsidRPr="00257DEF">
              <w:t>1</w:t>
            </w:r>
          </w:p>
        </w:tc>
        <w:tc>
          <w:tcPr>
            <w:tcW w:w="940" w:type="dxa"/>
            <w:vAlign w:val="center"/>
          </w:tcPr>
          <w:p w14:paraId="363B0001" w14:textId="77777777" w:rsidR="00EC3AED" w:rsidRPr="00257DEF" w:rsidRDefault="00EC3AED" w:rsidP="00315E79">
            <w:pPr>
              <w:pStyle w:val="TAC"/>
            </w:pPr>
            <w:r w:rsidRPr="00257DEF">
              <w:t>2</w:t>
            </w:r>
          </w:p>
        </w:tc>
        <w:tc>
          <w:tcPr>
            <w:tcW w:w="940" w:type="dxa"/>
            <w:vAlign w:val="center"/>
          </w:tcPr>
          <w:p w14:paraId="107C041A" w14:textId="77777777" w:rsidR="00EC3AED" w:rsidRPr="00257DEF" w:rsidRDefault="00EC3AED" w:rsidP="00315E79">
            <w:pPr>
              <w:pStyle w:val="TAC"/>
            </w:pPr>
            <w:r w:rsidRPr="00257DEF">
              <w:t>2</w:t>
            </w:r>
          </w:p>
        </w:tc>
      </w:tr>
      <w:tr w:rsidR="00257DEF" w:rsidRPr="00257DEF" w14:paraId="33462A26" w14:textId="77777777" w:rsidTr="001F64FA">
        <w:trPr>
          <w:jc w:val="center"/>
        </w:trPr>
        <w:tc>
          <w:tcPr>
            <w:tcW w:w="3690" w:type="dxa"/>
          </w:tcPr>
          <w:p w14:paraId="64709C04" w14:textId="77777777" w:rsidR="00EC3AED" w:rsidRPr="00257DEF" w:rsidRDefault="00EC3AED" w:rsidP="00315E79">
            <w:pPr>
              <w:pStyle w:val="TAC"/>
            </w:pPr>
            <w:r w:rsidRPr="00257DEF">
              <w:t>Binary Channel Bits Per Slot</w:t>
            </w:r>
          </w:p>
        </w:tc>
        <w:tc>
          <w:tcPr>
            <w:tcW w:w="1093" w:type="dxa"/>
            <w:vAlign w:val="center"/>
          </w:tcPr>
          <w:p w14:paraId="4F1E2729" w14:textId="77777777" w:rsidR="00EC3AED" w:rsidRPr="00257DEF" w:rsidRDefault="00EC3AED" w:rsidP="00315E79">
            <w:pPr>
              <w:pStyle w:val="TAC"/>
            </w:pPr>
          </w:p>
        </w:tc>
        <w:tc>
          <w:tcPr>
            <w:tcW w:w="940" w:type="dxa"/>
            <w:vAlign w:val="center"/>
          </w:tcPr>
          <w:p w14:paraId="52D12FCD" w14:textId="77777777" w:rsidR="00EC3AED" w:rsidRPr="00257DEF" w:rsidRDefault="00EC3AED" w:rsidP="00315E79">
            <w:pPr>
              <w:pStyle w:val="TAC"/>
            </w:pPr>
          </w:p>
        </w:tc>
        <w:tc>
          <w:tcPr>
            <w:tcW w:w="940" w:type="dxa"/>
            <w:vAlign w:val="center"/>
          </w:tcPr>
          <w:p w14:paraId="3E23B87E" w14:textId="77777777" w:rsidR="00EC3AED" w:rsidRPr="00257DEF" w:rsidRDefault="00EC3AED" w:rsidP="00315E79">
            <w:pPr>
              <w:pStyle w:val="TAC"/>
            </w:pPr>
          </w:p>
        </w:tc>
        <w:tc>
          <w:tcPr>
            <w:tcW w:w="940" w:type="dxa"/>
            <w:vAlign w:val="center"/>
          </w:tcPr>
          <w:p w14:paraId="7B699EA0" w14:textId="77777777" w:rsidR="00EC3AED" w:rsidRPr="00257DEF" w:rsidRDefault="00EC3AED" w:rsidP="00315E79">
            <w:pPr>
              <w:pStyle w:val="TAC"/>
            </w:pPr>
          </w:p>
        </w:tc>
        <w:tc>
          <w:tcPr>
            <w:tcW w:w="940" w:type="dxa"/>
            <w:vAlign w:val="center"/>
          </w:tcPr>
          <w:p w14:paraId="1DF74CB3" w14:textId="77777777" w:rsidR="00EC3AED" w:rsidRPr="00257DEF" w:rsidRDefault="00EC3AED" w:rsidP="00315E79">
            <w:pPr>
              <w:pStyle w:val="TAC"/>
            </w:pPr>
          </w:p>
        </w:tc>
      </w:tr>
      <w:tr w:rsidR="00257DEF" w:rsidRPr="00257DEF" w14:paraId="735C2C7F" w14:textId="77777777" w:rsidTr="001F64FA">
        <w:trPr>
          <w:jc w:val="center"/>
        </w:trPr>
        <w:tc>
          <w:tcPr>
            <w:tcW w:w="3690" w:type="dxa"/>
          </w:tcPr>
          <w:p w14:paraId="25CBB359" w14:textId="704FC3D7"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12AC1202" w14:textId="77777777" w:rsidR="00EC3AED" w:rsidRPr="00257DEF" w:rsidRDefault="00EC3AED" w:rsidP="00315E79">
            <w:pPr>
              <w:pStyle w:val="TAC"/>
            </w:pPr>
            <w:r w:rsidRPr="00257DEF">
              <w:t>Bits</w:t>
            </w:r>
          </w:p>
        </w:tc>
        <w:tc>
          <w:tcPr>
            <w:tcW w:w="940" w:type="dxa"/>
            <w:vAlign w:val="center"/>
          </w:tcPr>
          <w:p w14:paraId="6E3BA4CD" w14:textId="77777777" w:rsidR="00EC3AED" w:rsidRPr="00257DEF" w:rsidRDefault="00EC3AED" w:rsidP="00315E79">
            <w:pPr>
              <w:pStyle w:val="TAC"/>
            </w:pPr>
            <w:r w:rsidRPr="00257DEF">
              <w:t>N/A</w:t>
            </w:r>
          </w:p>
        </w:tc>
        <w:tc>
          <w:tcPr>
            <w:tcW w:w="940" w:type="dxa"/>
            <w:vAlign w:val="center"/>
          </w:tcPr>
          <w:p w14:paraId="012E30A8" w14:textId="77777777" w:rsidR="00EC3AED" w:rsidRPr="00257DEF" w:rsidRDefault="00EC3AED" w:rsidP="00315E79">
            <w:pPr>
              <w:pStyle w:val="TAC"/>
            </w:pPr>
            <w:r w:rsidRPr="00257DEF">
              <w:t>N/A</w:t>
            </w:r>
          </w:p>
        </w:tc>
        <w:tc>
          <w:tcPr>
            <w:tcW w:w="940" w:type="dxa"/>
            <w:vAlign w:val="center"/>
          </w:tcPr>
          <w:p w14:paraId="640D4AF6" w14:textId="77777777" w:rsidR="00EC3AED" w:rsidRPr="00257DEF" w:rsidRDefault="00EC3AED" w:rsidP="00315E79">
            <w:pPr>
              <w:pStyle w:val="TAC"/>
            </w:pPr>
            <w:r w:rsidRPr="00257DEF">
              <w:t>N/A</w:t>
            </w:r>
          </w:p>
        </w:tc>
        <w:tc>
          <w:tcPr>
            <w:tcW w:w="940" w:type="dxa"/>
            <w:vAlign w:val="center"/>
          </w:tcPr>
          <w:p w14:paraId="6D01A678" w14:textId="77777777" w:rsidR="00EC3AED" w:rsidRPr="00257DEF" w:rsidRDefault="00EC3AED" w:rsidP="00315E79">
            <w:pPr>
              <w:pStyle w:val="TAC"/>
            </w:pPr>
            <w:r w:rsidRPr="00257DEF">
              <w:t>N/A</w:t>
            </w:r>
          </w:p>
        </w:tc>
      </w:tr>
      <w:tr w:rsidR="00257DEF" w:rsidRPr="00257DEF" w14:paraId="00BD551E" w14:textId="77777777" w:rsidTr="001F64FA">
        <w:trPr>
          <w:jc w:val="center"/>
        </w:trPr>
        <w:tc>
          <w:tcPr>
            <w:tcW w:w="3690" w:type="dxa"/>
          </w:tcPr>
          <w:p w14:paraId="3223FB59" w14:textId="3F3219E8"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296E5EDF" w14:textId="77777777" w:rsidR="00EC3AED" w:rsidRPr="00257DEF" w:rsidRDefault="00EC3AED" w:rsidP="00315E79">
            <w:pPr>
              <w:pStyle w:val="TAC"/>
            </w:pPr>
            <w:r w:rsidRPr="00257DEF">
              <w:t>Bits</w:t>
            </w:r>
          </w:p>
        </w:tc>
        <w:tc>
          <w:tcPr>
            <w:tcW w:w="940" w:type="dxa"/>
            <w:vAlign w:val="center"/>
          </w:tcPr>
          <w:p w14:paraId="0A3A6D2D" w14:textId="77777777" w:rsidR="00EC3AED" w:rsidRPr="00257DEF" w:rsidRDefault="00EC3AED" w:rsidP="00315E79">
            <w:pPr>
              <w:pStyle w:val="TAC"/>
            </w:pPr>
            <w:r w:rsidRPr="00257DEF">
              <w:t>6912</w:t>
            </w:r>
          </w:p>
        </w:tc>
        <w:tc>
          <w:tcPr>
            <w:tcW w:w="940" w:type="dxa"/>
            <w:vAlign w:val="center"/>
          </w:tcPr>
          <w:p w14:paraId="7E7B1ADB" w14:textId="77777777" w:rsidR="00EC3AED" w:rsidRPr="00257DEF" w:rsidRDefault="00EC3AED" w:rsidP="00315E79">
            <w:pPr>
              <w:pStyle w:val="TAC"/>
            </w:pPr>
            <w:r w:rsidRPr="00257DEF">
              <w:t>14256</w:t>
            </w:r>
          </w:p>
        </w:tc>
        <w:tc>
          <w:tcPr>
            <w:tcW w:w="940" w:type="dxa"/>
            <w:vAlign w:val="center"/>
          </w:tcPr>
          <w:p w14:paraId="53C236A6" w14:textId="77777777" w:rsidR="00EC3AED" w:rsidRPr="00257DEF" w:rsidRDefault="00EC3AED" w:rsidP="00315E79">
            <w:pPr>
              <w:pStyle w:val="TAC"/>
            </w:pPr>
            <w:r w:rsidRPr="00257DEF">
              <w:t>28512</w:t>
            </w:r>
          </w:p>
        </w:tc>
        <w:tc>
          <w:tcPr>
            <w:tcW w:w="940" w:type="dxa"/>
            <w:vAlign w:val="center"/>
          </w:tcPr>
          <w:p w14:paraId="5CB75824" w14:textId="77777777" w:rsidR="00EC3AED" w:rsidRPr="00257DEF" w:rsidRDefault="00EC3AED" w:rsidP="00315E79">
            <w:pPr>
              <w:pStyle w:val="TAC"/>
            </w:pPr>
            <w:r w:rsidRPr="00257DEF">
              <w:t>57024</w:t>
            </w:r>
          </w:p>
        </w:tc>
      </w:tr>
      <w:tr w:rsidR="00257DEF" w:rsidRPr="00257DEF" w14:paraId="0C56FA86" w14:textId="77777777" w:rsidTr="001F64FA">
        <w:trPr>
          <w:trHeight w:val="70"/>
          <w:jc w:val="center"/>
        </w:trPr>
        <w:tc>
          <w:tcPr>
            <w:tcW w:w="3690" w:type="dxa"/>
          </w:tcPr>
          <w:p w14:paraId="7A7712EC" w14:textId="77777777" w:rsidR="00EC3AED" w:rsidRPr="00257DEF" w:rsidRDefault="00EC3AED" w:rsidP="00315E79">
            <w:pPr>
              <w:pStyle w:val="TAC"/>
            </w:pPr>
            <w:r w:rsidRPr="00257DEF">
              <w:t>Max. Throughput averaged over 1 frame</w:t>
            </w:r>
          </w:p>
        </w:tc>
        <w:tc>
          <w:tcPr>
            <w:tcW w:w="1093" w:type="dxa"/>
            <w:vAlign w:val="center"/>
          </w:tcPr>
          <w:p w14:paraId="451DDC53" w14:textId="77777777" w:rsidR="00EC3AED" w:rsidRPr="00257DEF" w:rsidRDefault="00EC3AED" w:rsidP="00315E79">
            <w:pPr>
              <w:pStyle w:val="TAC"/>
            </w:pPr>
            <w:r w:rsidRPr="00257DEF">
              <w:t>Mbps</w:t>
            </w:r>
          </w:p>
        </w:tc>
        <w:tc>
          <w:tcPr>
            <w:tcW w:w="940" w:type="dxa"/>
            <w:vAlign w:val="center"/>
          </w:tcPr>
          <w:p w14:paraId="259A3372" w14:textId="77777777" w:rsidR="00EC3AED" w:rsidRPr="00257DEF" w:rsidRDefault="00EC3AED" w:rsidP="00315E79">
            <w:pPr>
              <w:pStyle w:val="TAC"/>
            </w:pPr>
            <w:r w:rsidRPr="00257DEF">
              <w:t>9.814</w:t>
            </w:r>
          </w:p>
        </w:tc>
        <w:tc>
          <w:tcPr>
            <w:tcW w:w="940" w:type="dxa"/>
            <w:vAlign w:val="center"/>
          </w:tcPr>
          <w:p w14:paraId="27B46758" w14:textId="77777777" w:rsidR="00EC3AED" w:rsidRPr="00257DEF" w:rsidRDefault="00EC3AED" w:rsidP="00315E79">
            <w:pPr>
              <w:pStyle w:val="TAC"/>
            </w:pPr>
            <w:r w:rsidRPr="00257DEF">
              <w:t>19.853</w:t>
            </w:r>
          </w:p>
        </w:tc>
        <w:tc>
          <w:tcPr>
            <w:tcW w:w="940" w:type="dxa"/>
            <w:vAlign w:val="center"/>
          </w:tcPr>
          <w:p w14:paraId="4EED6705" w14:textId="77777777" w:rsidR="00EC3AED" w:rsidRPr="00257DEF" w:rsidRDefault="00EC3AED" w:rsidP="00315E79">
            <w:pPr>
              <w:pStyle w:val="TAC"/>
            </w:pPr>
            <w:r w:rsidRPr="00257DEF">
              <w:t>39.743</w:t>
            </w:r>
          </w:p>
        </w:tc>
        <w:tc>
          <w:tcPr>
            <w:tcW w:w="940" w:type="dxa"/>
            <w:vAlign w:val="center"/>
          </w:tcPr>
          <w:p w14:paraId="049612AC" w14:textId="77777777" w:rsidR="00EC3AED" w:rsidRPr="00257DEF" w:rsidRDefault="00EC3AED" w:rsidP="00315E79">
            <w:pPr>
              <w:pStyle w:val="TAC"/>
            </w:pPr>
            <w:r w:rsidRPr="00257DEF">
              <w:t>79.411</w:t>
            </w:r>
          </w:p>
        </w:tc>
      </w:tr>
      <w:tr w:rsidR="00EC3AED" w:rsidRPr="00257DEF" w14:paraId="23F8C36E" w14:textId="77777777" w:rsidTr="001F64FA">
        <w:trPr>
          <w:trHeight w:val="70"/>
          <w:jc w:val="center"/>
        </w:trPr>
        <w:tc>
          <w:tcPr>
            <w:tcW w:w="8543" w:type="dxa"/>
            <w:gridSpan w:val="6"/>
          </w:tcPr>
          <w:p w14:paraId="7FD59655" w14:textId="77777777" w:rsidR="00EC3AED" w:rsidRPr="00257DEF" w:rsidRDefault="00EC3AED" w:rsidP="00315E79">
            <w:pPr>
              <w:pStyle w:val="TAN"/>
            </w:pPr>
            <w:r w:rsidRPr="00257DEF">
              <w:t>N</w:t>
            </w:r>
            <w:r w:rsidR="00186C99" w:rsidRPr="00257DEF">
              <w:t>OTE</w:t>
            </w:r>
            <w:r w:rsidRPr="00257DEF">
              <w:t xml:space="preserve"> 1:</w:t>
            </w:r>
            <w:r w:rsidRPr="00257DEF">
              <w:tab/>
              <w:t xml:space="preserve">Additional parameters are specified in Table </w:t>
            </w:r>
            <w:r w:rsidR="001F64FA" w:rsidRPr="00257DEF">
              <w:t>A.3.1-1</w:t>
            </w:r>
            <w:r w:rsidRPr="00257DEF">
              <w:t xml:space="preserve"> and Table </w:t>
            </w:r>
            <w:r w:rsidR="00186C99" w:rsidRPr="00257DEF">
              <w:t>A.3.3.1-1</w:t>
            </w:r>
            <w:r w:rsidRPr="00257DEF">
              <w:t>.</w:t>
            </w:r>
          </w:p>
          <w:p w14:paraId="3FF528CD" w14:textId="77777777" w:rsidR="00EC3AED" w:rsidRPr="00257DEF" w:rsidRDefault="00EC3AED" w:rsidP="00315E79">
            <w:pPr>
              <w:pStyle w:val="TAN"/>
            </w:pPr>
            <w:r w:rsidRPr="00257DEF">
              <w:t>N</w:t>
            </w:r>
            <w:r w:rsidR="00186C99" w:rsidRPr="00257DEF">
              <w:t>OTE</w:t>
            </w:r>
            <w:r w:rsidRPr="00257DEF">
              <w:t xml:space="preserve"> 2:</w:t>
            </w:r>
            <w:r w:rsidRPr="00257DEF">
              <w:tab/>
              <w:t>If more than one Code Block is present, an additional CRC sequence of L = 24 Bits is attached to each Code Block (otherwise L = 0 Bit).</w:t>
            </w:r>
          </w:p>
          <w:p w14:paraId="3B2B05EF" w14:textId="77777777" w:rsidR="00EC3AED" w:rsidRPr="00257DEF" w:rsidRDefault="00EC3AED" w:rsidP="00315E79">
            <w:pPr>
              <w:pStyle w:val="TAN"/>
            </w:pPr>
            <w:r w:rsidRPr="00257DEF">
              <w:t>N</w:t>
            </w:r>
            <w:r w:rsidR="00186C99" w:rsidRPr="00257DEF">
              <w:t>OTE</w:t>
            </w:r>
            <w:r w:rsidRPr="00257DEF">
              <w:t xml:space="preserve"> 3:</w:t>
            </w:r>
            <w:r w:rsidRPr="00257DEF">
              <w:tab/>
              <w:t>SS/PBCH block is transmitted in slot 0 of each frame</w:t>
            </w:r>
          </w:p>
          <w:p w14:paraId="073E31EC" w14:textId="77777777" w:rsidR="00EC3AED" w:rsidRPr="00257DEF" w:rsidRDefault="00EC3AED" w:rsidP="00315E79">
            <w:pPr>
              <w:pStyle w:val="TAN"/>
              <w:rPr>
                <w:lang w:val="en-US"/>
              </w:rPr>
            </w:pPr>
            <w:r w:rsidRPr="00257DEF">
              <w:rPr>
                <w:lang w:val="en-US"/>
              </w:rPr>
              <w:t>N</w:t>
            </w:r>
            <w:r w:rsidR="00186C99" w:rsidRPr="00257DEF">
              <w:rPr>
                <w:lang w:val="en-US"/>
              </w:rPr>
              <w:t>OTE</w:t>
            </w:r>
            <w:r w:rsidRPr="00257DEF">
              <w:rPr>
                <w:lang w:val="en-US"/>
              </w:rPr>
              <w:t xml:space="preserve"> 4:</w:t>
            </w:r>
            <w:r w:rsidRPr="00257DEF">
              <w:tab/>
            </w:r>
            <w:r w:rsidRPr="00257DEF">
              <w:rPr>
                <w:lang w:val="en-US"/>
              </w:rPr>
              <w:t>Slot i is slot index per frame</w:t>
            </w:r>
          </w:p>
          <w:p w14:paraId="7960178B" w14:textId="77777777" w:rsidR="00453AA9" w:rsidRPr="00257DEF" w:rsidRDefault="00453AA9" w:rsidP="002A2CB6">
            <w:pPr>
              <w:pStyle w:val="TAN"/>
            </w:pPr>
            <w:r w:rsidRPr="00257DEF">
              <w:t>NOTE 5:</w:t>
            </w:r>
            <w:r w:rsidRPr="00257DEF">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257DEF" w:rsidRDefault="00453AA9">
            <w:pPr>
              <w:pStyle w:val="TAN"/>
              <w:rPr>
                <w:sz w:val="20"/>
              </w:rPr>
            </w:pPr>
            <w:r w:rsidRPr="00257DEF">
              <w:t>NOTE 6:</w:t>
            </w:r>
            <w:r w:rsidRPr="00257DEF">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257DEF" w:rsidRDefault="00EC3AED" w:rsidP="00803BD0"/>
    <w:p w14:paraId="4358CC81" w14:textId="54FA1DAC" w:rsidR="00803BD0" w:rsidRPr="00257DEF" w:rsidRDefault="00803BD0" w:rsidP="00803BD0">
      <w:pPr>
        <w:pStyle w:val="Heading4"/>
      </w:pPr>
      <w:bookmarkStart w:id="318" w:name="_Toc21339539"/>
      <w:r w:rsidRPr="00257DEF">
        <w:t>A.3.3.3</w:t>
      </w:r>
      <w:r w:rsidRPr="00257DEF">
        <w:tab/>
        <w:t>FRC for receiver requirements for 16QAM</w:t>
      </w:r>
      <w:bookmarkEnd w:id="318"/>
    </w:p>
    <w:p w14:paraId="1A513278" w14:textId="77777777" w:rsidR="00803BD0" w:rsidRPr="00257DEF" w:rsidRDefault="00803BD0" w:rsidP="00617B38"/>
    <w:p w14:paraId="40AA4DB3" w14:textId="77777777" w:rsidR="00803BD0" w:rsidRPr="00257DEF" w:rsidRDefault="00803BD0" w:rsidP="00617B38">
      <w:pPr>
        <w:pStyle w:val="Heading4"/>
      </w:pPr>
      <w:bookmarkStart w:id="319" w:name="_Toc21339540"/>
      <w:r w:rsidRPr="00257DEF">
        <w:t>A.3.3.4</w:t>
      </w:r>
      <w:r w:rsidRPr="00257DEF">
        <w:tab/>
        <w:t>FRC for receiver requirements for 64QAM</w:t>
      </w:r>
      <w:bookmarkEnd w:id="319"/>
    </w:p>
    <w:p w14:paraId="6073A7E3" w14:textId="77777777" w:rsidR="00803BD0" w:rsidRPr="00257DEF" w:rsidRDefault="00803BD0" w:rsidP="00617B38">
      <w:pPr>
        <w:pStyle w:val="TH"/>
      </w:pPr>
      <w:r w:rsidRPr="00257DE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1431C1E8" w14:textId="77777777" w:rsidTr="00DC5A56">
        <w:trPr>
          <w:jc w:val="center"/>
        </w:trPr>
        <w:tc>
          <w:tcPr>
            <w:tcW w:w="3690" w:type="dxa"/>
          </w:tcPr>
          <w:p w14:paraId="4FFCA3D4" w14:textId="77777777" w:rsidR="00803BD0" w:rsidRPr="00257DEF" w:rsidRDefault="00803BD0" w:rsidP="00617B38">
            <w:pPr>
              <w:pStyle w:val="TAH"/>
            </w:pPr>
            <w:r w:rsidRPr="00257DEF">
              <w:t>Parameter</w:t>
            </w:r>
          </w:p>
        </w:tc>
        <w:tc>
          <w:tcPr>
            <w:tcW w:w="1093" w:type="dxa"/>
          </w:tcPr>
          <w:p w14:paraId="2A25D93A" w14:textId="77777777" w:rsidR="00803BD0" w:rsidRPr="00257DEF" w:rsidRDefault="00803BD0" w:rsidP="00617B38">
            <w:pPr>
              <w:pStyle w:val="TAH"/>
            </w:pPr>
            <w:r w:rsidRPr="00257DEF">
              <w:t>Unit</w:t>
            </w:r>
          </w:p>
        </w:tc>
        <w:tc>
          <w:tcPr>
            <w:tcW w:w="2955" w:type="dxa"/>
            <w:gridSpan w:val="3"/>
          </w:tcPr>
          <w:p w14:paraId="090B5E6A" w14:textId="77777777" w:rsidR="00803BD0" w:rsidRPr="00257DEF" w:rsidRDefault="00803BD0" w:rsidP="00617B38">
            <w:pPr>
              <w:pStyle w:val="TAH"/>
            </w:pPr>
            <w:r w:rsidRPr="00257DEF">
              <w:t>Value</w:t>
            </w:r>
          </w:p>
        </w:tc>
      </w:tr>
      <w:tr w:rsidR="00257DEF" w:rsidRPr="00257DEF" w14:paraId="02BE7010" w14:textId="77777777" w:rsidTr="00DC5A56">
        <w:trPr>
          <w:jc w:val="center"/>
        </w:trPr>
        <w:tc>
          <w:tcPr>
            <w:tcW w:w="3690" w:type="dxa"/>
          </w:tcPr>
          <w:p w14:paraId="53E89A00" w14:textId="77777777" w:rsidR="00803BD0" w:rsidRPr="00257DEF" w:rsidRDefault="00803BD0" w:rsidP="00617B38">
            <w:pPr>
              <w:pStyle w:val="TAC"/>
            </w:pPr>
            <w:r w:rsidRPr="00257DEF">
              <w:t>Channel bandwidth</w:t>
            </w:r>
          </w:p>
        </w:tc>
        <w:tc>
          <w:tcPr>
            <w:tcW w:w="1093" w:type="dxa"/>
            <w:vAlign w:val="center"/>
          </w:tcPr>
          <w:p w14:paraId="1D68DF19" w14:textId="77777777" w:rsidR="00803BD0" w:rsidRPr="00257DEF" w:rsidRDefault="00803BD0" w:rsidP="00617B38">
            <w:pPr>
              <w:pStyle w:val="TAC"/>
            </w:pPr>
            <w:r w:rsidRPr="00257DEF">
              <w:t>MHz</w:t>
            </w:r>
          </w:p>
        </w:tc>
        <w:tc>
          <w:tcPr>
            <w:tcW w:w="985" w:type="dxa"/>
            <w:vAlign w:val="center"/>
          </w:tcPr>
          <w:p w14:paraId="5B43878A" w14:textId="77777777" w:rsidR="00803BD0" w:rsidRPr="00257DEF" w:rsidRDefault="00803BD0" w:rsidP="00617B38">
            <w:pPr>
              <w:pStyle w:val="TAC"/>
            </w:pPr>
            <w:r w:rsidRPr="00257DEF">
              <w:t>50</w:t>
            </w:r>
          </w:p>
        </w:tc>
        <w:tc>
          <w:tcPr>
            <w:tcW w:w="985" w:type="dxa"/>
            <w:vAlign w:val="center"/>
          </w:tcPr>
          <w:p w14:paraId="48B3A195" w14:textId="77777777" w:rsidR="00803BD0" w:rsidRPr="00257DEF" w:rsidRDefault="00803BD0" w:rsidP="00617B38">
            <w:pPr>
              <w:pStyle w:val="TAC"/>
            </w:pPr>
            <w:r w:rsidRPr="00257DEF">
              <w:t>100</w:t>
            </w:r>
          </w:p>
        </w:tc>
        <w:tc>
          <w:tcPr>
            <w:tcW w:w="985" w:type="dxa"/>
            <w:vAlign w:val="center"/>
          </w:tcPr>
          <w:p w14:paraId="2E4AB2E9" w14:textId="77777777" w:rsidR="00803BD0" w:rsidRPr="00257DEF" w:rsidRDefault="00803BD0" w:rsidP="00617B38">
            <w:pPr>
              <w:pStyle w:val="TAC"/>
            </w:pPr>
            <w:r w:rsidRPr="00257DEF">
              <w:t>200</w:t>
            </w:r>
          </w:p>
        </w:tc>
      </w:tr>
      <w:tr w:rsidR="00257DEF" w:rsidRPr="00257DEF" w14:paraId="6DD483D8" w14:textId="77777777" w:rsidTr="00DC5A56">
        <w:trPr>
          <w:jc w:val="center"/>
        </w:trPr>
        <w:tc>
          <w:tcPr>
            <w:tcW w:w="3690" w:type="dxa"/>
          </w:tcPr>
          <w:p w14:paraId="5EDDBA00" w14:textId="77777777" w:rsidR="00803BD0" w:rsidRPr="00257DEF" w:rsidRDefault="00803BD0" w:rsidP="00617B38">
            <w:pPr>
              <w:pStyle w:val="TAC"/>
            </w:pPr>
            <w:r w:rsidRPr="00257DEF">
              <w:t xml:space="preserve">Subcarrier spacing configuration </w:t>
            </w:r>
            <w:r w:rsidRPr="00257DEF">
              <w:object w:dxaOrig="220" w:dyaOrig="240" w14:anchorId="5F594028">
                <v:shape id="_x0000_i1030" type="#_x0000_t75" style="width:7.5pt;height:14.25pt" o:ole="">
                  <v:imagedata r:id="rId34" o:title=""/>
                </v:shape>
                <o:OLEObject Type="Embed" ProgID="Equation.3" ShapeID="_x0000_i1030" DrawAspect="Content" ObjectID="_1631967446" r:id="rId37"/>
              </w:object>
            </w:r>
          </w:p>
        </w:tc>
        <w:tc>
          <w:tcPr>
            <w:tcW w:w="1093" w:type="dxa"/>
            <w:vAlign w:val="center"/>
          </w:tcPr>
          <w:p w14:paraId="7B3587F0" w14:textId="77777777" w:rsidR="00803BD0" w:rsidRPr="00257DEF" w:rsidRDefault="00803BD0" w:rsidP="00617B38">
            <w:pPr>
              <w:pStyle w:val="TAC"/>
            </w:pPr>
          </w:p>
        </w:tc>
        <w:tc>
          <w:tcPr>
            <w:tcW w:w="985" w:type="dxa"/>
            <w:vAlign w:val="center"/>
          </w:tcPr>
          <w:p w14:paraId="4FACEF48" w14:textId="77777777" w:rsidR="00803BD0" w:rsidRPr="00257DEF" w:rsidRDefault="00803BD0" w:rsidP="00617B38">
            <w:pPr>
              <w:pStyle w:val="TAC"/>
            </w:pPr>
            <w:r w:rsidRPr="00257DEF">
              <w:t>2</w:t>
            </w:r>
          </w:p>
        </w:tc>
        <w:tc>
          <w:tcPr>
            <w:tcW w:w="985" w:type="dxa"/>
            <w:vAlign w:val="center"/>
          </w:tcPr>
          <w:p w14:paraId="386488FB" w14:textId="77777777" w:rsidR="00803BD0" w:rsidRPr="00257DEF" w:rsidRDefault="00803BD0" w:rsidP="00617B38">
            <w:pPr>
              <w:pStyle w:val="TAC"/>
            </w:pPr>
            <w:r w:rsidRPr="00257DEF">
              <w:t>2</w:t>
            </w:r>
          </w:p>
        </w:tc>
        <w:tc>
          <w:tcPr>
            <w:tcW w:w="985" w:type="dxa"/>
            <w:vAlign w:val="center"/>
          </w:tcPr>
          <w:p w14:paraId="03E7C746" w14:textId="77777777" w:rsidR="00803BD0" w:rsidRPr="00257DEF" w:rsidRDefault="00803BD0" w:rsidP="00617B38">
            <w:pPr>
              <w:pStyle w:val="TAC"/>
            </w:pPr>
            <w:r w:rsidRPr="00257DEF">
              <w:t>2</w:t>
            </w:r>
          </w:p>
        </w:tc>
      </w:tr>
      <w:tr w:rsidR="00257DEF" w:rsidRPr="00257DEF" w14:paraId="405F3246" w14:textId="77777777" w:rsidTr="00DC5A56">
        <w:trPr>
          <w:jc w:val="center"/>
        </w:trPr>
        <w:tc>
          <w:tcPr>
            <w:tcW w:w="3690" w:type="dxa"/>
          </w:tcPr>
          <w:p w14:paraId="0CD2F73F" w14:textId="77777777" w:rsidR="00803BD0" w:rsidRPr="00257DEF" w:rsidRDefault="00803BD0" w:rsidP="00617B38">
            <w:pPr>
              <w:pStyle w:val="TAC"/>
            </w:pPr>
            <w:r w:rsidRPr="00257DEF">
              <w:t>Allocated resource blocks</w:t>
            </w:r>
          </w:p>
        </w:tc>
        <w:tc>
          <w:tcPr>
            <w:tcW w:w="1093" w:type="dxa"/>
            <w:vAlign w:val="center"/>
          </w:tcPr>
          <w:p w14:paraId="1463F671" w14:textId="77777777" w:rsidR="00803BD0" w:rsidRPr="00257DEF" w:rsidRDefault="00803BD0" w:rsidP="00617B38">
            <w:pPr>
              <w:pStyle w:val="TAC"/>
            </w:pPr>
          </w:p>
        </w:tc>
        <w:tc>
          <w:tcPr>
            <w:tcW w:w="985" w:type="dxa"/>
            <w:vAlign w:val="center"/>
          </w:tcPr>
          <w:p w14:paraId="59F21CA0" w14:textId="77777777" w:rsidR="00803BD0" w:rsidRPr="00257DEF" w:rsidRDefault="00803BD0" w:rsidP="00617B38">
            <w:pPr>
              <w:pStyle w:val="TAC"/>
            </w:pPr>
            <w:r w:rsidRPr="00257DEF">
              <w:t>66</w:t>
            </w:r>
          </w:p>
        </w:tc>
        <w:tc>
          <w:tcPr>
            <w:tcW w:w="985" w:type="dxa"/>
            <w:vAlign w:val="center"/>
          </w:tcPr>
          <w:p w14:paraId="3840FC38" w14:textId="77777777" w:rsidR="00803BD0" w:rsidRPr="00257DEF" w:rsidRDefault="00803BD0" w:rsidP="00617B38">
            <w:pPr>
              <w:pStyle w:val="TAC"/>
            </w:pPr>
            <w:r w:rsidRPr="00257DEF">
              <w:t>132</w:t>
            </w:r>
          </w:p>
        </w:tc>
        <w:tc>
          <w:tcPr>
            <w:tcW w:w="985" w:type="dxa"/>
            <w:vAlign w:val="center"/>
          </w:tcPr>
          <w:p w14:paraId="3018BEDF" w14:textId="77777777" w:rsidR="00803BD0" w:rsidRPr="00257DEF" w:rsidRDefault="00803BD0" w:rsidP="00617B38">
            <w:pPr>
              <w:pStyle w:val="TAC"/>
            </w:pPr>
            <w:r w:rsidRPr="00257DEF">
              <w:t>264</w:t>
            </w:r>
          </w:p>
        </w:tc>
      </w:tr>
      <w:tr w:rsidR="00257DEF" w:rsidRPr="00257DEF" w14:paraId="4A9E44DF" w14:textId="77777777" w:rsidTr="00DC5A56">
        <w:trPr>
          <w:jc w:val="center"/>
        </w:trPr>
        <w:tc>
          <w:tcPr>
            <w:tcW w:w="3690" w:type="dxa"/>
          </w:tcPr>
          <w:p w14:paraId="1F18894A" w14:textId="77777777" w:rsidR="00803BD0" w:rsidRPr="00257DEF" w:rsidRDefault="00803BD0" w:rsidP="00617B38">
            <w:pPr>
              <w:pStyle w:val="TAC"/>
            </w:pPr>
            <w:r w:rsidRPr="00257DEF">
              <w:t>Subcarriers per resource block</w:t>
            </w:r>
          </w:p>
        </w:tc>
        <w:tc>
          <w:tcPr>
            <w:tcW w:w="1093" w:type="dxa"/>
            <w:vAlign w:val="center"/>
          </w:tcPr>
          <w:p w14:paraId="0B5797E7" w14:textId="77777777" w:rsidR="00803BD0" w:rsidRPr="00257DEF" w:rsidRDefault="00803BD0" w:rsidP="00617B38">
            <w:pPr>
              <w:pStyle w:val="TAC"/>
            </w:pPr>
          </w:p>
        </w:tc>
        <w:tc>
          <w:tcPr>
            <w:tcW w:w="985" w:type="dxa"/>
            <w:vAlign w:val="center"/>
          </w:tcPr>
          <w:p w14:paraId="3A6B3F5A" w14:textId="77777777" w:rsidR="00803BD0" w:rsidRPr="00257DEF" w:rsidRDefault="00803BD0" w:rsidP="00617B38">
            <w:pPr>
              <w:pStyle w:val="TAC"/>
            </w:pPr>
            <w:r w:rsidRPr="00257DEF">
              <w:t>12</w:t>
            </w:r>
          </w:p>
        </w:tc>
        <w:tc>
          <w:tcPr>
            <w:tcW w:w="985" w:type="dxa"/>
            <w:vAlign w:val="center"/>
          </w:tcPr>
          <w:p w14:paraId="3F6A2FA5" w14:textId="77777777" w:rsidR="00803BD0" w:rsidRPr="00257DEF" w:rsidRDefault="00803BD0" w:rsidP="00617B38">
            <w:pPr>
              <w:pStyle w:val="TAC"/>
            </w:pPr>
            <w:r w:rsidRPr="00257DEF">
              <w:t>12</w:t>
            </w:r>
          </w:p>
        </w:tc>
        <w:tc>
          <w:tcPr>
            <w:tcW w:w="985" w:type="dxa"/>
            <w:vAlign w:val="center"/>
          </w:tcPr>
          <w:p w14:paraId="67B29F83" w14:textId="77777777" w:rsidR="00803BD0" w:rsidRPr="00257DEF" w:rsidRDefault="00803BD0" w:rsidP="00617B38">
            <w:pPr>
              <w:pStyle w:val="TAC"/>
            </w:pPr>
            <w:r w:rsidRPr="00257DEF">
              <w:t>12</w:t>
            </w:r>
          </w:p>
        </w:tc>
      </w:tr>
      <w:tr w:rsidR="00257DEF" w:rsidRPr="00257DEF" w14:paraId="781F0E45" w14:textId="77777777" w:rsidTr="00DC5A56">
        <w:trPr>
          <w:jc w:val="center"/>
        </w:trPr>
        <w:tc>
          <w:tcPr>
            <w:tcW w:w="3690" w:type="dxa"/>
          </w:tcPr>
          <w:p w14:paraId="34C50883" w14:textId="77777777" w:rsidR="00803BD0" w:rsidRPr="00257DEF" w:rsidRDefault="00803BD0" w:rsidP="00617B38">
            <w:pPr>
              <w:pStyle w:val="TAC"/>
            </w:pPr>
            <w:r w:rsidRPr="00257DEF">
              <w:t>Allocated slots per Frame</w:t>
            </w:r>
          </w:p>
        </w:tc>
        <w:tc>
          <w:tcPr>
            <w:tcW w:w="1093" w:type="dxa"/>
            <w:vAlign w:val="center"/>
          </w:tcPr>
          <w:p w14:paraId="05E459D8" w14:textId="77777777" w:rsidR="00803BD0" w:rsidRPr="00257DEF" w:rsidRDefault="00803BD0" w:rsidP="00617B38">
            <w:pPr>
              <w:pStyle w:val="TAC"/>
            </w:pPr>
          </w:p>
        </w:tc>
        <w:tc>
          <w:tcPr>
            <w:tcW w:w="985" w:type="dxa"/>
            <w:vAlign w:val="center"/>
          </w:tcPr>
          <w:p w14:paraId="24575530" w14:textId="77777777" w:rsidR="00803BD0" w:rsidRPr="00257DEF" w:rsidRDefault="00803BD0" w:rsidP="00617B38">
            <w:pPr>
              <w:pStyle w:val="TAC"/>
            </w:pPr>
            <w:r w:rsidRPr="00257DEF">
              <w:t>23</w:t>
            </w:r>
          </w:p>
        </w:tc>
        <w:tc>
          <w:tcPr>
            <w:tcW w:w="985" w:type="dxa"/>
            <w:vAlign w:val="center"/>
          </w:tcPr>
          <w:p w14:paraId="456BE23C" w14:textId="77777777" w:rsidR="00803BD0" w:rsidRPr="00257DEF" w:rsidRDefault="00803BD0" w:rsidP="00617B38">
            <w:pPr>
              <w:pStyle w:val="TAC"/>
            </w:pPr>
            <w:r w:rsidRPr="00257DEF">
              <w:t>23</w:t>
            </w:r>
          </w:p>
        </w:tc>
        <w:tc>
          <w:tcPr>
            <w:tcW w:w="985" w:type="dxa"/>
            <w:vAlign w:val="center"/>
          </w:tcPr>
          <w:p w14:paraId="56D302CB" w14:textId="77777777" w:rsidR="00803BD0" w:rsidRPr="00257DEF" w:rsidRDefault="00803BD0" w:rsidP="00617B38">
            <w:pPr>
              <w:pStyle w:val="TAC"/>
            </w:pPr>
            <w:r w:rsidRPr="00257DEF">
              <w:t>23</w:t>
            </w:r>
          </w:p>
        </w:tc>
      </w:tr>
      <w:tr w:rsidR="00257DEF" w:rsidRPr="00257DEF" w14:paraId="3096AAE8" w14:textId="77777777" w:rsidTr="00DC5A56">
        <w:trPr>
          <w:jc w:val="center"/>
        </w:trPr>
        <w:tc>
          <w:tcPr>
            <w:tcW w:w="3690" w:type="dxa"/>
          </w:tcPr>
          <w:p w14:paraId="5A7355D1" w14:textId="77777777" w:rsidR="00803BD0" w:rsidRPr="00257DEF" w:rsidRDefault="00803BD0" w:rsidP="00617B38">
            <w:pPr>
              <w:pStyle w:val="TAC"/>
            </w:pPr>
            <w:r w:rsidRPr="00257DEF">
              <w:t>MCS index</w:t>
            </w:r>
          </w:p>
        </w:tc>
        <w:tc>
          <w:tcPr>
            <w:tcW w:w="1093" w:type="dxa"/>
            <w:vAlign w:val="center"/>
          </w:tcPr>
          <w:p w14:paraId="15B00A5F" w14:textId="77777777" w:rsidR="00803BD0" w:rsidRPr="00257DEF" w:rsidRDefault="00803BD0" w:rsidP="00617B38">
            <w:pPr>
              <w:pStyle w:val="TAC"/>
            </w:pPr>
          </w:p>
        </w:tc>
        <w:tc>
          <w:tcPr>
            <w:tcW w:w="985" w:type="dxa"/>
            <w:vAlign w:val="center"/>
          </w:tcPr>
          <w:p w14:paraId="1D8A9104" w14:textId="77777777" w:rsidR="00803BD0" w:rsidRPr="00257DEF" w:rsidRDefault="00803BD0" w:rsidP="00617B38">
            <w:pPr>
              <w:pStyle w:val="TAC"/>
            </w:pPr>
            <w:r w:rsidRPr="00257DEF">
              <w:t>19</w:t>
            </w:r>
          </w:p>
        </w:tc>
        <w:tc>
          <w:tcPr>
            <w:tcW w:w="985" w:type="dxa"/>
            <w:vAlign w:val="center"/>
          </w:tcPr>
          <w:p w14:paraId="67EA0A43" w14:textId="77777777" w:rsidR="00803BD0" w:rsidRPr="00257DEF" w:rsidRDefault="00803BD0" w:rsidP="00617B38">
            <w:pPr>
              <w:pStyle w:val="TAC"/>
            </w:pPr>
            <w:r w:rsidRPr="00257DEF">
              <w:t>19</w:t>
            </w:r>
          </w:p>
        </w:tc>
        <w:tc>
          <w:tcPr>
            <w:tcW w:w="985" w:type="dxa"/>
            <w:vAlign w:val="center"/>
          </w:tcPr>
          <w:p w14:paraId="189894F1" w14:textId="77777777" w:rsidR="00803BD0" w:rsidRPr="00257DEF" w:rsidRDefault="00803BD0" w:rsidP="00617B38">
            <w:pPr>
              <w:pStyle w:val="TAC"/>
            </w:pPr>
            <w:r w:rsidRPr="00257DEF">
              <w:t>19</w:t>
            </w:r>
          </w:p>
        </w:tc>
      </w:tr>
      <w:tr w:rsidR="00257DEF" w:rsidRPr="00257DEF" w14:paraId="27EB7308" w14:textId="77777777" w:rsidTr="00DC5A56">
        <w:trPr>
          <w:jc w:val="center"/>
        </w:trPr>
        <w:tc>
          <w:tcPr>
            <w:tcW w:w="3690" w:type="dxa"/>
          </w:tcPr>
          <w:p w14:paraId="1F275974" w14:textId="77777777" w:rsidR="00803BD0" w:rsidRPr="00257DEF" w:rsidRDefault="00803BD0" w:rsidP="00617B38">
            <w:pPr>
              <w:pStyle w:val="TAC"/>
            </w:pPr>
            <w:r w:rsidRPr="00257DEF">
              <w:t>Modulation</w:t>
            </w:r>
          </w:p>
        </w:tc>
        <w:tc>
          <w:tcPr>
            <w:tcW w:w="1093" w:type="dxa"/>
            <w:vAlign w:val="center"/>
          </w:tcPr>
          <w:p w14:paraId="439F8272" w14:textId="77777777" w:rsidR="00803BD0" w:rsidRPr="00257DEF" w:rsidRDefault="00803BD0" w:rsidP="00617B38">
            <w:pPr>
              <w:pStyle w:val="TAC"/>
            </w:pPr>
          </w:p>
        </w:tc>
        <w:tc>
          <w:tcPr>
            <w:tcW w:w="985" w:type="dxa"/>
            <w:vAlign w:val="center"/>
          </w:tcPr>
          <w:p w14:paraId="595C17F2" w14:textId="77777777" w:rsidR="00803BD0" w:rsidRPr="00257DEF" w:rsidRDefault="00803BD0" w:rsidP="00617B38">
            <w:pPr>
              <w:pStyle w:val="TAC"/>
            </w:pPr>
            <w:r w:rsidRPr="00257DEF">
              <w:t>64QAM</w:t>
            </w:r>
          </w:p>
        </w:tc>
        <w:tc>
          <w:tcPr>
            <w:tcW w:w="985" w:type="dxa"/>
            <w:vAlign w:val="center"/>
          </w:tcPr>
          <w:p w14:paraId="3D0F7229" w14:textId="77777777" w:rsidR="00803BD0" w:rsidRPr="00257DEF" w:rsidRDefault="00803BD0" w:rsidP="00617B38">
            <w:pPr>
              <w:pStyle w:val="TAC"/>
            </w:pPr>
            <w:r w:rsidRPr="00257DEF">
              <w:t>64QAM</w:t>
            </w:r>
          </w:p>
        </w:tc>
        <w:tc>
          <w:tcPr>
            <w:tcW w:w="985" w:type="dxa"/>
            <w:vAlign w:val="center"/>
          </w:tcPr>
          <w:p w14:paraId="149B612B" w14:textId="77777777" w:rsidR="00803BD0" w:rsidRPr="00257DEF" w:rsidRDefault="00803BD0" w:rsidP="00617B38">
            <w:pPr>
              <w:pStyle w:val="TAC"/>
            </w:pPr>
            <w:r w:rsidRPr="00257DEF">
              <w:t>64QAM</w:t>
            </w:r>
          </w:p>
        </w:tc>
      </w:tr>
      <w:tr w:rsidR="00257DEF" w:rsidRPr="00257DEF" w14:paraId="39624352" w14:textId="77777777" w:rsidTr="00DC5A56">
        <w:trPr>
          <w:jc w:val="center"/>
        </w:trPr>
        <w:tc>
          <w:tcPr>
            <w:tcW w:w="3690" w:type="dxa"/>
          </w:tcPr>
          <w:p w14:paraId="0EA8CD88" w14:textId="77777777" w:rsidR="00803BD0" w:rsidRPr="00257DEF" w:rsidRDefault="00803BD0" w:rsidP="00617B38">
            <w:pPr>
              <w:pStyle w:val="TAC"/>
            </w:pPr>
            <w:r w:rsidRPr="00257DEF">
              <w:t>Target Coding Rate</w:t>
            </w:r>
          </w:p>
        </w:tc>
        <w:tc>
          <w:tcPr>
            <w:tcW w:w="1093" w:type="dxa"/>
            <w:vAlign w:val="center"/>
          </w:tcPr>
          <w:p w14:paraId="7CE182CA" w14:textId="77777777" w:rsidR="00803BD0" w:rsidRPr="00257DEF" w:rsidRDefault="00803BD0" w:rsidP="00617B38">
            <w:pPr>
              <w:pStyle w:val="TAC"/>
            </w:pPr>
          </w:p>
        </w:tc>
        <w:tc>
          <w:tcPr>
            <w:tcW w:w="985" w:type="dxa"/>
            <w:vAlign w:val="center"/>
          </w:tcPr>
          <w:p w14:paraId="72637BE9" w14:textId="77777777" w:rsidR="00803BD0" w:rsidRPr="00257DEF" w:rsidRDefault="00803BD0" w:rsidP="00617B38">
            <w:pPr>
              <w:pStyle w:val="TAC"/>
            </w:pPr>
            <w:r w:rsidRPr="00257DEF">
              <w:t>1/2</w:t>
            </w:r>
          </w:p>
        </w:tc>
        <w:tc>
          <w:tcPr>
            <w:tcW w:w="985" w:type="dxa"/>
            <w:vAlign w:val="center"/>
          </w:tcPr>
          <w:p w14:paraId="6D9595A6" w14:textId="77777777" w:rsidR="00803BD0" w:rsidRPr="00257DEF" w:rsidRDefault="00803BD0" w:rsidP="00617B38">
            <w:pPr>
              <w:pStyle w:val="TAC"/>
            </w:pPr>
            <w:r w:rsidRPr="00257DEF">
              <w:t>1/2</w:t>
            </w:r>
          </w:p>
        </w:tc>
        <w:tc>
          <w:tcPr>
            <w:tcW w:w="985" w:type="dxa"/>
            <w:vAlign w:val="center"/>
          </w:tcPr>
          <w:p w14:paraId="1E9AF2D3" w14:textId="77777777" w:rsidR="00803BD0" w:rsidRPr="00257DEF" w:rsidRDefault="00803BD0" w:rsidP="00617B38">
            <w:pPr>
              <w:pStyle w:val="TAC"/>
            </w:pPr>
            <w:r w:rsidRPr="00257DEF">
              <w:t>1/2</w:t>
            </w:r>
          </w:p>
        </w:tc>
      </w:tr>
      <w:tr w:rsidR="00257DEF" w:rsidRPr="00257DEF" w14:paraId="4832C64C" w14:textId="77777777" w:rsidTr="00DC5A56">
        <w:trPr>
          <w:jc w:val="center"/>
        </w:trPr>
        <w:tc>
          <w:tcPr>
            <w:tcW w:w="3690" w:type="dxa"/>
          </w:tcPr>
          <w:p w14:paraId="09BD8340" w14:textId="77777777" w:rsidR="00803BD0" w:rsidRPr="00257DEF" w:rsidRDefault="00803BD0" w:rsidP="00617B38">
            <w:pPr>
              <w:pStyle w:val="TAC"/>
            </w:pPr>
            <w:r w:rsidRPr="00257DEF">
              <w:t>Maximum number of HARQ transmissions</w:t>
            </w:r>
          </w:p>
        </w:tc>
        <w:tc>
          <w:tcPr>
            <w:tcW w:w="1093" w:type="dxa"/>
            <w:vAlign w:val="center"/>
          </w:tcPr>
          <w:p w14:paraId="4660D54A" w14:textId="77777777" w:rsidR="00803BD0" w:rsidRPr="00257DEF" w:rsidRDefault="00803BD0" w:rsidP="00617B38">
            <w:pPr>
              <w:pStyle w:val="TAC"/>
            </w:pPr>
          </w:p>
        </w:tc>
        <w:tc>
          <w:tcPr>
            <w:tcW w:w="985" w:type="dxa"/>
            <w:vAlign w:val="center"/>
          </w:tcPr>
          <w:p w14:paraId="0BE343B7" w14:textId="77777777" w:rsidR="00803BD0" w:rsidRPr="00257DEF" w:rsidRDefault="00803BD0" w:rsidP="00617B38">
            <w:pPr>
              <w:pStyle w:val="TAC"/>
            </w:pPr>
            <w:r w:rsidRPr="00257DEF">
              <w:t>1</w:t>
            </w:r>
          </w:p>
        </w:tc>
        <w:tc>
          <w:tcPr>
            <w:tcW w:w="985" w:type="dxa"/>
            <w:vAlign w:val="center"/>
          </w:tcPr>
          <w:p w14:paraId="28A97011" w14:textId="77777777" w:rsidR="00803BD0" w:rsidRPr="00257DEF" w:rsidRDefault="00803BD0" w:rsidP="00617B38">
            <w:pPr>
              <w:pStyle w:val="TAC"/>
            </w:pPr>
            <w:r w:rsidRPr="00257DEF">
              <w:t>1</w:t>
            </w:r>
          </w:p>
        </w:tc>
        <w:tc>
          <w:tcPr>
            <w:tcW w:w="985" w:type="dxa"/>
            <w:vAlign w:val="center"/>
          </w:tcPr>
          <w:p w14:paraId="073CF294" w14:textId="77777777" w:rsidR="00803BD0" w:rsidRPr="00257DEF" w:rsidRDefault="00803BD0" w:rsidP="00617B38">
            <w:pPr>
              <w:pStyle w:val="TAC"/>
            </w:pPr>
            <w:r w:rsidRPr="00257DEF">
              <w:t>1</w:t>
            </w:r>
          </w:p>
        </w:tc>
      </w:tr>
      <w:tr w:rsidR="00257DEF" w:rsidRPr="00257DEF" w14:paraId="1E549947" w14:textId="77777777" w:rsidTr="00DC5A56">
        <w:trPr>
          <w:jc w:val="center"/>
        </w:trPr>
        <w:tc>
          <w:tcPr>
            <w:tcW w:w="3690" w:type="dxa"/>
          </w:tcPr>
          <w:p w14:paraId="5EEE23BB" w14:textId="77777777" w:rsidR="00803BD0" w:rsidRPr="00257DEF" w:rsidRDefault="00803BD0" w:rsidP="00617B38">
            <w:pPr>
              <w:pStyle w:val="TAC"/>
            </w:pPr>
            <w:r w:rsidRPr="00257DEF">
              <w:t>Information Bit Payload per Slot</w:t>
            </w:r>
          </w:p>
        </w:tc>
        <w:tc>
          <w:tcPr>
            <w:tcW w:w="1093" w:type="dxa"/>
            <w:vAlign w:val="center"/>
          </w:tcPr>
          <w:p w14:paraId="70DD99C4" w14:textId="77777777" w:rsidR="00803BD0" w:rsidRPr="00257DEF" w:rsidRDefault="00803BD0" w:rsidP="00617B38">
            <w:pPr>
              <w:pStyle w:val="TAC"/>
            </w:pPr>
          </w:p>
        </w:tc>
        <w:tc>
          <w:tcPr>
            <w:tcW w:w="985" w:type="dxa"/>
            <w:vAlign w:val="center"/>
          </w:tcPr>
          <w:p w14:paraId="0060F66F" w14:textId="77777777" w:rsidR="00803BD0" w:rsidRPr="00257DEF" w:rsidRDefault="00803BD0" w:rsidP="00617B38">
            <w:pPr>
              <w:pStyle w:val="TAC"/>
            </w:pPr>
          </w:p>
        </w:tc>
        <w:tc>
          <w:tcPr>
            <w:tcW w:w="985" w:type="dxa"/>
            <w:vAlign w:val="center"/>
          </w:tcPr>
          <w:p w14:paraId="22DAA81D" w14:textId="77777777" w:rsidR="00803BD0" w:rsidRPr="00257DEF" w:rsidRDefault="00803BD0" w:rsidP="00617B38">
            <w:pPr>
              <w:pStyle w:val="TAC"/>
            </w:pPr>
          </w:p>
        </w:tc>
        <w:tc>
          <w:tcPr>
            <w:tcW w:w="985" w:type="dxa"/>
            <w:vAlign w:val="center"/>
          </w:tcPr>
          <w:p w14:paraId="39702552" w14:textId="77777777" w:rsidR="00803BD0" w:rsidRPr="00257DEF" w:rsidRDefault="00803BD0" w:rsidP="00617B38">
            <w:pPr>
              <w:pStyle w:val="TAC"/>
            </w:pPr>
          </w:p>
        </w:tc>
      </w:tr>
      <w:tr w:rsidR="00257DEF" w:rsidRPr="00257DEF" w14:paraId="2D83E58C" w14:textId="77777777" w:rsidTr="00DC5A56">
        <w:trPr>
          <w:jc w:val="center"/>
        </w:trPr>
        <w:tc>
          <w:tcPr>
            <w:tcW w:w="3690" w:type="dxa"/>
          </w:tcPr>
          <w:p w14:paraId="2E88EE25"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5624C181" w14:textId="77777777" w:rsidR="00803BD0" w:rsidRPr="00257DEF" w:rsidRDefault="00803BD0" w:rsidP="00617B38">
            <w:pPr>
              <w:pStyle w:val="TAC"/>
            </w:pPr>
            <w:r w:rsidRPr="00257DEF">
              <w:t>Bits</w:t>
            </w:r>
          </w:p>
        </w:tc>
        <w:tc>
          <w:tcPr>
            <w:tcW w:w="985" w:type="dxa"/>
            <w:vAlign w:val="center"/>
          </w:tcPr>
          <w:p w14:paraId="5B205751" w14:textId="77777777" w:rsidR="00803BD0" w:rsidRPr="00257DEF" w:rsidRDefault="00803BD0" w:rsidP="00617B38">
            <w:pPr>
              <w:pStyle w:val="TAC"/>
            </w:pPr>
            <w:r w:rsidRPr="00257DEF">
              <w:t>N/A</w:t>
            </w:r>
          </w:p>
        </w:tc>
        <w:tc>
          <w:tcPr>
            <w:tcW w:w="985" w:type="dxa"/>
            <w:vAlign w:val="center"/>
          </w:tcPr>
          <w:p w14:paraId="02C29605" w14:textId="77777777" w:rsidR="00803BD0" w:rsidRPr="00257DEF" w:rsidRDefault="00803BD0" w:rsidP="00617B38">
            <w:pPr>
              <w:pStyle w:val="TAC"/>
            </w:pPr>
            <w:r w:rsidRPr="00257DEF">
              <w:t>N/A</w:t>
            </w:r>
          </w:p>
        </w:tc>
        <w:tc>
          <w:tcPr>
            <w:tcW w:w="985" w:type="dxa"/>
            <w:vAlign w:val="center"/>
          </w:tcPr>
          <w:p w14:paraId="7E01FE40" w14:textId="77777777" w:rsidR="00803BD0" w:rsidRPr="00257DEF" w:rsidRDefault="00803BD0" w:rsidP="00617B38">
            <w:pPr>
              <w:pStyle w:val="TAC"/>
            </w:pPr>
            <w:r w:rsidRPr="00257DEF">
              <w:t>N/A</w:t>
            </w:r>
          </w:p>
        </w:tc>
      </w:tr>
      <w:tr w:rsidR="00257DEF" w:rsidRPr="00257DEF" w14:paraId="6C8F9F6C" w14:textId="77777777" w:rsidTr="00DC5A56">
        <w:trPr>
          <w:jc w:val="center"/>
        </w:trPr>
        <w:tc>
          <w:tcPr>
            <w:tcW w:w="3690" w:type="dxa"/>
          </w:tcPr>
          <w:p w14:paraId="380A05D9" w14:textId="77777777" w:rsidR="00803BD0" w:rsidRPr="00257DEF" w:rsidRDefault="00803BD0" w:rsidP="00617B38">
            <w:pPr>
              <w:pStyle w:val="TAC"/>
            </w:pPr>
            <w:r w:rsidRPr="00257DEF">
              <w:t xml:space="preserve">  For Slot i, if mod(i, 10) = {0,1,2} for i from {1,…,39}</w:t>
            </w:r>
          </w:p>
        </w:tc>
        <w:tc>
          <w:tcPr>
            <w:tcW w:w="1093" w:type="dxa"/>
            <w:vAlign w:val="center"/>
          </w:tcPr>
          <w:p w14:paraId="738F3570" w14:textId="77777777" w:rsidR="00803BD0" w:rsidRPr="00257DEF" w:rsidRDefault="00803BD0" w:rsidP="00617B38">
            <w:pPr>
              <w:pStyle w:val="TAC"/>
            </w:pPr>
            <w:r w:rsidRPr="00257DEF">
              <w:t>Bits</w:t>
            </w:r>
          </w:p>
        </w:tc>
        <w:tc>
          <w:tcPr>
            <w:tcW w:w="985" w:type="dxa"/>
            <w:vAlign w:val="center"/>
          </w:tcPr>
          <w:p w14:paraId="58020132" w14:textId="77777777" w:rsidR="00803BD0" w:rsidRPr="00257DEF" w:rsidRDefault="00803BD0" w:rsidP="00617B38">
            <w:pPr>
              <w:pStyle w:val="TAC"/>
            </w:pPr>
            <w:r w:rsidRPr="00257DEF">
              <w:t>20496</w:t>
            </w:r>
          </w:p>
        </w:tc>
        <w:tc>
          <w:tcPr>
            <w:tcW w:w="985" w:type="dxa"/>
            <w:vAlign w:val="center"/>
          </w:tcPr>
          <w:p w14:paraId="5FF4D093" w14:textId="77777777" w:rsidR="00803BD0" w:rsidRPr="00257DEF" w:rsidRDefault="00803BD0" w:rsidP="00617B38">
            <w:pPr>
              <w:pStyle w:val="TAC"/>
            </w:pPr>
            <w:r w:rsidRPr="00257DEF">
              <w:t>40976</w:t>
            </w:r>
          </w:p>
        </w:tc>
        <w:tc>
          <w:tcPr>
            <w:tcW w:w="985" w:type="dxa"/>
            <w:vAlign w:val="center"/>
          </w:tcPr>
          <w:p w14:paraId="4DF28971" w14:textId="77777777" w:rsidR="00803BD0" w:rsidRPr="00257DEF" w:rsidRDefault="00803BD0" w:rsidP="00617B38">
            <w:pPr>
              <w:pStyle w:val="TAC"/>
            </w:pPr>
            <w:r w:rsidRPr="00257DEF">
              <w:t>81976</w:t>
            </w:r>
          </w:p>
        </w:tc>
      </w:tr>
      <w:tr w:rsidR="00257DEF" w:rsidRPr="00257DEF" w14:paraId="518CC7A7" w14:textId="77777777" w:rsidTr="00DC5A56">
        <w:trPr>
          <w:jc w:val="center"/>
        </w:trPr>
        <w:tc>
          <w:tcPr>
            <w:tcW w:w="3690" w:type="dxa"/>
          </w:tcPr>
          <w:p w14:paraId="5CE3D73C" w14:textId="77777777" w:rsidR="00803BD0" w:rsidRPr="00257DEF" w:rsidRDefault="00803BD0" w:rsidP="00617B38">
            <w:pPr>
              <w:pStyle w:val="TAC"/>
            </w:pPr>
            <w:r w:rsidRPr="00257DEF">
              <w:t>Transport block CRC</w:t>
            </w:r>
          </w:p>
        </w:tc>
        <w:tc>
          <w:tcPr>
            <w:tcW w:w="1093" w:type="dxa"/>
            <w:vAlign w:val="center"/>
          </w:tcPr>
          <w:p w14:paraId="2BC5134E" w14:textId="77777777" w:rsidR="00803BD0" w:rsidRPr="00257DEF" w:rsidRDefault="00803BD0" w:rsidP="00617B38">
            <w:pPr>
              <w:pStyle w:val="TAC"/>
            </w:pPr>
            <w:r w:rsidRPr="00257DEF">
              <w:t>Bits</w:t>
            </w:r>
          </w:p>
        </w:tc>
        <w:tc>
          <w:tcPr>
            <w:tcW w:w="985" w:type="dxa"/>
            <w:vAlign w:val="center"/>
          </w:tcPr>
          <w:p w14:paraId="42827080" w14:textId="77777777" w:rsidR="00803BD0" w:rsidRPr="00257DEF" w:rsidRDefault="00803BD0" w:rsidP="00617B38">
            <w:pPr>
              <w:pStyle w:val="TAC"/>
            </w:pPr>
            <w:r w:rsidRPr="00257DEF">
              <w:t>24</w:t>
            </w:r>
          </w:p>
        </w:tc>
        <w:tc>
          <w:tcPr>
            <w:tcW w:w="985" w:type="dxa"/>
            <w:vAlign w:val="center"/>
          </w:tcPr>
          <w:p w14:paraId="2122BE30" w14:textId="77777777" w:rsidR="00803BD0" w:rsidRPr="00257DEF" w:rsidRDefault="00803BD0" w:rsidP="00617B38">
            <w:pPr>
              <w:pStyle w:val="TAC"/>
            </w:pPr>
            <w:r w:rsidRPr="00257DEF">
              <w:t>24</w:t>
            </w:r>
          </w:p>
        </w:tc>
        <w:tc>
          <w:tcPr>
            <w:tcW w:w="985" w:type="dxa"/>
            <w:vAlign w:val="center"/>
          </w:tcPr>
          <w:p w14:paraId="4CE6E930" w14:textId="77777777" w:rsidR="00803BD0" w:rsidRPr="00257DEF" w:rsidRDefault="00803BD0" w:rsidP="00617B38">
            <w:pPr>
              <w:pStyle w:val="TAC"/>
            </w:pPr>
            <w:r w:rsidRPr="00257DEF">
              <w:t>24</w:t>
            </w:r>
          </w:p>
        </w:tc>
      </w:tr>
      <w:tr w:rsidR="00257DEF" w:rsidRPr="00257DEF" w14:paraId="1BF9FF3E" w14:textId="77777777" w:rsidTr="00DC5A56">
        <w:trPr>
          <w:jc w:val="center"/>
        </w:trPr>
        <w:tc>
          <w:tcPr>
            <w:tcW w:w="3690" w:type="dxa"/>
          </w:tcPr>
          <w:p w14:paraId="20D43D1E" w14:textId="77777777" w:rsidR="00803BD0" w:rsidRPr="00257DEF" w:rsidRDefault="00803BD0" w:rsidP="00617B38">
            <w:pPr>
              <w:pStyle w:val="TAC"/>
            </w:pPr>
            <w:r w:rsidRPr="00257DEF">
              <w:t>LDPC base graph</w:t>
            </w:r>
          </w:p>
        </w:tc>
        <w:tc>
          <w:tcPr>
            <w:tcW w:w="1093" w:type="dxa"/>
            <w:vAlign w:val="center"/>
          </w:tcPr>
          <w:p w14:paraId="09396D83" w14:textId="77777777" w:rsidR="00803BD0" w:rsidRPr="00257DEF" w:rsidRDefault="00803BD0" w:rsidP="00617B38">
            <w:pPr>
              <w:pStyle w:val="TAC"/>
            </w:pPr>
          </w:p>
        </w:tc>
        <w:tc>
          <w:tcPr>
            <w:tcW w:w="985" w:type="dxa"/>
            <w:vAlign w:val="center"/>
          </w:tcPr>
          <w:p w14:paraId="7B2AE43F" w14:textId="77777777" w:rsidR="00803BD0" w:rsidRPr="00257DEF" w:rsidRDefault="00803BD0" w:rsidP="00617B38">
            <w:pPr>
              <w:pStyle w:val="TAC"/>
            </w:pPr>
            <w:r w:rsidRPr="00257DEF">
              <w:t>1</w:t>
            </w:r>
          </w:p>
        </w:tc>
        <w:tc>
          <w:tcPr>
            <w:tcW w:w="985" w:type="dxa"/>
            <w:vAlign w:val="center"/>
          </w:tcPr>
          <w:p w14:paraId="378344CA" w14:textId="77777777" w:rsidR="00803BD0" w:rsidRPr="00257DEF" w:rsidRDefault="00803BD0" w:rsidP="00617B38">
            <w:pPr>
              <w:pStyle w:val="TAC"/>
            </w:pPr>
            <w:r w:rsidRPr="00257DEF">
              <w:t>1</w:t>
            </w:r>
          </w:p>
        </w:tc>
        <w:tc>
          <w:tcPr>
            <w:tcW w:w="985" w:type="dxa"/>
            <w:vAlign w:val="center"/>
          </w:tcPr>
          <w:p w14:paraId="41F2D59F" w14:textId="77777777" w:rsidR="00803BD0" w:rsidRPr="00257DEF" w:rsidRDefault="00803BD0" w:rsidP="00617B38">
            <w:pPr>
              <w:pStyle w:val="TAC"/>
            </w:pPr>
            <w:r w:rsidRPr="00257DEF">
              <w:t>1</w:t>
            </w:r>
          </w:p>
        </w:tc>
      </w:tr>
      <w:tr w:rsidR="00257DEF" w:rsidRPr="00257DEF" w14:paraId="54F22DEB" w14:textId="77777777" w:rsidTr="00DC5A56">
        <w:trPr>
          <w:jc w:val="center"/>
        </w:trPr>
        <w:tc>
          <w:tcPr>
            <w:tcW w:w="3690" w:type="dxa"/>
          </w:tcPr>
          <w:p w14:paraId="60C1B621" w14:textId="77777777" w:rsidR="00803BD0" w:rsidRPr="00257DEF" w:rsidRDefault="00803BD0" w:rsidP="00617B38">
            <w:pPr>
              <w:pStyle w:val="TAC"/>
            </w:pPr>
            <w:r w:rsidRPr="00257DEF">
              <w:t>Number of Code Blocks per Slot</w:t>
            </w:r>
          </w:p>
        </w:tc>
        <w:tc>
          <w:tcPr>
            <w:tcW w:w="1093" w:type="dxa"/>
            <w:vAlign w:val="center"/>
          </w:tcPr>
          <w:p w14:paraId="0274EA35" w14:textId="77777777" w:rsidR="00803BD0" w:rsidRPr="00257DEF" w:rsidRDefault="00803BD0" w:rsidP="00617B38">
            <w:pPr>
              <w:pStyle w:val="TAC"/>
            </w:pPr>
          </w:p>
        </w:tc>
        <w:tc>
          <w:tcPr>
            <w:tcW w:w="985" w:type="dxa"/>
            <w:vAlign w:val="center"/>
          </w:tcPr>
          <w:p w14:paraId="5A499B0A" w14:textId="77777777" w:rsidR="00803BD0" w:rsidRPr="00257DEF" w:rsidRDefault="00803BD0" w:rsidP="00617B38">
            <w:pPr>
              <w:pStyle w:val="TAC"/>
            </w:pPr>
          </w:p>
        </w:tc>
        <w:tc>
          <w:tcPr>
            <w:tcW w:w="985" w:type="dxa"/>
            <w:vAlign w:val="center"/>
          </w:tcPr>
          <w:p w14:paraId="54CDB9C8" w14:textId="77777777" w:rsidR="00803BD0" w:rsidRPr="00257DEF" w:rsidRDefault="00803BD0" w:rsidP="00617B38">
            <w:pPr>
              <w:pStyle w:val="TAC"/>
            </w:pPr>
          </w:p>
        </w:tc>
        <w:tc>
          <w:tcPr>
            <w:tcW w:w="985" w:type="dxa"/>
            <w:vAlign w:val="center"/>
          </w:tcPr>
          <w:p w14:paraId="735D14C1" w14:textId="77777777" w:rsidR="00803BD0" w:rsidRPr="00257DEF" w:rsidRDefault="00803BD0" w:rsidP="00617B38">
            <w:pPr>
              <w:pStyle w:val="TAC"/>
            </w:pPr>
          </w:p>
        </w:tc>
      </w:tr>
      <w:tr w:rsidR="00257DEF" w:rsidRPr="00257DEF" w14:paraId="4A9ECE1F" w14:textId="77777777" w:rsidTr="00DC5A56">
        <w:trPr>
          <w:jc w:val="center"/>
        </w:trPr>
        <w:tc>
          <w:tcPr>
            <w:tcW w:w="3690" w:type="dxa"/>
          </w:tcPr>
          <w:p w14:paraId="69D8694F"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2E4CECD8" w14:textId="77777777" w:rsidR="00803BD0" w:rsidRPr="00257DEF" w:rsidRDefault="00803BD0" w:rsidP="00617B38">
            <w:pPr>
              <w:pStyle w:val="TAC"/>
            </w:pPr>
            <w:r w:rsidRPr="00257DEF">
              <w:t>CBs</w:t>
            </w:r>
          </w:p>
        </w:tc>
        <w:tc>
          <w:tcPr>
            <w:tcW w:w="985" w:type="dxa"/>
            <w:vAlign w:val="center"/>
          </w:tcPr>
          <w:p w14:paraId="5826D895" w14:textId="77777777" w:rsidR="00803BD0" w:rsidRPr="00257DEF" w:rsidRDefault="00803BD0" w:rsidP="00617B38">
            <w:pPr>
              <w:pStyle w:val="TAC"/>
            </w:pPr>
            <w:r w:rsidRPr="00257DEF">
              <w:t>N/A</w:t>
            </w:r>
          </w:p>
        </w:tc>
        <w:tc>
          <w:tcPr>
            <w:tcW w:w="985" w:type="dxa"/>
            <w:vAlign w:val="center"/>
          </w:tcPr>
          <w:p w14:paraId="654FBC38" w14:textId="77777777" w:rsidR="00803BD0" w:rsidRPr="00257DEF" w:rsidRDefault="00803BD0" w:rsidP="00617B38">
            <w:pPr>
              <w:pStyle w:val="TAC"/>
            </w:pPr>
            <w:r w:rsidRPr="00257DEF">
              <w:t>N/A</w:t>
            </w:r>
          </w:p>
        </w:tc>
        <w:tc>
          <w:tcPr>
            <w:tcW w:w="985" w:type="dxa"/>
            <w:vAlign w:val="center"/>
          </w:tcPr>
          <w:p w14:paraId="3EF4A65B" w14:textId="77777777" w:rsidR="00803BD0" w:rsidRPr="00257DEF" w:rsidRDefault="00803BD0" w:rsidP="00617B38">
            <w:pPr>
              <w:pStyle w:val="TAC"/>
            </w:pPr>
            <w:r w:rsidRPr="00257DEF">
              <w:t>N/A</w:t>
            </w:r>
          </w:p>
        </w:tc>
      </w:tr>
      <w:tr w:rsidR="00257DEF" w:rsidRPr="00257DEF" w14:paraId="582FBF2A" w14:textId="77777777" w:rsidTr="00DC5A56">
        <w:trPr>
          <w:jc w:val="center"/>
        </w:trPr>
        <w:tc>
          <w:tcPr>
            <w:tcW w:w="3690" w:type="dxa"/>
          </w:tcPr>
          <w:p w14:paraId="495645AA" w14:textId="77777777" w:rsidR="00803BD0" w:rsidRPr="00257DEF" w:rsidRDefault="00803BD0" w:rsidP="00617B38">
            <w:pPr>
              <w:pStyle w:val="TAC"/>
            </w:pPr>
            <w:r w:rsidRPr="00257DEF">
              <w:t xml:space="preserve">  For Slot i, if mod(i, 10) = {0,1,2} for i from {1,…,39}</w:t>
            </w:r>
          </w:p>
        </w:tc>
        <w:tc>
          <w:tcPr>
            <w:tcW w:w="1093" w:type="dxa"/>
            <w:vAlign w:val="center"/>
          </w:tcPr>
          <w:p w14:paraId="0DBB72C3" w14:textId="77777777" w:rsidR="00803BD0" w:rsidRPr="00257DEF" w:rsidRDefault="00803BD0" w:rsidP="00617B38">
            <w:pPr>
              <w:pStyle w:val="TAC"/>
            </w:pPr>
            <w:r w:rsidRPr="00257DEF">
              <w:t>CBs</w:t>
            </w:r>
          </w:p>
        </w:tc>
        <w:tc>
          <w:tcPr>
            <w:tcW w:w="985" w:type="dxa"/>
            <w:vAlign w:val="center"/>
          </w:tcPr>
          <w:p w14:paraId="6B2E5ACF" w14:textId="77777777" w:rsidR="00803BD0" w:rsidRPr="00257DEF" w:rsidRDefault="00803BD0" w:rsidP="00617B38">
            <w:pPr>
              <w:pStyle w:val="TAC"/>
            </w:pPr>
            <w:r w:rsidRPr="00257DEF">
              <w:t>3</w:t>
            </w:r>
          </w:p>
        </w:tc>
        <w:tc>
          <w:tcPr>
            <w:tcW w:w="985" w:type="dxa"/>
            <w:vAlign w:val="center"/>
          </w:tcPr>
          <w:p w14:paraId="6C5EAB56" w14:textId="77777777" w:rsidR="00803BD0" w:rsidRPr="00257DEF" w:rsidRDefault="00803BD0" w:rsidP="00617B38">
            <w:pPr>
              <w:pStyle w:val="TAC"/>
            </w:pPr>
            <w:r w:rsidRPr="00257DEF">
              <w:t>5</w:t>
            </w:r>
          </w:p>
        </w:tc>
        <w:tc>
          <w:tcPr>
            <w:tcW w:w="985" w:type="dxa"/>
            <w:vAlign w:val="center"/>
          </w:tcPr>
          <w:p w14:paraId="06DFF111" w14:textId="77777777" w:rsidR="00803BD0" w:rsidRPr="00257DEF" w:rsidRDefault="00803BD0" w:rsidP="00617B38">
            <w:pPr>
              <w:pStyle w:val="TAC"/>
            </w:pPr>
            <w:r w:rsidRPr="00257DEF">
              <w:t>10</w:t>
            </w:r>
          </w:p>
        </w:tc>
      </w:tr>
      <w:tr w:rsidR="00257DEF" w:rsidRPr="00257DEF" w14:paraId="7AF198C0" w14:textId="77777777" w:rsidTr="00DC5A56">
        <w:trPr>
          <w:jc w:val="center"/>
        </w:trPr>
        <w:tc>
          <w:tcPr>
            <w:tcW w:w="3690" w:type="dxa"/>
          </w:tcPr>
          <w:p w14:paraId="3AC58B9E" w14:textId="77777777" w:rsidR="00803BD0" w:rsidRPr="00257DEF" w:rsidRDefault="00803BD0" w:rsidP="00617B38">
            <w:pPr>
              <w:pStyle w:val="TAC"/>
            </w:pPr>
            <w:r w:rsidRPr="00257DEF">
              <w:t>Binary Channel Bits Per Slot</w:t>
            </w:r>
          </w:p>
        </w:tc>
        <w:tc>
          <w:tcPr>
            <w:tcW w:w="1093" w:type="dxa"/>
            <w:vAlign w:val="center"/>
          </w:tcPr>
          <w:p w14:paraId="478A12AD" w14:textId="77777777" w:rsidR="00803BD0" w:rsidRPr="00257DEF" w:rsidRDefault="00803BD0" w:rsidP="00617B38">
            <w:pPr>
              <w:pStyle w:val="TAC"/>
            </w:pPr>
          </w:p>
        </w:tc>
        <w:tc>
          <w:tcPr>
            <w:tcW w:w="985" w:type="dxa"/>
            <w:vAlign w:val="center"/>
          </w:tcPr>
          <w:p w14:paraId="16FB4E5E" w14:textId="77777777" w:rsidR="00803BD0" w:rsidRPr="00257DEF" w:rsidRDefault="00803BD0" w:rsidP="00617B38">
            <w:pPr>
              <w:pStyle w:val="TAC"/>
            </w:pPr>
          </w:p>
        </w:tc>
        <w:tc>
          <w:tcPr>
            <w:tcW w:w="985" w:type="dxa"/>
            <w:vAlign w:val="center"/>
          </w:tcPr>
          <w:p w14:paraId="41FA259E" w14:textId="77777777" w:rsidR="00803BD0" w:rsidRPr="00257DEF" w:rsidRDefault="00803BD0" w:rsidP="00617B38">
            <w:pPr>
              <w:pStyle w:val="TAC"/>
            </w:pPr>
          </w:p>
        </w:tc>
        <w:tc>
          <w:tcPr>
            <w:tcW w:w="985" w:type="dxa"/>
            <w:vAlign w:val="center"/>
          </w:tcPr>
          <w:p w14:paraId="34820474" w14:textId="77777777" w:rsidR="00803BD0" w:rsidRPr="00257DEF" w:rsidRDefault="00803BD0" w:rsidP="00617B38">
            <w:pPr>
              <w:pStyle w:val="TAC"/>
            </w:pPr>
          </w:p>
        </w:tc>
      </w:tr>
      <w:tr w:rsidR="00257DEF" w:rsidRPr="00257DEF" w14:paraId="4F3C4BA8" w14:textId="77777777" w:rsidTr="00DC5A56">
        <w:trPr>
          <w:jc w:val="center"/>
        </w:trPr>
        <w:tc>
          <w:tcPr>
            <w:tcW w:w="3690" w:type="dxa"/>
          </w:tcPr>
          <w:p w14:paraId="217DE9F3"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7684CDD7" w14:textId="77777777" w:rsidR="00803BD0" w:rsidRPr="00257DEF" w:rsidRDefault="00803BD0" w:rsidP="00617B38">
            <w:pPr>
              <w:pStyle w:val="TAC"/>
            </w:pPr>
            <w:r w:rsidRPr="00257DEF">
              <w:t>Bits</w:t>
            </w:r>
          </w:p>
        </w:tc>
        <w:tc>
          <w:tcPr>
            <w:tcW w:w="985" w:type="dxa"/>
            <w:vAlign w:val="center"/>
          </w:tcPr>
          <w:p w14:paraId="5FD9A4A5" w14:textId="77777777" w:rsidR="00803BD0" w:rsidRPr="00257DEF" w:rsidRDefault="00803BD0" w:rsidP="00617B38">
            <w:pPr>
              <w:pStyle w:val="TAC"/>
            </w:pPr>
            <w:r w:rsidRPr="00257DEF">
              <w:t>N/A</w:t>
            </w:r>
          </w:p>
        </w:tc>
        <w:tc>
          <w:tcPr>
            <w:tcW w:w="985" w:type="dxa"/>
            <w:vAlign w:val="center"/>
          </w:tcPr>
          <w:p w14:paraId="3B8E2B61" w14:textId="77777777" w:rsidR="00803BD0" w:rsidRPr="00257DEF" w:rsidRDefault="00803BD0" w:rsidP="00617B38">
            <w:pPr>
              <w:pStyle w:val="TAC"/>
            </w:pPr>
            <w:r w:rsidRPr="00257DEF">
              <w:t>N/A</w:t>
            </w:r>
          </w:p>
        </w:tc>
        <w:tc>
          <w:tcPr>
            <w:tcW w:w="985" w:type="dxa"/>
            <w:vAlign w:val="center"/>
          </w:tcPr>
          <w:p w14:paraId="5822EF1F" w14:textId="77777777" w:rsidR="00803BD0" w:rsidRPr="00257DEF" w:rsidRDefault="00803BD0" w:rsidP="00617B38">
            <w:pPr>
              <w:pStyle w:val="TAC"/>
            </w:pPr>
            <w:r w:rsidRPr="00257DEF">
              <w:t>N/A</w:t>
            </w:r>
          </w:p>
        </w:tc>
      </w:tr>
      <w:tr w:rsidR="00257DEF" w:rsidRPr="00257DEF" w14:paraId="71F59F80" w14:textId="77777777" w:rsidTr="00DC5A56">
        <w:trPr>
          <w:jc w:val="center"/>
        </w:trPr>
        <w:tc>
          <w:tcPr>
            <w:tcW w:w="3690" w:type="dxa"/>
          </w:tcPr>
          <w:p w14:paraId="572F4C3D" w14:textId="77777777" w:rsidR="00803BD0" w:rsidRPr="00257DEF" w:rsidRDefault="00803BD0" w:rsidP="00617B38">
            <w:pPr>
              <w:pStyle w:val="TAC"/>
            </w:pPr>
            <w:r w:rsidRPr="00257DEF">
              <w:t xml:space="preserve">  For Slot i, if mod(i, 10) = {0,1,2} for i from {1,…,39}</w:t>
            </w:r>
          </w:p>
        </w:tc>
        <w:tc>
          <w:tcPr>
            <w:tcW w:w="1093" w:type="dxa"/>
            <w:vAlign w:val="center"/>
          </w:tcPr>
          <w:p w14:paraId="4C8CA2B1" w14:textId="77777777" w:rsidR="00803BD0" w:rsidRPr="00257DEF" w:rsidRDefault="00803BD0" w:rsidP="00617B38">
            <w:pPr>
              <w:pStyle w:val="TAC"/>
            </w:pPr>
            <w:r w:rsidRPr="00257DEF">
              <w:t>Bits</w:t>
            </w:r>
          </w:p>
        </w:tc>
        <w:tc>
          <w:tcPr>
            <w:tcW w:w="985" w:type="dxa"/>
            <w:vAlign w:val="center"/>
          </w:tcPr>
          <w:p w14:paraId="4A4A34AB" w14:textId="77777777" w:rsidR="00803BD0" w:rsidRPr="00257DEF" w:rsidRDefault="00803BD0" w:rsidP="00617B38">
            <w:pPr>
              <w:pStyle w:val="TAC"/>
            </w:pPr>
            <w:r w:rsidRPr="00257DEF">
              <w:t>40986</w:t>
            </w:r>
          </w:p>
        </w:tc>
        <w:tc>
          <w:tcPr>
            <w:tcW w:w="985" w:type="dxa"/>
            <w:vAlign w:val="center"/>
          </w:tcPr>
          <w:p w14:paraId="1BD37231" w14:textId="77777777" w:rsidR="00803BD0" w:rsidRPr="00257DEF" w:rsidRDefault="00803BD0" w:rsidP="00617B38">
            <w:pPr>
              <w:pStyle w:val="TAC"/>
            </w:pPr>
            <w:r w:rsidRPr="00257DEF">
              <w:t>81972</w:t>
            </w:r>
          </w:p>
        </w:tc>
        <w:tc>
          <w:tcPr>
            <w:tcW w:w="985" w:type="dxa"/>
            <w:vAlign w:val="center"/>
          </w:tcPr>
          <w:p w14:paraId="19D09520" w14:textId="77777777" w:rsidR="00803BD0" w:rsidRPr="00257DEF" w:rsidRDefault="00803BD0" w:rsidP="00617B38">
            <w:pPr>
              <w:pStyle w:val="TAC"/>
            </w:pPr>
            <w:r w:rsidRPr="00257DEF">
              <w:t>163944</w:t>
            </w:r>
          </w:p>
        </w:tc>
      </w:tr>
      <w:tr w:rsidR="00257DEF" w:rsidRPr="00257DEF" w14:paraId="7C4EC87D" w14:textId="77777777" w:rsidTr="00DC5A56">
        <w:trPr>
          <w:trHeight w:val="70"/>
          <w:jc w:val="center"/>
        </w:trPr>
        <w:tc>
          <w:tcPr>
            <w:tcW w:w="3690" w:type="dxa"/>
          </w:tcPr>
          <w:p w14:paraId="76F4D826" w14:textId="77777777" w:rsidR="00803BD0" w:rsidRPr="00257DEF" w:rsidRDefault="00803BD0" w:rsidP="00617B38">
            <w:pPr>
              <w:pStyle w:val="TAC"/>
            </w:pPr>
            <w:r w:rsidRPr="00257DEF">
              <w:t>Max. Throughput averaged over 1 frame</w:t>
            </w:r>
          </w:p>
        </w:tc>
        <w:tc>
          <w:tcPr>
            <w:tcW w:w="1093" w:type="dxa"/>
            <w:vAlign w:val="center"/>
          </w:tcPr>
          <w:p w14:paraId="2A152450" w14:textId="77777777" w:rsidR="00803BD0" w:rsidRPr="00257DEF" w:rsidRDefault="00803BD0" w:rsidP="00617B38">
            <w:pPr>
              <w:pStyle w:val="TAC"/>
            </w:pPr>
            <w:r w:rsidRPr="00257DEF">
              <w:t>Mbps</w:t>
            </w:r>
          </w:p>
        </w:tc>
        <w:tc>
          <w:tcPr>
            <w:tcW w:w="985" w:type="dxa"/>
            <w:vAlign w:val="center"/>
          </w:tcPr>
          <w:p w14:paraId="081EEA4E" w14:textId="77777777" w:rsidR="00803BD0" w:rsidRPr="00257DEF" w:rsidRDefault="00803BD0" w:rsidP="00617B38">
            <w:pPr>
              <w:pStyle w:val="TAC"/>
            </w:pPr>
            <w:r w:rsidRPr="00257DEF">
              <w:t>47.141</w:t>
            </w:r>
          </w:p>
        </w:tc>
        <w:tc>
          <w:tcPr>
            <w:tcW w:w="985" w:type="dxa"/>
            <w:vAlign w:val="center"/>
          </w:tcPr>
          <w:p w14:paraId="250F72A0" w14:textId="77777777" w:rsidR="00803BD0" w:rsidRPr="00257DEF" w:rsidRDefault="00803BD0" w:rsidP="00617B38">
            <w:pPr>
              <w:pStyle w:val="TAC"/>
            </w:pPr>
            <w:r w:rsidRPr="00257DEF">
              <w:t>94.245</w:t>
            </w:r>
          </w:p>
        </w:tc>
        <w:tc>
          <w:tcPr>
            <w:tcW w:w="985" w:type="dxa"/>
            <w:vAlign w:val="center"/>
          </w:tcPr>
          <w:p w14:paraId="5CAD381E" w14:textId="77777777" w:rsidR="00803BD0" w:rsidRPr="00257DEF" w:rsidRDefault="00803BD0" w:rsidP="00617B38">
            <w:pPr>
              <w:pStyle w:val="TAC"/>
            </w:pPr>
            <w:r w:rsidRPr="00257DEF">
              <w:t>188.545</w:t>
            </w:r>
          </w:p>
        </w:tc>
      </w:tr>
      <w:tr w:rsidR="00803BD0" w:rsidRPr="00257DEF" w14:paraId="1FEBF33D" w14:textId="77777777" w:rsidTr="00DC5A56">
        <w:trPr>
          <w:trHeight w:val="70"/>
          <w:jc w:val="center"/>
        </w:trPr>
        <w:tc>
          <w:tcPr>
            <w:tcW w:w="7738" w:type="dxa"/>
            <w:gridSpan w:val="5"/>
          </w:tcPr>
          <w:p w14:paraId="756E4B55" w14:textId="77777777" w:rsidR="00803BD0" w:rsidRPr="00257DEF" w:rsidRDefault="00803BD0" w:rsidP="00617B38">
            <w:pPr>
              <w:pStyle w:val="TAN"/>
            </w:pPr>
            <w:r w:rsidRPr="00257DEF">
              <w:t>NOTE 1:</w:t>
            </w:r>
            <w:r w:rsidRPr="00257DEF">
              <w:tab/>
              <w:t>Additional parameters are specified in Table A.3.1-1 and Table A.3.3.1-1.</w:t>
            </w:r>
          </w:p>
          <w:p w14:paraId="234CF9B0" w14:textId="77777777" w:rsidR="00803BD0" w:rsidRPr="00257DEF" w:rsidRDefault="00803BD0" w:rsidP="00617B38">
            <w:pPr>
              <w:pStyle w:val="TAN"/>
            </w:pPr>
            <w:r w:rsidRPr="00257DEF">
              <w:t>NOTE 2:</w:t>
            </w:r>
            <w:r w:rsidRPr="00257DEF">
              <w:tab/>
              <w:t>If more than one Code Block is present, an additional CRC sequence of L = 24 Bits is attached to each Code Block (otherwise L = 0 Bit).</w:t>
            </w:r>
          </w:p>
          <w:p w14:paraId="5B138783" w14:textId="77777777" w:rsidR="00803BD0" w:rsidRPr="00257DEF" w:rsidRDefault="00803BD0" w:rsidP="00617B38">
            <w:pPr>
              <w:pStyle w:val="TAN"/>
            </w:pPr>
            <w:r w:rsidRPr="00257DEF">
              <w:t>NOTE 3:</w:t>
            </w:r>
            <w:r w:rsidRPr="00257DEF">
              <w:tab/>
              <w:t>SS/PBCH block is transmitted in slot 0 of each frame</w:t>
            </w:r>
          </w:p>
          <w:p w14:paraId="17429DBC" w14:textId="77777777" w:rsidR="00803BD0" w:rsidRPr="00257DEF" w:rsidRDefault="00803BD0" w:rsidP="00617B38">
            <w:pPr>
              <w:pStyle w:val="TAN"/>
              <w:rPr>
                <w:lang w:val="en-US"/>
              </w:rPr>
            </w:pPr>
            <w:r w:rsidRPr="00257DEF">
              <w:rPr>
                <w:lang w:val="en-US"/>
              </w:rPr>
              <w:t>NOTE 4:</w:t>
            </w:r>
            <w:r w:rsidRPr="00257DEF">
              <w:tab/>
            </w:r>
            <w:r w:rsidRPr="00257DEF">
              <w:rPr>
                <w:lang w:val="en-US"/>
              </w:rPr>
              <w:t>Slot i is slot index per frame</w:t>
            </w:r>
          </w:p>
          <w:p w14:paraId="71A9F369" w14:textId="77777777" w:rsidR="00803BD0" w:rsidRPr="00257DEF" w:rsidRDefault="00803BD0" w:rsidP="00617B38">
            <w:pPr>
              <w:pStyle w:val="TAN"/>
              <w:rPr>
                <w:lang w:val="en-US"/>
              </w:rPr>
            </w:pPr>
            <w:r w:rsidRPr="00257DEF">
              <w:rPr>
                <w:lang w:val="en-US"/>
              </w:rPr>
              <w:t>NOTE 5:</w:t>
            </w:r>
            <w:r w:rsidRPr="00257DEF">
              <w:tab/>
            </w:r>
            <w:r w:rsidRPr="00257DEF">
              <w:rPr>
                <w:lang w:val="en-US"/>
              </w:rPr>
              <w:t>PTRS is configured on symbols containing PDSCH with 1 port, per 2PRB in frequency domain, per symbol in time domain. Overhead for TBS calculation is assumed to be 6.</w:t>
            </w:r>
          </w:p>
        </w:tc>
      </w:tr>
    </w:tbl>
    <w:p w14:paraId="39DF3ACF" w14:textId="77777777" w:rsidR="00803BD0" w:rsidRPr="00257DEF" w:rsidRDefault="00803BD0" w:rsidP="00803BD0">
      <w:pPr>
        <w:rPr>
          <w:rFonts w:eastAsia="Malgun Gothic"/>
          <w:b/>
        </w:rPr>
      </w:pPr>
    </w:p>
    <w:p w14:paraId="43DFF443" w14:textId="77777777" w:rsidR="00803BD0" w:rsidRPr="00257DEF" w:rsidRDefault="00803BD0" w:rsidP="00617B38">
      <w:pPr>
        <w:pStyle w:val="TH"/>
      </w:pPr>
      <w:r w:rsidRPr="00257DEF">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76761B9" w14:textId="77777777" w:rsidTr="00DC5A56">
        <w:trPr>
          <w:jc w:val="center"/>
        </w:trPr>
        <w:tc>
          <w:tcPr>
            <w:tcW w:w="3690" w:type="dxa"/>
          </w:tcPr>
          <w:p w14:paraId="01AA78BF" w14:textId="77777777" w:rsidR="00803BD0" w:rsidRPr="00257DEF" w:rsidRDefault="00803BD0" w:rsidP="00617B38">
            <w:pPr>
              <w:pStyle w:val="TAH"/>
            </w:pPr>
            <w:r w:rsidRPr="00257DEF">
              <w:t>Parameter</w:t>
            </w:r>
          </w:p>
        </w:tc>
        <w:tc>
          <w:tcPr>
            <w:tcW w:w="1093" w:type="dxa"/>
          </w:tcPr>
          <w:p w14:paraId="03E6F907" w14:textId="77777777" w:rsidR="00803BD0" w:rsidRPr="00257DEF" w:rsidRDefault="00803BD0" w:rsidP="00617B38">
            <w:pPr>
              <w:pStyle w:val="TAH"/>
            </w:pPr>
            <w:r w:rsidRPr="00257DEF">
              <w:t>Unit</w:t>
            </w:r>
          </w:p>
        </w:tc>
        <w:tc>
          <w:tcPr>
            <w:tcW w:w="3760" w:type="dxa"/>
            <w:gridSpan w:val="4"/>
          </w:tcPr>
          <w:p w14:paraId="4EEC3984" w14:textId="77777777" w:rsidR="00803BD0" w:rsidRPr="00257DEF" w:rsidRDefault="00803BD0" w:rsidP="00617B38">
            <w:pPr>
              <w:pStyle w:val="TAH"/>
            </w:pPr>
            <w:r w:rsidRPr="00257DEF">
              <w:t>Value</w:t>
            </w:r>
          </w:p>
        </w:tc>
      </w:tr>
      <w:tr w:rsidR="00257DEF" w:rsidRPr="00257DEF" w14:paraId="3919D229" w14:textId="77777777" w:rsidTr="00DC5A56">
        <w:trPr>
          <w:jc w:val="center"/>
        </w:trPr>
        <w:tc>
          <w:tcPr>
            <w:tcW w:w="3690" w:type="dxa"/>
          </w:tcPr>
          <w:p w14:paraId="341CCC87" w14:textId="77777777" w:rsidR="00803BD0" w:rsidRPr="00257DEF" w:rsidRDefault="00803BD0" w:rsidP="00617B38">
            <w:pPr>
              <w:pStyle w:val="TAC"/>
            </w:pPr>
            <w:r w:rsidRPr="00257DEF">
              <w:t>Channel bandwidth</w:t>
            </w:r>
          </w:p>
        </w:tc>
        <w:tc>
          <w:tcPr>
            <w:tcW w:w="1093" w:type="dxa"/>
            <w:vAlign w:val="center"/>
          </w:tcPr>
          <w:p w14:paraId="4FDF141C" w14:textId="77777777" w:rsidR="00803BD0" w:rsidRPr="00257DEF" w:rsidRDefault="00803BD0" w:rsidP="00617B38">
            <w:pPr>
              <w:pStyle w:val="TAC"/>
            </w:pPr>
            <w:r w:rsidRPr="00257DEF">
              <w:t>MHz</w:t>
            </w:r>
          </w:p>
        </w:tc>
        <w:tc>
          <w:tcPr>
            <w:tcW w:w="940" w:type="dxa"/>
            <w:vAlign w:val="center"/>
          </w:tcPr>
          <w:p w14:paraId="3C13516F" w14:textId="77777777" w:rsidR="00803BD0" w:rsidRPr="00257DEF" w:rsidRDefault="00803BD0" w:rsidP="00617B38">
            <w:pPr>
              <w:pStyle w:val="TAC"/>
            </w:pPr>
            <w:r w:rsidRPr="00257DEF">
              <w:t>50</w:t>
            </w:r>
          </w:p>
        </w:tc>
        <w:tc>
          <w:tcPr>
            <w:tcW w:w="940" w:type="dxa"/>
            <w:vAlign w:val="center"/>
          </w:tcPr>
          <w:p w14:paraId="4C27F24E" w14:textId="77777777" w:rsidR="00803BD0" w:rsidRPr="00257DEF" w:rsidRDefault="00803BD0" w:rsidP="00617B38">
            <w:pPr>
              <w:pStyle w:val="TAC"/>
            </w:pPr>
            <w:r w:rsidRPr="00257DEF">
              <w:t>100</w:t>
            </w:r>
          </w:p>
        </w:tc>
        <w:tc>
          <w:tcPr>
            <w:tcW w:w="940" w:type="dxa"/>
            <w:vAlign w:val="center"/>
          </w:tcPr>
          <w:p w14:paraId="33877227" w14:textId="77777777" w:rsidR="00803BD0" w:rsidRPr="00257DEF" w:rsidRDefault="00803BD0" w:rsidP="00617B38">
            <w:pPr>
              <w:pStyle w:val="TAC"/>
            </w:pPr>
            <w:r w:rsidRPr="00257DEF">
              <w:t>200</w:t>
            </w:r>
          </w:p>
        </w:tc>
        <w:tc>
          <w:tcPr>
            <w:tcW w:w="940" w:type="dxa"/>
            <w:vAlign w:val="center"/>
          </w:tcPr>
          <w:p w14:paraId="6E331782" w14:textId="77777777" w:rsidR="00803BD0" w:rsidRPr="00257DEF" w:rsidRDefault="00803BD0" w:rsidP="00617B38">
            <w:pPr>
              <w:pStyle w:val="TAC"/>
            </w:pPr>
            <w:r w:rsidRPr="00257DEF">
              <w:t>400</w:t>
            </w:r>
          </w:p>
        </w:tc>
      </w:tr>
      <w:tr w:rsidR="00257DEF" w:rsidRPr="00257DEF" w14:paraId="16E6B620" w14:textId="77777777" w:rsidTr="00DC5A56">
        <w:trPr>
          <w:jc w:val="center"/>
        </w:trPr>
        <w:tc>
          <w:tcPr>
            <w:tcW w:w="3690" w:type="dxa"/>
          </w:tcPr>
          <w:p w14:paraId="2EA03328" w14:textId="77777777" w:rsidR="00803BD0" w:rsidRPr="00257DEF" w:rsidRDefault="00803BD0" w:rsidP="00617B38">
            <w:pPr>
              <w:pStyle w:val="TAC"/>
            </w:pPr>
            <w:r w:rsidRPr="00257DEF">
              <w:t xml:space="preserve">Subcarrier spacing configuration </w:t>
            </w:r>
            <w:r w:rsidRPr="00257DEF">
              <w:object w:dxaOrig="220" w:dyaOrig="240" w14:anchorId="7DFF39C9">
                <v:shape id="_x0000_i1031" type="#_x0000_t75" style="width:7.5pt;height:14.25pt" o:ole="">
                  <v:imagedata r:id="rId34" o:title=""/>
                </v:shape>
                <o:OLEObject Type="Embed" ProgID="Equation.3" ShapeID="_x0000_i1031" DrawAspect="Content" ObjectID="_1631967447" r:id="rId38"/>
              </w:object>
            </w:r>
          </w:p>
        </w:tc>
        <w:tc>
          <w:tcPr>
            <w:tcW w:w="1093" w:type="dxa"/>
            <w:vAlign w:val="center"/>
          </w:tcPr>
          <w:p w14:paraId="52D74B37" w14:textId="77777777" w:rsidR="00803BD0" w:rsidRPr="00257DEF" w:rsidRDefault="00803BD0" w:rsidP="00617B38">
            <w:pPr>
              <w:pStyle w:val="TAC"/>
            </w:pPr>
          </w:p>
        </w:tc>
        <w:tc>
          <w:tcPr>
            <w:tcW w:w="940" w:type="dxa"/>
            <w:vAlign w:val="center"/>
          </w:tcPr>
          <w:p w14:paraId="286D53F9" w14:textId="77777777" w:rsidR="00803BD0" w:rsidRPr="00257DEF" w:rsidRDefault="00803BD0" w:rsidP="00617B38">
            <w:pPr>
              <w:pStyle w:val="TAC"/>
            </w:pPr>
            <w:r w:rsidRPr="00257DEF">
              <w:t>3</w:t>
            </w:r>
          </w:p>
        </w:tc>
        <w:tc>
          <w:tcPr>
            <w:tcW w:w="940" w:type="dxa"/>
            <w:vAlign w:val="center"/>
          </w:tcPr>
          <w:p w14:paraId="053B4CE1" w14:textId="77777777" w:rsidR="00803BD0" w:rsidRPr="00257DEF" w:rsidRDefault="00803BD0" w:rsidP="00617B38">
            <w:pPr>
              <w:pStyle w:val="TAC"/>
            </w:pPr>
            <w:r w:rsidRPr="00257DEF">
              <w:t>3</w:t>
            </w:r>
          </w:p>
        </w:tc>
        <w:tc>
          <w:tcPr>
            <w:tcW w:w="940" w:type="dxa"/>
            <w:vAlign w:val="center"/>
          </w:tcPr>
          <w:p w14:paraId="4F0109E9" w14:textId="77777777" w:rsidR="00803BD0" w:rsidRPr="00257DEF" w:rsidRDefault="00803BD0" w:rsidP="00617B38">
            <w:pPr>
              <w:pStyle w:val="TAC"/>
            </w:pPr>
            <w:r w:rsidRPr="00257DEF">
              <w:t>3</w:t>
            </w:r>
          </w:p>
        </w:tc>
        <w:tc>
          <w:tcPr>
            <w:tcW w:w="940" w:type="dxa"/>
            <w:vAlign w:val="center"/>
          </w:tcPr>
          <w:p w14:paraId="75E615FE" w14:textId="77777777" w:rsidR="00803BD0" w:rsidRPr="00257DEF" w:rsidRDefault="00803BD0" w:rsidP="00617B38">
            <w:pPr>
              <w:pStyle w:val="TAC"/>
            </w:pPr>
            <w:r w:rsidRPr="00257DEF">
              <w:t>3</w:t>
            </w:r>
          </w:p>
        </w:tc>
      </w:tr>
      <w:tr w:rsidR="00257DEF" w:rsidRPr="00257DEF" w14:paraId="5B8203CD" w14:textId="77777777" w:rsidTr="00DC5A56">
        <w:trPr>
          <w:jc w:val="center"/>
        </w:trPr>
        <w:tc>
          <w:tcPr>
            <w:tcW w:w="3690" w:type="dxa"/>
          </w:tcPr>
          <w:p w14:paraId="2BE59F0D" w14:textId="77777777" w:rsidR="00803BD0" w:rsidRPr="00257DEF" w:rsidRDefault="00803BD0" w:rsidP="00617B38">
            <w:pPr>
              <w:pStyle w:val="TAC"/>
            </w:pPr>
            <w:r w:rsidRPr="00257DEF">
              <w:t>Allocated resource blocks</w:t>
            </w:r>
          </w:p>
        </w:tc>
        <w:tc>
          <w:tcPr>
            <w:tcW w:w="1093" w:type="dxa"/>
            <w:vAlign w:val="center"/>
          </w:tcPr>
          <w:p w14:paraId="23137CC2" w14:textId="77777777" w:rsidR="00803BD0" w:rsidRPr="00257DEF" w:rsidRDefault="00803BD0" w:rsidP="00617B38">
            <w:pPr>
              <w:pStyle w:val="TAC"/>
            </w:pPr>
          </w:p>
        </w:tc>
        <w:tc>
          <w:tcPr>
            <w:tcW w:w="940" w:type="dxa"/>
            <w:vAlign w:val="center"/>
          </w:tcPr>
          <w:p w14:paraId="3DA5D972" w14:textId="77777777" w:rsidR="00803BD0" w:rsidRPr="00257DEF" w:rsidRDefault="00803BD0" w:rsidP="00617B38">
            <w:pPr>
              <w:pStyle w:val="TAC"/>
            </w:pPr>
            <w:r w:rsidRPr="00257DEF">
              <w:t>32</w:t>
            </w:r>
          </w:p>
        </w:tc>
        <w:tc>
          <w:tcPr>
            <w:tcW w:w="940" w:type="dxa"/>
            <w:vAlign w:val="center"/>
          </w:tcPr>
          <w:p w14:paraId="1E93C262" w14:textId="77777777" w:rsidR="00803BD0" w:rsidRPr="00257DEF" w:rsidRDefault="00803BD0" w:rsidP="00617B38">
            <w:pPr>
              <w:pStyle w:val="TAC"/>
            </w:pPr>
            <w:r w:rsidRPr="00257DEF">
              <w:t>66</w:t>
            </w:r>
          </w:p>
        </w:tc>
        <w:tc>
          <w:tcPr>
            <w:tcW w:w="940" w:type="dxa"/>
            <w:vAlign w:val="center"/>
          </w:tcPr>
          <w:p w14:paraId="2594E685" w14:textId="77777777" w:rsidR="00803BD0" w:rsidRPr="00257DEF" w:rsidRDefault="00803BD0" w:rsidP="00617B38">
            <w:pPr>
              <w:pStyle w:val="TAC"/>
            </w:pPr>
            <w:r w:rsidRPr="00257DEF">
              <w:t>132</w:t>
            </w:r>
          </w:p>
        </w:tc>
        <w:tc>
          <w:tcPr>
            <w:tcW w:w="940" w:type="dxa"/>
            <w:vAlign w:val="center"/>
          </w:tcPr>
          <w:p w14:paraId="5C5C49A4" w14:textId="77777777" w:rsidR="00803BD0" w:rsidRPr="00257DEF" w:rsidRDefault="00803BD0" w:rsidP="00617B38">
            <w:pPr>
              <w:pStyle w:val="TAC"/>
            </w:pPr>
            <w:r w:rsidRPr="00257DEF">
              <w:t>264</w:t>
            </w:r>
          </w:p>
        </w:tc>
      </w:tr>
      <w:tr w:rsidR="00257DEF" w:rsidRPr="00257DEF" w14:paraId="4263353C" w14:textId="77777777" w:rsidTr="00DC5A56">
        <w:trPr>
          <w:jc w:val="center"/>
        </w:trPr>
        <w:tc>
          <w:tcPr>
            <w:tcW w:w="3690" w:type="dxa"/>
          </w:tcPr>
          <w:p w14:paraId="25D8A68B" w14:textId="77777777" w:rsidR="00803BD0" w:rsidRPr="00257DEF" w:rsidRDefault="00803BD0" w:rsidP="00617B38">
            <w:pPr>
              <w:pStyle w:val="TAC"/>
            </w:pPr>
            <w:r w:rsidRPr="00257DEF">
              <w:t>Subcarriers per resource block</w:t>
            </w:r>
          </w:p>
        </w:tc>
        <w:tc>
          <w:tcPr>
            <w:tcW w:w="1093" w:type="dxa"/>
            <w:vAlign w:val="center"/>
          </w:tcPr>
          <w:p w14:paraId="0379D886" w14:textId="77777777" w:rsidR="00803BD0" w:rsidRPr="00257DEF" w:rsidRDefault="00803BD0" w:rsidP="00617B38">
            <w:pPr>
              <w:pStyle w:val="TAC"/>
            </w:pPr>
          </w:p>
        </w:tc>
        <w:tc>
          <w:tcPr>
            <w:tcW w:w="940" w:type="dxa"/>
            <w:vAlign w:val="center"/>
          </w:tcPr>
          <w:p w14:paraId="74743EBB" w14:textId="77777777" w:rsidR="00803BD0" w:rsidRPr="00257DEF" w:rsidRDefault="00803BD0" w:rsidP="00617B38">
            <w:pPr>
              <w:pStyle w:val="TAC"/>
            </w:pPr>
            <w:r w:rsidRPr="00257DEF">
              <w:t>12</w:t>
            </w:r>
          </w:p>
        </w:tc>
        <w:tc>
          <w:tcPr>
            <w:tcW w:w="940" w:type="dxa"/>
            <w:vAlign w:val="center"/>
          </w:tcPr>
          <w:p w14:paraId="2A9772A9" w14:textId="77777777" w:rsidR="00803BD0" w:rsidRPr="00257DEF" w:rsidRDefault="00803BD0" w:rsidP="00617B38">
            <w:pPr>
              <w:pStyle w:val="TAC"/>
            </w:pPr>
            <w:r w:rsidRPr="00257DEF">
              <w:t>12</w:t>
            </w:r>
          </w:p>
        </w:tc>
        <w:tc>
          <w:tcPr>
            <w:tcW w:w="940" w:type="dxa"/>
            <w:vAlign w:val="center"/>
          </w:tcPr>
          <w:p w14:paraId="0F169870" w14:textId="77777777" w:rsidR="00803BD0" w:rsidRPr="00257DEF" w:rsidRDefault="00803BD0" w:rsidP="00617B38">
            <w:pPr>
              <w:pStyle w:val="TAC"/>
            </w:pPr>
            <w:r w:rsidRPr="00257DEF">
              <w:t>12</w:t>
            </w:r>
          </w:p>
        </w:tc>
        <w:tc>
          <w:tcPr>
            <w:tcW w:w="940" w:type="dxa"/>
            <w:vAlign w:val="center"/>
          </w:tcPr>
          <w:p w14:paraId="70E2A866" w14:textId="77777777" w:rsidR="00803BD0" w:rsidRPr="00257DEF" w:rsidRDefault="00803BD0" w:rsidP="00617B38">
            <w:pPr>
              <w:pStyle w:val="TAC"/>
            </w:pPr>
            <w:r w:rsidRPr="00257DEF">
              <w:t>12</w:t>
            </w:r>
          </w:p>
        </w:tc>
      </w:tr>
      <w:tr w:rsidR="00257DEF" w:rsidRPr="00257DEF" w14:paraId="775754BB" w14:textId="77777777" w:rsidTr="00DC5A56">
        <w:trPr>
          <w:jc w:val="center"/>
        </w:trPr>
        <w:tc>
          <w:tcPr>
            <w:tcW w:w="3690" w:type="dxa"/>
          </w:tcPr>
          <w:p w14:paraId="72FE1317" w14:textId="77777777" w:rsidR="00803BD0" w:rsidRPr="00257DEF" w:rsidRDefault="00803BD0" w:rsidP="00617B38">
            <w:pPr>
              <w:pStyle w:val="TAC"/>
            </w:pPr>
            <w:r w:rsidRPr="00257DEF">
              <w:t>Allocated slots per Frame</w:t>
            </w:r>
          </w:p>
        </w:tc>
        <w:tc>
          <w:tcPr>
            <w:tcW w:w="1093" w:type="dxa"/>
            <w:vAlign w:val="center"/>
          </w:tcPr>
          <w:p w14:paraId="182F4076" w14:textId="77777777" w:rsidR="00803BD0" w:rsidRPr="00257DEF" w:rsidRDefault="00803BD0" w:rsidP="00617B38">
            <w:pPr>
              <w:pStyle w:val="TAC"/>
            </w:pPr>
          </w:p>
        </w:tc>
        <w:tc>
          <w:tcPr>
            <w:tcW w:w="940" w:type="dxa"/>
            <w:vAlign w:val="center"/>
          </w:tcPr>
          <w:p w14:paraId="67C89FF1" w14:textId="77777777" w:rsidR="00803BD0" w:rsidRPr="00257DEF" w:rsidRDefault="00803BD0" w:rsidP="00617B38">
            <w:pPr>
              <w:pStyle w:val="TAC"/>
            </w:pPr>
            <w:r w:rsidRPr="00257DEF">
              <w:t>47</w:t>
            </w:r>
          </w:p>
        </w:tc>
        <w:tc>
          <w:tcPr>
            <w:tcW w:w="940" w:type="dxa"/>
            <w:vAlign w:val="center"/>
          </w:tcPr>
          <w:p w14:paraId="16ACDFC8" w14:textId="77777777" w:rsidR="00803BD0" w:rsidRPr="00257DEF" w:rsidRDefault="00803BD0" w:rsidP="00617B38">
            <w:pPr>
              <w:pStyle w:val="TAC"/>
            </w:pPr>
            <w:r w:rsidRPr="00257DEF">
              <w:t>47</w:t>
            </w:r>
          </w:p>
        </w:tc>
        <w:tc>
          <w:tcPr>
            <w:tcW w:w="940" w:type="dxa"/>
            <w:vAlign w:val="center"/>
          </w:tcPr>
          <w:p w14:paraId="0111BF78" w14:textId="77777777" w:rsidR="00803BD0" w:rsidRPr="00257DEF" w:rsidRDefault="00803BD0" w:rsidP="00617B38">
            <w:pPr>
              <w:pStyle w:val="TAC"/>
            </w:pPr>
            <w:r w:rsidRPr="00257DEF">
              <w:t>47</w:t>
            </w:r>
          </w:p>
        </w:tc>
        <w:tc>
          <w:tcPr>
            <w:tcW w:w="940" w:type="dxa"/>
            <w:vAlign w:val="center"/>
          </w:tcPr>
          <w:p w14:paraId="20EB20D5" w14:textId="77777777" w:rsidR="00803BD0" w:rsidRPr="00257DEF" w:rsidRDefault="00803BD0" w:rsidP="00617B38">
            <w:pPr>
              <w:pStyle w:val="TAC"/>
            </w:pPr>
            <w:r w:rsidRPr="00257DEF">
              <w:t>47</w:t>
            </w:r>
          </w:p>
        </w:tc>
      </w:tr>
      <w:tr w:rsidR="00257DEF" w:rsidRPr="00257DEF" w14:paraId="26A73865" w14:textId="77777777" w:rsidTr="00DC5A56">
        <w:trPr>
          <w:jc w:val="center"/>
        </w:trPr>
        <w:tc>
          <w:tcPr>
            <w:tcW w:w="3690" w:type="dxa"/>
          </w:tcPr>
          <w:p w14:paraId="6C5A8EF7" w14:textId="77777777" w:rsidR="00803BD0" w:rsidRPr="00257DEF" w:rsidRDefault="00803BD0" w:rsidP="00617B38">
            <w:pPr>
              <w:pStyle w:val="TAC"/>
            </w:pPr>
            <w:r w:rsidRPr="00257DEF">
              <w:t>MCS index</w:t>
            </w:r>
          </w:p>
        </w:tc>
        <w:tc>
          <w:tcPr>
            <w:tcW w:w="1093" w:type="dxa"/>
            <w:vAlign w:val="center"/>
          </w:tcPr>
          <w:p w14:paraId="692B9A15" w14:textId="77777777" w:rsidR="00803BD0" w:rsidRPr="00257DEF" w:rsidRDefault="00803BD0" w:rsidP="00617B38">
            <w:pPr>
              <w:pStyle w:val="TAC"/>
            </w:pPr>
          </w:p>
        </w:tc>
        <w:tc>
          <w:tcPr>
            <w:tcW w:w="940" w:type="dxa"/>
            <w:vAlign w:val="center"/>
          </w:tcPr>
          <w:p w14:paraId="48C2F750" w14:textId="77777777" w:rsidR="00803BD0" w:rsidRPr="00257DEF" w:rsidRDefault="00803BD0" w:rsidP="00617B38">
            <w:pPr>
              <w:pStyle w:val="TAC"/>
            </w:pPr>
            <w:r w:rsidRPr="00257DEF">
              <w:t>19</w:t>
            </w:r>
          </w:p>
        </w:tc>
        <w:tc>
          <w:tcPr>
            <w:tcW w:w="940" w:type="dxa"/>
            <w:vAlign w:val="center"/>
          </w:tcPr>
          <w:p w14:paraId="7A96902D" w14:textId="77777777" w:rsidR="00803BD0" w:rsidRPr="00257DEF" w:rsidRDefault="00803BD0" w:rsidP="00617B38">
            <w:pPr>
              <w:pStyle w:val="TAC"/>
            </w:pPr>
            <w:r w:rsidRPr="00257DEF">
              <w:t>19</w:t>
            </w:r>
          </w:p>
        </w:tc>
        <w:tc>
          <w:tcPr>
            <w:tcW w:w="940" w:type="dxa"/>
            <w:vAlign w:val="center"/>
          </w:tcPr>
          <w:p w14:paraId="7D25FF90" w14:textId="77777777" w:rsidR="00803BD0" w:rsidRPr="00257DEF" w:rsidRDefault="00803BD0" w:rsidP="00617B38">
            <w:pPr>
              <w:pStyle w:val="TAC"/>
            </w:pPr>
            <w:r w:rsidRPr="00257DEF">
              <w:t>19</w:t>
            </w:r>
          </w:p>
        </w:tc>
        <w:tc>
          <w:tcPr>
            <w:tcW w:w="940" w:type="dxa"/>
            <w:vAlign w:val="center"/>
          </w:tcPr>
          <w:p w14:paraId="35CA22D6" w14:textId="77777777" w:rsidR="00803BD0" w:rsidRPr="00257DEF" w:rsidRDefault="00803BD0" w:rsidP="00617B38">
            <w:pPr>
              <w:pStyle w:val="TAC"/>
            </w:pPr>
            <w:r w:rsidRPr="00257DEF">
              <w:t>19</w:t>
            </w:r>
          </w:p>
        </w:tc>
      </w:tr>
      <w:tr w:rsidR="00257DEF" w:rsidRPr="00257DEF" w14:paraId="377BD288" w14:textId="77777777" w:rsidTr="00DC5A56">
        <w:trPr>
          <w:jc w:val="center"/>
        </w:trPr>
        <w:tc>
          <w:tcPr>
            <w:tcW w:w="3690" w:type="dxa"/>
          </w:tcPr>
          <w:p w14:paraId="782B4D8F" w14:textId="77777777" w:rsidR="00803BD0" w:rsidRPr="00257DEF" w:rsidRDefault="00803BD0" w:rsidP="00617B38">
            <w:pPr>
              <w:pStyle w:val="TAC"/>
            </w:pPr>
            <w:r w:rsidRPr="00257DEF">
              <w:t>Modulation</w:t>
            </w:r>
          </w:p>
        </w:tc>
        <w:tc>
          <w:tcPr>
            <w:tcW w:w="1093" w:type="dxa"/>
            <w:vAlign w:val="center"/>
          </w:tcPr>
          <w:p w14:paraId="304B631B" w14:textId="77777777" w:rsidR="00803BD0" w:rsidRPr="00257DEF" w:rsidRDefault="00803BD0" w:rsidP="00617B38">
            <w:pPr>
              <w:pStyle w:val="TAC"/>
            </w:pPr>
          </w:p>
        </w:tc>
        <w:tc>
          <w:tcPr>
            <w:tcW w:w="940" w:type="dxa"/>
            <w:vAlign w:val="center"/>
          </w:tcPr>
          <w:p w14:paraId="5725DBE6" w14:textId="77777777" w:rsidR="00803BD0" w:rsidRPr="00257DEF" w:rsidRDefault="00803BD0" w:rsidP="00617B38">
            <w:pPr>
              <w:pStyle w:val="TAC"/>
            </w:pPr>
            <w:r w:rsidRPr="00257DEF">
              <w:t>64QAM</w:t>
            </w:r>
          </w:p>
        </w:tc>
        <w:tc>
          <w:tcPr>
            <w:tcW w:w="940" w:type="dxa"/>
            <w:vAlign w:val="center"/>
          </w:tcPr>
          <w:p w14:paraId="6271DF45" w14:textId="77777777" w:rsidR="00803BD0" w:rsidRPr="00257DEF" w:rsidRDefault="00803BD0" w:rsidP="00617B38">
            <w:pPr>
              <w:pStyle w:val="TAC"/>
            </w:pPr>
            <w:r w:rsidRPr="00257DEF">
              <w:t>64QAM</w:t>
            </w:r>
          </w:p>
        </w:tc>
        <w:tc>
          <w:tcPr>
            <w:tcW w:w="940" w:type="dxa"/>
            <w:vAlign w:val="center"/>
          </w:tcPr>
          <w:p w14:paraId="458F364E" w14:textId="77777777" w:rsidR="00803BD0" w:rsidRPr="00257DEF" w:rsidRDefault="00803BD0" w:rsidP="00617B38">
            <w:pPr>
              <w:pStyle w:val="TAC"/>
            </w:pPr>
            <w:r w:rsidRPr="00257DEF">
              <w:t>64QAM</w:t>
            </w:r>
          </w:p>
        </w:tc>
        <w:tc>
          <w:tcPr>
            <w:tcW w:w="940" w:type="dxa"/>
            <w:vAlign w:val="center"/>
          </w:tcPr>
          <w:p w14:paraId="222318D1" w14:textId="77777777" w:rsidR="00803BD0" w:rsidRPr="00257DEF" w:rsidRDefault="00803BD0" w:rsidP="00617B38">
            <w:pPr>
              <w:pStyle w:val="TAC"/>
            </w:pPr>
            <w:r w:rsidRPr="00257DEF">
              <w:t>64QAM</w:t>
            </w:r>
          </w:p>
        </w:tc>
      </w:tr>
      <w:tr w:rsidR="00257DEF" w:rsidRPr="00257DEF" w14:paraId="784DFC2B" w14:textId="77777777" w:rsidTr="00DC5A56">
        <w:trPr>
          <w:jc w:val="center"/>
        </w:trPr>
        <w:tc>
          <w:tcPr>
            <w:tcW w:w="3690" w:type="dxa"/>
          </w:tcPr>
          <w:p w14:paraId="2448859F" w14:textId="77777777" w:rsidR="00803BD0" w:rsidRPr="00257DEF" w:rsidRDefault="00803BD0" w:rsidP="00617B38">
            <w:pPr>
              <w:pStyle w:val="TAC"/>
            </w:pPr>
            <w:r w:rsidRPr="00257DEF">
              <w:t>Target Coding Rate</w:t>
            </w:r>
          </w:p>
        </w:tc>
        <w:tc>
          <w:tcPr>
            <w:tcW w:w="1093" w:type="dxa"/>
            <w:vAlign w:val="center"/>
          </w:tcPr>
          <w:p w14:paraId="0D3AF2EA" w14:textId="77777777" w:rsidR="00803BD0" w:rsidRPr="00257DEF" w:rsidRDefault="00803BD0" w:rsidP="00617B38">
            <w:pPr>
              <w:pStyle w:val="TAC"/>
            </w:pPr>
          </w:p>
        </w:tc>
        <w:tc>
          <w:tcPr>
            <w:tcW w:w="940" w:type="dxa"/>
            <w:vAlign w:val="center"/>
          </w:tcPr>
          <w:p w14:paraId="2985BFCB" w14:textId="77777777" w:rsidR="00803BD0" w:rsidRPr="00257DEF" w:rsidRDefault="00803BD0" w:rsidP="00617B38">
            <w:pPr>
              <w:pStyle w:val="TAC"/>
            </w:pPr>
            <w:r w:rsidRPr="00257DEF">
              <w:t>1/2</w:t>
            </w:r>
          </w:p>
        </w:tc>
        <w:tc>
          <w:tcPr>
            <w:tcW w:w="940" w:type="dxa"/>
            <w:vAlign w:val="center"/>
          </w:tcPr>
          <w:p w14:paraId="0B1B9ED9" w14:textId="77777777" w:rsidR="00803BD0" w:rsidRPr="00257DEF" w:rsidRDefault="00803BD0" w:rsidP="00617B38">
            <w:pPr>
              <w:pStyle w:val="TAC"/>
            </w:pPr>
            <w:r w:rsidRPr="00257DEF">
              <w:t>1/2</w:t>
            </w:r>
          </w:p>
        </w:tc>
        <w:tc>
          <w:tcPr>
            <w:tcW w:w="940" w:type="dxa"/>
            <w:vAlign w:val="center"/>
          </w:tcPr>
          <w:p w14:paraId="3DA9A4FA" w14:textId="77777777" w:rsidR="00803BD0" w:rsidRPr="00257DEF" w:rsidRDefault="00803BD0" w:rsidP="00617B38">
            <w:pPr>
              <w:pStyle w:val="TAC"/>
            </w:pPr>
            <w:r w:rsidRPr="00257DEF">
              <w:t>1/2</w:t>
            </w:r>
          </w:p>
        </w:tc>
        <w:tc>
          <w:tcPr>
            <w:tcW w:w="940" w:type="dxa"/>
            <w:vAlign w:val="center"/>
          </w:tcPr>
          <w:p w14:paraId="302AE2DD" w14:textId="77777777" w:rsidR="00803BD0" w:rsidRPr="00257DEF" w:rsidRDefault="00803BD0" w:rsidP="00617B38">
            <w:pPr>
              <w:pStyle w:val="TAC"/>
            </w:pPr>
            <w:r w:rsidRPr="00257DEF">
              <w:t>1/2</w:t>
            </w:r>
          </w:p>
        </w:tc>
      </w:tr>
      <w:tr w:rsidR="00257DEF" w:rsidRPr="00257DEF" w14:paraId="5F6AA235" w14:textId="77777777" w:rsidTr="00DC5A56">
        <w:trPr>
          <w:jc w:val="center"/>
        </w:trPr>
        <w:tc>
          <w:tcPr>
            <w:tcW w:w="3690" w:type="dxa"/>
          </w:tcPr>
          <w:p w14:paraId="62CFED30" w14:textId="77777777" w:rsidR="00803BD0" w:rsidRPr="00257DEF" w:rsidRDefault="00803BD0" w:rsidP="00617B38">
            <w:pPr>
              <w:pStyle w:val="TAC"/>
            </w:pPr>
            <w:r w:rsidRPr="00257DEF">
              <w:t>Maximum number of HARQ transmissions</w:t>
            </w:r>
          </w:p>
        </w:tc>
        <w:tc>
          <w:tcPr>
            <w:tcW w:w="1093" w:type="dxa"/>
            <w:vAlign w:val="center"/>
          </w:tcPr>
          <w:p w14:paraId="5DCB361C" w14:textId="77777777" w:rsidR="00803BD0" w:rsidRPr="00257DEF" w:rsidRDefault="00803BD0" w:rsidP="00617B38">
            <w:pPr>
              <w:pStyle w:val="TAC"/>
            </w:pPr>
          </w:p>
        </w:tc>
        <w:tc>
          <w:tcPr>
            <w:tcW w:w="940" w:type="dxa"/>
            <w:vAlign w:val="center"/>
          </w:tcPr>
          <w:p w14:paraId="57E7AAAF" w14:textId="77777777" w:rsidR="00803BD0" w:rsidRPr="00257DEF" w:rsidRDefault="00803BD0" w:rsidP="00617B38">
            <w:pPr>
              <w:pStyle w:val="TAC"/>
            </w:pPr>
            <w:r w:rsidRPr="00257DEF">
              <w:t>1</w:t>
            </w:r>
          </w:p>
        </w:tc>
        <w:tc>
          <w:tcPr>
            <w:tcW w:w="940" w:type="dxa"/>
            <w:vAlign w:val="center"/>
          </w:tcPr>
          <w:p w14:paraId="6D8BE598" w14:textId="77777777" w:rsidR="00803BD0" w:rsidRPr="00257DEF" w:rsidRDefault="00803BD0" w:rsidP="00617B38">
            <w:pPr>
              <w:pStyle w:val="TAC"/>
            </w:pPr>
            <w:r w:rsidRPr="00257DEF">
              <w:t>1</w:t>
            </w:r>
          </w:p>
        </w:tc>
        <w:tc>
          <w:tcPr>
            <w:tcW w:w="940" w:type="dxa"/>
            <w:vAlign w:val="center"/>
          </w:tcPr>
          <w:p w14:paraId="2AF3F93F" w14:textId="77777777" w:rsidR="00803BD0" w:rsidRPr="00257DEF" w:rsidRDefault="00803BD0" w:rsidP="00617B38">
            <w:pPr>
              <w:pStyle w:val="TAC"/>
            </w:pPr>
            <w:r w:rsidRPr="00257DEF">
              <w:t>1</w:t>
            </w:r>
          </w:p>
        </w:tc>
        <w:tc>
          <w:tcPr>
            <w:tcW w:w="940" w:type="dxa"/>
            <w:vAlign w:val="center"/>
          </w:tcPr>
          <w:p w14:paraId="6CADB7A2" w14:textId="77777777" w:rsidR="00803BD0" w:rsidRPr="00257DEF" w:rsidRDefault="00803BD0" w:rsidP="00617B38">
            <w:pPr>
              <w:pStyle w:val="TAC"/>
            </w:pPr>
            <w:r w:rsidRPr="00257DEF">
              <w:t>1</w:t>
            </w:r>
          </w:p>
        </w:tc>
      </w:tr>
      <w:tr w:rsidR="00257DEF" w:rsidRPr="00257DEF" w14:paraId="3DB7D68B" w14:textId="77777777" w:rsidTr="00DC5A56">
        <w:trPr>
          <w:jc w:val="center"/>
        </w:trPr>
        <w:tc>
          <w:tcPr>
            <w:tcW w:w="3690" w:type="dxa"/>
          </w:tcPr>
          <w:p w14:paraId="18DDBBE0" w14:textId="77777777" w:rsidR="00803BD0" w:rsidRPr="00257DEF" w:rsidRDefault="00803BD0" w:rsidP="00617B38">
            <w:pPr>
              <w:pStyle w:val="TAC"/>
            </w:pPr>
            <w:r w:rsidRPr="00257DEF">
              <w:t>Information Bit Payload per Slot</w:t>
            </w:r>
          </w:p>
        </w:tc>
        <w:tc>
          <w:tcPr>
            <w:tcW w:w="1093" w:type="dxa"/>
            <w:vAlign w:val="center"/>
          </w:tcPr>
          <w:p w14:paraId="0D7D3414" w14:textId="77777777" w:rsidR="00803BD0" w:rsidRPr="00257DEF" w:rsidRDefault="00803BD0" w:rsidP="00617B38">
            <w:pPr>
              <w:pStyle w:val="TAC"/>
            </w:pPr>
          </w:p>
        </w:tc>
        <w:tc>
          <w:tcPr>
            <w:tcW w:w="940" w:type="dxa"/>
            <w:vAlign w:val="center"/>
          </w:tcPr>
          <w:p w14:paraId="1743A37B" w14:textId="77777777" w:rsidR="00803BD0" w:rsidRPr="00257DEF" w:rsidRDefault="00803BD0" w:rsidP="00617B38">
            <w:pPr>
              <w:pStyle w:val="TAC"/>
            </w:pPr>
          </w:p>
        </w:tc>
        <w:tc>
          <w:tcPr>
            <w:tcW w:w="940" w:type="dxa"/>
            <w:vAlign w:val="center"/>
          </w:tcPr>
          <w:p w14:paraId="18E372B6" w14:textId="77777777" w:rsidR="00803BD0" w:rsidRPr="00257DEF" w:rsidRDefault="00803BD0" w:rsidP="00617B38">
            <w:pPr>
              <w:pStyle w:val="TAC"/>
            </w:pPr>
          </w:p>
        </w:tc>
        <w:tc>
          <w:tcPr>
            <w:tcW w:w="940" w:type="dxa"/>
            <w:vAlign w:val="center"/>
          </w:tcPr>
          <w:p w14:paraId="68B47F77" w14:textId="77777777" w:rsidR="00803BD0" w:rsidRPr="00257DEF" w:rsidRDefault="00803BD0" w:rsidP="00617B38">
            <w:pPr>
              <w:pStyle w:val="TAC"/>
            </w:pPr>
          </w:p>
        </w:tc>
        <w:tc>
          <w:tcPr>
            <w:tcW w:w="940" w:type="dxa"/>
            <w:vAlign w:val="center"/>
          </w:tcPr>
          <w:p w14:paraId="6F8ADFC7" w14:textId="77777777" w:rsidR="00803BD0" w:rsidRPr="00257DEF" w:rsidRDefault="00803BD0" w:rsidP="00617B38">
            <w:pPr>
              <w:pStyle w:val="TAC"/>
            </w:pPr>
          </w:p>
        </w:tc>
      </w:tr>
      <w:tr w:rsidR="00257DEF" w:rsidRPr="00257DEF" w14:paraId="515716E7" w14:textId="77777777" w:rsidTr="00DC5A56">
        <w:trPr>
          <w:jc w:val="center"/>
        </w:trPr>
        <w:tc>
          <w:tcPr>
            <w:tcW w:w="3690" w:type="dxa"/>
          </w:tcPr>
          <w:p w14:paraId="50AE7912"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50679AEE" w14:textId="77777777" w:rsidR="00803BD0" w:rsidRPr="00257DEF" w:rsidRDefault="00803BD0" w:rsidP="00617B38">
            <w:pPr>
              <w:pStyle w:val="TAC"/>
            </w:pPr>
            <w:r w:rsidRPr="00257DEF">
              <w:t>Bits</w:t>
            </w:r>
          </w:p>
        </w:tc>
        <w:tc>
          <w:tcPr>
            <w:tcW w:w="940" w:type="dxa"/>
            <w:vAlign w:val="center"/>
          </w:tcPr>
          <w:p w14:paraId="31AF6BD0" w14:textId="77777777" w:rsidR="00803BD0" w:rsidRPr="00257DEF" w:rsidRDefault="00803BD0" w:rsidP="00617B38">
            <w:pPr>
              <w:pStyle w:val="TAC"/>
            </w:pPr>
            <w:r w:rsidRPr="00257DEF">
              <w:t>N/A</w:t>
            </w:r>
          </w:p>
        </w:tc>
        <w:tc>
          <w:tcPr>
            <w:tcW w:w="940" w:type="dxa"/>
            <w:vAlign w:val="center"/>
          </w:tcPr>
          <w:p w14:paraId="31C7CBC0" w14:textId="77777777" w:rsidR="00803BD0" w:rsidRPr="00257DEF" w:rsidRDefault="00803BD0" w:rsidP="00617B38">
            <w:pPr>
              <w:pStyle w:val="TAC"/>
            </w:pPr>
            <w:r w:rsidRPr="00257DEF">
              <w:t>N/A</w:t>
            </w:r>
          </w:p>
        </w:tc>
        <w:tc>
          <w:tcPr>
            <w:tcW w:w="940" w:type="dxa"/>
            <w:vAlign w:val="center"/>
          </w:tcPr>
          <w:p w14:paraId="58E05FA3" w14:textId="77777777" w:rsidR="00803BD0" w:rsidRPr="00257DEF" w:rsidRDefault="00803BD0" w:rsidP="00617B38">
            <w:pPr>
              <w:pStyle w:val="TAC"/>
            </w:pPr>
            <w:r w:rsidRPr="00257DEF">
              <w:t>N/A</w:t>
            </w:r>
          </w:p>
        </w:tc>
        <w:tc>
          <w:tcPr>
            <w:tcW w:w="940" w:type="dxa"/>
            <w:vAlign w:val="center"/>
          </w:tcPr>
          <w:p w14:paraId="32C1D6B8" w14:textId="77777777" w:rsidR="00803BD0" w:rsidRPr="00257DEF" w:rsidRDefault="00803BD0" w:rsidP="00617B38">
            <w:pPr>
              <w:pStyle w:val="TAC"/>
            </w:pPr>
            <w:r w:rsidRPr="00257DEF">
              <w:t>N/A</w:t>
            </w:r>
          </w:p>
        </w:tc>
      </w:tr>
      <w:tr w:rsidR="00257DEF" w:rsidRPr="00257DEF" w14:paraId="660AD35B" w14:textId="77777777" w:rsidTr="00DC5A56">
        <w:trPr>
          <w:jc w:val="center"/>
        </w:trPr>
        <w:tc>
          <w:tcPr>
            <w:tcW w:w="3690" w:type="dxa"/>
          </w:tcPr>
          <w:p w14:paraId="15166F64" w14:textId="77777777" w:rsidR="00803BD0" w:rsidRPr="00257DEF" w:rsidRDefault="00803BD0" w:rsidP="00617B38">
            <w:pPr>
              <w:pStyle w:val="TAC"/>
            </w:pPr>
            <w:r w:rsidRPr="00257DEF">
              <w:t xml:space="preserve">  For Slot i, if mod(i, 5) = {0,1,2} for i from {1,…,79}</w:t>
            </w:r>
          </w:p>
        </w:tc>
        <w:tc>
          <w:tcPr>
            <w:tcW w:w="1093" w:type="dxa"/>
            <w:vAlign w:val="center"/>
          </w:tcPr>
          <w:p w14:paraId="18BC1025" w14:textId="77777777" w:rsidR="00803BD0" w:rsidRPr="00257DEF" w:rsidRDefault="00803BD0" w:rsidP="00617B38">
            <w:pPr>
              <w:pStyle w:val="TAC"/>
            </w:pPr>
            <w:r w:rsidRPr="00257DEF">
              <w:t>Bits</w:t>
            </w:r>
          </w:p>
        </w:tc>
        <w:tc>
          <w:tcPr>
            <w:tcW w:w="940" w:type="dxa"/>
            <w:vAlign w:val="center"/>
          </w:tcPr>
          <w:p w14:paraId="01C4137E" w14:textId="77777777" w:rsidR="00803BD0" w:rsidRPr="00257DEF" w:rsidRDefault="00803BD0" w:rsidP="00617B38">
            <w:pPr>
              <w:pStyle w:val="TAC"/>
            </w:pPr>
            <w:r w:rsidRPr="00257DEF">
              <w:t>9992</w:t>
            </w:r>
          </w:p>
        </w:tc>
        <w:tc>
          <w:tcPr>
            <w:tcW w:w="940" w:type="dxa"/>
            <w:vAlign w:val="center"/>
          </w:tcPr>
          <w:p w14:paraId="5A2C7727" w14:textId="77777777" w:rsidR="00803BD0" w:rsidRPr="00257DEF" w:rsidRDefault="00803BD0" w:rsidP="00617B38">
            <w:pPr>
              <w:pStyle w:val="TAC"/>
            </w:pPr>
            <w:r w:rsidRPr="00257DEF">
              <w:t>20496</w:t>
            </w:r>
          </w:p>
        </w:tc>
        <w:tc>
          <w:tcPr>
            <w:tcW w:w="940" w:type="dxa"/>
            <w:vAlign w:val="center"/>
          </w:tcPr>
          <w:p w14:paraId="76E3FDB7" w14:textId="77777777" w:rsidR="00803BD0" w:rsidRPr="00257DEF" w:rsidRDefault="00803BD0" w:rsidP="00617B38">
            <w:pPr>
              <w:pStyle w:val="TAC"/>
            </w:pPr>
            <w:r w:rsidRPr="00257DEF">
              <w:t>40976</w:t>
            </w:r>
          </w:p>
        </w:tc>
        <w:tc>
          <w:tcPr>
            <w:tcW w:w="940" w:type="dxa"/>
            <w:vAlign w:val="center"/>
          </w:tcPr>
          <w:p w14:paraId="23895190" w14:textId="77777777" w:rsidR="00803BD0" w:rsidRPr="00257DEF" w:rsidRDefault="00803BD0" w:rsidP="00617B38">
            <w:pPr>
              <w:pStyle w:val="TAC"/>
            </w:pPr>
            <w:r w:rsidRPr="00257DEF">
              <w:t>81976</w:t>
            </w:r>
          </w:p>
        </w:tc>
      </w:tr>
      <w:tr w:rsidR="00257DEF" w:rsidRPr="00257DEF" w14:paraId="54DD5A7E" w14:textId="77777777" w:rsidTr="00DC5A56">
        <w:trPr>
          <w:jc w:val="center"/>
        </w:trPr>
        <w:tc>
          <w:tcPr>
            <w:tcW w:w="3690" w:type="dxa"/>
          </w:tcPr>
          <w:p w14:paraId="485B464A" w14:textId="77777777" w:rsidR="00803BD0" w:rsidRPr="00257DEF" w:rsidRDefault="00803BD0" w:rsidP="00617B38">
            <w:pPr>
              <w:pStyle w:val="TAC"/>
            </w:pPr>
            <w:r w:rsidRPr="00257DEF">
              <w:t>Transport block CRC</w:t>
            </w:r>
          </w:p>
        </w:tc>
        <w:tc>
          <w:tcPr>
            <w:tcW w:w="1093" w:type="dxa"/>
            <w:vAlign w:val="center"/>
          </w:tcPr>
          <w:p w14:paraId="70A464DD" w14:textId="77777777" w:rsidR="00803BD0" w:rsidRPr="00257DEF" w:rsidRDefault="00803BD0" w:rsidP="00617B38">
            <w:pPr>
              <w:pStyle w:val="TAC"/>
            </w:pPr>
            <w:r w:rsidRPr="00257DEF">
              <w:t>Bits</w:t>
            </w:r>
          </w:p>
        </w:tc>
        <w:tc>
          <w:tcPr>
            <w:tcW w:w="940" w:type="dxa"/>
            <w:vAlign w:val="center"/>
          </w:tcPr>
          <w:p w14:paraId="6DBE6646" w14:textId="77777777" w:rsidR="00803BD0" w:rsidRPr="00257DEF" w:rsidRDefault="00803BD0" w:rsidP="00617B38">
            <w:pPr>
              <w:pStyle w:val="TAC"/>
            </w:pPr>
            <w:r w:rsidRPr="00257DEF">
              <w:t>24</w:t>
            </w:r>
          </w:p>
        </w:tc>
        <w:tc>
          <w:tcPr>
            <w:tcW w:w="940" w:type="dxa"/>
            <w:vAlign w:val="center"/>
          </w:tcPr>
          <w:p w14:paraId="3C666C2A" w14:textId="77777777" w:rsidR="00803BD0" w:rsidRPr="00257DEF" w:rsidRDefault="00803BD0" w:rsidP="00617B38">
            <w:pPr>
              <w:pStyle w:val="TAC"/>
            </w:pPr>
            <w:r w:rsidRPr="00257DEF">
              <w:t>24</w:t>
            </w:r>
          </w:p>
        </w:tc>
        <w:tc>
          <w:tcPr>
            <w:tcW w:w="940" w:type="dxa"/>
            <w:vAlign w:val="center"/>
          </w:tcPr>
          <w:p w14:paraId="40504DEA" w14:textId="77777777" w:rsidR="00803BD0" w:rsidRPr="00257DEF" w:rsidRDefault="00803BD0" w:rsidP="00617B38">
            <w:pPr>
              <w:pStyle w:val="TAC"/>
            </w:pPr>
            <w:r w:rsidRPr="00257DEF">
              <w:t>24</w:t>
            </w:r>
          </w:p>
        </w:tc>
        <w:tc>
          <w:tcPr>
            <w:tcW w:w="940" w:type="dxa"/>
            <w:vAlign w:val="center"/>
          </w:tcPr>
          <w:p w14:paraId="63C9EEDC" w14:textId="77777777" w:rsidR="00803BD0" w:rsidRPr="00257DEF" w:rsidRDefault="00803BD0" w:rsidP="00617B38">
            <w:pPr>
              <w:pStyle w:val="TAC"/>
            </w:pPr>
            <w:r w:rsidRPr="00257DEF">
              <w:t>24</w:t>
            </w:r>
          </w:p>
        </w:tc>
      </w:tr>
      <w:tr w:rsidR="00257DEF" w:rsidRPr="00257DEF" w14:paraId="030B1C42" w14:textId="77777777" w:rsidTr="00DC5A56">
        <w:trPr>
          <w:jc w:val="center"/>
        </w:trPr>
        <w:tc>
          <w:tcPr>
            <w:tcW w:w="3690" w:type="dxa"/>
          </w:tcPr>
          <w:p w14:paraId="4AE5752E" w14:textId="77777777" w:rsidR="00803BD0" w:rsidRPr="00257DEF" w:rsidRDefault="00803BD0" w:rsidP="00617B38">
            <w:pPr>
              <w:pStyle w:val="TAC"/>
            </w:pPr>
            <w:r w:rsidRPr="00257DEF">
              <w:t>LDPC base graph</w:t>
            </w:r>
          </w:p>
        </w:tc>
        <w:tc>
          <w:tcPr>
            <w:tcW w:w="1093" w:type="dxa"/>
            <w:vAlign w:val="center"/>
          </w:tcPr>
          <w:p w14:paraId="5FCD44A5" w14:textId="77777777" w:rsidR="00803BD0" w:rsidRPr="00257DEF" w:rsidRDefault="00803BD0" w:rsidP="00617B38">
            <w:pPr>
              <w:pStyle w:val="TAC"/>
            </w:pPr>
          </w:p>
        </w:tc>
        <w:tc>
          <w:tcPr>
            <w:tcW w:w="940" w:type="dxa"/>
            <w:vAlign w:val="center"/>
          </w:tcPr>
          <w:p w14:paraId="60CF4D19" w14:textId="77777777" w:rsidR="00803BD0" w:rsidRPr="00257DEF" w:rsidRDefault="00803BD0" w:rsidP="00617B38">
            <w:pPr>
              <w:pStyle w:val="TAC"/>
            </w:pPr>
            <w:r w:rsidRPr="00257DEF">
              <w:t>1</w:t>
            </w:r>
          </w:p>
        </w:tc>
        <w:tc>
          <w:tcPr>
            <w:tcW w:w="940" w:type="dxa"/>
            <w:vAlign w:val="center"/>
          </w:tcPr>
          <w:p w14:paraId="0BCDAC26" w14:textId="77777777" w:rsidR="00803BD0" w:rsidRPr="00257DEF" w:rsidRDefault="00803BD0" w:rsidP="00617B38">
            <w:pPr>
              <w:pStyle w:val="TAC"/>
            </w:pPr>
            <w:r w:rsidRPr="00257DEF">
              <w:t>1</w:t>
            </w:r>
          </w:p>
        </w:tc>
        <w:tc>
          <w:tcPr>
            <w:tcW w:w="940" w:type="dxa"/>
            <w:vAlign w:val="center"/>
          </w:tcPr>
          <w:p w14:paraId="6C51EF24" w14:textId="77777777" w:rsidR="00803BD0" w:rsidRPr="00257DEF" w:rsidRDefault="00803BD0" w:rsidP="00617B38">
            <w:pPr>
              <w:pStyle w:val="TAC"/>
            </w:pPr>
            <w:r w:rsidRPr="00257DEF">
              <w:t>1</w:t>
            </w:r>
          </w:p>
        </w:tc>
        <w:tc>
          <w:tcPr>
            <w:tcW w:w="940" w:type="dxa"/>
            <w:vAlign w:val="center"/>
          </w:tcPr>
          <w:p w14:paraId="1E5020E8" w14:textId="77777777" w:rsidR="00803BD0" w:rsidRPr="00257DEF" w:rsidRDefault="00803BD0" w:rsidP="00617B38">
            <w:pPr>
              <w:pStyle w:val="TAC"/>
            </w:pPr>
            <w:r w:rsidRPr="00257DEF">
              <w:t>1</w:t>
            </w:r>
          </w:p>
        </w:tc>
      </w:tr>
      <w:tr w:rsidR="00257DEF" w:rsidRPr="00257DEF" w14:paraId="072F445D" w14:textId="77777777" w:rsidTr="00DC5A56">
        <w:trPr>
          <w:jc w:val="center"/>
        </w:trPr>
        <w:tc>
          <w:tcPr>
            <w:tcW w:w="3690" w:type="dxa"/>
          </w:tcPr>
          <w:p w14:paraId="5C47B763" w14:textId="77777777" w:rsidR="00803BD0" w:rsidRPr="00257DEF" w:rsidRDefault="00803BD0" w:rsidP="00617B38">
            <w:pPr>
              <w:pStyle w:val="TAC"/>
            </w:pPr>
            <w:r w:rsidRPr="00257DEF">
              <w:t>Number of Code Blocks per Slot</w:t>
            </w:r>
          </w:p>
        </w:tc>
        <w:tc>
          <w:tcPr>
            <w:tcW w:w="1093" w:type="dxa"/>
            <w:vAlign w:val="center"/>
          </w:tcPr>
          <w:p w14:paraId="46533FA3" w14:textId="77777777" w:rsidR="00803BD0" w:rsidRPr="00257DEF" w:rsidRDefault="00803BD0" w:rsidP="00617B38">
            <w:pPr>
              <w:pStyle w:val="TAC"/>
            </w:pPr>
          </w:p>
        </w:tc>
        <w:tc>
          <w:tcPr>
            <w:tcW w:w="940" w:type="dxa"/>
            <w:vAlign w:val="center"/>
          </w:tcPr>
          <w:p w14:paraId="02BD2590" w14:textId="77777777" w:rsidR="00803BD0" w:rsidRPr="00257DEF" w:rsidRDefault="00803BD0" w:rsidP="00617B38">
            <w:pPr>
              <w:pStyle w:val="TAC"/>
            </w:pPr>
          </w:p>
        </w:tc>
        <w:tc>
          <w:tcPr>
            <w:tcW w:w="940" w:type="dxa"/>
            <w:vAlign w:val="center"/>
          </w:tcPr>
          <w:p w14:paraId="2D56B485" w14:textId="77777777" w:rsidR="00803BD0" w:rsidRPr="00257DEF" w:rsidRDefault="00803BD0" w:rsidP="00617B38">
            <w:pPr>
              <w:pStyle w:val="TAC"/>
            </w:pPr>
          </w:p>
        </w:tc>
        <w:tc>
          <w:tcPr>
            <w:tcW w:w="940" w:type="dxa"/>
            <w:vAlign w:val="center"/>
          </w:tcPr>
          <w:p w14:paraId="7258166D" w14:textId="77777777" w:rsidR="00803BD0" w:rsidRPr="00257DEF" w:rsidRDefault="00803BD0" w:rsidP="00617B38">
            <w:pPr>
              <w:pStyle w:val="TAC"/>
            </w:pPr>
          </w:p>
        </w:tc>
        <w:tc>
          <w:tcPr>
            <w:tcW w:w="940" w:type="dxa"/>
            <w:vAlign w:val="center"/>
          </w:tcPr>
          <w:p w14:paraId="386148B6" w14:textId="77777777" w:rsidR="00803BD0" w:rsidRPr="00257DEF" w:rsidRDefault="00803BD0" w:rsidP="00617B38">
            <w:pPr>
              <w:pStyle w:val="TAC"/>
            </w:pPr>
          </w:p>
        </w:tc>
      </w:tr>
      <w:tr w:rsidR="00257DEF" w:rsidRPr="00257DEF" w14:paraId="2C954332" w14:textId="77777777" w:rsidTr="00DC5A56">
        <w:trPr>
          <w:jc w:val="center"/>
        </w:trPr>
        <w:tc>
          <w:tcPr>
            <w:tcW w:w="3690" w:type="dxa"/>
          </w:tcPr>
          <w:p w14:paraId="3B5E59E2"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2DAB127D" w14:textId="77777777" w:rsidR="00803BD0" w:rsidRPr="00257DEF" w:rsidRDefault="00803BD0" w:rsidP="00617B38">
            <w:pPr>
              <w:pStyle w:val="TAC"/>
            </w:pPr>
            <w:r w:rsidRPr="00257DEF">
              <w:t>CBs</w:t>
            </w:r>
          </w:p>
        </w:tc>
        <w:tc>
          <w:tcPr>
            <w:tcW w:w="940" w:type="dxa"/>
            <w:vAlign w:val="center"/>
          </w:tcPr>
          <w:p w14:paraId="16F101A8" w14:textId="77777777" w:rsidR="00803BD0" w:rsidRPr="00257DEF" w:rsidRDefault="00803BD0" w:rsidP="00617B38">
            <w:pPr>
              <w:pStyle w:val="TAC"/>
            </w:pPr>
            <w:r w:rsidRPr="00257DEF">
              <w:t>N/A</w:t>
            </w:r>
          </w:p>
        </w:tc>
        <w:tc>
          <w:tcPr>
            <w:tcW w:w="940" w:type="dxa"/>
            <w:vAlign w:val="center"/>
          </w:tcPr>
          <w:p w14:paraId="36D93F02" w14:textId="77777777" w:rsidR="00803BD0" w:rsidRPr="00257DEF" w:rsidRDefault="00803BD0" w:rsidP="00617B38">
            <w:pPr>
              <w:pStyle w:val="TAC"/>
            </w:pPr>
            <w:r w:rsidRPr="00257DEF">
              <w:t>N/A</w:t>
            </w:r>
          </w:p>
        </w:tc>
        <w:tc>
          <w:tcPr>
            <w:tcW w:w="940" w:type="dxa"/>
            <w:vAlign w:val="center"/>
          </w:tcPr>
          <w:p w14:paraId="4752F350" w14:textId="77777777" w:rsidR="00803BD0" w:rsidRPr="00257DEF" w:rsidRDefault="00803BD0" w:rsidP="00617B38">
            <w:pPr>
              <w:pStyle w:val="TAC"/>
            </w:pPr>
            <w:r w:rsidRPr="00257DEF">
              <w:t>N/A</w:t>
            </w:r>
          </w:p>
        </w:tc>
        <w:tc>
          <w:tcPr>
            <w:tcW w:w="940" w:type="dxa"/>
            <w:vAlign w:val="center"/>
          </w:tcPr>
          <w:p w14:paraId="544D17C2" w14:textId="77777777" w:rsidR="00803BD0" w:rsidRPr="00257DEF" w:rsidRDefault="00803BD0" w:rsidP="00617B38">
            <w:pPr>
              <w:pStyle w:val="TAC"/>
            </w:pPr>
            <w:r w:rsidRPr="00257DEF">
              <w:t>N/A</w:t>
            </w:r>
          </w:p>
        </w:tc>
      </w:tr>
      <w:tr w:rsidR="00257DEF" w:rsidRPr="00257DEF" w14:paraId="21948E05" w14:textId="77777777" w:rsidTr="00DC5A56">
        <w:trPr>
          <w:jc w:val="center"/>
        </w:trPr>
        <w:tc>
          <w:tcPr>
            <w:tcW w:w="3690" w:type="dxa"/>
          </w:tcPr>
          <w:p w14:paraId="753FA735" w14:textId="77777777" w:rsidR="00803BD0" w:rsidRPr="00257DEF" w:rsidRDefault="00803BD0" w:rsidP="00617B38">
            <w:pPr>
              <w:pStyle w:val="TAC"/>
            </w:pPr>
            <w:r w:rsidRPr="00257DEF">
              <w:t xml:space="preserve">  For Slot i, if mod(i, 5) = {0,1,2} for i from {1,…,79}</w:t>
            </w:r>
          </w:p>
        </w:tc>
        <w:tc>
          <w:tcPr>
            <w:tcW w:w="1093" w:type="dxa"/>
            <w:vAlign w:val="center"/>
          </w:tcPr>
          <w:p w14:paraId="25FE987D" w14:textId="77777777" w:rsidR="00803BD0" w:rsidRPr="00257DEF" w:rsidRDefault="00803BD0" w:rsidP="00617B38">
            <w:pPr>
              <w:pStyle w:val="TAC"/>
            </w:pPr>
            <w:r w:rsidRPr="00257DEF">
              <w:t>CBs</w:t>
            </w:r>
          </w:p>
        </w:tc>
        <w:tc>
          <w:tcPr>
            <w:tcW w:w="940" w:type="dxa"/>
            <w:vAlign w:val="center"/>
          </w:tcPr>
          <w:p w14:paraId="332CAD2E" w14:textId="77777777" w:rsidR="00803BD0" w:rsidRPr="00257DEF" w:rsidRDefault="00803BD0" w:rsidP="00617B38">
            <w:pPr>
              <w:pStyle w:val="TAC"/>
            </w:pPr>
            <w:r w:rsidRPr="00257DEF">
              <w:t>2</w:t>
            </w:r>
          </w:p>
        </w:tc>
        <w:tc>
          <w:tcPr>
            <w:tcW w:w="940" w:type="dxa"/>
            <w:vAlign w:val="center"/>
          </w:tcPr>
          <w:p w14:paraId="53FC9946" w14:textId="77777777" w:rsidR="00803BD0" w:rsidRPr="00257DEF" w:rsidRDefault="00803BD0" w:rsidP="00617B38">
            <w:pPr>
              <w:pStyle w:val="TAC"/>
            </w:pPr>
            <w:r w:rsidRPr="00257DEF">
              <w:t>3</w:t>
            </w:r>
          </w:p>
        </w:tc>
        <w:tc>
          <w:tcPr>
            <w:tcW w:w="940" w:type="dxa"/>
            <w:vAlign w:val="center"/>
          </w:tcPr>
          <w:p w14:paraId="1C90EAEC" w14:textId="77777777" w:rsidR="00803BD0" w:rsidRPr="00257DEF" w:rsidRDefault="00803BD0" w:rsidP="00617B38">
            <w:pPr>
              <w:pStyle w:val="TAC"/>
            </w:pPr>
            <w:r w:rsidRPr="00257DEF">
              <w:t>5</w:t>
            </w:r>
          </w:p>
        </w:tc>
        <w:tc>
          <w:tcPr>
            <w:tcW w:w="940" w:type="dxa"/>
            <w:vAlign w:val="center"/>
          </w:tcPr>
          <w:p w14:paraId="7E912710" w14:textId="77777777" w:rsidR="00803BD0" w:rsidRPr="00257DEF" w:rsidRDefault="00803BD0" w:rsidP="00617B38">
            <w:pPr>
              <w:pStyle w:val="TAC"/>
            </w:pPr>
            <w:r w:rsidRPr="00257DEF">
              <w:t>10</w:t>
            </w:r>
          </w:p>
        </w:tc>
      </w:tr>
      <w:tr w:rsidR="00257DEF" w:rsidRPr="00257DEF" w14:paraId="5DCE5A2A" w14:textId="77777777" w:rsidTr="00DC5A56">
        <w:trPr>
          <w:jc w:val="center"/>
        </w:trPr>
        <w:tc>
          <w:tcPr>
            <w:tcW w:w="3690" w:type="dxa"/>
          </w:tcPr>
          <w:p w14:paraId="5B191D5F" w14:textId="77777777" w:rsidR="00803BD0" w:rsidRPr="00257DEF" w:rsidRDefault="00803BD0" w:rsidP="00617B38">
            <w:pPr>
              <w:pStyle w:val="TAC"/>
            </w:pPr>
            <w:r w:rsidRPr="00257DEF">
              <w:t>Binary Channel Bits Per Slot</w:t>
            </w:r>
          </w:p>
        </w:tc>
        <w:tc>
          <w:tcPr>
            <w:tcW w:w="1093" w:type="dxa"/>
            <w:vAlign w:val="center"/>
          </w:tcPr>
          <w:p w14:paraId="6D88B142" w14:textId="77777777" w:rsidR="00803BD0" w:rsidRPr="00257DEF" w:rsidRDefault="00803BD0" w:rsidP="00617B38">
            <w:pPr>
              <w:pStyle w:val="TAC"/>
            </w:pPr>
          </w:p>
        </w:tc>
        <w:tc>
          <w:tcPr>
            <w:tcW w:w="940" w:type="dxa"/>
            <w:vAlign w:val="center"/>
          </w:tcPr>
          <w:p w14:paraId="30051276" w14:textId="77777777" w:rsidR="00803BD0" w:rsidRPr="00257DEF" w:rsidRDefault="00803BD0" w:rsidP="00617B38">
            <w:pPr>
              <w:pStyle w:val="TAC"/>
            </w:pPr>
          </w:p>
        </w:tc>
        <w:tc>
          <w:tcPr>
            <w:tcW w:w="940" w:type="dxa"/>
            <w:vAlign w:val="center"/>
          </w:tcPr>
          <w:p w14:paraId="4DA1F87B" w14:textId="77777777" w:rsidR="00803BD0" w:rsidRPr="00257DEF" w:rsidRDefault="00803BD0" w:rsidP="00617B38">
            <w:pPr>
              <w:pStyle w:val="TAC"/>
            </w:pPr>
          </w:p>
        </w:tc>
        <w:tc>
          <w:tcPr>
            <w:tcW w:w="940" w:type="dxa"/>
            <w:vAlign w:val="center"/>
          </w:tcPr>
          <w:p w14:paraId="59C668B0" w14:textId="77777777" w:rsidR="00803BD0" w:rsidRPr="00257DEF" w:rsidRDefault="00803BD0" w:rsidP="00617B38">
            <w:pPr>
              <w:pStyle w:val="TAC"/>
            </w:pPr>
          </w:p>
        </w:tc>
        <w:tc>
          <w:tcPr>
            <w:tcW w:w="940" w:type="dxa"/>
            <w:vAlign w:val="center"/>
          </w:tcPr>
          <w:p w14:paraId="2BAB1842" w14:textId="77777777" w:rsidR="00803BD0" w:rsidRPr="00257DEF" w:rsidRDefault="00803BD0" w:rsidP="00617B38">
            <w:pPr>
              <w:pStyle w:val="TAC"/>
            </w:pPr>
          </w:p>
        </w:tc>
      </w:tr>
      <w:tr w:rsidR="00257DEF" w:rsidRPr="00257DEF" w14:paraId="757525DE" w14:textId="77777777" w:rsidTr="00DC5A56">
        <w:trPr>
          <w:jc w:val="center"/>
        </w:trPr>
        <w:tc>
          <w:tcPr>
            <w:tcW w:w="3690" w:type="dxa"/>
          </w:tcPr>
          <w:p w14:paraId="5065F451"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725AB950" w14:textId="77777777" w:rsidR="00803BD0" w:rsidRPr="00257DEF" w:rsidRDefault="00803BD0" w:rsidP="00617B38">
            <w:pPr>
              <w:pStyle w:val="TAC"/>
            </w:pPr>
            <w:r w:rsidRPr="00257DEF">
              <w:t>Bits</w:t>
            </w:r>
          </w:p>
        </w:tc>
        <w:tc>
          <w:tcPr>
            <w:tcW w:w="940" w:type="dxa"/>
            <w:vAlign w:val="center"/>
          </w:tcPr>
          <w:p w14:paraId="1D8435DD" w14:textId="77777777" w:rsidR="00803BD0" w:rsidRPr="00257DEF" w:rsidRDefault="00803BD0" w:rsidP="00617B38">
            <w:pPr>
              <w:pStyle w:val="TAC"/>
            </w:pPr>
            <w:r w:rsidRPr="00257DEF">
              <w:t>N/A</w:t>
            </w:r>
          </w:p>
        </w:tc>
        <w:tc>
          <w:tcPr>
            <w:tcW w:w="940" w:type="dxa"/>
            <w:vAlign w:val="center"/>
          </w:tcPr>
          <w:p w14:paraId="7413263D" w14:textId="77777777" w:rsidR="00803BD0" w:rsidRPr="00257DEF" w:rsidRDefault="00803BD0" w:rsidP="00617B38">
            <w:pPr>
              <w:pStyle w:val="TAC"/>
            </w:pPr>
            <w:r w:rsidRPr="00257DEF">
              <w:t>N/A</w:t>
            </w:r>
          </w:p>
        </w:tc>
        <w:tc>
          <w:tcPr>
            <w:tcW w:w="940" w:type="dxa"/>
            <w:vAlign w:val="center"/>
          </w:tcPr>
          <w:p w14:paraId="1DAEF2E4" w14:textId="77777777" w:rsidR="00803BD0" w:rsidRPr="00257DEF" w:rsidRDefault="00803BD0" w:rsidP="00617B38">
            <w:pPr>
              <w:pStyle w:val="TAC"/>
            </w:pPr>
            <w:r w:rsidRPr="00257DEF">
              <w:t>N/A</w:t>
            </w:r>
          </w:p>
        </w:tc>
        <w:tc>
          <w:tcPr>
            <w:tcW w:w="940" w:type="dxa"/>
            <w:vAlign w:val="center"/>
          </w:tcPr>
          <w:p w14:paraId="5BA8CAB3" w14:textId="77777777" w:rsidR="00803BD0" w:rsidRPr="00257DEF" w:rsidRDefault="00803BD0" w:rsidP="00617B38">
            <w:pPr>
              <w:pStyle w:val="TAC"/>
            </w:pPr>
            <w:r w:rsidRPr="00257DEF">
              <w:t>N/A</w:t>
            </w:r>
          </w:p>
        </w:tc>
      </w:tr>
      <w:tr w:rsidR="00257DEF" w:rsidRPr="00257DEF" w14:paraId="655389EA" w14:textId="77777777" w:rsidTr="00DC5A56">
        <w:trPr>
          <w:jc w:val="center"/>
        </w:trPr>
        <w:tc>
          <w:tcPr>
            <w:tcW w:w="3690" w:type="dxa"/>
          </w:tcPr>
          <w:p w14:paraId="2A3AA49E" w14:textId="77777777" w:rsidR="00803BD0" w:rsidRPr="00257DEF" w:rsidRDefault="00803BD0" w:rsidP="00617B38">
            <w:pPr>
              <w:pStyle w:val="TAC"/>
            </w:pPr>
            <w:r w:rsidRPr="00257DEF">
              <w:t xml:space="preserve">  For Slot i, if mod(i, 5) = {0,1,2} for i from {1,…,79}</w:t>
            </w:r>
          </w:p>
        </w:tc>
        <w:tc>
          <w:tcPr>
            <w:tcW w:w="1093" w:type="dxa"/>
            <w:vAlign w:val="center"/>
          </w:tcPr>
          <w:p w14:paraId="26CA1BB0" w14:textId="77777777" w:rsidR="00803BD0" w:rsidRPr="00257DEF" w:rsidRDefault="00803BD0" w:rsidP="00617B38">
            <w:pPr>
              <w:pStyle w:val="TAC"/>
            </w:pPr>
            <w:r w:rsidRPr="00257DEF">
              <w:t>Bits</w:t>
            </w:r>
          </w:p>
        </w:tc>
        <w:tc>
          <w:tcPr>
            <w:tcW w:w="940" w:type="dxa"/>
            <w:vAlign w:val="center"/>
          </w:tcPr>
          <w:p w14:paraId="3295040F" w14:textId="77777777" w:rsidR="00803BD0" w:rsidRPr="00257DEF" w:rsidRDefault="00803BD0" w:rsidP="00617B38">
            <w:pPr>
              <w:pStyle w:val="TAC"/>
            </w:pPr>
            <w:r w:rsidRPr="00257DEF">
              <w:t>19872</w:t>
            </w:r>
          </w:p>
        </w:tc>
        <w:tc>
          <w:tcPr>
            <w:tcW w:w="940" w:type="dxa"/>
            <w:vAlign w:val="center"/>
          </w:tcPr>
          <w:p w14:paraId="19C9741D" w14:textId="77777777" w:rsidR="00803BD0" w:rsidRPr="00257DEF" w:rsidRDefault="00803BD0" w:rsidP="00617B38">
            <w:pPr>
              <w:pStyle w:val="TAC"/>
            </w:pPr>
            <w:r w:rsidRPr="00257DEF">
              <w:t>40986</w:t>
            </w:r>
          </w:p>
        </w:tc>
        <w:tc>
          <w:tcPr>
            <w:tcW w:w="940" w:type="dxa"/>
            <w:vAlign w:val="center"/>
          </w:tcPr>
          <w:p w14:paraId="60784D02" w14:textId="77777777" w:rsidR="00803BD0" w:rsidRPr="00257DEF" w:rsidRDefault="00803BD0" w:rsidP="00617B38">
            <w:pPr>
              <w:pStyle w:val="TAC"/>
            </w:pPr>
            <w:r w:rsidRPr="00257DEF">
              <w:t>81972</w:t>
            </w:r>
          </w:p>
        </w:tc>
        <w:tc>
          <w:tcPr>
            <w:tcW w:w="940" w:type="dxa"/>
            <w:vAlign w:val="center"/>
          </w:tcPr>
          <w:p w14:paraId="022F22B7" w14:textId="77777777" w:rsidR="00803BD0" w:rsidRPr="00257DEF" w:rsidRDefault="00803BD0" w:rsidP="00617B38">
            <w:pPr>
              <w:pStyle w:val="TAC"/>
            </w:pPr>
            <w:r w:rsidRPr="00257DEF">
              <w:t>163944</w:t>
            </w:r>
          </w:p>
        </w:tc>
      </w:tr>
      <w:tr w:rsidR="00257DEF" w:rsidRPr="00257DEF" w14:paraId="6A98E666" w14:textId="77777777" w:rsidTr="00DC5A56">
        <w:trPr>
          <w:trHeight w:val="70"/>
          <w:jc w:val="center"/>
        </w:trPr>
        <w:tc>
          <w:tcPr>
            <w:tcW w:w="3690" w:type="dxa"/>
          </w:tcPr>
          <w:p w14:paraId="50DEC222" w14:textId="77777777" w:rsidR="00803BD0" w:rsidRPr="00257DEF" w:rsidRDefault="00803BD0" w:rsidP="00617B38">
            <w:pPr>
              <w:pStyle w:val="TAC"/>
            </w:pPr>
            <w:r w:rsidRPr="00257DEF">
              <w:t>Max. Throughput averaged over 1 frame</w:t>
            </w:r>
          </w:p>
        </w:tc>
        <w:tc>
          <w:tcPr>
            <w:tcW w:w="1093" w:type="dxa"/>
            <w:vAlign w:val="center"/>
          </w:tcPr>
          <w:p w14:paraId="0CCA60F4" w14:textId="77777777" w:rsidR="00803BD0" w:rsidRPr="00257DEF" w:rsidRDefault="00803BD0" w:rsidP="00617B38">
            <w:pPr>
              <w:pStyle w:val="TAC"/>
            </w:pPr>
            <w:r w:rsidRPr="00257DEF">
              <w:t>Mbps</w:t>
            </w:r>
          </w:p>
        </w:tc>
        <w:tc>
          <w:tcPr>
            <w:tcW w:w="940" w:type="dxa"/>
            <w:vAlign w:val="center"/>
          </w:tcPr>
          <w:p w14:paraId="4AF638DF" w14:textId="77777777" w:rsidR="00803BD0" w:rsidRPr="00257DEF" w:rsidRDefault="00803BD0" w:rsidP="00617B38">
            <w:pPr>
              <w:pStyle w:val="TAC"/>
            </w:pPr>
            <w:r w:rsidRPr="00257DEF">
              <w:t>46.962</w:t>
            </w:r>
          </w:p>
        </w:tc>
        <w:tc>
          <w:tcPr>
            <w:tcW w:w="940" w:type="dxa"/>
            <w:vAlign w:val="center"/>
          </w:tcPr>
          <w:p w14:paraId="62F0A0BF" w14:textId="77777777" w:rsidR="00803BD0" w:rsidRPr="00257DEF" w:rsidRDefault="00803BD0" w:rsidP="00617B38">
            <w:pPr>
              <w:pStyle w:val="TAC"/>
            </w:pPr>
            <w:r w:rsidRPr="00257DEF">
              <w:t>96.331</w:t>
            </w:r>
          </w:p>
        </w:tc>
        <w:tc>
          <w:tcPr>
            <w:tcW w:w="940" w:type="dxa"/>
            <w:vAlign w:val="center"/>
          </w:tcPr>
          <w:p w14:paraId="4453A224" w14:textId="77777777" w:rsidR="00803BD0" w:rsidRPr="00257DEF" w:rsidRDefault="00803BD0" w:rsidP="00617B38">
            <w:pPr>
              <w:pStyle w:val="TAC"/>
            </w:pPr>
            <w:r w:rsidRPr="00257DEF">
              <w:t>192.587</w:t>
            </w:r>
          </w:p>
        </w:tc>
        <w:tc>
          <w:tcPr>
            <w:tcW w:w="940" w:type="dxa"/>
            <w:vAlign w:val="center"/>
          </w:tcPr>
          <w:p w14:paraId="5780285A" w14:textId="77777777" w:rsidR="00803BD0" w:rsidRPr="00257DEF" w:rsidRDefault="00803BD0" w:rsidP="00617B38">
            <w:pPr>
              <w:pStyle w:val="TAC"/>
            </w:pPr>
            <w:r w:rsidRPr="00257DEF">
              <w:t>385.287</w:t>
            </w:r>
          </w:p>
        </w:tc>
      </w:tr>
      <w:tr w:rsidR="00617B38" w:rsidRPr="00257DEF" w14:paraId="0E3FE3D9" w14:textId="77777777" w:rsidTr="00DC5A56">
        <w:trPr>
          <w:trHeight w:val="70"/>
          <w:jc w:val="center"/>
        </w:trPr>
        <w:tc>
          <w:tcPr>
            <w:tcW w:w="8543" w:type="dxa"/>
            <w:gridSpan w:val="6"/>
          </w:tcPr>
          <w:p w14:paraId="06CBD1DE" w14:textId="77777777" w:rsidR="00803BD0" w:rsidRPr="00257DEF" w:rsidRDefault="00803BD0" w:rsidP="00617B38">
            <w:pPr>
              <w:pStyle w:val="TAN"/>
            </w:pPr>
            <w:r w:rsidRPr="00257DEF">
              <w:t>NOTE 1:</w:t>
            </w:r>
            <w:r w:rsidRPr="00257DEF">
              <w:tab/>
              <w:t>Additional parameters are specified in Table A.3.1-1 and Table A.3.3.1-1.</w:t>
            </w:r>
          </w:p>
          <w:p w14:paraId="543ED9F5" w14:textId="77777777" w:rsidR="00803BD0" w:rsidRPr="00257DEF" w:rsidRDefault="00803BD0" w:rsidP="00617B38">
            <w:pPr>
              <w:pStyle w:val="TAN"/>
            </w:pPr>
            <w:r w:rsidRPr="00257DEF">
              <w:t>NOTE 2:</w:t>
            </w:r>
            <w:r w:rsidRPr="00257DEF">
              <w:tab/>
              <w:t>If more than one Code Block is present, an additional CRC sequence of L = 24 Bits is attached to each Code Block (otherwise L = 0 Bit).</w:t>
            </w:r>
          </w:p>
          <w:p w14:paraId="0A3C8192" w14:textId="77777777" w:rsidR="00803BD0" w:rsidRPr="00257DEF" w:rsidRDefault="00803BD0" w:rsidP="00617B38">
            <w:pPr>
              <w:pStyle w:val="TAN"/>
            </w:pPr>
            <w:r w:rsidRPr="00257DEF">
              <w:t>NOTE 3:</w:t>
            </w:r>
            <w:r w:rsidRPr="00257DEF">
              <w:tab/>
              <w:t>SS/PBCH block is transmitted in slot 0 of each frame</w:t>
            </w:r>
          </w:p>
          <w:p w14:paraId="4E43714A" w14:textId="77777777" w:rsidR="00803BD0" w:rsidRPr="00257DEF" w:rsidRDefault="00803BD0" w:rsidP="00617B38">
            <w:pPr>
              <w:pStyle w:val="TAN"/>
              <w:rPr>
                <w:lang w:val="en-US"/>
              </w:rPr>
            </w:pPr>
            <w:r w:rsidRPr="00257DEF">
              <w:rPr>
                <w:lang w:val="en-US"/>
              </w:rPr>
              <w:t>NOTE 4:</w:t>
            </w:r>
            <w:r w:rsidRPr="00257DEF">
              <w:tab/>
            </w:r>
            <w:r w:rsidRPr="00257DEF">
              <w:rPr>
                <w:lang w:val="en-US"/>
              </w:rPr>
              <w:t>Slot i is slot index per frame</w:t>
            </w:r>
          </w:p>
          <w:p w14:paraId="0C5E0704" w14:textId="77777777" w:rsidR="00803BD0" w:rsidRPr="00257DEF" w:rsidRDefault="00803BD0" w:rsidP="00617B38">
            <w:pPr>
              <w:pStyle w:val="TAN"/>
            </w:pPr>
            <w:r w:rsidRPr="00257DEF">
              <w:rPr>
                <w:lang w:val="en-US"/>
              </w:rPr>
              <w:t>NOTE 5:</w:t>
            </w:r>
            <w:r w:rsidRPr="00257DEF">
              <w:tab/>
            </w:r>
            <w:r w:rsidRPr="00257DEF">
              <w:rPr>
                <w:lang w:val="en-US"/>
              </w:rPr>
              <w:t>PTRS is configured on symbols containing PDSCH with 1 port, per 2PRB in frequency domain, per symbol in time domain. Overhead for TBS calculation is assumed to be 6.</w:t>
            </w:r>
          </w:p>
        </w:tc>
      </w:tr>
    </w:tbl>
    <w:p w14:paraId="2D390584" w14:textId="77777777" w:rsidR="005459C2" w:rsidRPr="00257DEF" w:rsidRDefault="005459C2" w:rsidP="00EC3AED">
      <w:pPr>
        <w:rPr>
          <w:b/>
        </w:rPr>
      </w:pPr>
    </w:p>
    <w:p w14:paraId="7F956467" w14:textId="77777777" w:rsidR="005459C2" w:rsidRPr="00257DEF" w:rsidRDefault="005459C2" w:rsidP="00617B38">
      <w:pPr>
        <w:pStyle w:val="Heading2"/>
      </w:pPr>
      <w:bookmarkStart w:id="320" w:name="_Toc21339541"/>
      <w:r w:rsidRPr="00257DEF">
        <w:t>A.4</w:t>
      </w:r>
      <w:r w:rsidRPr="00257DEF">
        <w:tab/>
        <w:t>Void</w:t>
      </w:r>
      <w:bookmarkEnd w:id="320"/>
    </w:p>
    <w:p w14:paraId="2139C040" w14:textId="77777777" w:rsidR="005459C2" w:rsidRPr="00257DEF" w:rsidRDefault="005459C2" w:rsidP="00617B38">
      <w:pPr>
        <w:pStyle w:val="Heading2"/>
      </w:pPr>
      <w:bookmarkStart w:id="321" w:name="_Toc21339542"/>
      <w:r w:rsidRPr="00257DEF">
        <w:t>A.5</w:t>
      </w:r>
      <w:r w:rsidRPr="00257DEF">
        <w:tab/>
        <w:t>OFDMA Channel Noise Generator (OCNG)</w:t>
      </w:r>
      <w:bookmarkEnd w:id="321"/>
    </w:p>
    <w:p w14:paraId="3F912267" w14:textId="77777777" w:rsidR="006046F9" w:rsidRPr="00257DEF" w:rsidRDefault="006046F9" w:rsidP="00315E79">
      <w:pPr>
        <w:pStyle w:val="Heading3"/>
      </w:pPr>
      <w:bookmarkStart w:id="322" w:name="_Toc21339543"/>
      <w:r w:rsidRPr="00257DEF">
        <w:t>A.5.1</w:t>
      </w:r>
      <w:r w:rsidRPr="00257DEF">
        <w:tab/>
        <w:t>OCNG Patterns for FDD</w:t>
      </w:r>
      <w:bookmarkEnd w:id="322"/>
    </w:p>
    <w:p w14:paraId="3DE1AA60" w14:textId="77777777" w:rsidR="006046F9" w:rsidRPr="00257DEF" w:rsidRDefault="006046F9" w:rsidP="00315E79">
      <w:pPr>
        <w:pStyle w:val="Heading3"/>
      </w:pPr>
      <w:bookmarkStart w:id="323" w:name="_Toc21339544"/>
      <w:r w:rsidRPr="00257DEF">
        <w:t>A.5.2</w:t>
      </w:r>
      <w:r w:rsidRPr="00257DEF">
        <w:tab/>
        <w:t>OCNG Patterns for TDD</w:t>
      </w:r>
      <w:bookmarkEnd w:id="323"/>
    </w:p>
    <w:p w14:paraId="1552005E" w14:textId="77777777" w:rsidR="006046F9" w:rsidRPr="00257DEF" w:rsidRDefault="006046F9" w:rsidP="00315E79">
      <w:pPr>
        <w:pStyle w:val="Heading4"/>
      </w:pPr>
      <w:bookmarkStart w:id="324" w:name="_Toc21339545"/>
      <w:r w:rsidRPr="00257DEF">
        <w:t>A.5.2.1</w:t>
      </w:r>
      <w:r w:rsidRPr="00257DEF">
        <w:tab/>
        <w:t>OCNG TDD pattern 1: Generic OCNG TDD Pattern for all unused REs</w:t>
      </w:r>
      <w:bookmarkEnd w:id="324"/>
    </w:p>
    <w:p w14:paraId="05E4C150" w14:textId="77777777" w:rsidR="006046F9" w:rsidRPr="00257DEF" w:rsidRDefault="006046F9" w:rsidP="00315E79">
      <w:pPr>
        <w:pStyle w:val="TH"/>
      </w:pPr>
      <w:r w:rsidRPr="00257DE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257DE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257DEF" w:rsidRDefault="006046F9" w:rsidP="00315E79">
            <w:pPr>
              <w:pStyle w:val="TAH"/>
              <w:rPr>
                <w:lang w:val="en-US"/>
              </w:rPr>
            </w:pPr>
            <w:r w:rsidRPr="00257DEF">
              <w:rPr>
                <w:lang w:val="en-US"/>
              </w:rPr>
              <w:t xml:space="preserve">                          OCNG Appliance</w:t>
            </w:r>
          </w:p>
          <w:p w14:paraId="1D2A11A3" w14:textId="77777777" w:rsidR="006046F9" w:rsidRPr="00257DEF" w:rsidRDefault="006046F9" w:rsidP="00315E79">
            <w:pPr>
              <w:pStyle w:val="TAH"/>
              <w:jc w:val="left"/>
              <w:rPr>
                <w:bCs/>
                <w:lang w:val="en-US"/>
              </w:rPr>
            </w:pPr>
            <w:r w:rsidRPr="00257DE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257DEF" w:rsidRDefault="006046F9" w:rsidP="00315E79">
            <w:pPr>
              <w:pStyle w:val="TAH"/>
              <w:rPr>
                <w:bCs/>
                <w:lang w:val="en-US"/>
              </w:rPr>
            </w:pPr>
            <w:r w:rsidRPr="00257DEF">
              <w:rPr>
                <w:bCs/>
                <w:lang w:val="en-US"/>
              </w:rPr>
              <w:t xml:space="preserve">Control Region </w:t>
            </w:r>
            <w:r w:rsidRPr="00257DE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257DEF" w:rsidRDefault="006046F9" w:rsidP="00315E79">
            <w:pPr>
              <w:pStyle w:val="TAH"/>
              <w:rPr>
                <w:bCs/>
                <w:lang w:val="en-US"/>
              </w:rPr>
            </w:pPr>
            <w:r w:rsidRPr="00257DEF">
              <w:rPr>
                <w:bCs/>
                <w:lang w:val="en-US"/>
              </w:rPr>
              <w:t>Data Region</w:t>
            </w:r>
          </w:p>
        </w:tc>
      </w:tr>
      <w:tr w:rsidR="00257DEF" w:rsidRPr="00257DE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257DEF" w:rsidRDefault="006046F9" w:rsidP="00315E79">
            <w:pPr>
              <w:pStyle w:val="TAC"/>
            </w:pPr>
            <w:r w:rsidRPr="00257DE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257DEF" w:rsidRDefault="006046F9" w:rsidP="00315E79">
            <w:pPr>
              <w:pStyle w:val="TAC"/>
            </w:pPr>
            <w:r w:rsidRPr="00257DE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257DEF" w:rsidRDefault="006046F9" w:rsidP="00315E79">
            <w:pPr>
              <w:pStyle w:val="TAC"/>
            </w:pPr>
            <w:r w:rsidRPr="00257DEF">
              <w:t>All unused REs (Note 2)</w:t>
            </w:r>
          </w:p>
        </w:tc>
      </w:tr>
      <w:tr w:rsidR="00257DEF" w:rsidRPr="00257DE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257DEF" w:rsidRDefault="006046F9" w:rsidP="00315E79">
            <w:pPr>
              <w:pStyle w:val="TAC"/>
              <w:rPr>
                <w:lang w:val="en-US"/>
              </w:rPr>
            </w:pPr>
            <w:r w:rsidRPr="00257DE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257DEF" w:rsidRDefault="006046F9" w:rsidP="00315E79">
            <w:pPr>
              <w:pStyle w:val="TAC"/>
            </w:pPr>
            <w:r w:rsidRPr="00257DE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257DEF" w:rsidRDefault="006046F9" w:rsidP="00315E79">
            <w:pPr>
              <w:pStyle w:val="TAC"/>
            </w:pPr>
            <w:r w:rsidRPr="00257DEF">
              <w:t>PDSCH</w:t>
            </w:r>
          </w:p>
        </w:tc>
      </w:tr>
      <w:tr w:rsidR="00257DEF" w:rsidRPr="00257DE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257DEF" w:rsidRDefault="006046F9" w:rsidP="00315E79">
            <w:pPr>
              <w:pStyle w:val="TAC"/>
            </w:pPr>
            <w:r w:rsidRPr="00257DE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257DEF" w:rsidRDefault="002B58CF" w:rsidP="00315E79">
            <w:pPr>
              <w:pStyle w:val="TAC"/>
            </w:pPr>
            <w:r w:rsidRPr="00257DE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257DEF" w:rsidRDefault="006046F9" w:rsidP="00315E79">
            <w:pPr>
              <w:pStyle w:val="TAC"/>
            </w:pPr>
            <w:r w:rsidRPr="00257DEF">
              <w:t>Uncorrelated pseudo random QPSK modulated data</w:t>
            </w:r>
          </w:p>
        </w:tc>
      </w:tr>
      <w:tr w:rsidR="00257DEF" w:rsidRPr="00257DE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257DEF" w:rsidRDefault="006046F9" w:rsidP="00315E79">
            <w:pPr>
              <w:pStyle w:val="TAC"/>
            </w:pPr>
            <w:r w:rsidRPr="00257DEF">
              <w:t>Transmission scheme for multiple</w:t>
            </w:r>
          </w:p>
          <w:p w14:paraId="049A51A8" w14:textId="77777777" w:rsidR="006046F9" w:rsidRPr="00257DEF" w:rsidRDefault="006046F9" w:rsidP="00315E79">
            <w:pPr>
              <w:pStyle w:val="TAC"/>
            </w:pPr>
            <w:r w:rsidRPr="00257DE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257DEF" w:rsidRDefault="006046F9" w:rsidP="00315E79">
            <w:pPr>
              <w:pStyle w:val="TAC"/>
            </w:pPr>
            <w:r w:rsidRPr="00257DE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257DEF" w:rsidRDefault="006046F9" w:rsidP="00315E79">
            <w:pPr>
              <w:pStyle w:val="TAC"/>
            </w:pPr>
            <w:r w:rsidRPr="00257DEF">
              <w:t>Spatial multiplexing using any precoding matrix with dimensions same as the precoding matrix for PDSCH</w:t>
            </w:r>
          </w:p>
        </w:tc>
      </w:tr>
      <w:tr w:rsidR="00257DEF" w:rsidRPr="00257DE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257DEF" w:rsidRDefault="006046F9" w:rsidP="00315E79">
            <w:pPr>
              <w:pStyle w:val="TAC"/>
            </w:pPr>
            <w:r w:rsidRPr="00257DE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257DEF" w:rsidRDefault="006046F9" w:rsidP="00315E79">
            <w:pPr>
              <w:pStyle w:val="TAC"/>
            </w:pPr>
            <w:r w:rsidRPr="00257DEF">
              <w:t>Same as for RMC PDCCH</w:t>
            </w:r>
            <w:r w:rsidR="002B58CF" w:rsidRPr="00257DEF">
              <w:t xml:space="preserve"> </w:t>
            </w:r>
            <w:r w:rsidR="002B58CF" w:rsidRPr="00257DE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257DEF" w:rsidRDefault="006046F9" w:rsidP="00315E79">
            <w:pPr>
              <w:pStyle w:val="TAC"/>
            </w:pPr>
            <w:r w:rsidRPr="00257DEF">
              <w:t>Same as for RMC PDSCH</w:t>
            </w:r>
            <w:r w:rsidR="002B58CF" w:rsidRPr="00257DEF">
              <w:t xml:space="preserve"> </w:t>
            </w:r>
            <w:r w:rsidR="002B58CF" w:rsidRPr="00257DEF">
              <w:rPr>
                <w:lang w:val="en-US"/>
              </w:rPr>
              <w:t>in the active BWP</w:t>
            </w:r>
          </w:p>
        </w:tc>
      </w:tr>
      <w:tr w:rsidR="00257DEF" w:rsidRPr="00257DE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257DEF" w:rsidRDefault="006046F9" w:rsidP="00315E79">
            <w:pPr>
              <w:pStyle w:val="TAC"/>
            </w:pPr>
            <w:r w:rsidRPr="00257DE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257DEF" w:rsidRDefault="006046F9" w:rsidP="00315E79">
            <w:pPr>
              <w:pStyle w:val="TAC"/>
            </w:pPr>
            <w:r w:rsidRPr="00257DE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257DEF" w:rsidRDefault="006046F9" w:rsidP="00315E79">
            <w:pPr>
              <w:pStyle w:val="TAC"/>
            </w:pPr>
            <w:r w:rsidRPr="00257DEF">
              <w:t>Same as for RMC PDSCH</w:t>
            </w:r>
          </w:p>
        </w:tc>
      </w:tr>
      <w:tr w:rsidR="006046F9" w:rsidRPr="00257DE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257DEF" w:rsidRDefault="006046F9" w:rsidP="00315E79">
            <w:pPr>
              <w:pStyle w:val="TAN"/>
              <w:rPr>
                <w:lang w:val="en-US"/>
              </w:rPr>
            </w:pPr>
            <w:r w:rsidRPr="00257DEF">
              <w:rPr>
                <w:lang w:val="en-US"/>
              </w:rPr>
              <w:t>Note 1: All unused REs in the active CORESETS appointed by the search spaces in use.</w:t>
            </w:r>
          </w:p>
          <w:p w14:paraId="3120C197" w14:textId="77777777" w:rsidR="006046F9" w:rsidRPr="00257DEF" w:rsidRDefault="006046F9" w:rsidP="00315E79">
            <w:pPr>
              <w:pStyle w:val="TAN"/>
              <w:rPr>
                <w:lang w:val="en-US"/>
              </w:rPr>
            </w:pPr>
            <w:r w:rsidRPr="00257DEF">
              <w:rPr>
                <w:lang w:val="en-US"/>
              </w:rPr>
              <w:t xml:space="preserve">Note 2: Unused </w:t>
            </w:r>
            <w:r w:rsidR="002B58CF" w:rsidRPr="00257DEF">
              <w:rPr>
                <w:lang w:val="en-US"/>
              </w:rPr>
              <w:t xml:space="preserve">available </w:t>
            </w:r>
            <w:r w:rsidRPr="00257DEF">
              <w:rPr>
                <w:lang w:val="en-US"/>
              </w:rPr>
              <w:t>REs refer to REs in PRBs not allocated for any physical channels, CORESETs, synchronization signals or reference signals in channel bandwidth.</w:t>
            </w:r>
          </w:p>
        </w:tc>
      </w:tr>
    </w:tbl>
    <w:p w14:paraId="7C414EFD" w14:textId="77777777" w:rsidR="00EC3AED" w:rsidRPr="00257DEF" w:rsidRDefault="00EC3AED" w:rsidP="00361CEE"/>
    <w:p w14:paraId="708028E2" w14:textId="77777777" w:rsidR="008513DB" w:rsidRPr="00257DEF" w:rsidRDefault="00044CC7" w:rsidP="00315E79">
      <w:pPr>
        <w:pStyle w:val="Heading8"/>
      </w:pPr>
      <w:r w:rsidRPr="00257DEF">
        <w:br w:type="page"/>
      </w:r>
      <w:bookmarkStart w:id="325" w:name="_Toc21339546"/>
      <w:r w:rsidRPr="00257DEF">
        <w:t>Annex B</w:t>
      </w:r>
      <w:r w:rsidR="00F13DA7" w:rsidRPr="00257DEF">
        <w:t xml:space="preserve"> (informative)</w:t>
      </w:r>
      <w:r w:rsidRPr="00257DEF">
        <w:t>:</w:t>
      </w:r>
      <w:r w:rsidR="001E6E22" w:rsidRPr="00257DEF">
        <w:t xml:space="preserve"> Void</w:t>
      </w:r>
      <w:bookmarkEnd w:id="325"/>
      <w:r w:rsidRPr="00257DEF">
        <w:br/>
      </w:r>
    </w:p>
    <w:p w14:paraId="7FAD525F" w14:textId="77777777" w:rsidR="008513DB" w:rsidRPr="00257DEF" w:rsidRDefault="00044CC7" w:rsidP="00EF3BC0">
      <w:pPr>
        <w:pStyle w:val="Heading8"/>
      </w:pPr>
      <w:r w:rsidRPr="00257DEF">
        <w:br w:type="page"/>
      </w:r>
      <w:bookmarkStart w:id="326" w:name="_Toc21339547"/>
      <w:r w:rsidRPr="00257DEF">
        <w:t>Annex C (normative):</w:t>
      </w:r>
      <w:r w:rsidRPr="00257DEF">
        <w:br/>
        <w:t>Downlink physical channels</w:t>
      </w:r>
      <w:bookmarkEnd w:id="326"/>
    </w:p>
    <w:p w14:paraId="373DF27C" w14:textId="77777777" w:rsidR="00044CC7" w:rsidRPr="00257DEF" w:rsidRDefault="00044CC7" w:rsidP="008D5287">
      <w:pPr>
        <w:pStyle w:val="Guidance"/>
        <w:rPr>
          <w:color w:val="auto"/>
        </w:rPr>
      </w:pPr>
    </w:p>
    <w:p w14:paraId="5E8C4F25" w14:textId="77777777" w:rsidR="006534EC" w:rsidRPr="00257DEF" w:rsidRDefault="00315E79" w:rsidP="00315E79">
      <w:pPr>
        <w:pStyle w:val="Heading1"/>
      </w:pPr>
      <w:bookmarkStart w:id="327" w:name="_Toc21339548"/>
      <w:r w:rsidRPr="00257DEF">
        <w:t>C.1</w:t>
      </w:r>
      <w:r w:rsidRPr="00257DEF">
        <w:tab/>
      </w:r>
      <w:r w:rsidR="003759AC" w:rsidRPr="00257DEF">
        <w:t>General</w:t>
      </w:r>
      <w:bookmarkEnd w:id="327"/>
    </w:p>
    <w:p w14:paraId="47C51EF3" w14:textId="77777777" w:rsidR="00315E79" w:rsidRPr="00257DEF" w:rsidRDefault="00315E79" w:rsidP="00315E79"/>
    <w:p w14:paraId="70412851" w14:textId="77777777" w:rsidR="003759AC" w:rsidRPr="00257DEF" w:rsidRDefault="00315E79" w:rsidP="00315E79">
      <w:pPr>
        <w:pStyle w:val="Heading1"/>
      </w:pPr>
      <w:bookmarkStart w:id="328" w:name="_Toc21339549"/>
      <w:r w:rsidRPr="00257DEF">
        <w:t>C.2</w:t>
      </w:r>
      <w:r w:rsidRPr="00257DEF">
        <w:tab/>
      </w:r>
      <w:r w:rsidR="003759AC" w:rsidRPr="00257DEF">
        <w:t>Setup</w:t>
      </w:r>
      <w:bookmarkEnd w:id="328"/>
    </w:p>
    <w:p w14:paraId="0EB495AD" w14:textId="77777777" w:rsidR="0026048C" w:rsidRPr="00257DEF" w:rsidRDefault="0026048C" w:rsidP="0026048C">
      <w:pPr>
        <w:rPr>
          <w:rFonts w:cs="v5.0.0"/>
        </w:rPr>
      </w:pPr>
      <w:r w:rsidRPr="00257DEF">
        <w:rPr>
          <w:rFonts w:cs="v5.0.0"/>
        </w:rPr>
        <w:t>Table C.2-1 describes the downlink Physical Channels that are required for connection set up.</w:t>
      </w:r>
    </w:p>
    <w:p w14:paraId="40DED734" w14:textId="77777777" w:rsidR="0026048C" w:rsidRPr="00257DEF" w:rsidRDefault="0026048C" w:rsidP="0026048C">
      <w:pPr>
        <w:pStyle w:val="TH"/>
        <w:rPr>
          <w:rFonts w:cs="v5.0.0"/>
        </w:rPr>
      </w:pPr>
      <w:r w:rsidRPr="00257DEF">
        <w:rPr>
          <w:rFonts w:cs="v5.0.0"/>
        </w:rPr>
        <w:t>Table C.2-1: Downlink Physical Channels required</w:t>
      </w:r>
      <w:r w:rsidRPr="00257DE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257DE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257DEF" w:rsidRDefault="0026048C" w:rsidP="004D1BB1">
            <w:pPr>
              <w:pStyle w:val="TAH"/>
              <w:rPr>
                <w:rFonts w:cs="v5.0.0"/>
              </w:rPr>
            </w:pPr>
            <w:r w:rsidRPr="00257DEF">
              <w:rPr>
                <w:rFonts w:cs="v5.0.0"/>
              </w:rPr>
              <w:t>Physical Channel</w:t>
            </w:r>
          </w:p>
        </w:tc>
      </w:tr>
      <w:tr w:rsidR="00257DEF" w:rsidRPr="00257DE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257DEF" w:rsidRDefault="0026048C" w:rsidP="004D1BB1">
            <w:pPr>
              <w:pStyle w:val="TAC"/>
              <w:rPr>
                <w:rFonts w:cs="Arial"/>
              </w:rPr>
            </w:pPr>
            <w:r w:rsidRPr="00257DEF">
              <w:rPr>
                <w:rFonts w:cs="Arial"/>
              </w:rPr>
              <w:t>PBCH</w:t>
            </w:r>
          </w:p>
        </w:tc>
      </w:tr>
      <w:tr w:rsidR="00257DEF" w:rsidRPr="00257DE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257DEF" w:rsidRDefault="0026048C" w:rsidP="004D1BB1">
            <w:pPr>
              <w:pStyle w:val="TAC"/>
              <w:rPr>
                <w:rFonts w:cs="Arial"/>
              </w:rPr>
            </w:pPr>
            <w:r w:rsidRPr="00257DEF">
              <w:rPr>
                <w:rFonts w:cs="Arial"/>
                <w:snapToGrid w:val="0"/>
              </w:rPr>
              <w:t xml:space="preserve">SSS </w:t>
            </w:r>
          </w:p>
        </w:tc>
      </w:tr>
      <w:tr w:rsidR="00257DEF" w:rsidRPr="00257DE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257DEF" w:rsidRDefault="0026048C" w:rsidP="004D1BB1">
            <w:pPr>
              <w:pStyle w:val="TAC"/>
              <w:rPr>
                <w:rFonts w:cs="Arial"/>
                <w:snapToGrid w:val="0"/>
              </w:rPr>
            </w:pPr>
            <w:r w:rsidRPr="00257DEF">
              <w:rPr>
                <w:rFonts w:cs="Arial"/>
                <w:snapToGrid w:val="0"/>
              </w:rPr>
              <w:t>PSS</w:t>
            </w:r>
          </w:p>
        </w:tc>
      </w:tr>
      <w:tr w:rsidR="00257DEF" w:rsidRPr="00257DE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257DEF" w:rsidRDefault="0026048C" w:rsidP="004D1BB1">
            <w:pPr>
              <w:pStyle w:val="TAC"/>
              <w:rPr>
                <w:rFonts w:cs="Arial"/>
                <w:snapToGrid w:val="0"/>
              </w:rPr>
            </w:pPr>
            <w:r w:rsidRPr="00257DEF">
              <w:rPr>
                <w:rFonts w:cs="Arial"/>
                <w:snapToGrid w:val="0"/>
              </w:rPr>
              <w:t>PDCCH</w:t>
            </w:r>
          </w:p>
        </w:tc>
      </w:tr>
      <w:tr w:rsidR="00257DEF" w:rsidRPr="00257DE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257DEF" w:rsidRDefault="0026048C" w:rsidP="004D1BB1">
            <w:pPr>
              <w:pStyle w:val="TAC"/>
              <w:rPr>
                <w:rFonts w:cs="Arial"/>
                <w:snapToGrid w:val="0"/>
              </w:rPr>
            </w:pPr>
            <w:r w:rsidRPr="00257DEF">
              <w:rPr>
                <w:rFonts w:cs="Arial"/>
                <w:snapToGrid w:val="0"/>
              </w:rPr>
              <w:t>PDSCH</w:t>
            </w:r>
          </w:p>
        </w:tc>
      </w:tr>
      <w:tr w:rsidR="00257DEF" w:rsidRPr="00257DE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257DEF" w:rsidRDefault="0026048C" w:rsidP="004D1BB1">
            <w:pPr>
              <w:pStyle w:val="TAC"/>
              <w:rPr>
                <w:rFonts w:cs="Arial"/>
                <w:snapToGrid w:val="0"/>
              </w:rPr>
            </w:pPr>
            <w:r w:rsidRPr="00257DEF">
              <w:rPr>
                <w:rFonts w:cs="Arial"/>
                <w:snapToGrid w:val="0"/>
                <w:lang w:eastAsia="zh-CN"/>
              </w:rPr>
              <w:t>PBCH DMRS</w:t>
            </w:r>
          </w:p>
        </w:tc>
      </w:tr>
      <w:tr w:rsidR="00257DEF" w:rsidRPr="00257DE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257DEF" w:rsidRDefault="0026048C" w:rsidP="004D1BB1">
            <w:pPr>
              <w:pStyle w:val="TAC"/>
              <w:rPr>
                <w:rFonts w:cs="Arial"/>
                <w:snapToGrid w:val="0"/>
                <w:lang w:eastAsia="zh-CN"/>
              </w:rPr>
            </w:pPr>
            <w:r w:rsidRPr="00257DEF">
              <w:rPr>
                <w:rFonts w:cs="Arial"/>
                <w:snapToGrid w:val="0"/>
                <w:lang w:eastAsia="zh-CN"/>
              </w:rPr>
              <w:t>PDCCH DMRS</w:t>
            </w:r>
          </w:p>
        </w:tc>
      </w:tr>
      <w:tr w:rsidR="00257DEF" w:rsidRPr="00257DE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257DEF" w:rsidRDefault="0026048C" w:rsidP="004D1BB1">
            <w:pPr>
              <w:pStyle w:val="TAC"/>
              <w:rPr>
                <w:rFonts w:cs="Arial"/>
                <w:snapToGrid w:val="0"/>
                <w:lang w:eastAsia="zh-CN"/>
              </w:rPr>
            </w:pPr>
            <w:r w:rsidRPr="00257DEF">
              <w:rPr>
                <w:rFonts w:cs="Arial"/>
                <w:snapToGrid w:val="0"/>
                <w:lang w:eastAsia="zh-CN"/>
              </w:rPr>
              <w:t>PDSCH DMRS</w:t>
            </w:r>
          </w:p>
        </w:tc>
      </w:tr>
      <w:tr w:rsidR="00257DEF" w:rsidRPr="00257DE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257DEF" w:rsidRDefault="0026048C" w:rsidP="004D1BB1">
            <w:pPr>
              <w:pStyle w:val="TAC"/>
              <w:rPr>
                <w:rFonts w:cs="Arial"/>
                <w:snapToGrid w:val="0"/>
              </w:rPr>
            </w:pPr>
            <w:r w:rsidRPr="00257DEF">
              <w:rPr>
                <w:rFonts w:cs="Arial"/>
                <w:snapToGrid w:val="0"/>
              </w:rPr>
              <w:t xml:space="preserve">CSI-RS </w:t>
            </w:r>
          </w:p>
        </w:tc>
      </w:tr>
      <w:tr w:rsidR="0026048C" w:rsidRPr="00257DE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257DEF" w:rsidRDefault="0026048C" w:rsidP="004D1BB1">
            <w:pPr>
              <w:pStyle w:val="TAC"/>
              <w:rPr>
                <w:rFonts w:cs="Arial"/>
                <w:snapToGrid w:val="0"/>
              </w:rPr>
            </w:pPr>
            <w:r w:rsidRPr="00257DEF">
              <w:rPr>
                <w:rFonts w:cs="Arial"/>
                <w:snapToGrid w:val="0"/>
              </w:rPr>
              <w:t>PTRS</w:t>
            </w:r>
          </w:p>
        </w:tc>
      </w:tr>
    </w:tbl>
    <w:p w14:paraId="78F616A8" w14:textId="77777777" w:rsidR="0026048C" w:rsidRPr="00257DEF" w:rsidRDefault="0026048C"/>
    <w:p w14:paraId="13D02AF0" w14:textId="77777777" w:rsidR="003759AC" w:rsidRPr="00257DEF" w:rsidRDefault="00315E79" w:rsidP="00315E79">
      <w:pPr>
        <w:pStyle w:val="Heading1"/>
      </w:pPr>
      <w:bookmarkStart w:id="329" w:name="_Toc21339550"/>
      <w:r w:rsidRPr="00257DEF">
        <w:t>C.3</w:t>
      </w:r>
      <w:r w:rsidRPr="00257DEF">
        <w:tab/>
      </w:r>
      <w:r w:rsidR="003759AC" w:rsidRPr="00257DEF">
        <w:t>Connection</w:t>
      </w:r>
      <w:bookmarkEnd w:id="329"/>
    </w:p>
    <w:p w14:paraId="340BEF10" w14:textId="77777777" w:rsidR="00EC3AED" w:rsidRPr="00257DEF" w:rsidRDefault="00EC3AED" w:rsidP="00315E79">
      <w:pPr>
        <w:pStyle w:val="Heading2"/>
      </w:pPr>
      <w:bookmarkStart w:id="330" w:name="_Toc21339551"/>
      <w:r w:rsidRPr="00257DEF">
        <w:t>C.3.1</w:t>
      </w:r>
      <w:r w:rsidRPr="00257DEF">
        <w:tab/>
        <w:t>Measurement of Receiver Characteristics</w:t>
      </w:r>
      <w:bookmarkEnd w:id="330"/>
    </w:p>
    <w:p w14:paraId="48DF034A" w14:textId="77777777" w:rsidR="00EC3AED" w:rsidRPr="00257DEF" w:rsidRDefault="00EC3AED" w:rsidP="00315E79">
      <w:r w:rsidRPr="00257DEF">
        <w:t>Unless otherwise stated, Table C.3.1-1 is applicable for measurements on the Receiver Characteristics (clause 7).</w:t>
      </w:r>
    </w:p>
    <w:p w14:paraId="2E8E1CDA" w14:textId="77777777" w:rsidR="00EC3AED" w:rsidRPr="00257DEF" w:rsidRDefault="00EC3AED" w:rsidP="00315E79">
      <w:pPr>
        <w:pStyle w:val="TH"/>
      </w:pPr>
      <w:r w:rsidRPr="00257DE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257DE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257DEF" w:rsidRDefault="00EC3AED" w:rsidP="00315E79">
            <w:pPr>
              <w:pStyle w:val="TAH"/>
            </w:pPr>
            <w:r w:rsidRPr="00257DE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257DEF" w:rsidRDefault="00EC3AED" w:rsidP="00315E79">
            <w:pPr>
              <w:pStyle w:val="TAH"/>
            </w:pPr>
            <w:r w:rsidRPr="00257DE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257DEF" w:rsidRDefault="00EC3AED" w:rsidP="00315E79">
            <w:pPr>
              <w:pStyle w:val="TAH"/>
            </w:pPr>
            <w:r w:rsidRPr="00257DEF">
              <w:t>Value</w:t>
            </w:r>
          </w:p>
        </w:tc>
      </w:tr>
      <w:tr w:rsidR="00257DEF" w:rsidRPr="00257DE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257DEF" w:rsidRDefault="00EC3AED" w:rsidP="00315E79">
            <w:pPr>
              <w:pStyle w:val="TAH"/>
            </w:pPr>
            <w:r w:rsidRPr="00257DE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257DEF" w:rsidRDefault="00EC3AED" w:rsidP="00315E79">
            <w:pPr>
              <w:pStyle w:val="TAH"/>
            </w:pPr>
            <w:r w:rsidRPr="00257DE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257DEF" w:rsidRDefault="00EC3AED" w:rsidP="00315E79">
            <w:pPr>
              <w:pStyle w:val="TAH"/>
            </w:pPr>
            <w:r w:rsidRPr="00257DEF">
              <w:t>Test specific</w:t>
            </w:r>
          </w:p>
        </w:tc>
      </w:tr>
      <w:tr w:rsidR="00257DEF" w:rsidRPr="00257DE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257DEF" w:rsidRDefault="00EC3AED" w:rsidP="00315E79">
            <w:pPr>
              <w:pStyle w:val="TAC"/>
            </w:pPr>
            <w:r w:rsidRPr="00257DE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257DEF" w:rsidRDefault="00EC3AED" w:rsidP="00315E79">
            <w:pPr>
              <w:pStyle w:val="TAC"/>
            </w:pPr>
            <w:r w:rsidRPr="00257DEF">
              <w:t>0</w:t>
            </w:r>
          </w:p>
        </w:tc>
      </w:tr>
      <w:tr w:rsidR="00257DEF" w:rsidRPr="00257DE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257DEF" w:rsidRDefault="00EC3AED" w:rsidP="00315E79">
            <w:pPr>
              <w:pStyle w:val="TAC"/>
            </w:pPr>
            <w:r w:rsidRPr="00257DE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257DEF" w:rsidRDefault="00EC3AED" w:rsidP="00315E79">
            <w:pPr>
              <w:pStyle w:val="TAC"/>
            </w:pPr>
            <w:r w:rsidRPr="00257DEF">
              <w:t>0</w:t>
            </w:r>
          </w:p>
        </w:tc>
      </w:tr>
      <w:tr w:rsidR="00257DEF" w:rsidRPr="00257DE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257DEF" w:rsidRDefault="00EC3AED" w:rsidP="00315E79">
            <w:pPr>
              <w:pStyle w:val="TAC"/>
            </w:pPr>
            <w:r w:rsidRPr="00257DE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257DEF" w:rsidRDefault="00EC3AED" w:rsidP="00315E79">
            <w:pPr>
              <w:pStyle w:val="TAC"/>
            </w:pPr>
            <w:r w:rsidRPr="00257DEF">
              <w:t>0</w:t>
            </w:r>
          </w:p>
        </w:tc>
      </w:tr>
      <w:tr w:rsidR="00257DEF" w:rsidRPr="00257DE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257DEF" w:rsidRDefault="00EC3AED" w:rsidP="00315E79">
            <w:pPr>
              <w:pStyle w:val="TAC"/>
            </w:pPr>
            <w:r w:rsidRPr="00257DE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257DEF" w:rsidRDefault="00EC3AED" w:rsidP="00315E79">
            <w:pPr>
              <w:pStyle w:val="TAC"/>
            </w:pPr>
            <w:r w:rsidRPr="00257DEF">
              <w:t>0</w:t>
            </w:r>
          </w:p>
        </w:tc>
      </w:tr>
      <w:tr w:rsidR="00257DEF" w:rsidRPr="00257DE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257DEF" w:rsidRDefault="00EC3AED" w:rsidP="00315E79">
            <w:pPr>
              <w:pStyle w:val="TAC"/>
            </w:pPr>
            <w:r w:rsidRPr="00257DE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257DEF" w:rsidRDefault="00EC3AED" w:rsidP="00315E79">
            <w:pPr>
              <w:pStyle w:val="TAC"/>
            </w:pPr>
            <w:r w:rsidRPr="00257DEF">
              <w:t>0</w:t>
            </w:r>
          </w:p>
        </w:tc>
      </w:tr>
      <w:tr w:rsidR="00257DEF" w:rsidRPr="00257DE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257DEF" w:rsidRDefault="00EC3AED" w:rsidP="00315E79">
            <w:pPr>
              <w:pStyle w:val="TAC"/>
            </w:pPr>
            <w:r w:rsidRPr="00257DE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257DEF" w:rsidRDefault="00A1328F" w:rsidP="00315E79">
            <w:pPr>
              <w:pStyle w:val="TAC"/>
            </w:pPr>
            <w:r w:rsidRPr="00257DEF">
              <w:t>0</w:t>
            </w:r>
          </w:p>
        </w:tc>
      </w:tr>
      <w:tr w:rsidR="00257DEF" w:rsidRPr="00257DE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257DEF" w:rsidRDefault="00EC3AED" w:rsidP="00315E79">
            <w:pPr>
              <w:pStyle w:val="TAC"/>
            </w:pPr>
            <w:r w:rsidRPr="00257DE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257DEF" w:rsidRDefault="00EC3AED" w:rsidP="00315E79">
            <w:pPr>
              <w:pStyle w:val="TAC"/>
            </w:pPr>
            <w:r w:rsidRPr="00257DEF">
              <w:t>-3</w:t>
            </w:r>
          </w:p>
        </w:tc>
      </w:tr>
      <w:tr w:rsidR="00257DEF" w:rsidRPr="00257DE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257DEF" w:rsidRDefault="00EC3AED" w:rsidP="00315E79">
            <w:pPr>
              <w:pStyle w:val="TAC"/>
            </w:pPr>
            <w:r w:rsidRPr="00257DE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257DEF" w:rsidRDefault="00EC3AED" w:rsidP="00315E79">
            <w:pPr>
              <w:pStyle w:val="TAC"/>
            </w:pPr>
            <w:r w:rsidRPr="00257DEF">
              <w:t>0</w:t>
            </w:r>
          </w:p>
        </w:tc>
      </w:tr>
      <w:tr w:rsidR="00257DEF" w:rsidRPr="00257DE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257DEF" w:rsidRDefault="00EC3AED" w:rsidP="00315E79">
            <w:pPr>
              <w:pStyle w:val="TAC"/>
            </w:pPr>
            <w:r w:rsidRPr="00257DE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257DEF" w:rsidRDefault="00EC3AED" w:rsidP="00315E79">
            <w:pPr>
              <w:pStyle w:val="TAC"/>
            </w:pPr>
            <w:r w:rsidRPr="00257DEF">
              <w:t>Test specific</w:t>
            </w:r>
          </w:p>
        </w:tc>
      </w:tr>
      <w:tr w:rsidR="00257DEF" w:rsidRPr="00257DE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257DEF" w:rsidRDefault="00EC3AED" w:rsidP="00315E79">
            <w:pPr>
              <w:pStyle w:val="TAC"/>
              <w:rPr>
                <w:lang w:val="en-US"/>
              </w:rPr>
            </w:pPr>
            <w:r w:rsidRPr="00257DE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257DEF" w:rsidRDefault="00EC3AED" w:rsidP="00315E79">
            <w:pPr>
              <w:pStyle w:val="TAC"/>
            </w:pPr>
            <w:r w:rsidRPr="00257DEF">
              <w:t>0</w:t>
            </w:r>
          </w:p>
        </w:tc>
      </w:tr>
      <w:tr w:rsidR="00257DEF" w:rsidRPr="00257DE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257DEF" w:rsidRDefault="00EC3AED" w:rsidP="00315E79">
            <w:pPr>
              <w:pStyle w:val="TAC"/>
            </w:pPr>
            <w:r w:rsidRPr="00257DE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257DEF" w:rsidRDefault="00EC3AED" w:rsidP="00315E79">
            <w:pPr>
              <w:pStyle w:val="TAC"/>
            </w:pPr>
            <w:r w:rsidRPr="00257DEF">
              <w:t>0</w:t>
            </w:r>
          </w:p>
        </w:tc>
      </w:tr>
      <w:tr w:rsidR="00EC3AED" w:rsidRPr="00257DE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257DEF" w:rsidRDefault="00EC3AED" w:rsidP="00315E79">
            <w:pPr>
              <w:pStyle w:val="TAN"/>
            </w:pPr>
            <w:r w:rsidRPr="00257DEF">
              <w:t>Note 1:</w:t>
            </w:r>
            <w:r w:rsidR="00315E79" w:rsidRPr="00257DEF">
              <w:tab/>
            </w:r>
            <w:r w:rsidRPr="00257DEF">
              <w:t>No boosting is applied to any of the channels except PDSCH DMRS. For PDSCH DMRS, 3 dB power boosting is applied assuming DMRS Type 1 configuration when DMRS and PDSCH are TDM</w:t>
            </w:r>
            <w:r w:rsidR="00257DEF" w:rsidRPr="00257DEF">
              <w:t>'</w:t>
            </w:r>
            <w:r w:rsidRPr="00257DEF">
              <w:t>ed and only half of the DMRS REs are occupied.</w:t>
            </w:r>
          </w:p>
          <w:p w14:paraId="21AB2A98" w14:textId="77777777" w:rsidR="00EC3AED" w:rsidRPr="00257DEF" w:rsidRDefault="00315E79" w:rsidP="00315E79">
            <w:pPr>
              <w:pStyle w:val="TAN"/>
            </w:pPr>
            <w:r w:rsidRPr="00257DEF">
              <w:t>Note 2:</w:t>
            </w:r>
            <w:r w:rsidRPr="00257DEF">
              <w:tab/>
            </w:r>
            <w:r w:rsidR="00EC3AED" w:rsidRPr="00257DEF">
              <w:t>Number of DMRS CDM groups without data for PDSCH DMRS configuration for OCNG is set to 1.</w:t>
            </w:r>
          </w:p>
        </w:tc>
      </w:tr>
    </w:tbl>
    <w:p w14:paraId="61332BD0" w14:textId="77777777" w:rsidR="00EC3AED" w:rsidRPr="00257DEF" w:rsidRDefault="00EC3AED" w:rsidP="00315E79"/>
    <w:p w14:paraId="0324BCD5" w14:textId="577EC97D" w:rsidR="008513DB" w:rsidRPr="00257DEF" w:rsidRDefault="00044CC7" w:rsidP="00EF3BC0">
      <w:pPr>
        <w:pStyle w:val="Heading8"/>
      </w:pPr>
      <w:r w:rsidRPr="00257DEF">
        <w:br w:type="page"/>
      </w:r>
      <w:bookmarkStart w:id="331" w:name="_Toc21339552"/>
      <w:r w:rsidRPr="00257DEF">
        <w:t>Annex D (normative):</w:t>
      </w:r>
      <w:r w:rsidRPr="00257DEF">
        <w:br/>
        <w:t>Characteristics of the interfering signal</w:t>
      </w:r>
      <w:bookmarkEnd w:id="331"/>
    </w:p>
    <w:p w14:paraId="3604AA0F" w14:textId="77777777" w:rsidR="00617B38" w:rsidRPr="00257DEF" w:rsidRDefault="00617B38" w:rsidP="00617B38"/>
    <w:p w14:paraId="31F66A86" w14:textId="33848E02" w:rsidR="002866EF" w:rsidRPr="00257DEF" w:rsidRDefault="002866EF" w:rsidP="00617B38">
      <w:pPr>
        <w:pStyle w:val="Heading1"/>
      </w:pPr>
      <w:bookmarkStart w:id="332" w:name="_Toc21339553"/>
      <w:r w:rsidRPr="00257DEF">
        <w:t>D.1</w:t>
      </w:r>
      <w:r w:rsidRPr="00257DEF">
        <w:tab/>
        <w:t>General</w:t>
      </w:r>
      <w:bookmarkEnd w:id="332"/>
    </w:p>
    <w:p w14:paraId="4009A0D9" w14:textId="71C10249" w:rsidR="002866EF" w:rsidRPr="00257DEF" w:rsidRDefault="002866EF" w:rsidP="00617B38">
      <w:r w:rsidRPr="00257D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257DEF" w:rsidRDefault="002866EF" w:rsidP="00617B38">
      <w:pPr>
        <w:pStyle w:val="Heading1"/>
      </w:pPr>
      <w:bookmarkStart w:id="333" w:name="_Toc21339554"/>
      <w:r w:rsidRPr="00257DEF">
        <w:t>D.2</w:t>
      </w:r>
      <w:r w:rsidR="00617B38" w:rsidRPr="00257DEF">
        <w:tab/>
      </w:r>
      <w:r w:rsidRPr="00257DEF">
        <w:t>Interference signals</w:t>
      </w:r>
      <w:bookmarkEnd w:id="333"/>
    </w:p>
    <w:p w14:paraId="6A9F58FA" w14:textId="77777777" w:rsidR="002866EF" w:rsidRPr="00257DEF" w:rsidRDefault="002866EF" w:rsidP="002866EF">
      <w:pPr>
        <w:rPr>
          <w:rFonts w:cs="v5.0.0"/>
          <w:snapToGrid w:val="0"/>
        </w:rPr>
      </w:pPr>
      <w:r w:rsidRPr="00257DEF">
        <w:rPr>
          <w:rFonts w:cs="v5.0.0"/>
          <w:snapToGrid w:val="0"/>
        </w:rPr>
        <w:t>Table D.2-1 describes the modulated interferer for different channel bandwidth options.</w:t>
      </w:r>
    </w:p>
    <w:p w14:paraId="7E254DE7" w14:textId="77777777" w:rsidR="002866EF" w:rsidRPr="00257DEF" w:rsidRDefault="002866EF" w:rsidP="002866EF">
      <w:pPr>
        <w:pStyle w:val="TH"/>
      </w:pPr>
      <w:r w:rsidRPr="00257DEF">
        <w:t xml:space="preserve">Table </w:t>
      </w:r>
      <w:r w:rsidRPr="00257DEF">
        <w:rPr>
          <w:rFonts w:eastAsia="MS Mincho"/>
        </w:rPr>
        <w:t>D.2-1</w:t>
      </w:r>
      <w:r w:rsidRPr="00257DEF">
        <w:t xml:space="preserve">: Description of modulated </w:t>
      </w:r>
      <w:r w:rsidRPr="00257DEF">
        <w:rPr>
          <w:rFonts w:hint="eastAsia"/>
          <w:lang w:eastAsia="zh-CN"/>
        </w:rPr>
        <w:t>NR</w:t>
      </w:r>
      <w:r w:rsidRPr="00257DE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257DEF" w14:paraId="2E9E635F" w14:textId="77777777" w:rsidTr="0047535B">
        <w:tc>
          <w:tcPr>
            <w:tcW w:w="1160" w:type="dxa"/>
            <w:vMerge w:val="restart"/>
            <w:vAlign w:val="center"/>
          </w:tcPr>
          <w:p w14:paraId="782A8403" w14:textId="77777777" w:rsidR="002866EF" w:rsidRPr="00257DEF" w:rsidRDefault="002866EF" w:rsidP="0047535B">
            <w:pPr>
              <w:pStyle w:val="TAH"/>
              <w:rPr>
                <w:rFonts w:cs="Arial"/>
              </w:rPr>
            </w:pPr>
          </w:p>
        </w:tc>
        <w:tc>
          <w:tcPr>
            <w:tcW w:w="4935" w:type="dxa"/>
            <w:gridSpan w:val="4"/>
            <w:vAlign w:val="center"/>
          </w:tcPr>
          <w:p w14:paraId="121752EA" w14:textId="77777777" w:rsidR="002866EF" w:rsidRPr="00257DEF" w:rsidRDefault="002866EF" w:rsidP="0047535B">
            <w:pPr>
              <w:pStyle w:val="TAH"/>
              <w:rPr>
                <w:rFonts w:cs="Arial"/>
                <w:lang w:eastAsia="zh-CN"/>
              </w:rPr>
            </w:pPr>
            <w:r w:rsidRPr="00257DEF">
              <w:rPr>
                <w:rFonts w:cs="Arial"/>
              </w:rPr>
              <w:t>Channel bandwidth</w:t>
            </w:r>
            <w:r w:rsidRPr="00257DEF">
              <w:rPr>
                <w:rFonts w:cs="Arial" w:hint="eastAsia"/>
                <w:lang w:eastAsia="zh-CN"/>
              </w:rPr>
              <w:t xml:space="preserve"> for Single Carrier</w:t>
            </w:r>
          </w:p>
        </w:tc>
        <w:tc>
          <w:tcPr>
            <w:tcW w:w="1644" w:type="dxa"/>
            <w:vMerge w:val="restart"/>
          </w:tcPr>
          <w:p w14:paraId="23D49D2C" w14:textId="77777777" w:rsidR="002866EF" w:rsidRPr="00257DEF" w:rsidRDefault="002866EF" w:rsidP="0047535B">
            <w:pPr>
              <w:pStyle w:val="TAH"/>
              <w:rPr>
                <w:rFonts w:cs="Arial"/>
                <w:lang w:eastAsia="zh-CN"/>
              </w:rPr>
            </w:pPr>
            <w:r w:rsidRPr="00257DEF">
              <w:rPr>
                <w:rFonts w:cs="Arial" w:hint="eastAsia"/>
                <w:lang w:eastAsia="zh-CN"/>
              </w:rPr>
              <w:t>Intra band contiguous CA</w:t>
            </w:r>
          </w:p>
        </w:tc>
      </w:tr>
      <w:tr w:rsidR="00257DEF" w:rsidRPr="00257DEF" w14:paraId="032CF0CA" w14:textId="77777777" w:rsidTr="0047535B">
        <w:tc>
          <w:tcPr>
            <w:tcW w:w="1160" w:type="dxa"/>
            <w:vMerge/>
            <w:vAlign w:val="center"/>
          </w:tcPr>
          <w:p w14:paraId="0D570ACE" w14:textId="77777777" w:rsidR="002866EF" w:rsidRPr="00257DEF" w:rsidRDefault="002866EF" w:rsidP="0047535B">
            <w:pPr>
              <w:pStyle w:val="TAH"/>
              <w:rPr>
                <w:rFonts w:cs="Arial"/>
              </w:rPr>
            </w:pPr>
          </w:p>
        </w:tc>
        <w:tc>
          <w:tcPr>
            <w:tcW w:w="983" w:type="dxa"/>
            <w:vAlign w:val="center"/>
          </w:tcPr>
          <w:p w14:paraId="5F464BC3" w14:textId="77777777" w:rsidR="002866EF" w:rsidRPr="00257DEF" w:rsidRDefault="002866EF" w:rsidP="0047535B">
            <w:pPr>
              <w:pStyle w:val="TAH"/>
              <w:rPr>
                <w:rFonts w:cs="Arial"/>
              </w:rPr>
            </w:pPr>
            <w:r w:rsidRPr="00257DEF">
              <w:rPr>
                <w:rFonts w:cs="Arial" w:hint="eastAsia"/>
                <w:lang w:eastAsia="zh-CN"/>
              </w:rPr>
              <w:t>50</w:t>
            </w:r>
            <w:r w:rsidRPr="00257DEF">
              <w:rPr>
                <w:rFonts w:cs="Arial"/>
              </w:rPr>
              <w:t xml:space="preserve"> MHz</w:t>
            </w:r>
          </w:p>
        </w:tc>
        <w:tc>
          <w:tcPr>
            <w:tcW w:w="1259" w:type="dxa"/>
            <w:vAlign w:val="center"/>
          </w:tcPr>
          <w:p w14:paraId="26D56A42" w14:textId="77777777" w:rsidR="002866EF" w:rsidRPr="00257DEF" w:rsidRDefault="002866EF" w:rsidP="0047535B">
            <w:pPr>
              <w:pStyle w:val="TAH"/>
              <w:rPr>
                <w:rFonts w:cs="Arial"/>
              </w:rPr>
            </w:pPr>
            <w:r w:rsidRPr="00257DEF">
              <w:rPr>
                <w:rFonts w:cs="Arial" w:hint="eastAsia"/>
                <w:lang w:eastAsia="zh-CN"/>
              </w:rPr>
              <w:t>100</w:t>
            </w:r>
            <w:r w:rsidRPr="00257DEF">
              <w:rPr>
                <w:rFonts w:cs="Arial"/>
              </w:rPr>
              <w:t xml:space="preserve"> MHz</w:t>
            </w:r>
          </w:p>
        </w:tc>
        <w:tc>
          <w:tcPr>
            <w:tcW w:w="1134" w:type="dxa"/>
            <w:vAlign w:val="center"/>
          </w:tcPr>
          <w:p w14:paraId="645A2776" w14:textId="77777777" w:rsidR="002866EF" w:rsidRPr="00257DEF" w:rsidRDefault="002866EF" w:rsidP="0047535B">
            <w:pPr>
              <w:pStyle w:val="TAH"/>
              <w:rPr>
                <w:rFonts w:cs="Arial"/>
              </w:rPr>
            </w:pPr>
            <w:r w:rsidRPr="00257DEF">
              <w:rPr>
                <w:rFonts w:cs="Arial" w:hint="eastAsia"/>
                <w:lang w:eastAsia="zh-CN"/>
              </w:rPr>
              <w:t>200</w:t>
            </w:r>
            <w:r w:rsidRPr="00257DEF">
              <w:rPr>
                <w:rFonts w:cs="Arial"/>
              </w:rPr>
              <w:t xml:space="preserve"> MHz</w:t>
            </w:r>
          </w:p>
        </w:tc>
        <w:tc>
          <w:tcPr>
            <w:tcW w:w="1559" w:type="dxa"/>
            <w:vAlign w:val="center"/>
          </w:tcPr>
          <w:p w14:paraId="71A8D0A0" w14:textId="77777777" w:rsidR="002866EF" w:rsidRPr="00257DEF" w:rsidRDefault="002866EF" w:rsidP="0047535B">
            <w:pPr>
              <w:pStyle w:val="TAH"/>
              <w:rPr>
                <w:rFonts w:cs="Arial"/>
                <w:lang w:eastAsia="zh-CN"/>
              </w:rPr>
            </w:pPr>
            <w:r w:rsidRPr="00257DEF">
              <w:rPr>
                <w:rFonts w:cs="Arial" w:hint="eastAsia"/>
                <w:lang w:eastAsia="zh-CN"/>
              </w:rPr>
              <w:t>400</w:t>
            </w:r>
            <w:r w:rsidRPr="00257DEF">
              <w:rPr>
                <w:rFonts w:cs="Arial"/>
              </w:rPr>
              <w:t xml:space="preserve"> MHz</w:t>
            </w:r>
          </w:p>
        </w:tc>
        <w:tc>
          <w:tcPr>
            <w:tcW w:w="1644" w:type="dxa"/>
            <w:vMerge/>
          </w:tcPr>
          <w:p w14:paraId="74588681" w14:textId="77777777" w:rsidR="002866EF" w:rsidRPr="00257DEF" w:rsidRDefault="002866EF" w:rsidP="0047535B">
            <w:pPr>
              <w:pStyle w:val="TAH"/>
              <w:rPr>
                <w:rFonts w:cs="Arial"/>
              </w:rPr>
            </w:pPr>
          </w:p>
        </w:tc>
      </w:tr>
      <w:tr w:rsidR="00257DEF" w:rsidRPr="00257DEF" w14:paraId="2BBAB985" w14:textId="77777777" w:rsidTr="0047535B">
        <w:tc>
          <w:tcPr>
            <w:tcW w:w="1160" w:type="dxa"/>
            <w:vAlign w:val="center"/>
          </w:tcPr>
          <w:p w14:paraId="6E1E147A" w14:textId="77777777" w:rsidR="002866EF" w:rsidRPr="00257DEF" w:rsidRDefault="002866EF" w:rsidP="0047535B">
            <w:pPr>
              <w:pStyle w:val="TAL"/>
              <w:rPr>
                <w:rFonts w:cs="Arial"/>
              </w:rPr>
            </w:pPr>
            <w:r w:rsidRPr="00257DEF">
              <w:rPr>
                <w:rFonts w:eastAsia="MS Mincho" w:cs="Arial"/>
              </w:rPr>
              <w:t>BW</w:t>
            </w:r>
            <w:r w:rsidRPr="00257DEF">
              <w:rPr>
                <w:rFonts w:eastAsia="MS Mincho" w:cs="Arial"/>
                <w:vertAlign w:val="subscript"/>
              </w:rPr>
              <w:t>Interferer</w:t>
            </w:r>
          </w:p>
        </w:tc>
        <w:tc>
          <w:tcPr>
            <w:tcW w:w="983" w:type="dxa"/>
            <w:vAlign w:val="center"/>
          </w:tcPr>
          <w:p w14:paraId="130474C7" w14:textId="77777777" w:rsidR="002866EF" w:rsidRPr="00257DEF" w:rsidRDefault="002866EF" w:rsidP="0047535B">
            <w:pPr>
              <w:pStyle w:val="TAC"/>
              <w:rPr>
                <w:rFonts w:cs="Arial"/>
              </w:rPr>
            </w:pPr>
            <w:r w:rsidRPr="00257DEF">
              <w:rPr>
                <w:rFonts w:cs="Arial" w:hint="eastAsia"/>
                <w:lang w:eastAsia="zh-CN"/>
              </w:rPr>
              <w:t>50</w:t>
            </w:r>
            <w:r w:rsidRPr="00257DEF">
              <w:rPr>
                <w:rFonts w:cs="Arial"/>
              </w:rPr>
              <w:t xml:space="preserve"> MHz</w:t>
            </w:r>
          </w:p>
        </w:tc>
        <w:tc>
          <w:tcPr>
            <w:tcW w:w="1259" w:type="dxa"/>
            <w:vAlign w:val="center"/>
          </w:tcPr>
          <w:p w14:paraId="2D00A26D" w14:textId="77777777" w:rsidR="002866EF" w:rsidRPr="00257DEF" w:rsidRDefault="002866EF" w:rsidP="0047535B">
            <w:pPr>
              <w:pStyle w:val="TAC"/>
              <w:rPr>
                <w:rFonts w:cs="Arial"/>
              </w:rPr>
            </w:pPr>
            <w:r w:rsidRPr="00257DEF">
              <w:rPr>
                <w:rFonts w:cs="Arial" w:hint="eastAsia"/>
                <w:lang w:eastAsia="zh-CN"/>
              </w:rPr>
              <w:t>100</w:t>
            </w:r>
            <w:r w:rsidRPr="00257DEF">
              <w:rPr>
                <w:rFonts w:cs="Arial"/>
              </w:rPr>
              <w:t xml:space="preserve"> MHz</w:t>
            </w:r>
          </w:p>
        </w:tc>
        <w:tc>
          <w:tcPr>
            <w:tcW w:w="1134" w:type="dxa"/>
            <w:vAlign w:val="center"/>
          </w:tcPr>
          <w:p w14:paraId="0C6408EA" w14:textId="77777777" w:rsidR="002866EF" w:rsidRPr="00257DEF" w:rsidRDefault="002866EF" w:rsidP="0047535B">
            <w:pPr>
              <w:pStyle w:val="TAC"/>
              <w:rPr>
                <w:rFonts w:cs="Arial"/>
              </w:rPr>
            </w:pPr>
            <w:r w:rsidRPr="00257DEF">
              <w:rPr>
                <w:rFonts w:cs="Arial" w:hint="eastAsia"/>
                <w:lang w:eastAsia="zh-CN"/>
              </w:rPr>
              <w:t>200</w:t>
            </w:r>
            <w:r w:rsidRPr="00257DEF">
              <w:rPr>
                <w:rFonts w:cs="Arial"/>
              </w:rPr>
              <w:t xml:space="preserve"> MHz</w:t>
            </w:r>
          </w:p>
        </w:tc>
        <w:tc>
          <w:tcPr>
            <w:tcW w:w="1559" w:type="dxa"/>
            <w:vAlign w:val="center"/>
          </w:tcPr>
          <w:p w14:paraId="74B6C043" w14:textId="77777777" w:rsidR="002866EF" w:rsidRPr="00257DEF" w:rsidRDefault="002866EF" w:rsidP="0047535B">
            <w:pPr>
              <w:pStyle w:val="TAC"/>
              <w:rPr>
                <w:rFonts w:cs="Arial"/>
                <w:lang w:eastAsia="zh-CN"/>
              </w:rPr>
            </w:pPr>
            <w:r w:rsidRPr="00257DEF">
              <w:rPr>
                <w:rFonts w:cs="Arial" w:hint="eastAsia"/>
                <w:lang w:eastAsia="zh-CN"/>
              </w:rPr>
              <w:t>400MHz</w:t>
            </w:r>
          </w:p>
        </w:tc>
        <w:tc>
          <w:tcPr>
            <w:tcW w:w="1644" w:type="dxa"/>
          </w:tcPr>
          <w:p w14:paraId="21FAC094" w14:textId="77777777" w:rsidR="002866EF" w:rsidRPr="00257DEF" w:rsidRDefault="002866EF" w:rsidP="0047535B">
            <w:pPr>
              <w:pStyle w:val="TAC"/>
              <w:rPr>
                <w:rFonts w:cs="Arial"/>
              </w:rPr>
            </w:pPr>
            <w:r w:rsidRPr="00257DEF">
              <w:t>BW</w:t>
            </w:r>
            <w:r w:rsidRPr="00257DEF">
              <w:rPr>
                <w:vertAlign w:val="subscript"/>
              </w:rPr>
              <w:t>Channel_CA</w:t>
            </w:r>
          </w:p>
        </w:tc>
      </w:tr>
      <w:tr w:rsidR="00257DEF" w:rsidRPr="00257DEF" w14:paraId="797A5381" w14:textId="77777777" w:rsidTr="0047535B">
        <w:tc>
          <w:tcPr>
            <w:tcW w:w="1160" w:type="dxa"/>
            <w:vAlign w:val="center"/>
          </w:tcPr>
          <w:p w14:paraId="356BEF4B" w14:textId="77777777" w:rsidR="002866EF" w:rsidRPr="00257DEF" w:rsidRDefault="002866EF" w:rsidP="0047535B">
            <w:pPr>
              <w:pStyle w:val="TAL"/>
              <w:rPr>
                <w:rFonts w:eastAsia="MS Mincho" w:cs="Arial"/>
                <w:bCs/>
              </w:rPr>
            </w:pPr>
            <w:r w:rsidRPr="00257DEF">
              <w:rPr>
                <w:rFonts w:cs="Arial"/>
              </w:rPr>
              <w:t>RB</w:t>
            </w:r>
          </w:p>
        </w:tc>
        <w:tc>
          <w:tcPr>
            <w:tcW w:w="6579" w:type="dxa"/>
            <w:gridSpan w:val="5"/>
            <w:vAlign w:val="center"/>
          </w:tcPr>
          <w:p w14:paraId="08C7F122" w14:textId="77777777" w:rsidR="002866EF" w:rsidRPr="00257DEF" w:rsidRDefault="002866EF" w:rsidP="0047535B">
            <w:pPr>
              <w:pStyle w:val="TAC"/>
              <w:rPr>
                <w:rFonts w:cs="Arial"/>
              </w:rPr>
            </w:pPr>
            <w:r w:rsidRPr="00257DEF">
              <w:rPr>
                <w:rFonts w:hint="eastAsia"/>
                <w:lang w:eastAsia="zh-CN"/>
              </w:rPr>
              <w:t>NOTE1</w:t>
            </w:r>
          </w:p>
        </w:tc>
      </w:tr>
      <w:tr w:rsidR="002A2CB6" w:rsidRPr="00257DEF" w14:paraId="5F1D712A" w14:textId="77777777" w:rsidTr="0047535B">
        <w:tc>
          <w:tcPr>
            <w:tcW w:w="7739" w:type="dxa"/>
            <w:gridSpan w:val="6"/>
            <w:vAlign w:val="center"/>
          </w:tcPr>
          <w:p w14:paraId="64E277DE" w14:textId="77777777" w:rsidR="002866EF" w:rsidRPr="00257DEF" w:rsidRDefault="002866EF" w:rsidP="00617B38">
            <w:pPr>
              <w:pStyle w:val="TAN"/>
              <w:rPr>
                <w:lang w:eastAsia="zh-CN"/>
              </w:rPr>
            </w:pPr>
            <w:r w:rsidRPr="00257DEF">
              <w:rPr>
                <w:lang w:eastAsia="zh-CN"/>
              </w:rPr>
              <w:t>NOTE 1:</w:t>
            </w:r>
            <w:r w:rsidRPr="00257DEF">
              <w:rPr>
                <w:lang w:eastAsia="zh-CN"/>
              </w:rPr>
              <w:tab/>
              <w:t>The RB configured for interfering signal is the same as maximum RB number defined in Table 5.3.2-1 for each sub-carrier spacing.</w:t>
            </w:r>
          </w:p>
        </w:tc>
      </w:tr>
    </w:tbl>
    <w:p w14:paraId="1C722E2D" w14:textId="77777777" w:rsidR="002A2CB6" w:rsidRPr="00257DEF" w:rsidRDefault="002A2CB6" w:rsidP="002A2CB6"/>
    <w:p w14:paraId="747D851A" w14:textId="7487E53C" w:rsidR="008513DB" w:rsidRPr="00257DEF" w:rsidRDefault="00044CC7" w:rsidP="00617B38">
      <w:pPr>
        <w:pStyle w:val="Heading8"/>
      </w:pPr>
      <w:r w:rsidRPr="00257DEF">
        <w:br w:type="page"/>
      </w:r>
      <w:bookmarkStart w:id="334" w:name="_Toc21339555"/>
      <w:r w:rsidRPr="00257DEF">
        <w:t>Annex E (normative):</w:t>
      </w:r>
      <w:r w:rsidRPr="00257DEF">
        <w:br/>
        <w:t>Environmental conditions</w:t>
      </w:r>
      <w:bookmarkEnd w:id="334"/>
    </w:p>
    <w:p w14:paraId="0E6822B8" w14:textId="77777777" w:rsidR="00315E79" w:rsidRPr="00257DEF" w:rsidRDefault="00315E79" w:rsidP="00315E79"/>
    <w:p w14:paraId="4C08B274" w14:textId="77777777" w:rsidR="008513DB" w:rsidRPr="00257DEF" w:rsidRDefault="00044CC7" w:rsidP="00315E79">
      <w:pPr>
        <w:pStyle w:val="Heading1"/>
      </w:pPr>
      <w:bookmarkStart w:id="335" w:name="_Toc21339556"/>
      <w:r w:rsidRPr="00257DEF">
        <w:t>E.1</w:t>
      </w:r>
      <w:r w:rsidRPr="00257DEF">
        <w:tab/>
        <w:t>General</w:t>
      </w:r>
      <w:bookmarkEnd w:id="335"/>
    </w:p>
    <w:p w14:paraId="04B2DC2B" w14:textId="77777777" w:rsidR="00044CC7" w:rsidRPr="00257DEF" w:rsidRDefault="00044CC7" w:rsidP="008D5287">
      <w:r w:rsidRPr="00257DEF">
        <w:t>This annex specifies the environmental requirements of the UE. Within these limits the requirements of the present documents shall be fulfilled.</w:t>
      </w:r>
    </w:p>
    <w:p w14:paraId="5CB510CC" w14:textId="77777777" w:rsidR="008513DB" w:rsidRPr="00257DEF" w:rsidRDefault="00044CC7" w:rsidP="00315E79">
      <w:pPr>
        <w:pStyle w:val="Heading1"/>
      </w:pPr>
      <w:bookmarkStart w:id="336" w:name="_Toc21339557"/>
      <w:r w:rsidRPr="00257DEF">
        <w:t>E.2</w:t>
      </w:r>
      <w:r w:rsidRPr="00257DEF">
        <w:tab/>
        <w:t>Environmental</w:t>
      </w:r>
      <w:bookmarkEnd w:id="336"/>
    </w:p>
    <w:p w14:paraId="29523E46" w14:textId="77777777" w:rsidR="00044CC7" w:rsidRPr="00257DEF" w:rsidRDefault="00044CC7" w:rsidP="008D5287">
      <w:bookmarkStart w:id="337" w:name="historyclause"/>
      <w:r w:rsidRPr="00257DEF">
        <w:t>The requirements in this clause apply to all types of UE(s).</w:t>
      </w:r>
    </w:p>
    <w:p w14:paraId="532BC6F0" w14:textId="77777777" w:rsidR="008513DB" w:rsidRPr="00257DEF" w:rsidRDefault="00044CC7" w:rsidP="00315E79">
      <w:pPr>
        <w:pStyle w:val="Heading2"/>
      </w:pPr>
      <w:bookmarkStart w:id="338" w:name="_Toc21339558"/>
      <w:r w:rsidRPr="00257DEF">
        <w:t>E.2.1</w:t>
      </w:r>
      <w:r w:rsidRPr="00257DEF">
        <w:tab/>
        <w:t>Temperature</w:t>
      </w:r>
      <w:bookmarkEnd w:id="338"/>
    </w:p>
    <w:p w14:paraId="517BD847" w14:textId="77777777" w:rsidR="00044CC7" w:rsidRPr="00257DEF" w:rsidRDefault="00044CC7" w:rsidP="008D5287">
      <w:r w:rsidRPr="00257DEF">
        <w:t>All RF requirements for UEs operating in FR2 are defined over the air and can only be tested in an OTA chamber.</w:t>
      </w:r>
    </w:p>
    <w:p w14:paraId="1724F5A3" w14:textId="1AEC33E0" w:rsidR="00044CC7" w:rsidRPr="00257DEF" w:rsidRDefault="00044CC7" w:rsidP="008D5287">
      <w:r w:rsidRPr="00257DEF">
        <w:t xml:space="preserve">The UE shall fulfil all the requirements in the temperature range </w:t>
      </w:r>
      <w:r w:rsidR="00CD78C8" w:rsidRPr="00257DEF">
        <w:t xml:space="preserve">for extreme conditions, as </w:t>
      </w:r>
      <w:r w:rsidRPr="00257DEF">
        <w:t>defined in Table E.2.1-1</w:t>
      </w:r>
      <w:r w:rsidR="00CD78C8" w:rsidRPr="00257DEF">
        <w:t>, unless explicitly stated otherwise in any requirement</w:t>
      </w:r>
      <w:r w:rsidRPr="00257DEF">
        <w:t>.</w:t>
      </w:r>
    </w:p>
    <w:p w14:paraId="7FF01985" w14:textId="77777777" w:rsidR="00044CC7" w:rsidRPr="00257DEF" w:rsidRDefault="00044CC7" w:rsidP="008D5287">
      <w:pPr>
        <w:pStyle w:val="TH"/>
      </w:pPr>
      <w:r w:rsidRPr="00257DE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257DEF" w14:paraId="1997E5D4" w14:textId="77777777" w:rsidTr="008D5287">
        <w:tc>
          <w:tcPr>
            <w:tcW w:w="4928" w:type="dxa"/>
            <w:shd w:val="clear" w:color="auto" w:fill="auto"/>
          </w:tcPr>
          <w:p w14:paraId="39100312" w14:textId="77777777" w:rsidR="00044CC7" w:rsidRPr="00257DEF" w:rsidRDefault="00044CC7" w:rsidP="008D5287">
            <w:pPr>
              <w:pStyle w:val="TAL"/>
            </w:pPr>
            <w:r w:rsidRPr="00257DEF">
              <w:t xml:space="preserve">+ 25 ⁰C ± 10 ⁰C </w:t>
            </w:r>
          </w:p>
        </w:tc>
        <w:tc>
          <w:tcPr>
            <w:tcW w:w="4929" w:type="dxa"/>
            <w:shd w:val="clear" w:color="auto" w:fill="auto"/>
          </w:tcPr>
          <w:p w14:paraId="365297D7" w14:textId="12A24353" w:rsidR="00044CC7" w:rsidRPr="00257DEF" w:rsidRDefault="00044CC7" w:rsidP="008D5287">
            <w:pPr>
              <w:pStyle w:val="TAL"/>
            </w:pPr>
            <w:r w:rsidRPr="00257DEF">
              <w:t>For normal (room temperature) conditions with relative humidity of 25</w:t>
            </w:r>
            <w:r w:rsidR="00C0573E" w:rsidRPr="00257DEF">
              <w:t xml:space="preserve"> </w:t>
            </w:r>
            <w:r w:rsidRPr="00257DEF">
              <w:t>% to 75</w:t>
            </w:r>
            <w:r w:rsidR="00C0573E" w:rsidRPr="00257DEF">
              <w:t xml:space="preserve"> </w:t>
            </w:r>
            <w:r w:rsidRPr="00257DEF">
              <w:t>%</w:t>
            </w:r>
          </w:p>
        </w:tc>
      </w:tr>
      <w:tr w:rsidR="00044CC7" w:rsidRPr="00257DEF" w14:paraId="71662936" w14:textId="77777777" w:rsidTr="008D5287">
        <w:tc>
          <w:tcPr>
            <w:tcW w:w="4928" w:type="dxa"/>
            <w:shd w:val="clear" w:color="auto" w:fill="auto"/>
          </w:tcPr>
          <w:p w14:paraId="7358BDDE" w14:textId="77777777" w:rsidR="00044CC7" w:rsidRPr="00257DEF" w:rsidRDefault="00044CC7" w:rsidP="008D5287">
            <w:pPr>
              <w:pStyle w:val="TAL"/>
            </w:pPr>
            <w:r w:rsidRPr="00257DEF">
              <w:t>-10</w:t>
            </w:r>
            <w:r w:rsidRPr="00257DEF">
              <w:sym w:font="Symbol" w:char="F0B0"/>
            </w:r>
            <w:r w:rsidRPr="00257DEF">
              <w:t>C to +55</w:t>
            </w:r>
            <w:r w:rsidRPr="00257DEF">
              <w:sym w:font="Symbol" w:char="F0B0"/>
            </w:r>
            <w:r w:rsidRPr="00257DEF">
              <w:t>C</w:t>
            </w:r>
          </w:p>
        </w:tc>
        <w:tc>
          <w:tcPr>
            <w:tcW w:w="4929" w:type="dxa"/>
            <w:shd w:val="clear" w:color="auto" w:fill="auto"/>
          </w:tcPr>
          <w:p w14:paraId="2E78F545" w14:textId="77777777" w:rsidR="00044CC7" w:rsidRPr="00257DEF" w:rsidRDefault="00044CC7" w:rsidP="008D5287">
            <w:pPr>
              <w:pStyle w:val="TAL"/>
            </w:pPr>
            <w:r w:rsidRPr="00257DEF">
              <w:t>For extreme conditions</w:t>
            </w:r>
          </w:p>
        </w:tc>
      </w:tr>
    </w:tbl>
    <w:p w14:paraId="7747F1F4" w14:textId="77777777" w:rsidR="00044CC7" w:rsidRPr="00257DEF" w:rsidRDefault="00044CC7" w:rsidP="008D5287"/>
    <w:p w14:paraId="1E1A08DE" w14:textId="77777777" w:rsidR="00044CC7" w:rsidRPr="00257DEF" w:rsidRDefault="00044CC7" w:rsidP="008D5287">
      <w:r w:rsidRPr="00257DE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257DEF" w:rsidRDefault="00044CC7" w:rsidP="00315E79">
      <w:pPr>
        <w:pStyle w:val="Heading2"/>
      </w:pPr>
      <w:bookmarkStart w:id="339" w:name="_Toc21339559"/>
      <w:r w:rsidRPr="00257DEF">
        <w:t>E.2.2</w:t>
      </w:r>
      <w:r w:rsidRPr="00257DEF">
        <w:tab/>
        <w:t>Voltage</w:t>
      </w:r>
      <w:bookmarkEnd w:id="339"/>
    </w:p>
    <w:p w14:paraId="1F8581F4" w14:textId="73C38F14" w:rsidR="00044CC7" w:rsidRPr="00257DEF" w:rsidRDefault="00044CC7" w:rsidP="008D5287">
      <w:pPr>
        <w:pStyle w:val="EditorsNote"/>
        <w:rPr>
          <w:color w:val="auto"/>
        </w:rPr>
      </w:pPr>
      <w:r w:rsidRPr="00257DEF">
        <w:rPr>
          <w:color w:val="auto"/>
        </w:rPr>
        <w:t>Editor</w:t>
      </w:r>
      <w:r w:rsidR="00257DEF" w:rsidRPr="00257DEF">
        <w:rPr>
          <w:color w:val="auto"/>
        </w:rPr>
        <w:t>'</w:t>
      </w:r>
      <w:r w:rsidRPr="00257DEF">
        <w:rPr>
          <w:color w:val="auto"/>
        </w:rPr>
        <w:t>s note: This requirement is incomplete. The following aspects are either missing or not yet determined:</w:t>
      </w:r>
    </w:p>
    <w:p w14:paraId="5FD741EF" w14:textId="77777777" w:rsidR="00044CC7" w:rsidRPr="00257DEF" w:rsidRDefault="00044CC7" w:rsidP="008D5287">
      <w:pPr>
        <w:pStyle w:val="EditorsNote"/>
        <w:rPr>
          <w:color w:val="auto"/>
        </w:rPr>
      </w:pPr>
      <w:r w:rsidRPr="00257DE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257DEF" w:rsidRDefault="00044CC7" w:rsidP="008D5287">
      <w:pPr>
        <w:rPr>
          <w:rFonts w:cs="v5.0.0"/>
        </w:rPr>
      </w:pPr>
      <w:r w:rsidRPr="00257DEF">
        <w:rPr>
          <w:rFonts w:cs="v5.0.0"/>
        </w:rPr>
        <w:t>The UE shall fulfil all the requirements in the full voltage range, i.e. the voltage range between the extreme voltages.</w:t>
      </w:r>
    </w:p>
    <w:p w14:paraId="610BDF8A" w14:textId="77777777" w:rsidR="00044CC7" w:rsidRPr="00257DEF" w:rsidRDefault="00044CC7" w:rsidP="008D5287">
      <w:pPr>
        <w:rPr>
          <w:rFonts w:cs="v5.0.0"/>
        </w:rPr>
      </w:pPr>
      <w:r w:rsidRPr="00257DE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257DEF" w:rsidRDefault="00044CC7" w:rsidP="008D5287">
      <w:pPr>
        <w:pStyle w:val="TH"/>
      </w:pPr>
      <w:r w:rsidRPr="00257DE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257DEF" w14:paraId="3CE897A7" w14:textId="77777777" w:rsidTr="008D5287">
        <w:trPr>
          <w:jc w:val="center"/>
        </w:trPr>
        <w:tc>
          <w:tcPr>
            <w:tcW w:w="2898" w:type="dxa"/>
          </w:tcPr>
          <w:p w14:paraId="4739E5CF" w14:textId="77777777" w:rsidR="00044CC7" w:rsidRPr="00257DEF" w:rsidRDefault="00044CC7" w:rsidP="008D5287">
            <w:pPr>
              <w:pStyle w:val="TAH"/>
              <w:rPr>
                <w:rFonts w:cs="Arial"/>
              </w:rPr>
            </w:pPr>
            <w:r w:rsidRPr="00257DEF">
              <w:rPr>
                <w:rFonts w:cs="Arial"/>
              </w:rPr>
              <w:t>Power source</w:t>
            </w:r>
          </w:p>
        </w:tc>
        <w:tc>
          <w:tcPr>
            <w:tcW w:w="1890" w:type="dxa"/>
          </w:tcPr>
          <w:p w14:paraId="13321ECD" w14:textId="77777777" w:rsidR="00044CC7" w:rsidRPr="00257DEF" w:rsidRDefault="00044CC7" w:rsidP="008D5287">
            <w:pPr>
              <w:pStyle w:val="TAH"/>
              <w:rPr>
                <w:rFonts w:cs="Arial"/>
              </w:rPr>
            </w:pPr>
            <w:r w:rsidRPr="00257DEF">
              <w:rPr>
                <w:rFonts w:cs="Arial"/>
              </w:rPr>
              <w:t>Lower extreme</w:t>
            </w:r>
          </w:p>
          <w:p w14:paraId="04D467D5" w14:textId="77777777" w:rsidR="00044CC7" w:rsidRPr="00257DEF" w:rsidRDefault="00044CC7" w:rsidP="008D5287">
            <w:pPr>
              <w:pStyle w:val="TAH"/>
              <w:rPr>
                <w:rFonts w:cs="Arial"/>
              </w:rPr>
            </w:pPr>
            <w:r w:rsidRPr="00257DEF">
              <w:rPr>
                <w:rFonts w:cs="Arial"/>
              </w:rPr>
              <w:t>voltage</w:t>
            </w:r>
          </w:p>
        </w:tc>
        <w:tc>
          <w:tcPr>
            <w:tcW w:w="2070" w:type="dxa"/>
          </w:tcPr>
          <w:p w14:paraId="63A0032F" w14:textId="77777777" w:rsidR="00044CC7" w:rsidRPr="00257DEF" w:rsidRDefault="00044CC7" w:rsidP="008D5287">
            <w:pPr>
              <w:pStyle w:val="TAH"/>
              <w:rPr>
                <w:rFonts w:cs="Arial"/>
              </w:rPr>
            </w:pPr>
            <w:r w:rsidRPr="00257DEF">
              <w:rPr>
                <w:rFonts w:cs="Arial"/>
              </w:rPr>
              <w:t>Higher extreme</w:t>
            </w:r>
          </w:p>
          <w:p w14:paraId="0CA713BE" w14:textId="77777777" w:rsidR="00044CC7" w:rsidRPr="00257DEF" w:rsidRDefault="00044CC7" w:rsidP="008D5287">
            <w:pPr>
              <w:pStyle w:val="TAH"/>
              <w:rPr>
                <w:rFonts w:cs="Arial"/>
              </w:rPr>
            </w:pPr>
            <w:r w:rsidRPr="00257DEF">
              <w:rPr>
                <w:rFonts w:cs="Arial"/>
              </w:rPr>
              <w:t>voltage</w:t>
            </w:r>
          </w:p>
        </w:tc>
        <w:tc>
          <w:tcPr>
            <w:tcW w:w="1980" w:type="dxa"/>
          </w:tcPr>
          <w:p w14:paraId="00AD288F" w14:textId="77777777" w:rsidR="00044CC7" w:rsidRPr="00257DEF" w:rsidRDefault="00044CC7" w:rsidP="008D5287">
            <w:pPr>
              <w:pStyle w:val="TAH"/>
              <w:rPr>
                <w:rFonts w:cs="Arial"/>
              </w:rPr>
            </w:pPr>
            <w:r w:rsidRPr="00257DEF">
              <w:rPr>
                <w:rFonts w:cs="Arial"/>
              </w:rPr>
              <w:t>Normal conditions</w:t>
            </w:r>
          </w:p>
          <w:p w14:paraId="0DF9A2D6" w14:textId="77777777" w:rsidR="00044CC7" w:rsidRPr="00257DEF" w:rsidRDefault="00044CC7" w:rsidP="008D5287">
            <w:pPr>
              <w:pStyle w:val="TAH"/>
              <w:rPr>
                <w:rFonts w:cs="Arial"/>
              </w:rPr>
            </w:pPr>
            <w:r w:rsidRPr="00257DEF">
              <w:rPr>
                <w:rFonts w:cs="Arial"/>
              </w:rPr>
              <w:t>voltage</w:t>
            </w:r>
          </w:p>
        </w:tc>
      </w:tr>
      <w:tr w:rsidR="00257DEF" w:rsidRPr="00257DEF" w14:paraId="307361B1" w14:textId="77777777" w:rsidTr="008D5287">
        <w:trPr>
          <w:jc w:val="center"/>
        </w:trPr>
        <w:tc>
          <w:tcPr>
            <w:tcW w:w="2898" w:type="dxa"/>
          </w:tcPr>
          <w:p w14:paraId="420EB194" w14:textId="77777777" w:rsidR="00044CC7" w:rsidRPr="00257DEF" w:rsidRDefault="00044CC7" w:rsidP="008D5287">
            <w:pPr>
              <w:pStyle w:val="TAL"/>
              <w:rPr>
                <w:rFonts w:cs="v5.0.0"/>
              </w:rPr>
            </w:pPr>
            <w:r w:rsidRPr="00257DEF">
              <w:rPr>
                <w:rFonts w:cs="v5.0.0"/>
              </w:rPr>
              <w:t>AC mains</w:t>
            </w:r>
          </w:p>
        </w:tc>
        <w:tc>
          <w:tcPr>
            <w:tcW w:w="1890" w:type="dxa"/>
          </w:tcPr>
          <w:p w14:paraId="48BF5D12" w14:textId="77777777" w:rsidR="00044CC7" w:rsidRPr="00257DEF" w:rsidRDefault="00044CC7" w:rsidP="008D5287">
            <w:pPr>
              <w:pStyle w:val="TAC"/>
              <w:rPr>
                <w:rFonts w:cs="Arial"/>
              </w:rPr>
            </w:pPr>
            <w:r w:rsidRPr="00257DEF">
              <w:rPr>
                <w:rFonts w:cs="Arial"/>
              </w:rPr>
              <w:t>0,9 * nominal</w:t>
            </w:r>
          </w:p>
        </w:tc>
        <w:tc>
          <w:tcPr>
            <w:tcW w:w="2070" w:type="dxa"/>
          </w:tcPr>
          <w:p w14:paraId="7062615D" w14:textId="77777777" w:rsidR="00044CC7" w:rsidRPr="00257DEF" w:rsidRDefault="00044CC7" w:rsidP="008D5287">
            <w:pPr>
              <w:pStyle w:val="TAC"/>
              <w:rPr>
                <w:rFonts w:cs="Arial"/>
              </w:rPr>
            </w:pPr>
            <w:r w:rsidRPr="00257DEF">
              <w:rPr>
                <w:rFonts w:cs="Arial"/>
              </w:rPr>
              <w:t>1,1 * nominal</w:t>
            </w:r>
          </w:p>
        </w:tc>
        <w:tc>
          <w:tcPr>
            <w:tcW w:w="1980" w:type="dxa"/>
          </w:tcPr>
          <w:p w14:paraId="093E2739" w14:textId="77777777" w:rsidR="00044CC7" w:rsidRPr="00257DEF" w:rsidRDefault="00044CC7" w:rsidP="008D5287">
            <w:pPr>
              <w:pStyle w:val="TAC"/>
              <w:rPr>
                <w:rFonts w:cs="Arial"/>
              </w:rPr>
            </w:pPr>
            <w:r w:rsidRPr="00257DEF">
              <w:rPr>
                <w:rFonts w:cs="Arial"/>
              </w:rPr>
              <w:t>nominal</w:t>
            </w:r>
          </w:p>
        </w:tc>
      </w:tr>
      <w:tr w:rsidR="00257DEF" w:rsidRPr="00257DEF" w14:paraId="1E72B6E0" w14:textId="77777777" w:rsidTr="008D5287">
        <w:trPr>
          <w:jc w:val="center"/>
        </w:trPr>
        <w:tc>
          <w:tcPr>
            <w:tcW w:w="2898" w:type="dxa"/>
            <w:tcBorders>
              <w:bottom w:val="nil"/>
            </w:tcBorders>
          </w:tcPr>
          <w:p w14:paraId="55778EAD" w14:textId="77777777" w:rsidR="00044CC7" w:rsidRPr="00257DEF" w:rsidRDefault="00044CC7" w:rsidP="008D5287">
            <w:pPr>
              <w:pStyle w:val="TAL"/>
              <w:rPr>
                <w:rFonts w:cs="v5.0.0"/>
              </w:rPr>
            </w:pPr>
            <w:r w:rsidRPr="00257DEF">
              <w:rPr>
                <w:rFonts w:cs="v5.0.0"/>
              </w:rPr>
              <w:t>Regulated lead acid battery</w:t>
            </w:r>
          </w:p>
        </w:tc>
        <w:tc>
          <w:tcPr>
            <w:tcW w:w="1890" w:type="dxa"/>
            <w:tcBorders>
              <w:bottom w:val="nil"/>
            </w:tcBorders>
          </w:tcPr>
          <w:p w14:paraId="66A978B5" w14:textId="77777777" w:rsidR="00044CC7" w:rsidRPr="00257DEF" w:rsidRDefault="00044CC7" w:rsidP="008D5287">
            <w:pPr>
              <w:pStyle w:val="TAC"/>
              <w:rPr>
                <w:rFonts w:cs="Arial"/>
              </w:rPr>
            </w:pPr>
            <w:r w:rsidRPr="00257DEF">
              <w:rPr>
                <w:rFonts w:cs="Arial"/>
              </w:rPr>
              <w:t>0,9 * nominal</w:t>
            </w:r>
          </w:p>
        </w:tc>
        <w:tc>
          <w:tcPr>
            <w:tcW w:w="2070" w:type="dxa"/>
            <w:tcBorders>
              <w:bottom w:val="nil"/>
            </w:tcBorders>
          </w:tcPr>
          <w:p w14:paraId="0E88AD3F" w14:textId="77777777" w:rsidR="00044CC7" w:rsidRPr="00257DEF" w:rsidRDefault="00044CC7" w:rsidP="008D5287">
            <w:pPr>
              <w:pStyle w:val="TAC"/>
              <w:rPr>
                <w:rFonts w:cs="Arial"/>
              </w:rPr>
            </w:pPr>
            <w:r w:rsidRPr="00257DEF">
              <w:rPr>
                <w:rFonts w:cs="Arial"/>
              </w:rPr>
              <w:t>1,3 * nominal</w:t>
            </w:r>
          </w:p>
        </w:tc>
        <w:tc>
          <w:tcPr>
            <w:tcW w:w="1980" w:type="dxa"/>
            <w:tcBorders>
              <w:bottom w:val="nil"/>
            </w:tcBorders>
          </w:tcPr>
          <w:p w14:paraId="2C6AF62C" w14:textId="77777777" w:rsidR="00044CC7" w:rsidRPr="00257DEF" w:rsidRDefault="00044CC7" w:rsidP="008D5287">
            <w:pPr>
              <w:pStyle w:val="TAC"/>
              <w:rPr>
                <w:rFonts w:cs="Arial"/>
              </w:rPr>
            </w:pPr>
            <w:r w:rsidRPr="00257DEF">
              <w:rPr>
                <w:rFonts w:cs="Arial"/>
              </w:rPr>
              <w:t>1,1 * nominal</w:t>
            </w:r>
          </w:p>
        </w:tc>
      </w:tr>
      <w:tr w:rsidR="00044CC7" w:rsidRPr="00257DEF" w14:paraId="5754E514" w14:textId="77777777" w:rsidTr="008D5287">
        <w:trPr>
          <w:trHeight w:val="622"/>
          <w:jc w:val="center"/>
        </w:trPr>
        <w:tc>
          <w:tcPr>
            <w:tcW w:w="2898" w:type="dxa"/>
          </w:tcPr>
          <w:p w14:paraId="31DE6E64" w14:textId="04F545E0" w:rsidR="00044CC7" w:rsidRPr="00257DEF" w:rsidRDefault="00044CC7" w:rsidP="008D5287">
            <w:pPr>
              <w:pStyle w:val="TAL"/>
              <w:rPr>
                <w:rFonts w:cs="v5.0.0"/>
              </w:rPr>
            </w:pPr>
            <w:r w:rsidRPr="00257DEF">
              <w:rPr>
                <w:rFonts w:cs="v5.0.0"/>
              </w:rPr>
              <w:t>Nonregulated batteries:</w:t>
            </w:r>
          </w:p>
          <w:p w14:paraId="3D3DC2F4" w14:textId="77777777" w:rsidR="00044CC7" w:rsidRPr="00257DEF" w:rsidRDefault="00044CC7" w:rsidP="008D5287">
            <w:pPr>
              <w:pStyle w:val="TAL"/>
              <w:rPr>
                <w:rFonts w:cs="v5.0.0"/>
              </w:rPr>
            </w:pPr>
            <w:r w:rsidRPr="00257DEF">
              <w:rPr>
                <w:rFonts w:cs="v5.0.0"/>
              </w:rPr>
              <w:t>Leclanché</w:t>
            </w:r>
          </w:p>
          <w:p w14:paraId="056CCF34" w14:textId="77777777" w:rsidR="00044CC7" w:rsidRPr="00257DEF" w:rsidRDefault="00044CC7" w:rsidP="008D5287">
            <w:pPr>
              <w:pStyle w:val="TAL"/>
              <w:rPr>
                <w:rFonts w:cs="v5.0.0"/>
              </w:rPr>
            </w:pPr>
            <w:r w:rsidRPr="00257DEF">
              <w:rPr>
                <w:rFonts w:cs="v5.0.0"/>
              </w:rPr>
              <w:t>Lithium</w:t>
            </w:r>
          </w:p>
          <w:p w14:paraId="3A55B916" w14:textId="77777777" w:rsidR="00044CC7" w:rsidRPr="00257DEF" w:rsidRDefault="00044CC7" w:rsidP="008D5287">
            <w:pPr>
              <w:pStyle w:val="TAL"/>
              <w:rPr>
                <w:rFonts w:cs="v5.0.0"/>
              </w:rPr>
            </w:pPr>
            <w:r w:rsidRPr="00257DEF">
              <w:rPr>
                <w:rFonts w:cs="v5.0.0"/>
              </w:rPr>
              <w:t>Mercury/nickel &amp; cadmium</w:t>
            </w:r>
          </w:p>
        </w:tc>
        <w:tc>
          <w:tcPr>
            <w:tcW w:w="1890" w:type="dxa"/>
          </w:tcPr>
          <w:p w14:paraId="05AA4781" w14:textId="77777777" w:rsidR="00044CC7" w:rsidRPr="00257DEF" w:rsidRDefault="00044CC7" w:rsidP="008D5287">
            <w:pPr>
              <w:pStyle w:val="TAC"/>
              <w:rPr>
                <w:rFonts w:cs="Arial"/>
              </w:rPr>
            </w:pPr>
          </w:p>
          <w:p w14:paraId="7085D06A" w14:textId="77777777" w:rsidR="00044CC7" w:rsidRPr="00257DEF" w:rsidRDefault="00044CC7" w:rsidP="008D5287">
            <w:pPr>
              <w:pStyle w:val="TAC"/>
              <w:rPr>
                <w:rFonts w:cs="Arial"/>
              </w:rPr>
            </w:pPr>
            <w:r w:rsidRPr="00257DEF">
              <w:rPr>
                <w:rFonts w:cs="Arial"/>
              </w:rPr>
              <w:t>0,85 * nominal</w:t>
            </w:r>
          </w:p>
          <w:p w14:paraId="58996752" w14:textId="77777777" w:rsidR="00044CC7" w:rsidRPr="00257DEF" w:rsidRDefault="00044CC7" w:rsidP="008D5287">
            <w:pPr>
              <w:pStyle w:val="TAC"/>
              <w:rPr>
                <w:rFonts w:cs="Arial"/>
              </w:rPr>
            </w:pPr>
            <w:r w:rsidRPr="00257DEF">
              <w:rPr>
                <w:rFonts w:cs="Arial"/>
              </w:rPr>
              <w:t>0,95 * nominal</w:t>
            </w:r>
          </w:p>
          <w:p w14:paraId="101D9586" w14:textId="77777777" w:rsidR="00044CC7" w:rsidRPr="00257DEF" w:rsidRDefault="00044CC7" w:rsidP="008D5287">
            <w:pPr>
              <w:pStyle w:val="TAC"/>
              <w:rPr>
                <w:rFonts w:cs="Arial"/>
              </w:rPr>
            </w:pPr>
            <w:r w:rsidRPr="00257DEF">
              <w:rPr>
                <w:rFonts w:cs="Arial"/>
              </w:rPr>
              <w:t>0,90 * nominal</w:t>
            </w:r>
          </w:p>
        </w:tc>
        <w:tc>
          <w:tcPr>
            <w:tcW w:w="2070" w:type="dxa"/>
          </w:tcPr>
          <w:p w14:paraId="59FDFC43" w14:textId="77777777" w:rsidR="00044CC7" w:rsidRPr="00257DEF" w:rsidRDefault="00044CC7" w:rsidP="008D5287">
            <w:pPr>
              <w:pStyle w:val="TAC"/>
              <w:rPr>
                <w:rFonts w:cs="Arial"/>
              </w:rPr>
            </w:pPr>
          </w:p>
          <w:p w14:paraId="7FC37439" w14:textId="77777777" w:rsidR="00044CC7" w:rsidRPr="00257DEF" w:rsidRDefault="00044CC7" w:rsidP="008D5287">
            <w:pPr>
              <w:pStyle w:val="TAC"/>
              <w:rPr>
                <w:rFonts w:cs="Arial"/>
              </w:rPr>
            </w:pPr>
            <w:r w:rsidRPr="00257DEF">
              <w:rPr>
                <w:rFonts w:cs="Arial"/>
              </w:rPr>
              <w:t>Nominal</w:t>
            </w:r>
          </w:p>
          <w:p w14:paraId="084E9F67" w14:textId="77777777" w:rsidR="00044CC7" w:rsidRPr="00257DEF" w:rsidRDefault="00044CC7" w:rsidP="008D5287">
            <w:pPr>
              <w:pStyle w:val="TAC"/>
              <w:rPr>
                <w:rFonts w:cs="Arial"/>
              </w:rPr>
            </w:pPr>
            <w:r w:rsidRPr="00257DEF">
              <w:rPr>
                <w:rFonts w:cs="Arial"/>
              </w:rPr>
              <w:t>1,1 * Nominal</w:t>
            </w:r>
          </w:p>
        </w:tc>
        <w:tc>
          <w:tcPr>
            <w:tcW w:w="1980" w:type="dxa"/>
          </w:tcPr>
          <w:p w14:paraId="4B45ED16" w14:textId="77777777" w:rsidR="00044CC7" w:rsidRPr="00257DEF" w:rsidRDefault="00044CC7" w:rsidP="008D5287">
            <w:pPr>
              <w:pStyle w:val="TAC"/>
              <w:rPr>
                <w:rFonts w:cs="Arial"/>
              </w:rPr>
            </w:pPr>
          </w:p>
          <w:p w14:paraId="54A54772" w14:textId="77777777" w:rsidR="00044CC7" w:rsidRPr="00257DEF" w:rsidRDefault="00044CC7" w:rsidP="008D5287">
            <w:pPr>
              <w:pStyle w:val="TAC"/>
              <w:rPr>
                <w:rFonts w:cs="Arial"/>
              </w:rPr>
            </w:pPr>
            <w:r w:rsidRPr="00257DEF">
              <w:rPr>
                <w:rFonts w:cs="Arial"/>
              </w:rPr>
              <w:t>Nominal</w:t>
            </w:r>
          </w:p>
          <w:p w14:paraId="63B2D42D" w14:textId="77777777" w:rsidR="00044CC7" w:rsidRPr="00257DEF" w:rsidRDefault="00044CC7" w:rsidP="008D5287">
            <w:pPr>
              <w:pStyle w:val="TAC"/>
              <w:rPr>
                <w:rFonts w:cs="Arial"/>
              </w:rPr>
            </w:pPr>
            <w:r w:rsidRPr="00257DEF">
              <w:rPr>
                <w:rFonts w:cs="Arial"/>
              </w:rPr>
              <w:t>1,1 * Nominal</w:t>
            </w:r>
          </w:p>
          <w:p w14:paraId="5E82B489" w14:textId="77777777" w:rsidR="00044CC7" w:rsidRPr="00257DEF" w:rsidRDefault="00044CC7" w:rsidP="008D5287">
            <w:pPr>
              <w:pStyle w:val="TAC"/>
              <w:rPr>
                <w:rFonts w:cs="Arial"/>
              </w:rPr>
            </w:pPr>
            <w:r w:rsidRPr="00257DEF">
              <w:rPr>
                <w:rFonts w:cs="Arial"/>
              </w:rPr>
              <w:t>Nominal</w:t>
            </w:r>
          </w:p>
        </w:tc>
      </w:tr>
    </w:tbl>
    <w:p w14:paraId="6EE50D06" w14:textId="77777777" w:rsidR="00044CC7" w:rsidRPr="00257DEF" w:rsidRDefault="00044CC7" w:rsidP="008D5287">
      <w:pPr>
        <w:rPr>
          <w:rFonts w:cs="v5.0.0"/>
        </w:rPr>
      </w:pPr>
    </w:p>
    <w:p w14:paraId="64319A6F" w14:textId="77777777" w:rsidR="00044CC7" w:rsidRPr="00257DEF" w:rsidRDefault="00044CC7" w:rsidP="008D5287">
      <w:r w:rsidRPr="00257DE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257DEF" w:rsidRDefault="00A20970" w:rsidP="00315E79">
      <w:pPr>
        <w:pStyle w:val="Heading2"/>
      </w:pPr>
      <w:bookmarkStart w:id="340" w:name="_Toc21339560"/>
      <w:r w:rsidRPr="00257DEF">
        <w:t>E.2.3</w:t>
      </w:r>
      <w:r w:rsidRPr="00257DEF">
        <w:tab/>
        <w:t>Void</w:t>
      </w:r>
      <w:bookmarkEnd w:id="340"/>
    </w:p>
    <w:p w14:paraId="096F9DE9" w14:textId="77777777" w:rsidR="00001EE1" w:rsidRPr="00257DEF" w:rsidRDefault="00001EE1">
      <w:pPr>
        <w:spacing w:after="0"/>
        <w:rPr>
          <w:rFonts w:ascii="Arial" w:hAnsi="Arial"/>
          <w:sz w:val="36"/>
        </w:rPr>
      </w:pPr>
      <w:r w:rsidRPr="00257DEF">
        <w:br w:type="page"/>
      </w:r>
    </w:p>
    <w:p w14:paraId="1A09A506" w14:textId="2260B5E8" w:rsidR="003759AC" w:rsidRPr="00257DEF" w:rsidRDefault="003759AC" w:rsidP="0027055B">
      <w:pPr>
        <w:pStyle w:val="Heading8"/>
      </w:pPr>
      <w:bookmarkStart w:id="341" w:name="_Toc21339561"/>
      <w:r w:rsidRPr="00257DEF">
        <w:t>Annex F (normative)</w:t>
      </w:r>
      <w:r w:rsidR="0027055B" w:rsidRPr="00257DEF">
        <w:t>:</w:t>
      </w:r>
      <w:r w:rsidR="00D13DBB" w:rsidRPr="00257DEF">
        <w:br/>
      </w:r>
      <w:r w:rsidR="0027055B" w:rsidRPr="00257DEF">
        <w:t>Transmit modulation</w:t>
      </w:r>
      <w:bookmarkEnd w:id="341"/>
    </w:p>
    <w:p w14:paraId="7F0CA58D" w14:textId="77777777" w:rsidR="0027055B" w:rsidRPr="00257DEF" w:rsidRDefault="0027055B" w:rsidP="0027055B"/>
    <w:p w14:paraId="23381247" w14:textId="77777777" w:rsidR="004C0DAA" w:rsidRPr="00257DEF" w:rsidRDefault="004C0DAA" w:rsidP="00315E79">
      <w:pPr>
        <w:pStyle w:val="Heading1"/>
      </w:pPr>
      <w:bookmarkStart w:id="342" w:name="_Toc21339562"/>
      <w:r w:rsidRPr="00257DEF">
        <w:t>F.1</w:t>
      </w:r>
      <w:r w:rsidRPr="00257DEF">
        <w:tab/>
        <w:t>Measurement Point</w:t>
      </w:r>
      <w:bookmarkEnd w:id="342"/>
    </w:p>
    <w:p w14:paraId="3921F19B" w14:textId="20E8554A" w:rsidR="00001EE1" w:rsidRPr="00257DEF" w:rsidRDefault="00001EE1" w:rsidP="00001EE1">
      <w:r w:rsidRPr="00257DEF">
        <w:t xml:space="preserve">Figure F.1-1 shows the measurement point for the unwanted emission falling into non-allocated RB(s) and the EVM for </w:t>
      </w:r>
      <w:r w:rsidR="00DB3252" w:rsidRPr="00257DE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1D0429" w:rsidRDefault="001D0429"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1D0429" w:rsidRDefault="001D0429"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1D0429" w:rsidRDefault="001D0429"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1D0429" w:rsidRDefault="001D0429"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1D0429" w:rsidRDefault="001D0429"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1D0429" w:rsidRDefault="001D0429"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1D0429" w:rsidRDefault="001D0429"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1D0429" w:rsidRDefault="001D0429"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1D0429" w:rsidRDefault="001D0429"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1D0429" w:rsidRDefault="001D0429"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1D0429" w:rsidRDefault="001D0429"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1D0429" w:rsidRDefault="001D0429"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1D0429" w:rsidRDefault="001D0429"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1D0429" w:rsidRDefault="001D0429"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1D0429" w:rsidRDefault="001D0429"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1D0429" w:rsidRDefault="001D0429"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1D0429" w:rsidRDefault="001D0429"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1D0429" w:rsidRDefault="001D0429"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1D0429" w:rsidRDefault="001D0429"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1D0429" w:rsidRDefault="001D0429"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1D0429" w:rsidRDefault="001D0429"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1D0429" w:rsidRDefault="001D0429"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1D0429" w:rsidRDefault="001D0429"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1D0429" w:rsidRPr="00366CDF" w:rsidRDefault="001D0429"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1D0429" w:rsidRDefault="001D0429"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1D0429" w:rsidRDefault="001D0429"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1D0429" w:rsidRDefault="001D0429"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1D0429" w:rsidRDefault="001D0429"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1D0429" w:rsidRDefault="001D0429"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1D0429" w:rsidRDefault="001D0429"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1D0429" w:rsidRDefault="001D0429"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1D0429" w:rsidRDefault="001D0429"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1D0429" w:rsidRDefault="001D0429"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1D0429" w:rsidRDefault="001D0429"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1D0429" w:rsidRDefault="001D0429"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1D0429" w:rsidRDefault="001D0429"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1D0429" w:rsidRDefault="001D0429"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1D0429" w:rsidRDefault="001D0429"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1D0429" w:rsidRDefault="001D0429"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1D0429" w:rsidRDefault="001D0429"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1D0429" w:rsidRDefault="001D0429"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1D0429" w:rsidRDefault="001D0429"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1D0429" w:rsidRDefault="001D0429"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1D0429" w:rsidRDefault="001D0429"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1D0429" w:rsidRDefault="001D0429"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1D0429" w:rsidRDefault="001D0429"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1D0429" w:rsidRDefault="001D0429"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1D0429" w:rsidRDefault="001D0429"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1D0429" w:rsidRDefault="001D0429"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1D0429" w:rsidRDefault="001D0429"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1D0429" w:rsidRDefault="001D0429"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1D0429" w:rsidRDefault="001D0429"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1D0429" w:rsidRDefault="001D0429"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1D0429" w:rsidRDefault="001D0429"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1D0429" w:rsidRDefault="001D0429"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1D0429" w:rsidRDefault="001D0429"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1D0429" w:rsidRDefault="001D0429"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1D0429" w:rsidRDefault="001D0429"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1D0429" w:rsidRDefault="001D0429"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1D0429" w:rsidRDefault="001D0429"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1D0429" w:rsidRDefault="001D0429"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1D0429" w:rsidRDefault="001D0429"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1D0429" w:rsidRDefault="001D0429"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1D0429" w:rsidRDefault="001D0429"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1D0429" w:rsidRDefault="001D0429"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1D0429" w:rsidRDefault="001D0429"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1D0429" w:rsidRDefault="001D0429"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1D0429" w:rsidRDefault="001D0429"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1D0429" w:rsidRDefault="001D0429"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1D0429" w:rsidRDefault="001D0429"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1D0429" w:rsidRDefault="001D0429"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1D0429" w:rsidRDefault="001D0429"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1D0429" w:rsidRDefault="001D0429"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1D0429" w:rsidRPr="00366CDF" w:rsidRDefault="001D0429"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1D0429" w:rsidRDefault="001D0429" w:rsidP="002F7CB4">
                        <w:r>
                          <w:rPr>
                            <w:color w:val="000000"/>
                            <w:sz w:val="12"/>
                            <w:szCs w:val="12"/>
                          </w:rPr>
                          <w:t xml:space="preserve">DFT-s-OFDM PUSCH, PUCCH </w:t>
                        </w:r>
                      </w:p>
                    </w:txbxContent>
                  </v:textbox>
                </v:rect>
                <w10:wrap type="topAndBottom" anchory="line"/>
              </v:group>
            </w:pict>
          </mc:Fallback>
        </mc:AlternateContent>
      </w:r>
      <w:r w:rsidRPr="00257DEF">
        <w:t>the allocated RB(s).</w:t>
      </w:r>
    </w:p>
    <w:p w14:paraId="082F8938" w14:textId="6056FCCE" w:rsidR="00001EE1" w:rsidRPr="00257DEF" w:rsidRDefault="00001EE1" w:rsidP="00001EE1">
      <w:pPr>
        <w:pStyle w:val="TF"/>
      </w:pPr>
      <w:r w:rsidRPr="00257DEF">
        <w:t>Figure F.1-1: EVM measurement points</w:t>
      </w:r>
    </w:p>
    <w:p w14:paraId="22AFD627" w14:textId="77777777" w:rsidR="00001EE1" w:rsidRPr="00257DEF" w:rsidRDefault="00001EE1" w:rsidP="00315E79">
      <w:pPr>
        <w:pStyle w:val="Heading2"/>
      </w:pPr>
      <w:bookmarkStart w:id="343" w:name="_Toc21339563"/>
      <w:r w:rsidRPr="00257DEF">
        <w:t>F.2</w:t>
      </w:r>
      <w:r w:rsidRPr="00257DEF">
        <w:tab/>
        <w:t>Basic Error Vector Magnitude measurement</w:t>
      </w:r>
      <w:bookmarkEnd w:id="343"/>
    </w:p>
    <w:p w14:paraId="4EB76178" w14:textId="5045B398" w:rsidR="00001EE1" w:rsidRPr="00257DEF" w:rsidRDefault="00001EE1" w:rsidP="00001EE1">
      <w:r w:rsidRPr="00257DEF">
        <w:t>The EVM is the difference between the ideal waveform and the measured waveform for the allocated RB(s)</w:t>
      </w:r>
    </w:p>
    <w:p w14:paraId="6C23277C" w14:textId="77777777" w:rsidR="00001EE1" w:rsidRPr="00257DEF" w:rsidRDefault="00001EE1" w:rsidP="00001EE1">
      <w:pPr>
        <w:pStyle w:val="EQ"/>
        <w:jc w:val="center"/>
        <w:rPr>
          <w:noProof w:val="0"/>
        </w:rPr>
      </w:pPr>
      <w:r w:rsidRPr="00257DEF">
        <w:rPr>
          <w:noProof w:val="0"/>
          <w:position w:val="-34"/>
        </w:rPr>
        <w:object w:dxaOrig="2540" w:dyaOrig="1060" w14:anchorId="1FFD30AA">
          <v:shape id="_x0000_i1032" type="#_x0000_t75" style="width:129.4pt;height:50.65pt" o:ole="">
            <v:imagedata r:id="rId39" o:title=""/>
          </v:shape>
          <o:OLEObject Type="Embed" ProgID="Equation.3" ShapeID="_x0000_i1032" DrawAspect="Content" ObjectID="_1631967448" r:id="rId40"/>
        </w:object>
      </w:r>
      <w:r w:rsidRPr="00257DEF">
        <w:rPr>
          <w:noProof w:val="0"/>
        </w:rPr>
        <w:t>,</w:t>
      </w:r>
    </w:p>
    <w:p w14:paraId="1BAEB9A8" w14:textId="77777777" w:rsidR="00001EE1" w:rsidRPr="00257DEF" w:rsidRDefault="00001EE1" w:rsidP="00001EE1">
      <w:r w:rsidRPr="00257DEF">
        <w:t>where</w:t>
      </w:r>
    </w:p>
    <w:p w14:paraId="19153461" w14:textId="77777777" w:rsidR="00001EE1" w:rsidRPr="00257DEF" w:rsidRDefault="00001EE1" w:rsidP="00001EE1">
      <w:r w:rsidRPr="00257DEF">
        <w:rPr>
          <w:position w:val="-12"/>
        </w:rPr>
        <w:object w:dxaOrig="300" w:dyaOrig="360" w14:anchorId="4F40BEF3">
          <v:shape id="_x0000_i1033" type="#_x0000_t75" style="width:14.25pt;height:21.75pt" o:ole="">
            <v:imagedata r:id="rId41" o:title=""/>
          </v:shape>
          <o:OLEObject Type="Embed" ProgID="Equation.3" ShapeID="_x0000_i1033" DrawAspect="Content" ObjectID="_1631967449" r:id="rId42"/>
        </w:object>
      </w:r>
      <w:r w:rsidRPr="00257DEF">
        <w:rPr>
          <w:i/>
        </w:rPr>
        <w:t xml:space="preserve"> </w:t>
      </w:r>
      <w:r w:rsidRPr="00257DEF">
        <w:t xml:space="preserve">is a set of </w:t>
      </w:r>
      <w:r w:rsidRPr="00257DEF">
        <w:rPr>
          <w:position w:val="-14"/>
          <w:sz w:val="24"/>
          <w:szCs w:val="24"/>
        </w:rPr>
        <w:object w:dxaOrig="380" w:dyaOrig="400" w14:anchorId="01EA5E47">
          <v:shape id="_x0000_i1034" type="#_x0000_t75" style="width:21.75pt;height:21.75pt" o:ole="">
            <v:imagedata r:id="rId43" o:title=""/>
          </v:shape>
          <o:OLEObject Type="Embed" ProgID="Equation.3" ShapeID="_x0000_i1034" DrawAspect="Content" ObjectID="_1631967450" r:id="rId44"/>
        </w:object>
      </w:r>
      <w:r w:rsidRPr="00257DEF">
        <w:rPr>
          <w:sz w:val="24"/>
          <w:szCs w:val="24"/>
        </w:rPr>
        <w:t xml:space="preserve"> </w:t>
      </w:r>
      <w:r w:rsidRPr="00257DEF">
        <w:t>modulation symbols with the considered modulation scheme being active within the measurement period,</w:t>
      </w:r>
    </w:p>
    <w:p w14:paraId="5D87389D" w14:textId="77777777" w:rsidR="00001EE1" w:rsidRPr="00257DEF" w:rsidRDefault="00001EE1" w:rsidP="00001EE1">
      <w:r w:rsidRPr="00257DEF">
        <w:rPr>
          <w:position w:val="-10"/>
        </w:rPr>
        <w:object w:dxaOrig="499" w:dyaOrig="340" w14:anchorId="172F6FC9">
          <v:shape id="_x0000_i1035" type="#_x0000_t75" style="width:21.75pt;height:21.75pt" o:ole="">
            <v:imagedata r:id="rId45" o:title=""/>
          </v:shape>
          <o:OLEObject Type="Embed" ProgID="Equation.3" ShapeID="_x0000_i1035" DrawAspect="Content" ObjectID="_1631967451" r:id="rId46"/>
        </w:object>
      </w:r>
      <w:r w:rsidRPr="00257DEF">
        <w:t xml:space="preserve"> are the samples of the signal evaluated for the EVM,</w:t>
      </w:r>
    </w:p>
    <w:p w14:paraId="2793D4E6" w14:textId="77777777" w:rsidR="00001EE1" w:rsidRPr="00257DEF" w:rsidRDefault="00001EE1" w:rsidP="00001EE1">
      <w:r w:rsidRPr="00257DEF">
        <w:rPr>
          <w:position w:val="-10"/>
        </w:rPr>
        <w:object w:dxaOrig="400" w:dyaOrig="340" w14:anchorId="11E02906">
          <v:shape id="_x0000_i1036" type="#_x0000_t75" style="width:21.75pt;height:21.75pt" o:ole="">
            <v:imagedata r:id="rId47" o:title=""/>
          </v:shape>
          <o:OLEObject Type="Embed" ProgID="Equation.3" ShapeID="_x0000_i1036" DrawAspect="Content" ObjectID="_1631967452" r:id="rId48"/>
        </w:object>
      </w:r>
      <w:r w:rsidRPr="00257DEF">
        <w:t xml:space="preserve"> is the ideal signal reconstructed by the measurement equipment, and</w:t>
      </w:r>
    </w:p>
    <w:p w14:paraId="6D5B4AAD" w14:textId="77777777" w:rsidR="00001EE1" w:rsidRPr="00257DEF" w:rsidRDefault="00001EE1" w:rsidP="00001EE1">
      <w:r w:rsidRPr="00257DEF">
        <w:rPr>
          <w:rFonts w:ascii="Arial" w:hAnsi="Arial" w:cs="Arial"/>
          <w:position w:val="-12"/>
        </w:rPr>
        <w:object w:dxaOrig="260" w:dyaOrig="360" w14:anchorId="5F927BBB">
          <v:shape id="_x0000_i1037" type="#_x0000_t75" style="width:14.25pt;height:21.75pt" o:ole="">
            <v:imagedata r:id="rId49" o:title=""/>
          </v:shape>
          <o:OLEObject Type="Embed" ProgID="Equation.3" ShapeID="_x0000_i1037" DrawAspect="Content" ObjectID="_1631967453" r:id="rId50"/>
        </w:object>
      </w:r>
      <w:r w:rsidRPr="00257DEF">
        <w:t xml:space="preserve"> is the average power of the ideal signal. For normalized modulation symbols </w:t>
      </w:r>
      <w:r w:rsidRPr="00257DEF">
        <w:rPr>
          <w:position w:val="-12"/>
        </w:rPr>
        <w:object w:dxaOrig="260" w:dyaOrig="360" w14:anchorId="11A1A9C0">
          <v:shape id="_x0000_i1038" type="#_x0000_t75" style="width:14.25pt;height:21.75pt" o:ole="">
            <v:imagedata r:id="rId49" o:title=""/>
          </v:shape>
          <o:OLEObject Type="Embed" ProgID="Equation.3" ShapeID="_x0000_i1038" DrawAspect="Content" ObjectID="_1631967454" r:id="rId51"/>
        </w:object>
      </w:r>
      <w:r w:rsidRPr="00257DEF">
        <w:t xml:space="preserve"> is equal to 1.</w:t>
      </w:r>
    </w:p>
    <w:p w14:paraId="624CC7DB" w14:textId="77777777" w:rsidR="00001EE1" w:rsidRPr="00257DEF" w:rsidRDefault="00001EE1" w:rsidP="00001EE1">
      <w:pPr>
        <w:jc w:val="both"/>
        <w:rPr>
          <w:rFonts w:eastAsia="MS Mincho"/>
        </w:rPr>
      </w:pPr>
      <w:r w:rsidRPr="00257DEF">
        <w:rPr>
          <w:rFonts w:eastAsia="MS Mincho"/>
        </w:rPr>
        <w:t xml:space="preserve">The basic EVM measurement interval is </w:t>
      </w:r>
      <w:r w:rsidRPr="00257DEF">
        <w:t>defined over one slot in the time domain for PUCCH and PUSCH and over one preamble sequence for the PRACH.</w:t>
      </w:r>
    </w:p>
    <w:p w14:paraId="369C03E3" w14:textId="77777777" w:rsidR="00001EE1" w:rsidRPr="00257DEF" w:rsidRDefault="00001EE1" w:rsidP="00315E79">
      <w:pPr>
        <w:pStyle w:val="Heading1"/>
      </w:pPr>
      <w:bookmarkStart w:id="344" w:name="_Toc21339564"/>
      <w:r w:rsidRPr="00257DEF">
        <w:t>F.3</w:t>
      </w:r>
      <w:r w:rsidRPr="00257DEF">
        <w:tab/>
        <w:t>Basic in-band emissions measurement</w:t>
      </w:r>
      <w:bookmarkEnd w:id="344"/>
    </w:p>
    <w:p w14:paraId="1A4DE173" w14:textId="77777777" w:rsidR="00001EE1" w:rsidRPr="00257DEF" w:rsidRDefault="00001EE1" w:rsidP="00001EE1">
      <w:r w:rsidRPr="00257DE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257DEF" w:rsidRDefault="00001EE1" w:rsidP="00001EE1">
      <w:r w:rsidRPr="00257DEF">
        <w:t>The in-band emissions are measured as follows</w:t>
      </w:r>
    </w:p>
    <w:p w14:paraId="6F732016" w14:textId="77777777" w:rsidR="00001EE1" w:rsidRPr="00257DEF" w:rsidRDefault="00001EE1" w:rsidP="00001EE1">
      <w:pPr>
        <w:pStyle w:val="EQ"/>
        <w:jc w:val="center"/>
        <w:rPr>
          <w:noProof w:val="0"/>
        </w:rPr>
      </w:pPr>
      <w:r w:rsidRPr="00257DEF">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31967455" r:id="rId53"/>
        </w:object>
      </w:r>
      <w:r w:rsidRPr="00257DEF">
        <w:rPr>
          <w:noProof w:val="0"/>
        </w:rPr>
        <w:t>,</w:t>
      </w:r>
    </w:p>
    <w:p w14:paraId="2EA2F064" w14:textId="77777777" w:rsidR="00001EE1" w:rsidRPr="00257DEF" w:rsidRDefault="00001EE1" w:rsidP="00001EE1">
      <w:r w:rsidRPr="00257DEF">
        <w:t>where</w:t>
      </w:r>
    </w:p>
    <w:p w14:paraId="3BED04AB" w14:textId="77777777" w:rsidR="00001EE1" w:rsidRPr="00257DEF" w:rsidRDefault="00001EE1" w:rsidP="00001EE1">
      <w:r w:rsidRPr="00257DEF">
        <w:rPr>
          <w:position w:val="-12"/>
        </w:rPr>
        <w:object w:dxaOrig="260" w:dyaOrig="360" w14:anchorId="6AD4BCF9">
          <v:shape id="_x0000_i1040" type="#_x0000_t75" style="width:14.25pt;height:21.75pt" o:ole="">
            <v:imagedata r:id="rId54" o:title=""/>
          </v:shape>
          <o:OLEObject Type="Embed" ProgID="Equation.3" ShapeID="_x0000_i1040" DrawAspect="Content" ObjectID="_1631967456" r:id="rId55"/>
        </w:object>
      </w:r>
      <w:r w:rsidRPr="00257DEF">
        <w:rPr>
          <w:i/>
        </w:rPr>
        <w:t xml:space="preserve"> </w:t>
      </w:r>
      <w:r w:rsidRPr="00257DEF">
        <w:t xml:space="preserve">is a set of </w:t>
      </w:r>
      <w:r w:rsidRPr="00257DEF">
        <w:rPr>
          <w:position w:val="-14"/>
          <w:sz w:val="24"/>
          <w:szCs w:val="24"/>
        </w:rPr>
        <w:object w:dxaOrig="340" w:dyaOrig="400" w14:anchorId="7E627E76">
          <v:shape id="_x0000_i1041" type="#_x0000_t75" style="width:21.75pt;height:21.75pt" o:ole="">
            <v:imagedata r:id="rId56" o:title=""/>
          </v:shape>
          <o:OLEObject Type="Embed" ProgID="Equation.3" ShapeID="_x0000_i1041" DrawAspect="Content" ObjectID="_1631967457" r:id="rId57"/>
        </w:object>
      </w:r>
      <w:r w:rsidRPr="00257DEF">
        <w:t>OFDM symbols with the considered modulation scheme being active within the measurement period,</w:t>
      </w:r>
    </w:p>
    <w:p w14:paraId="0ED8F3E2" w14:textId="77777777" w:rsidR="00001EE1" w:rsidRPr="00257DEF" w:rsidRDefault="00001EE1" w:rsidP="00001EE1">
      <w:r w:rsidRPr="00257DEF">
        <w:rPr>
          <w:position w:val="-10"/>
        </w:rPr>
        <w:object w:dxaOrig="400" w:dyaOrig="300" w14:anchorId="239A7C44">
          <v:shape id="_x0000_i1042" type="#_x0000_t75" style="width:21.75pt;height:14.25pt" o:ole="">
            <v:imagedata r:id="rId58" o:title=""/>
          </v:shape>
          <o:OLEObject Type="Embed" ProgID="Equation.3" ShapeID="_x0000_i1042" DrawAspect="Content" ObjectID="_1631967458" r:id="rId59"/>
        </w:object>
      </w:r>
      <w:r w:rsidRPr="00257DEF">
        <w:t xml:space="preserve"> is the starting frequency offset between the allocated RB and the measured non-allocated RB (e.g. </w:t>
      </w:r>
      <w:r w:rsidRPr="00257DEF">
        <w:rPr>
          <w:position w:val="-10"/>
        </w:rPr>
        <w:object w:dxaOrig="760" w:dyaOrig="340" w14:anchorId="789DF8DE">
          <v:shape id="_x0000_i1043" type="#_x0000_t75" style="width:35.65pt;height:21.75pt" o:ole="">
            <v:imagedata r:id="rId60" o:title=""/>
          </v:shape>
          <o:OLEObject Type="Embed" ProgID="Equation.3" ShapeID="_x0000_i1043" DrawAspect="Content" ObjectID="_1631967459" r:id="rId61"/>
        </w:object>
      </w:r>
      <w:r w:rsidRPr="00257DEF">
        <w:t xml:space="preserve"> or </w:t>
      </w:r>
      <w:r w:rsidRPr="00257DEF">
        <w:rPr>
          <w:position w:val="-10"/>
        </w:rPr>
        <w:object w:dxaOrig="920" w:dyaOrig="340" w14:anchorId="5F615761">
          <v:shape id="_x0000_i1044" type="#_x0000_t75" style="width:43.15pt;height:21.75pt" o:ole="">
            <v:imagedata r:id="rId62" o:title=""/>
          </v:shape>
          <o:OLEObject Type="Embed" ProgID="Equation.3" ShapeID="_x0000_i1044" DrawAspect="Content" ObjectID="_1631967460" r:id="rId63"/>
        </w:object>
      </w:r>
      <w:r w:rsidRPr="00257DEF">
        <w:t xml:space="preserve"> for the first adjacent RB),</w:t>
      </w:r>
    </w:p>
    <w:p w14:paraId="3410DDD3" w14:textId="77777777" w:rsidR="00001EE1" w:rsidRPr="00257DEF" w:rsidRDefault="00001EE1" w:rsidP="00001EE1">
      <w:r w:rsidRPr="00257DEF">
        <w:rPr>
          <w:position w:val="-10"/>
        </w:rPr>
        <w:object w:dxaOrig="400" w:dyaOrig="300" w14:anchorId="34621275">
          <v:shape id="_x0000_i1045" type="#_x0000_t75" style="width:21.75pt;height:14.25pt" o:ole="">
            <v:imagedata r:id="rId64" o:title=""/>
          </v:shape>
          <o:OLEObject Type="Embed" ProgID="Equation.3" ShapeID="_x0000_i1045" DrawAspect="Content" ObjectID="_1631967461" r:id="rId65"/>
        </w:object>
      </w:r>
      <w:r w:rsidRPr="00257DEF">
        <w:t xml:space="preserve"> (resp. </w:t>
      </w:r>
      <w:r w:rsidRPr="00257DEF">
        <w:rPr>
          <w:position w:val="-12"/>
        </w:rPr>
        <w:object w:dxaOrig="460" w:dyaOrig="360" w14:anchorId="316AF3C3">
          <v:shape id="_x0000_i1046" type="#_x0000_t75" style="width:28.9pt;height:21.75pt" o:ole="">
            <v:imagedata r:id="rId66" o:title=""/>
          </v:shape>
          <o:OLEObject Type="Embed" ProgID="Equation.3" ShapeID="_x0000_i1046" DrawAspect="Content" ObjectID="_1631967462" r:id="rId67"/>
        </w:object>
      </w:r>
      <w:r w:rsidRPr="00257DEF">
        <w:t>) is the lower (resp. upper) edge of the UL system BW,</w:t>
      </w:r>
    </w:p>
    <w:p w14:paraId="061AAE63" w14:textId="77777777" w:rsidR="00001EE1" w:rsidRPr="00257DEF" w:rsidRDefault="00001EE1" w:rsidP="00001EE1">
      <w:r w:rsidRPr="00257DEF">
        <w:rPr>
          <w:position w:val="-12"/>
        </w:rPr>
        <w:object w:dxaOrig="240" w:dyaOrig="360" w14:anchorId="6F1650D6">
          <v:shape id="_x0000_i1047" type="#_x0000_t75" style="width:14.25pt;height:21.75pt" o:ole="">
            <v:imagedata r:id="rId68" o:title=""/>
          </v:shape>
          <o:OLEObject Type="Embed" ProgID="Equation.3" ShapeID="_x0000_i1047" DrawAspect="Content" ObjectID="_1631967463" r:id="rId69"/>
        </w:object>
      </w:r>
      <w:r w:rsidRPr="00257DEF">
        <w:t xml:space="preserve"> and </w:t>
      </w:r>
      <w:r w:rsidRPr="00257DEF">
        <w:rPr>
          <w:position w:val="-12"/>
        </w:rPr>
        <w:object w:dxaOrig="279" w:dyaOrig="360" w14:anchorId="46280925">
          <v:shape id="_x0000_i1048" type="#_x0000_t75" style="width:14.25pt;height:21.75pt" o:ole="">
            <v:imagedata r:id="rId70" o:title=""/>
          </v:shape>
          <o:OLEObject Type="Embed" ProgID="Equation.3" ShapeID="_x0000_i1048" DrawAspect="Content" ObjectID="_1631967464" r:id="rId71"/>
        </w:object>
      </w:r>
      <w:r w:rsidRPr="00257DEF">
        <w:t xml:space="preserve"> are the lower and upper edge of the allocated BW, and</w:t>
      </w:r>
    </w:p>
    <w:p w14:paraId="48A0D16C" w14:textId="77777777" w:rsidR="00001EE1" w:rsidRPr="00257DEF" w:rsidRDefault="00001EE1" w:rsidP="00001EE1">
      <w:r w:rsidRPr="00257DEF">
        <w:rPr>
          <w:position w:val="-10"/>
        </w:rPr>
        <w:object w:dxaOrig="700" w:dyaOrig="340" w14:anchorId="08F39D65">
          <v:shape id="_x0000_i1049" type="#_x0000_t75" style="width:28.9pt;height:14.25pt" o:ole="">
            <v:imagedata r:id="rId72" o:title=""/>
          </v:shape>
          <o:OLEObject Type="Embed" ProgID="Equation.3" ShapeID="_x0000_i1049" DrawAspect="Content" ObjectID="_1631967465" r:id="rId73"/>
        </w:object>
      </w:r>
      <w:r w:rsidRPr="00257DEF">
        <w:t xml:space="preserve"> is the frequency domain signal evaluated for in-band emissions as defined in the subsection (ii)</w:t>
      </w:r>
    </w:p>
    <w:p w14:paraId="5C8F04AF" w14:textId="77777777" w:rsidR="00001EE1" w:rsidRPr="00257DEF" w:rsidRDefault="00001EE1" w:rsidP="00001EE1">
      <w:r w:rsidRPr="00257DEF">
        <w:t>The relative in-band emissions are</w:t>
      </w:r>
      <w:r w:rsidRPr="00257DEF" w:rsidDel="00B53689">
        <w:t>,</w:t>
      </w:r>
      <w:r w:rsidRPr="00257DEF">
        <w:t xml:space="preserve"> given by</w:t>
      </w:r>
    </w:p>
    <w:p w14:paraId="75B38F5A" w14:textId="77777777" w:rsidR="00001EE1" w:rsidRPr="00257DEF" w:rsidRDefault="00001EE1" w:rsidP="00001EE1">
      <w:pPr>
        <w:pStyle w:val="EQ"/>
        <w:jc w:val="center"/>
        <w:rPr>
          <w:noProof w:val="0"/>
        </w:rPr>
      </w:pPr>
      <w:r w:rsidRPr="00257DEF">
        <w:rPr>
          <w:noProof w:val="0"/>
          <w:position w:val="-64"/>
        </w:rPr>
        <w:object w:dxaOrig="5360" w:dyaOrig="1020" w14:anchorId="04E9F413">
          <v:shape id="_x0000_i1050" type="#_x0000_t75" style="width:259.15pt;height:50.25pt" o:ole="">
            <v:imagedata r:id="rId74" o:title=""/>
          </v:shape>
          <o:OLEObject Type="Embed" ProgID="Equation.3" ShapeID="_x0000_i1050" DrawAspect="Content" ObjectID="_1631967466" r:id="rId75"/>
        </w:object>
      </w:r>
    </w:p>
    <w:p w14:paraId="048F717A" w14:textId="77777777" w:rsidR="00001EE1" w:rsidRPr="00257DEF" w:rsidDel="00B53689" w:rsidRDefault="00001EE1" w:rsidP="00001EE1">
      <w:r w:rsidRPr="00257DEF">
        <w:t>where</w:t>
      </w:r>
    </w:p>
    <w:p w14:paraId="0E00F984" w14:textId="77777777" w:rsidR="00001EE1" w:rsidRPr="00257DEF" w:rsidRDefault="00001EE1" w:rsidP="00001EE1">
      <w:pPr>
        <w:rPr>
          <w:rFonts w:ascii="Arial" w:hAnsi="Arial" w:cs="Arial"/>
        </w:rPr>
      </w:pPr>
      <w:r w:rsidRPr="00257DEF">
        <w:rPr>
          <w:position w:val="-10"/>
        </w:rPr>
        <w:object w:dxaOrig="440" w:dyaOrig="340" w14:anchorId="1E454237">
          <v:shape id="_x0000_i1051" type="#_x0000_t75" style="width:21.75pt;height:21.75pt" o:ole="">
            <v:imagedata r:id="rId76" o:title=""/>
          </v:shape>
          <o:OLEObject Type="Embed" ProgID="Equation.3" ShapeID="_x0000_i1051" DrawAspect="Content" ObjectID="_1631967467" r:id="rId77"/>
        </w:object>
      </w:r>
      <w:r w:rsidRPr="00257DEF">
        <w:t xml:space="preserve"> is the number of allocated RBs</w:t>
      </w:r>
    </w:p>
    <w:p w14:paraId="5670E62A" w14:textId="77777777" w:rsidR="00001EE1" w:rsidRPr="00257DEF" w:rsidRDefault="00001EE1" w:rsidP="00001EE1">
      <w:r w:rsidRPr="00257DEF">
        <w:rPr>
          <w:rFonts w:eastAsia="MS Mincho"/>
        </w:rPr>
        <w:t xml:space="preserve">The basic in-band emissions measurement interval is </w:t>
      </w:r>
      <w:r w:rsidRPr="00257DEF">
        <w:t xml:space="preserve">defined over one slot in the time domain. </w:t>
      </w:r>
      <w:r w:rsidRPr="00257DEF">
        <w:rPr>
          <w:rFonts w:eastAsia="MS Mincho"/>
        </w:rPr>
        <w:t xml:space="preserve">When the PUSCH or PUCCH transmission slot is shortened due to multiplexing with SRS, the in-band emissions measurement interval is reduced by one </w:t>
      </w:r>
      <w:r w:rsidRPr="00257DEF">
        <w:t xml:space="preserve">OFDM </w:t>
      </w:r>
      <w:r w:rsidRPr="00257DEF">
        <w:rPr>
          <w:rFonts w:eastAsia="MS Mincho"/>
        </w:rPr>
        <w:t>symbol, accordingly.</w:t>
      </w:r>
    </w:p>
    <w:p w14:paraId="443AAF5A" w14:textId="77777777" w:rsidR="00001EE1" w:rsidRPr="00257DEF" w:rsidRDefault="00001EE1" w:rsidP="00001EE1">
      <w:r w:rsidRPr="00257DEF">
        <w:t xml:space="preserve">In the evaluation of in-band emissions, the timing is set according to </w:t>
      </w:r>
      <w:r w:rsidRPr="00257DEF">
        <w:rPr>
          <w:position w:val="-6"/>
        </w:rPr>
        <w:object w:dxaOrig="920" w:dyaOrig="300" w14:anchorId="6209EC21">
          <v:shape id="_x0000_i1052" type="#_x0000_t75" style="width:43.15pt;height:14.25pt" o:ole="" fillcolor="window">
            <v:imagedata r:id="rId78" o:title=""/>
          </v:shape>
          <o:OLEObject Type="Embed" ProgID="Equation.3" ShapeID="_x0000_i1052" DrawAspect="Content" ObjectID="_1631967468" r:id="rId79"/>
        </w:object>
      </w:r>
      <w:r w:rsidRPr="00257DEF">
        <w:t xml:space="preserve">, where sample time offsets </w:t>
      </w:r>
      <w:r w:rsidRPr="00257DEF">
        <w:rPr>
          <w:position w:val="-6"/>
        </w:rPr>
        <w:object w:dxaOrig="360" w:dyaOrig="300" w14:anchorId="31B49803">
          <v:shape id="_x0000_i1053" type="#_x0000_t75" style="width:21.75pt;height:14.25pt" o:ole="" fillcolor="window">
            <v:imagedata r:id="rId80" o:title=""/>
          </v:shape>
          <o:OLEObject Type="Embed" ProgID="Equation.3" ShapeID="_x0000_i1053" DrawAspect="Content" ObjectID="_1631967469" r:id="rId81"/>
        </w:object>
      </w:r>
      <w:r w:rsidRPr="00257DEF">
        <w:t xml:space="preserve"> and </w:t>
      </w:r>
      <w:r w:rsidRPr="00257DEF">
        <w:rPr>
          <w:position w:val="-6"/>
        </w:rPr>
        <w:object w:dxaOrig="360" w:dyaOrig="279" w14:anchorId="783885C0">
          <v:shape id="_x0000_i1054" type="#_x0000_t75" style="width:21.75pt;height:14.25pt" o:ole="" fillcolor="window">
            <v:imagedata r:id="rId82" o:title=""/>
          </v:shape>
          <o:OLEObject Type="Embed" ProgID="Equation.3" ShapeID="_x0000_i1054" DrawAspect="Content" ObjectID="_1631967470" r:id="rId83"/>
        </w:object>
      </w:r>
      <w:r w:rsidRPr="00257DEF">
        <w:t xml:space="preserve"> are defined in subclause F.4.</w:t>
      </w:r>
    </w:p>
    <w:p w14:paraId="1A65DE39" w14:textId="77777777" w:rsidR="00001EE1" w:rsidRPr="00257DEF" w:rsidRDefault="00001EE1" w:rsidP="00315E79">
      <w:pPr>
        <w:pStyle w:val="Heading1"/>
      </w:pPr>
      <w:bookmarkStart w:id="345" w:name="_Toc21339565"/>
      <w:r w:rsidRPr="00257DEF">
        <w:t>F.4</w:t>
      </w:r>
      <w:r w:rsidRPr="00257DEF">
        <w:tab/>
        <w:t>Modified signal under test</w:t>
      </w:r>
      <w:bookmarkEnd w:id="345"/>
    </w:p>
    <w:p w14:paraId="510AF1F8" w14:textId="77777777" w:rsidR="00001EE1" w:rsidRPr="00257DEF" w:rsidRDefault="00001EE1" w:rsidP="00001EE1">
      <w:r w:rsidRPr="00257DEF">
        <w:t>Implicit in the definition of EVM is an assumption that the receiver is able to compensate a number of transmitter impairments.</w:t>
      </w:r>
    </w:p>
    <w:p w14:paraId="2BF198F4" w14:textId="7749A7FE" w:rsidR="00001EE1" w:rsidRPr="00257DEF" w:rsidRDefault="00001EE1" w:rsidP="00001EE1">
      <w:r w:rsidRPr="00257DEF">
        <w:t xml:space="preserve">The </w:t>
      </w:r>
      <w:r w:rsidR="002F7CB4" w:rsidRPr="00257DEF">
        <w:t xml:space="preserve">DFT-s-OFDM modulated signals </w:t>
      </w:r>
      <w:r w:rsidRPr="00257DEF">
        <w:t>or PRACH signal under test is</w:t>
      </w:r>
      <w:r w:rsidRPr="00257DEF" w:rsidDel="00F64142">
        <w:t xml:space="preserve"> </w:t>
      </w:r>
      <w:r w:rsidRPr="00257DEF">
        <w:t xml:space="preserve">modified and, in the case of </w:t>
      </w:r>
      <w:r w:rsidR="002F7CB4" w:rsidRPr="00257DEF">
        <w:t>DFT-s-OFDM modulated signals</w:t>
      </w:r>
      <w:r w:rsidRPr="00257DEF">
        <w:t>, decoded according to:</w:t>
      </w:r>
    </w:p>
    <w:p w14:paraId="6E8584A8" w14:textId="77777777" w:rsidR="00001EE1" w:rsidRPr="00257DEF" w:rsidRDefault="00001EE1" w:rsidP="00001EE1">
      <w:pPr>
        <w:pStyle w:val="EQ"/>
        <w:jc w:val="center"/>
        <w:rPr>
          <w:noProof w:val="0"/>
        </w:rPr>
      </w:pPr>
      <w:r w:rsidRPr="00257DEF">
        <w:rPr>
          <w:noProof w:val="0"/>
          <w:position w:val="-34"/>
        </w:rPr>
        <w:object w:dxaOrig="4780" w:dyaOrig="800" w14:anchorId="2B700EB6">
          <v:shape id="_x0000_i1055" type="#_x0000_t75" style="width:237.4pt;height:43.15pt" o:ole="">
            <v:imagedata r:id="rId84" o:title=""/>
          </v:shape>
          <o:OLEObject Type="Embed" ProgID="Equation.3" ShapeID="_x0000_i1055" DrawAspect="Content" ObjectID="_1631967471" r:id="rId85"/>
        </w:object>
      </w:r>
    </w:p>
    <w:p w14:paraId="133F0DD5" w14:textId="77777777" w:rsidR="00001EE1" w:rsidRPr="00257DEF" w:rsidRDefault="00001EE1" w:rsidP="00001EE1">
      <w:r w:rsidRPr="00257DEF">
        <w:t>where</w:t>
      </w:r>
    </w:p>
    <w:p w14:paraId="75024DF6" w14:textId="77777777" w:rsidR="00001EE1" w:rsidRPr="00257DEF" w:rsidRDefault="00001EE1" w:rsidP="00001EE1">
      <w:r w:rsidRPr="00257DEF">
        <w:rPr>
          <w:position w:val="-10"/>
        </w:rPr>
        <w:object w:dxaOrig="460" w:dyaOrig="320" w14:anchorId="04F12E9E">
          <v:shape id="_x0000_i1056" type="#_x0000_t75" style="width:28.9pt;height:21.75pt" o:ole="">
            <v:imagedata r:id="rId86" o:title=""/>
          </v:shape>
          <o:OLEObject Type="Embed" ProgID="Equation.3" ShapeID="_x0000_i1056" DrawAspect="Content" ObjectID="_1631967472" r:id="rId87"/>
        </w:object>
      </w:r>
      <w:r w:rsidRPr="00257DEF">
        <w:t xml:space="preserve"> is the time domain samples of the signal under test.</w:t>
      </w:r>
    </w:p>
    <w:p w14:paraId="7475CF4C" w14:textId="33DD410D" w:rsidR="00001EE1" w:rsidRPr="00257DEF" w:rsidRDefault="00001EE1" w:rsidP="00001EE1">
      <w:r w:rsidRPr="00257DEF">
        <w:t xml:space="preserve">The </w:t>
      </w:r>
      <w:r w:rsidR="002F7CB4" w:rsidRPr="00257DEF">
        <w:t>CP-OFDM modulated signals</w:t>
      </w:r>
      <w:r w:rsidRPr="00257DEF">
        <w:t xml:space="preserve"> or PUSCH demodulation reference signal or </w:t>
      </w:r>
      <w:r w:rsidR="00973A82" w:rsidRPr="00257DEF">
        <w:t>CP-OFDM modulated signals</w:t>
      </w:r>
      <w:r w:rsidRPr="00257DEF">
        <w:t>under test is equalised and, in the case of PUCCH data signal decoded according to:</w:t>
      </w:r>
    </w:p>
    <w:p w14:paraId="669E9D67" w14:textId="77777777" w:rsidR="00001EE1" w:rsidRPr="00257DEF" w:rsidRDefault="00001EE1" w:rsidP="00001EE1">
      <w:pPr>
        <w:pStyle w:val="EQ"/>
        <w:jc w:val="center"/>
        <w:rPr>
          <w:noProof w:val="0"/>
        </w:rPr>
      </w:pPr>
      <w:r w:rsidRPr="00257DEF">
        <w:rPr>
          <w:noProof w:val="0"/>
          <w:position w:val="-28"/>
        </w:rPr>
        <w:object w:dxaOrig="3960" w:dyaOrig="720" w14:anchorId="3396165A">
          <v:shape id="_x0000_i1057" type="#_x0000_t75" style="width:201.75pt;height:36.4pt" o:ole="">
            <v:imagedata r:id="rId88" o:title=""/>
          </v:shape>
          <o:OLEObject Type="Embed" ProgID="Equation.3" ShapeID="_x0000_i1057" DrawAspect="Content" ObjectID="_1631967473" r:id="rId89"/>
        </w:object>
      </w:r>
    </w:p>
    <w:p w14:paraId="6E096FED" w14:textId="77777777" w:rsidR="00001EE1" w:rsidRPr="00257DEF" w:rsidRDefault="00001EE1" w:rsidP="00001EE1">
      <w:r w:rsidRPr="00257DEF">
        <w:t>where</w:t>
      </w:r>
    </w:p>
    <w:p w14:paraId="7B17CC6F" w14:textId="77777777" w:rsidR="00001EE1" w:rsidRPr="00257DEF" w:rsidRDefault="00001EE1" w:rsidP="00001EE1">
      <w:r w:rsidRPr="00257DEF">
        <w:rPr>
          <w:position w:val="-10"/>
        </w:rPr>
        <w:object w:dxaOrig="460" w:dyaOrig="320" w14:anchorId="1FE441F4">
          <v:shape id="_x0000_i1058" type="#_x0000_t75" style="width:28.9pt;height:21.75pt" o:ole="">
            <v:imagedata r:id="rId86" o:title=""/>
          </v:shape>
          <o:OLEObject Type="Embed" ProgID="Equation.3" ShapeID="_x0000_i1058" DrawAspect="Content" ObjectID="_1631967474" r:id="rId90"/>
        </w:object>
      </w:r>
      <w:r w:rsidRPr="00257DEF">
        <w:t xml:space="preserve"> is the time domain samples of the signal under test.</w:t>
      </w:r>
    </w:p>
    <w:p w14:paraId="5B0AA98C" w14:textId="77777777" w:rsidR="00001EE1" w:rsidRPr="00257DEF" w:rsidRDefault="00001EE1" w:rsidP="00001EE1">
      <w:r w:rsidRPr="00257DEF">
        <w:t>To minimize the error, the signal under test should be modified with respect to a set of parameters following the procedure explained below.</w:t>
      </w:r>
    </w:p>
    <w:p w14:paraId="43173700" w14:textId="77777777" w:rsidR="00001EE1" w:rsidRPr="00257DEF" w:rsidRDefault="00001EE1" w:rsidP="00001EE1">
      <w:r w:rsidRPr="00257DEF">
        <w:t>Notation:</w:t>
      </w:r>
    </w:p>
    <w:p w14:paraId="6CA5DE5A" w14:textId="77777777" w:rsidR="00001EE1" w:rsidRPr="00257DEF" w:rsidRDefault="00001EE1" w:rsidP="00001EE1">
      <w:r w:rsidRPr="00257DEF">
        <w:rPr>
          <w:position w:val="-6"/>
        </w:rPr>
        <w:object w:dxaOrig="360" w:dyaOrig="300" w14:anchorId="12C2FD84">
          <v:shape id="_x0000_i1059" type="#_x0000_t75" style="width:21.75pt;height:14.25pt" o:ole="" fillcolor="window">
            <v:imagedata r:id="rId91" o:title=""/>
          </v:shape>
          <o:OLEObject Type="Embed" ProgID="Equation.3" ShapeID="_x0000_i1059" DrawAspect="Content" ObjectID="_1631967475" r:id="rId92"/>
        </w:object>
      </w:r>
      <w:r w:rsidRPr="00257DEF">
        <w:t xml:space="preserve"> is the sample timing difference between the FFT processing window in relation to nominal timing of the ideal signal.</w:t>
      </w:r>
    </w:p>
    <w:p w14:paraId="32501D5B" w14:textId="77777777" w:rsidR="00001EE1" w:rsidRPr="00257DEF" w:rsidRDefault="00001EE1" w:rsidP="00001EE1">
      <w:r w:rsidRPr="00257DEF">
        <w:rPr>
          <w:position w:val="-10"/>
        </w:rPr>
        <w:object w:dxaOrig="360" w:dyaOrig="380" w14:anchorId="5D847C8E">
          <v:shape id="_x0000_i1060" type="#_x0000_t75" style="width:21.75pt;height:21.75pt" o:ole="" fillcolor="window">
            <v:imagedata r:id="rId93" o:title=""/>
          </v:shape>
          <o:OLEObject Type="Embed" ProgID="Equation.3" ShapeID="_x0000_i1060" DrawAspect="Content" ObjectID="_1631967476" r:id="rId94"/>
        </w:object>
      </w:r>
      <w:r w:rsidRPr="00257DEF">
        <w:t xml:space="preserve"> is the RF frequency offset.</w:t>
      </w:r>
    </w:p>
    <w:p w14:paraId="4682ECDF" w14:textId="77777777" w:rsidR="00001EE1" w:rsidRPr="00257DEF" w:rsidRDefault="00001EE1" w:rsidP="00001EE1">
      <w:r w:rsidRPr="00257DEF">
        <w:rPr>
          <w:position w:val="-10"/>
        </w:rPr>
        <w:object w:dxaOrig="720" w:dyaOrig="320" w14:anchorId="3EAB37FE">
          <v:shape id="_x0000_i1061" type="#_x0000_t75" style="width:36.4pt;height:21.75pt" o:ole="" fillcolor="window">
            <v:imagedata r:id="rId95" o:title=""/>
          </v:shape>
          <o:OLEObject Type="Embed" ProgID="Equation.3" ShapeID="_x0000_i1061" DrawAspect="Content" ObjectID="_1631967477" r:id="rId96"/>
        </w:object>
      </w:r>
      <w:r w:rsidRPr="00257DEF">
        <w:t xml:space="preserve"> is the phase response of the TX chain.</w:t>
      </w:r>
    </w:p>
    <w:p w14:paraId="27C6056C" w14:textId="77777777" w:rsidR="00001EE1" w:rsidRPr="00257DEF" w:rsidRDefault="00001EE1" w:rsidP="00001EE1">
      <w:r w:rsidRPr="00257DEF">
        <w:rPr>
          <w:position w:val="-10"/>
        </w:rPr>
        <w:object w:dxaOrig="720" w:dyaOrig="320" w14:anchorId="498FCE09">
          <v:shape id="_x0000_i1062" type="#_x0000_t75" style="width:36.4pt;height:21.75pt" o:ole="" fillcolor="window">
            <v:imagedata r:id="rId97" o:title=""/>
          </v:shape>
          <o:OLEObject Type="Embed" ProgID="Equation.3" ShapeID="_x0000_i1062" DrawAspect="Content" ObjectID="_1631967478" r:id="rId98"/>
        </w:object>
      </w:r>
      <w:r w:rsidRPr="00257DEF">
        <w:t xml:space="preserve"> is the amplitude response of the TX chain.</w:t>
      </w:r>
    </w:p>
    <w:p w14:paraId="72CAD4FA" w14:textId="77777777" w:rsidR="00001EE1" w:rsidRPr="00257DEF" w:rsidRDefault="00001EE1" w:rsidP="00001EE1">
      <w:r w:rsidRPr="00257DEF">
        <w:t xml:space="preserve">In the following </w:t>
      </w:r>
      <w:r w:rsidRPr="00257DEF">
        <w:rPr>
          <w:position w:val="-6"/>
        </w:rPr>
        <w:object w:dxaOrig="360" w:dyaOrig="279" w14:anchorId="2CE0030A">
          <v:shape id="_x0000_i1063" type="#_x0000_t75" style="width:21.75pt;height:14.25pt" o:ole="" fillcolor="window">
            <v:imagedata r:id="rId82" o:title=""/>
          </v:shape>
          <o:OLEObject Type="Embed" ProgID="Equation.3" ShapeID="_x0000_i1063" DrawAspect="Content" ObjectID="_1631967479" r:id="rId99"/>
        </w:object>
      </w:r>
      <w:r w:rsidRPr="00257DEF">
        <w:t xml:space="preserve"> represents the middle sample of the EVM window of length </w:t>
      </w:r>
      <w:r w:rsidRPr="00257DEF">
        <w:rPr>
          <w:position w:val="-6"/>
        </w:rPr>
        <w:object w:dxaOrig="279" w:dyaOrig="279" w14:anchorId="28E17352">
          <v:shape id="_x0000_i1064" type="#_x0000_t75" style="width:14.25pt;height:14.25pt" o:ole="">
            <v:imagedata r:id="rId100" o:title=""/>
          </v:shape>
          <o:OLEObject Type="Embed" ProgID="Equation.3" ShapeID="_x0000_i1064" DrawAspect="Content" ObjectID="_1631967480" r:id="rId101"/>
        </w:object>
      </w:r>
      <w:r w:rsidRPr="00257DEF">
        <w:t xml:space="preserve"> (defined in the next subsections) or the last sample of the first window half if </w:t>
      </w:r>
      <w:r w:rsidRPr="00257DEF">
        <w:rPr>
          <w:position w:val="-6"/>
        </w:rPr>
        <w:object w:dxaOrig="279" w:dyaOrig="279" w14:anchorId="6C11DEB6">
          <v:shape id="_x0000_i1065" type="#_x0000_t75" style="width:14.25pt;height:14.25pt" o:ole="">
            <v:imagedata r:id="rId100" o:title=""/>
          </v:shape>
          <o:OLEObject Type="Embed" ProgID="Equation.3" ShapeID="_x0000_i1065" DrawAspect="Content" ObjectID="_1631967481" r:id="rId102"/>
        </w:object>
      </w:r>
      <w:r w:rsidRPr="00257DEF">
        <w:t>is even.</w:t>
      </w:r>
    </w:p>
    <w:p w14:paraId="6A59655E" w14:textId="77777777" w:rsidR="00001EE1" w:rsidRPr="00257DEF" w:rsidRDefault="00001EE1" w:rsidP="00001EE1">
      <w:r w:rsidRPr="00257DEF">
        <w:t>The EVM analyser shall</w:t>
      </w:r>
    </w:p>
    <w:p w14:paraId="0292AC61" w14:textId="77777777" w:rsidR="00001EE1" w:rsidRPr="00257DEF" w:rsidRDefault="00001EE1" w:rsidP="00001EE1">
      <w:r w:rsidRPr="00257DEF">
        <w:t>-</w:t>
      </w:r>
      <w:r w:rsidRPr="00257DEF">
        <w:tab/>
        <w:t xml:space="preserve">detect the start of each slot and estimate </w:t>
      </w:r>
      <w:r w:rsidRPr="00257DEF">
        <w:rPr>
          <w:position w:val="-6"/>
        </w:rPr>
        <w:object w:dxaOrig="360" w:dyaOrig="300" w14:anchorId="0499E8BA">
          <v:shape id="_x0000_i1066" type="#_x0000_t75" style="width:21.75pt;height:14.25pt" o:ole="" fillcolor="window">
            <v:imagedata r:id="rId80" o:title=""/>
          </v:shape>
          <o:OLEObject Type="Embed" ProgID="Equation.3" ShapeID="_x0000_i1066" DrawAspect="Content" ObjectID="_1631967482" r:id="rId103"/>
        </w:object>
      </w:r>
      <w:r w:rsidRPr="00257DEF">
        <w:t xml:space="preserve"> and </w:t>
      </w:r>
      <w:r w:rsidRPr="00257DEF">
        <w:rPr>
          <w:position w:val="-10"/>
        </w:rPr>
        <w:object w:dxaOrig="360" w:dyaOrig="380" w14:anchorId="1F81DDBF">
          <v:shape id="_x0000_i1067" type="#_x0000_t75" style="width:21.75pt;height:21.75pt" o:ole="" fillcolor="window">
            <v:imagedata r:id="rId104" o:title=""/>
          </v:shape>
          <o:OLEObject Type="Embed" ProgID="Equation.3" ShapeID="_x0000_i1067" DrawAspect="Content" ObjectID="_1631967483" r:id="rId105"/>
        </w:object>
      </w:r>
      <w:r w:rsidRPr="00257DEF">
        <w:t>,</w:t>
      </w:r>
    </w:p>
    <w:p w14:paraId="4FEBC7EC" w14:textId="77777777" w:rsidR="00001EE1" w:rsidRPr="00257DEF" w:rsidRDefault="00001EE1" w:rsidP="00001EE1">
      <w:r w:rsidRPr="00257DEF">
        <w:t>-</w:t>
      </w:r>
      <w:r w:rsidRPr="00257DEF">
        <w:tab/>
        <w:t xml:space="preserve">determine </w:t>
      </w:r>
      <w:r w:rsidRPr="00257DEF">
        <w:rPr>
          <w:position w:val="-6"/>
        </w:rPr>
        <w:object w:dxaOrig="360" w:dyaOrig="279" w14:anchorId="5424A860">
          <v:shape id="_x0000_i1068" type="#_x0000_t75" style="width:21.75pt;height:14.25pt" o:ole="" fillcolor="window">
            <v:imagedata r:id="rId82" o:title=""/>
          </v:shape>
          <o:OLEObject Type="Embed" ProgID="Equation.3" ShapeID="_x0000_i1068" DrawAspect="Content" ObjectID="_1631967484" r:id="rId106"/>
        </w:object>
      </w:r>
      <w:r w:rsidRPr="00257DEF">
        <w:t xml:space="preserve"> so that the EVM window of length </w:t>
      </w:r>
      <w:r w:rsidRPr="00257DEF">
        <w:rPr>
          <w:position w:val="-6"/>
        </w:rPr>
        <w:object w:dxaOrig="279" w:dyaOrig="279" w14:anchorId="1D5C495D">
          <v:shape id="_x0000_i1069" type="#_x0000_t75" style="width:14.25pt;height:14.25pt" o:ole="">
            <v:imagedata r:id="rId100" o:title=""/>
          </v:shape>
          <o:OLEObject Type="Embed" ProgID="Equation.3" ShapeID="_x0000_i1069" DrawAspect="Content" ObjectID="_1631967485" r:id="rId107"/>
        </w:object>
      </w:r>
      <w:r w:rsidRPr="00257DEF" w:rsidDel="00F534B2">
        <w:t xml:space="preserve"> </w:t>
      </w:r>
      <w:r w:rsidRPr="00257DEF">
        <w:t>is centred</w:t>
      </w:r>
    </w:p>
    <w:p w14:paraId="23619BE7" w14:textId="77777777" w:rsidR="00001EE1" w:rsidRPr="00257DEF" w:rsidRDefault="00001EE1" w:rsidP="00001EE1">
      <w:pPr>
        <w:pStyle w:val="B10"/>
      </w:pPr>
      <w:r w:rsidRPr="00257DEF">
        <w:t>-</w:t>
      </w:r>
      <w:r w:rsidRPr="00257DE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257DEF">
        <w:rPr>
          <w:vertAlign w:val="subscript"/>
        </w:rPr>
        <w:t>c</w:t>
      </w:r>
      <w:r w:rsidRPr="00257DEF">
        <w:t xml:space="preserve"> is assumed. If a different sampling rate is used, the number of excluded samples is scaled linearly.</w:t>
      </w:r>
    </w:p>
    <w:p w14:paraId="72A6BE5D" w14:textId="77777777" w:rsidR="00001EE1" w:rsidRPr="00257DEF" w:rsidRDefault="00001EE1" w:rsidP="00001EE1">
      <w:pPr>
        <w:pStyle w:val="B10"/>
      </w:pPr>
      <w:r w:rsidRPr="00257DEF">
        <w:t>-</w:t>
      </w:r>
      <w:r w:rsidRPr="00257DEF">
        <w:tab/>
        <w:t>on the measured cyclic prefix of the considered OFDM symbol symbol for all other symbols for normal CP and for symbol 0 to 11 for extended CP.</w:t>
      </w:r>
    </w:p>
    <w:p w14:paraId="01E1E0A3" w14:textId="77777777" w:rsidR="00001EE1" w:rsidRPr="00257DEF" w:rsidRDefault="00001EE1" w:rsidP="00001EE1">
      <w:pPr>
        <w:pStyle w:val="B10"/>
      </w:pPr>
      <w:r w:rsidRPr="00257DEF">
        <w:t>-</w:t>
      </w:r>
      <w:r w:rsidRPr="00257DEF">
        <w:tab/>
        <w:t>on the measured preamble cyclic prefix for the PRACH</w:t>
      </w:r>
    </w:p>
    <w:p w14:paraId="51738197" w14:textId="77777777" w:rsidR="00001EE1" w:rsidRPr="00257DEF" w:rsidRDefault="00001EE1" w:rsidP="00001EE1">
      <w:r w:rsidRPr="00257DEF">
        <w:t xml:space="preserve">To determine the other parameters a sample timing offset equal to </w:t>
      </w:r>
      <w:r w:rsidRPr="00257DEF">
        <w:rPr>
          <w:position w:val="-6"/>
        </w:rPr>
        <w:object w:dxaOrig="360" w:dyaOrig="279" w14:anchorId="78772A22">
          <v:shape id="_x0000_i1070" type="#_x0000_t75" style="width:21.75pt;height:14.25pt" o:ole="" fillcolor="window">
            <v:imagedata r:id="rId82" o:title=""/>
          </v:shape>
          <o:OLEObject Type="Embed" ProgID="Equation.3" ShapeID="_x0000_i1070" DrawAspect="Content" ObjectID="_1631967486" r:id="rId108"/>
        </w:object>
      </w:r>
      <w:r w:rsidRPr="00257DEF">
        <w:t xml:space="preserve"> is corrected from the signal under test. The EVM analyser shall then</w:t>
      </w:r>
    </w:p>
    <w:p w14:paraId="573F566C" w14:textId="77777777" w:rsidR="00001EE1" w:rsidRPr="00257DEF" w:rsidRDefault="00001EE1" w:rsidP="00001EE1">
      <w:r w:rsidRPr="00257DEF">
        <w:t>-</w:t>
      </w:r>
      <w:r w:rsidRPr="00257DEF">
        <w:tab/>
        <w:t xml:space="preserve">correct the RF frequency offset </w:t>
      </w:r>
      <w:r w:rsidRPr="00257DEF">
        <w:rPr>
          <w:position w:val="-10"/>
        </w:rPr>
        <w:object w:dxaOrig="360" w:dyaOrig="380" w14:anchorId="0E9840C8">
          <v:shape id="_x0000_i1071" type="#_x0000_t75" style="width:21.75pt;height:21.75pt" o:ole="" fillcolor="window">
            <v:imagedata r:id="rId93" o:title=""/>
          </v:shape>
          <o:OLEObject Type="Embed" ProgID="Equation.3" ShapeID="_x0000_i1071" DrawAspect="Content" ObjectID="_1631967487" r:id="rId109"/>
        </w:object>
      </w:r>
      <w:r w:rsidRPr="00257DEF">
        <w:t>for each time slot, and</w:t>
      </w:r>
    </w:p>
    <w:p w14:paraId="33E3528A" w14:textId="77777777" w:rsidR="00001EE1" w:rsidRPr="00257DEF" w:rsidRDefault="00001EE1" w:rsidP="00001EE1">
      <w:pPr>
        <w:rPr>
          <w:rFonts w:cs="v5.0.0"/>
        </w:rPr>
      </w:pPr>
      <w:r w:rsidRPr="00257DEF">
        <w:t>-</w:t>
      </w:r>
      <w:r w:rsidRPr="00257DEF">
        <w:tab/>
        <w:t>apply an FFT of appropriate size. The chosen FFT size shall ensure that in the case of an ideal signal under test, there is no measured inter-subcarrier interference.</w:t>
      </w:r>
    </w:p>
    <w:p w14:paraId="32E241CA" w14:textId="77777777" w:rsidR="00001EE1" w:rsidRPr="00257DEF" w:rsidRDefault="00001EE1" w:rsidP="00001EE1">
      <w:pPr>
        <w:rPr>
          <w:rFonts w:cs="v5.0.0"/>
        </w:rPr>
      </w:pPr>
      <w:r w:rsidRPr="00257DE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257DEF" w:rsidRDefault="00001EE1" w:rsidP="00001EE1">
      <w:r w:rsidRPr="00257DEF">
        <w:t xml:space="preserve">At this stage the allocated RBs shall be separated from the non-allocated RBs. In the case of PUCCH and PUSCH EVM, the signal on the non-allocated RB(s), </w:t>
      </w:r>
      <w:r w:rsidRPr="00257DEF">
        <w:rPr>
          <w:position w:val="-10"/>
        </w:rPr>
        <w:object w:dxaOrig="700" w:dyaOrig="340" w14:anchorId="01F9F7D3">
          <v:shape id="_x0000_i1072" type="#_x0000_t75" style="width:28.9pt;height:14.25pt" o:ole="">
            <v:imagedata r:id="rId110" o:title=""/>
          </v:shape>
          <o:OLEObject Type="Embed" ProgID="Equation.3" ShapeID="_x0000_i1072" DrawAspect="Content" ObjectID="_1631967488" r:id="rId111"/>
        </w:object>
      </w:r>
      <w:r w:rsidRPr="00257DEF">
        <w:t>, is used to evaluate the in-band emissions.</w:t>
      </w:r>
    </w:p>
    <w:p w14:paraId="5A6965FE" w14:textId="77777777" w:rsidR="00001EE1" w:rsidRPr="00257DEF" w:rsidRDefault="00001EE1" w:rsidP="00001EE1">
      <w:r w:rsidRPr="00257DEF">
        <w:t>Moreover, the following procedure applies only to the signal on the allocated RB(s).</w:t>
      </w:r>
    </w:p>
    <w:p w14:paraId="187AB1AB" w14:textId="77777777" w:rsidR="00001EE1" w:rsidRPr="00257DEF" w:rsidRDefault="00001EE1" w:rsidP="00001EE1">
      <w:pPr>
        <w:pStyle w:val="B10"/>
      </w:pPr>
      <w:r w:rsidRPr="00257DEF">
        <w:t>-</w:t>
      </w:r>
      <w:r w:rsidRPr="00257DEF">
        <w:tab/>
        <w:t xml:space="preserve">In the case of PUCCH and PUSCH, the UL EVM analyzer shall estimate the TX chain </w:t>
      </w:r>
      <w:r w:rsidRPr="00257DEF" w:rsidDel="001A020D">
        <w:t>equalizer coefficients</w:t>
      </w:r>
      <w:r w:rsidRPr="00257DEF">
        <w:t xml:space="preserve"> </w:t>
      </w:r>
      <w:r w:rsidRPr="00257DEF">
        <w:rPr>
          <w:position w:val="-10"/>
        </w:rPr>
        <w:object w:dxaOrig="720" w:dyaOrig="320" w14:anchorId="6DA511D9">
          <v:shape id="_x0000_i1073" type="#_x0000_t75" style="width:36.4pt;height:21.75pt" o:ole="" fillcolor="window">
            <v:imagedata r:id="rId97" o:title=""/>
          </v:shape>
          <o:OLEObject Type="Embed" ProgID="Equation.3" ShapeID="_x0000_i1073" DrawAspect="Content" ObjectID="_1631967489" r:id="rId112"/>
        </w:object>
      </w:r>
      <w:r w:rsidRPr="00257DEF">
        <w:t xml:space="preserve">and </w:t>
      </w:r>
      <w:r w:rsidRPr="00257DEF">
        <w:rPr>
          <w:position w:val="-10"/>
        </w:rPr>
        <w:object w:dxaOrig="720" w:dyaOrig="320" w14:anchorId="70AA9483">
          <v:shape id="_x0000_i1074" type="#_x0000_t75" style="width:36.4pt;height:21.75pt" o:ole="" fillcolor="window">
            <v:imagedata r:id="rId95" o:title=""/>
          </v:shape>
          <o:OLEObject Type="Embed" ProgID="Equation.3" ShapeID="_x0000_i1074" DrawAspect="Content" ObjectID="_1631967490" r:id="rId113"/>
        </w:object>
      </w:r>
      <w:r w:rsidRPr="00257DE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257DEF" w:rsidRDefault="00001EE1" w:rsidP="00001EE1">
      <w:pPr>
        <w:pStyle w:val="B10"/>
      </w:pPr>
      <w:r w:rsidRPr="00257DEF">
        <w:t>-</w:t>
      </w:r>
      <w:r w:rsidRPr="00257DEF">
        <w:tab/>
        <w:t>In the case of PRACH, the UL EVM analyzer shall estimate the TX chain</w:t>
      </w:r>
      <w:r w:rsidRPr="00257DEF" w:rsidDel="001A020D">
        <w:t xml:space="preserve"> coefficients</w:t>
      </w:r>
      <w:r w:rsidRPr="00257DEF">
        <w:t xml:space="preserve"> </w:t>
      </w:r>
      <w:r w:rsidRPr="00257DEF">
        <w:rPr>
          <w:position w:val="-10"/>
        </w:rPr>
        <w:object w:dxaOrig="460" w:dyaOrig="320" w14:anchorId="5B105EE6">
          <v:shape id="_x0000_i1075" type="#_x0000_t75" style="width:28.9pt;height:21.75pt" o:ole="" fillcolor="window">
            <v:imagedata r:id="rId114" o:title=""/>
          </v:shape>
          <o:OLEObject Type="Embed" ProgID="Equation.3" ShapeID="_x0000_i1075" DrawAspect="Content" ObjectID="_1631967491" r:id="rId115"/>
        </w:object>
      </w:r>
      <w:r w:rsidRPr="00257DEF">
        <w:t xml:space="preserve">and </w:t>
      </w:r>
      <w:r w:rsidRPr="00257DEF">
        <w:rPr>
          <w:position w:val="-10"/>
        </w:rPr>
        <w:object w:dxaOrig="480" w:dyaOrig="320" w14:anchorId="1E157A65">
          <v:shape id="_x0000_i1076" type="#_x0000_t75" style="width:21.75pt;height:21.75pt" o:ole="" fillcolor="window">
            <v:imagedata r:id="rId116" o:title=""/>
          </v:shape>
          <o:OLEObject Type="Embed" ProgID="Equation.3" ShapeID="_x0000_i1076" DrawAspect="Content" ObjectID="_1631967492" r:id="rId117"/>
        </w:object>
      </w:r>
      <w:r w:rsidRPr="00257DEF">
        <w:t xml:space="preserve"> used for phase and amplitude correction and are seleted so as to minimize the resulting EVM. The TX chain coefficients are not dependent on frequency, i.e. </w:t>
      </w:r>
      <w:r w:rsidRPr="00257DEF">
        <w:rPr>
          <w:position w:val="-10"/>
        </w:rPr>
        <w:object w:dxaOrig="1359" w:dyaOrig="320" w14:anchorId="39052A31">
          <v:shape id="_x0000_i1077" type="#_x0000_t75" style="width:65.25pt;height:21.75pt" o:ole="" fillcolor="window">
            <v:imagedata r:id="rId118" o:title=""/>
          </v:shape>
          <o:OLEObject Type="Embed" ProgID="Equation.3" ShapeID="_x0000_i1077" DrawAspect="Content" ObjectID="_1631967493" r:id="rId119"/>
        </w:object>
      </w:r>
      <w:r w:rsidRPr="00257DEF">
        <w:t xml:space="preserve"> and </w:t>
      </w:r>
      <w:r w:rsidRPr="00257DEF">
        <w:rPr>
          <w:position w:val="-10"/>
        </w:rPr>
        <w:object w:dxaOrig="1400" w:dyaOrig="320" w14:anchorId="163067CE">
          <v:shape id="_x0000_i1078" type="#_x0000_t75" style="width:1in;height:21.75pt" o:ole="" fillcolor="window">
            <v:imagedata r:id="rId120" o:title=""/>
          </v:shape>
          <o:OLEObject Type="Embed" ProgID="Equation.3" ShapeID="_x0000_i1078" DrawAspect="Content" ObjectID="_1631967494" r:id="rId121"/>
        </w:object>
      </w:r>
      <w:r w:rsidRPr="00257DEF">
        <w:t xml:space="preserve">. The TX chain coefficient are chosen independently for each preamble transmission and for each </w:t>
      </w:r>
      <w:r w:rsidRPr="00257DEF">
        <w:rPr>
          <w:position w:val="-6"/>
        </w:rPr>
        <w:object w:dxaOrig="360" w:dyaOrig="300" w14:anchorId="5A0B00AF">
          <v:shape id="_x0000_i1079" type="#_x0000_t75" style="width:21.75pt;height:14.25pt" o:ole="" fillcolor="window">
            <v:imagedata r:id="rId80" o:title=""/>
          </v:shape>
          <o:OLEObject Type="Embed" ProgID="Equation.3" ShapeID="_x0000_i1079" DrawAspect="Content" ObjectID="_1631967495" r:id="rId122"/>
        </w:object>
      </w:r>
      <w:r w:rsidRPr="00257DEF">
        <w:t>.</w:t>
      </w:r>
    </w:p>
    <w:p w14:paraId="070A40BD" w14:textId="77777777" w:rsidR="00001EE1" w:rsidRPr="00257DEF" w:rsidRDefault="00001EE1" w:rsidP="00001EE1">
      <w:r w:rsidRPr="00257DEF">
        <w:t xml:space="preserve">At this stage estimates of </w:t>
      </w:r>
      <w:r w:rsidRPr="00257DEF">
        <w:rPr>
          <w:position w:val="-10"/>
        </w:rPr>
        <w:object w:dxaOrig="360" w:dyaOrig="380" w14:anchorId="732611E9">
          <v:shape id="_x0000_i1080" type="#_x0000_t75" style="width:21.75pt;height:21.75pt" o:ole="" fillcolor="window">
            <v:imagedata r:id="rId93" o:title=""/>
          </v:shape>
          <o:OLEObject Type="Embed" ProgID="Equation.3" ShapeID="_x0000_i1080" DrawAspect="Content" ObjectID="_1631967496" r:id="rId123"/>
        </w:object>
      </w:r>
      <w:r w:rsidRPr="00257DEF">
        <w:t xml:space="preserve">, </w:t>
      </w:r>
      <w:r w:rsidRPr="00257DEF">
        <w:rPr>
          <w:position w:val="-10"/>
        </w:rPr>
        <w:object w:dxaOrig="720" w:dyaOrig="320" w14:anchorId="168A1DC5">
          <v:shape id="_x0000_i1081" type="#_x0000_t75" style="width:36.4pt;height:21.75pt" o:ole="" fillcolor="window">
            <v:imagedata r:id="rId97" o:title=""/>
          </v:shape>
          <o:OLEObject Type="Embed" ProgID="Equation.3" ShapeID="_x0000_i1081" DrawAspect="Content" ObjectID="_1631967497" r:id="rId124"/>
        </w:object>
      </w:r>
      <w:r w:rsidRPr="00257DEF">
        <w:t xml:space="preserve">, </w:t>
      </w:r>
      <w:r w:rsidRPr="00257DEF">
        <w:rPr>
          <w:position w:val="-10"/>
        </w:rPr>
        <w:object w:dxaOrig="720" w:dyaOrig="320" w14:anchorId="4BA4C770">
          <v:shape id="_x0000_i1082" type="#_x0000_t75" style="width:36.4pt;height:21.75pt" o:ole="" fillcolor="window">
            <v:imagedata r:id="rId95" o:title=""/>
          </v:shape>
          <o:OLEObject Type="Embed" ProgID="Equation.3" ShapeID="_x0000_i1082" DrawAspect="Content" ObjectID="_1631967498" r:id="rId125"/>
        </w:object>
      </w:r>
      <w:r w:rsidRPr="00257DEF">
        <w:t xml:space="preserve"> and </w:t>
      </w:r>
      <w:r w:rsidRPr="00257DEF">
        <w:rPr>
          <w:position w:val="-6"/>
        </w:rPr>
        <w:object w:dxaOrig="360" w:dyaOrig="279" w14:anchorId="0B83E85C">
          <v:shape id="_x0000_i1083" type="#_x0000_t75" style="width:21.75pt;height:14.25pt" o:ole="" fillcolor="window">
            <v:imagedata r:id="rId82" o:title=""/>
          </v:shape>
          <o:OLEObject Type="Embed" ProgID="Equation.3" ShapeID="_x0000_i1083" DrawAspect="Content" ObjectID="_1631967499" r:id="rId126"/>
        </w:object>
      </w:r>
      <w:r w:rsidRPr="00257DEF">
        <w:t xml:space="preserve"> are available. </w:t>
      </w:r>
      <w:r w:rsidRPr="00257DEF">
        <w:rPr>
          <w:position w:val="-6"/>
        </w:rPr>
        <w:object w:dxaOrig="360" w:dyaOrig="300" w14:anchorId="5E75CEA3">
          <v:shape id="_x0000_i1084" type="#_x0000_t75" style="width:21.75pt;height:14.25pt" o:ole="" fillcolor="window">
            <v:imagedata r:id="rId80" o:title=""/>
          </v:shape>
          <o:OLEObject Type="Embed" ProgID="Equation.3" ShapeID="_x0000_i1084" DrawAspect="Content" ObjectID="_1631967500" r:id="rId127"/>
        </w:object>
      </w:r>
      <w:r w:rsidRPr="00257DEF">
        <w:t xml:space="preserve"> is one of the extremities of the window </w:t>
      </w:r>
      <w:r w:rsidRPr="00257DEF">
        <w:rPr>
          <w:position w:val="-6"/>
        </w:rPr>
        <w:object w:dxaOrig="279" w:dyaOrig="279" w14:anchorId="68852C69">
          <v:shape id="_x0000_i1085" type="#_x0000_t75" style="width:14.25pt;height:14.25pt" o:ole="">
            <v:imagedata r:id="rId100" o:title=""/>
          </v:shape>
          <o:OLEObject Type="Embed" ProgID="Equation.3" ShapeID="_x0000_i1085" DrawAspect="Content" ObjectID="_1631967501" r:id="rId128"/>
        </w:object>
      </w:r>
      <w:r w:rsidRPr="00257DEF">
        <w:t xml:space="preserve">, i.e. </w:t>
      </w:r>
      <w:r w:rsidRPr="00257DEF">
        <w:rPr>
          <w:position w:val="-6"/>
        </w:rPr>
        <w:object w:dxaOrig="360" w:dyaOrig="300" w14:anchorId="5805B93F">
          <v:shape id="_x0000_i1086" type="#_x0000_t75" style="width:21.75pt;height:14.25pt" o:ole="" fillcolor="window">
            <v:imagedata r:id="rId80" o:title=""/>
          </v:shape>
          <o:OLEObject Type="Embed" ProgID="Equation.3" ShapeID="_x0000_i1086" DrawAspect="Content" ObjectID="_1631967502" r:id="rId129"/>
        </w:object>
      </w:r>
      <w:r w:rsidRPr="00257DEF">
        <w:t xml:space="preserve">can be </w:t>
      </w:r>
      <w:r w:rsidRPr="00257DEF">
        <w:rPr>
          <w:position w:val="-28"/>
        </w:rPr>
        <w:object w:dxaOrig="1440" w:dyaOrig="680" w14:anchorId="6EA07E73">
          <v:shape id="_x0000_i1087" type="#_x0000_t75" style="width:1in;height:36.4pt" o:ole="" fillcolor="window">
            <v:imagedata r:id="rId130" o:title=""/>
          </v:shape>
          <o:OLEObject Type="Embed" ProgID="Equation.3" ShapeID="_x0000_i1087" DrawAspect="Content" ObjectID="_1631967503" r:id="rId131"/>
        </w:object>
      </w:r>
      <w:r w:rsidRPr="00257DEF">
        <w:t xml:space="preserve"> or </w:t>
      </w:r>
      <w:r w:rsidRPr="00257DEF">
        <w:rPr>
          <w:position w:val="-28"/>
        </w:rPr>
        <w:object w:dxaOrig="1060" w:dyaOrig="680" w14:anchorId="1E1FF671">
          <v:shape id="_x0000_i1088" type="#_x0000_t75" style="width:50.65pt;height:36.4pt" o:ole="" fillcolor="window">
            <v:imagedata r:id="rId132" o:title=""/>
          </v:shape>
          <o:OLEObject Type="Embed" ProgID="Equation.3" ShapeID="_x0000_i1088" DrawAspect="Content" ObjectID="_1631967504" r:id="rId133"/>
        </w:object>
      </w:r>
      <w:r w:rsidRPr="00257DEF">
        <w:t xml:space="preserve">, where </w:t>
      </w:r>
      <w:r w:rsidRPr="00257DEF">
        <w:rPr>
          <w:position w:val="-6"/>
        </w:rPr>
        <w:object w:dxaOrig="600" w:dyaOrig="279" w14:anchorId="4B3E1FD9">
          <v:shape id="_x0000_i1089" type="#_x0000_t75" style="width:28.9pt;height:14.25pt" o:ole="" fillcolor="window">
            <v:imagedata r:id="rId134" o:title=""/>
          </v:shape>
          <o:OLEObject Type="Embed" ProgID="Equation.3" ShapeID="_x0000_i1089" DrawAspect="Content" ObjectID="_1631967505" r:id="rId135"/>
        </w:object>
      </w:r>
      <w:r w:rsidRPr="00257DEF">
        <w:t xml:space="preserve"> if </w:t>
      </w:r>
      <w:r w:rsidRPr="00257DEF">
        <w:rPr>
          <w:position w:val="-6"/>
        </w:rPr>
        <w:object w:dxaOrig="279" w:dyaOrig="279" w14:anchorId="295896A9">
          <v:shape id="_x0000_i1090" type="#_x0000_t75" style="width:14.25pt;height:14.25pt" o:ole="">
            <v:imagedata r:id="rId136" o:title=""/>
          </v:shape>
          <o:OLEObject Type="Embed" ProgID="Equation.3" ShapeID="_x0000_i1090" DrawAspect="Content" ObjectID="_1631967506" r:id="rId137"/>
        </w:object>
      </w:r>
      <w:r w:rsidRPr="00257DEF">
        <w:t xml:space="preserve"> is odd and </w:t>
      </w:r>
      <w:r w:rsidRPr="00257DEF">
        <w:rPr>
          <w:position w:val="-6"/>
        </w:rPr>
        <w:object w:dxaOrig="560" w:dyaOrig="279" w14:anchorId="4698882B">
          <v:shape id="_x0000_i1091" type="#_x0000_t75" style="width:28.9pt;height:14.25pt" o:ole="" fillcolor="window">
            <v:imagedata r:id="rId138" o:title=""/>
          </v:shape>
          <o:OLEObject Type="Embed" ProgID="Equation.3" ShapeID="_x0000_i1091" DrawAspect="Content" ObjectID="_1631967507" r:id="rId139"/>
        </w:object>
      </w:r>
      <w:r w:rsidRPr="00257DEF">
        <w:t xml:space="preserve"> if </w:t>
      </w:r>
      <w:r w:rsidRPr="00257DEF">
        <w:rPr>
          <w:position w:val="-6"/>
        </w:rPr>
        <w:object w:dxaOrig="279" w:dyaOrig="279" w14:anchorId="64ACAAFE">
          <v:shape id="_x0000_i1092" type="#_x0000_t75" style="width:14.25pt;height:14.25pt" o:ole="">
            <v:imagedata r:id="rId140" o:title=""/>
          </v:shape>
          <o:OLEObject Type="Embed" ProgID="Equation.3" ShapeID="_x0000_i1092" DrawAspect="Content" ObjectID="_1631967508" r:id="rId141"/>
        </w:object>
      </w:r>
      <w:r w:rsidRPr="00257DEF">
        <w:t>is even. The EVM analyser shall then</w:t>
      </w:r>
    </w:p>
    <w:p w14:paraId="2F623833"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l</w:t>
      </w:r>
      <w:r w:rsidRPr="00257DEF">
        <w:t xml:space="preserve"> with </w:t>
      </w:r>
      <w:r w:rsidRPr="00257DEF">
        <w:rPr>
          <w:position w:val="-6"/>
        </w:rPr>
        <w:object w:dxaOrig="360" w:dyaOrig="300" w14:anchorId="4F28B627">
          <v:shape id="_x0000_i1093" type="#_x0000_t75" style="width:21.75pt;height:14.25pt" o:ole="" fillcolor="window">
            <v:imagedata r:id="rId80" o:title=""/>
          </v:shape>
          <o:OLEObject Type="Embed" ProgID="Equation.3" ShapeID="_x0000_i1093" DrawAspect="Content" ObjectID="_1631967509" r:id="rId142"/>
        </w:object>
      </w:r>
      <w:r w:rsidRPr="00257DEF">
        <w:t xml:space="preserve"> set to </w:t>
      </w:r>
      <w:r w:rsidRPr="00257DEF">
        <w:rPr>
          <w:position w:val="-28"/>
        </w:rPr>
        <w:object w:dxaOrig="1440" w:dyaOrig="680" w14:anchorId="67E0D4E0">
          <v:shape id="_x0000_i1094" type="#_x0000_t75" style="width:1in;height:36.4pt" o:ole="" fillcolor="window">
            <v:imagedata r:id="rId130" o:title=""/>
          </v:shape>
          <o:OLEObject Type="Embed" ProgID="Equation.3" ShapeID="_x0000_i1094" DrawAspect="Content" ObjectID="_1631967510" r:id="rId143"/>
        </w:object>
      </w:r>
      <w:r w:rsidRPr="00257DEF">
        <w:t>,</w:t>
      </w:r>
    </w:p>
    <w:p w14:paraId="6612D670"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h</w:t>
      </w:r>
      <w:r w:rsidRPr="00257DEF">
        <w:t xml:space="preserve"> with </w:t>
      </w:r>
      <w:r w:rsidRPr="00257DEF">
        <w:rPr>
          <w:position w:val="-6"/>
        </w:rPr>
        <w:object w:dxaOrig="360" w:dyaOrig="300" w14:anchorId="375385FE">
          <v:shape id="_x0000_i1095" type="#_x0000_t75" style="width:21.75pt;height:14.25pt" o:ole="" fillcolor="window">
            <v:imagedata r:id="rId80" o:title=""/>
          </v:shape>
          <o:OLEObject Type="Embed" ProgID="Equation.3" ShapeID="_x0000_i1095" DrawAspect="Content" ObjectID="_1631967511" r:id="rId144"/>
        </w:object>
      </w:r>
      <w:r w:rsidRPr="00257DEF">
        <w:t xml:space="preserve"> set to </w:t>
      </w:r>
      <w:r w:rsidRPr="00257DEF">
        <w:rPr>
          <w:position w:val="-28"/>
        </w:rPr>
        <w:object w:dxaOrig="1060" w:dyaOrig="680" w14:anchorId="1A483B57">
          <v:shape id="_x0000_i1096" type="#_x0000_t75" style="width:50.65pt;height:36.4pt" o:ole="" fillcolor="window">
            <v:imagedata r:id="rId132" o:title=""/>
          </v:shape>
          <o:OLEObject Type="Embed" ProgID="Equation.3" ShapeID="_x0000_i1096" DrawAspect="Content" ObjectID="_1631967512" r:id="rId145"/>
        </w:object>
      </w:r>
      <w:r w:rsidRPr="00257DEF">
        <w:t>.</w:t>
      </w:r>
    </w:p>
    <w:p w14:paraId="7BB985B0" w14:textId="77777777" w:rsidR="00001EE1" w:rsidRPr="00257DEF" w:rsidRDefault="00001EE1" w:rsidP="00315E79">
      <w:pPr>
        <w:pStyle w:val="Heading1"/>
      </w:pPr>
      <w:bookmarkStart w:id="346" w:name="_Toc21339566"/>
      <w:r w:rsidRPr="00257DEF">
        <w:t>F.5</w:t>
      </w:r>
      <w:r w:rsidRPr="00257DEF">
        <w:tab/>
        <w:t>Window length</w:t>
      </w:r>
      <w:bookmarkEnd w:id="346"/>
    </w:p>
    <w:p w14:paraId="174AAC92" w14:textId="77777777" w:rsidR="00001EE1" w:rsidRPr="00257DEF" w:rsidRDefault="00001EE1" w:rsidP="00315E79">
      <w:pPr>
        <w:pStyle w:val="Heading2"/>
      </w:pPr>
      <w:bookmarkStart w:id="347" w:name="_Toc21339567"/>
      <w:r w:rsidRPr="00257DEF">
        <w:t>F.5.1</w:t>
      </w:r>
      <w:r w:rsidRPr="00257DEF">
        <w:tab/>
        <w:t>Timing offset</w:t>
      </w:r>
      <w:bookmarkEnd w:id="347"/>
    </w:p>
    <w:p w14:paraId="26CB2BCA" w14:textId="77777777" w:rsidR="00001EE1" w:rsidRPr="00257DEF" w:rsidRDefault="00001EE1" w:rsidP="00001EE1">
      <w:r w:rsidRPr="00257DEF">
        <w:t>As a result of using a cyclic prefix, there is a range of</w:t>
      </w:r>
      <w:r w:rsidRPr="00257DEF">
        <w:rPr>
          <w:position w:val="-6"/>
        </w:rPr>
        <w:object w:dxaOrig="320" w:dyaOrig="279" w14:anchorId="601938D1">
          <v:shape id="_x0000_i1097" type="#_x0000_t75" style="width:21.75pt;height:14.25pt" o:ole="">
            <v:imagedata r:id="rId146" o:title=""/>
          </v:shape>
          <o:OLEObject Type="Embed" ProgID="Equation.3" ShapeID="_x0000_i1097" DrawAspect="Content" ObjectID="_1631967513" r:id="rId147"/>
        </w:object>
      </w:r>
      <w:r w:rsidRPr="00257DE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257DEF">
        <w:rPr>
          <w:position w:val="-6"/>
        </w:rPr>
        <w:object w:dxaOrig="320" w:dyaOrig="279" w14:anchorId="42A59D51">
          <v:shape id="_x0000_i1098" type="#_x0000_t75" style="width:21.75pt;height:14.25pt" o:ole="">
            <v:imagedata r:id="rId148" o:title=""/>
          </v:shape>
          <o:OLEObject Type="Embed" ProgID="Equation.3" ShapeID="_x0000_i1098" DrawAspect="Content" ObjectID="_1631967514" r:id="rId149"/>
        </w:object>
      </w:r>
      <w:r w:rsidRPr="00257DEF">
        <w:t xml:space="preserve"> range within which the error vector is close to its minimum.</w:t>
      </w:r>
    </w:p>
    <w:p w14:paraId="5B5BBA8D" w14:textId="77777777" w:rsidR="00001EE1" w:rsidRPr="00257DEF" w:rsidRDefault="00001EE1" w:rsidP="00315E79">
      <w:pPr>
        <w:pStyle w:val="Heading2"/>
      </w:pPr>
      <w:bookmarkStart w:id="348" w:name="_Toc21339568"/>
      <w:r w:rsidRPr="00257DEF">
        <w:t>F.5.2</w:t>
      </w:r>
      <w:r w:rsidRPr="00257DEF">
        <w:tab/>
        <w:t>Window length</w:t>
      </w:r>
      <w:bookmarkEnd w:id="348"/>
    </w:p>
    <w:p w14:paraId="691088B7" w14:textId="24478F71" w:rsidR="00001EE1" w:rsidRPr="00257DEF" w:rsidRDefault="00001EE1" w:rsidP="00001EE1">
      <w:r w:rsidRPr="00257DEF">
        <w:t xml:space="preserve">The window length </w:t>
      </w:r>
      <w:r w:rsidR="00C0573E" w:rsidRPr="00257DEF">
        <w:rPr>
          <w:i/>
        </w:rPr>
        <w:t>W</w:t>
      </w:r>
      <w:r w:rsidRPr="00257DEF">
        <w:t xml:space="preserve"> affects the measured </w:t>
      </w:r>
      <w:r w:rsidR="00C0573E" w:rsidRPr="00257DEF">
        <w:t>EVM and</w:t>
      </w:r>
      <w:r w:rsidRPr="00257DEF">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257DEF">
        <w:t>'</w:t>
      </w:r>
      <w:r w:rsidRPr="00257DEF">
        <w:t>t be removed.</w:t>
      </w:r>
    </w:p>
    <w:p w14:paraId="3A59B7FC" w14:textId="77777777" w:rsidR="00001EE1" w:rsidRPr="00257DEF" w:rsidRDefault="00001EE1" w:rsidP="00315E79">
      <w:pPr>
        <w:pStyle w:val="Heading2"/>
      </w:pPr>
      <w:bookmarkStart w:id="349" w:name="_Toc21339569"/>
      <w:r w:rsidRPr="00257DEF">
        <w:t>F.5.3</w:t>
      </w:r>
      <w:r w:rsidRPr="00257DEF">
        <w:tab/>
        <w:t>Window length for normal CP</w:t>
      </w:r>
      <w:bookmarkEnd w:id="349"/>
    </w:p>
    <w:p w14:paraId="298B0373" w14:textId="77777777" w:rsidR="00973A82" w:rsidRPr="00257DEF" w:rsidRDefault="00973A82" w:rsidP="00973A82">
      <w:r w:rsidRPr="00257DEF">
        <w:t>Table F.5.3-1 and Table F.5.3-2 below specify the EVM window length (</w:t>
      </w:r>
      <w:r w:rsidRPr="00257DEF">
        <w:rPr>
          <w:i/>
        </w:rPr>
        <w:t>W</w:t>
      </w:r>
      <w:r w:rsidRPr="00257DEF">
        <w:t>) for normal CP for FR2</w:t>
      </w:r>
      <w:bookmarkStart w:id="350" w:name="_Hlk503533742"/>
      <w:r w:rsidRPr="00257DEF">
        <w:t>.</w:t>
      </w:r>
    </w:p>
    <w:p w14:paraId="55102EB7" w14:textId="77777777" w:rsidR="00973A82" w:rsidRPr="00257DEF" w:rsidRDefault="00973A82" w:rsidP="00CE540C">
      <w:pPr>
        <w:pStyle w:val="TH"/>
        <w:rPr>
          <w:lang w:val="en-US"/>
        </w:rPr>
      </w:pPr>
      <w:r w:rsidRPr="00257DEF">
        <w:t>Table F.5.3-1: EVM window length for normal CP</w:t>
      </w:r>
      <w:r w:rsidRPr="00257DEF">
        <w:rPr>
          <w:lang w:val="en-US"/>
        </w:rPr>
        <w:t xml:space="preserve"> for 60 kHz SCS</w:t>
      </w:r>
      <w:bookmarkStart w:id="351" w:name="_Hlk501113868"/>
      <w:bookmarkEnd w:id="35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2D0DF077" w14:textId="77777777" w:rsidTr="00346D56">
        <w:trPr>
          <w:trHeight w:val="874"/>
          <w:jc w:val="center"/>
        </w:trPr>
        <w:tc>
          <w:tcPr>
            <w:tcW w:w="1170" w:type="dxa"/>
            <w:shd w:val="clear" w:color="auto" w:fill="F2F2F2"/>
            <w:vAlign w:val="center"/>
          </w:tcPr>
          <w:bookmarkEnd w:id="351"/>
          <w:p w14:paraId="68DCF772" w14:textId="77777777" w:rsidR="00973A82" w:rsidRPr="00257DEF" w:rsidRDefault="00973A82" w:rsidP="00CE540C">
            <w:pPr>
              <w:pStyle w:val="TAH"/>
            </w:pPr>
            <w:r w:rsidRPr="00257DEF">
              <w:t>Channel Bandwidth (MHz)</w:t>
            </w:r>
          </w:p>
        </w:tc>
        <w:tc>
          <w:tcPr>
            <w:tcW w:w="1063" w:type="dxa"/>
            <w:shd w:val="clear" w:color="auto" w:fill="F2F2F2"/>
            <w:vAlign w:val="center"/>
          </w:tcPr>
          <w:p w14:paraId="000DCFDF" w14:textId="77777777" w:rsidR="00973A82" w:rsidRPr="00257DEF" w:rsidRDefault="00973A82" w:rsidP="00CE540C">
            <w:pPr>
              <w:pStyle w:val="TAH"/>
            </w:pPr>
            <w:r w:rsidRPr="00257DEF">
              <w:t>FFT size</w:t>
            </w:r>
          </w:p>
        </w:tc>
        <w:tc>
          <w:tcPr>
            <w:tcW w:w="1418" w:type="dxa"/>
            <w:shd w:val="clear" w:color="auto" w:fill="F2F2F2"/>
            <w:vAlign w:val="center"/>
          </w:tcPr>
          <w:p w14:paraId="2CEC505D" w14:textId="74A2E9AB"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0D3DC07" w14:textId="77777777" w:rsidR="00973A82" w:rsidRPr="00257DEF" w:rsidRDefault="00973A82" w:rsidP="00CE540C">
            <w:pPr>
              <w:pStyle w:val="TAH"/>
            </w:pPr>
            <w:r w:rsidRPr="00257DEF">
              <w:t>EVM window length W</w:t>
            </w:r>
          </w:p>
        </w:tc>
        <w:tc>
          <w:tcPr>
            <w:tcW w:w="992" w:type="dxa"/>
            <w:shd w:val="clear" w:color="auto" w:fill="F2F2F2"/>
          </w:tcPr>
          <w:p w14:paraId="5AACAA4B" w14:textId="60A20302"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057688" w:rsidRPr="00257DEF">
              <w:rPr>
                <w:vertAlign w:val="superscript"/>
                <w:lang w:val="en-CA"/>
              </w:rPr>
              <w:t>1</w:t>
            </w:r>
            <w:r w:rsidRPr="00257DEF">
              <w:rPr>
                <w:lang w:val="en-CA"/>
              </w:rPr>
              <w:t xml:space="preserve"> (%)</w:t>
            </w:r>
          </w:p>
        </w:tc>
      </w:tr>
      <w:tr w:rsidR="00257DEF" w:rsidRPr="00257DEF" w14:paraId="69654845" w14:textId="77777777" w:rsidTr="00346D56">
        <w:trPr>
          <w:trHeight w:val="288"/>
          <w:jc w:val="center"/>
        </w:trPr>
        <w:tc>
          <w:tcPr>
            <w:tcW w:w="1170" w:type="dxa"/>
            <w:vAlign w:val="center"/>
          </w:tcPr>
          <w:p w14:paraId="0ACED5C8" w14:textId="77777777" w:rsidR="00973A82" w:rsidRPr="00257DEF" w:rsidRDefault="00973A82" w:rsidP="00CE540C">
            <w:pPr>
              <w:pStyle w:val="TAC"/>
            </w:pPr>
            <w:r w:rsidRPr="00257DEF">
              <w:t>50</w:t>
            </w:r>
          </w:p>
        </w:tc>
        <w:tc>
          <w:tcPr>
            <w:tcW w:w="1063" w:type="dxa"/>
            <w:vAlign w:val="center"/>
          </w:tcPr>
          <w:p w14:paraId="3BEC173F" w14:textId="77777777" w:rsidR="00973A82" w:rsidRPr="00257DEF" w:rsidRDefault="00973A82" w:rsidP="00CE540C">
            <w:pPr>
              <w:pStyle w:val="TAC"/>
            </w:pPr>
            <w:r w:rsidRPr="00257DEF">
              <w:t>1024</w:t>
            </w:r>
          </w:p>
        </w:tc>
        <w:tc>
          <w:tcPr>
            <w:tcW w:w="1418" w:type="dxa"/>
            <w:vAlign w:val="center"/>
          </w:tcPr>
          <w:p w14:paraId="6B44B190" w14:textId="77777777" w:rsidR="00973A82" w:rsidRPr="00257DEF" w:rsidRDefault="00973A82" w:rsidP="00CE540C">
            <w:pPr>
              <w:pStyle w:val="TAC"/>
            </w:pPr>
            <w:r w:rsidRPr="00257DEF">
              <w:t>72</w:t>
            </w:r>
          </w:p>
        </w:tc>
        <w:tc>
          <w:tcPr>
            <w:tcW w:w="992" w:type="dxa"/>
            <w:vAlign w:val="center"/>
          </w:tcPr>
          <w:p w14:paraId="455CCDCF" w14:textId="77777777" w:rsidR="00973A82" w:rsidRPr="00257DEF" w:rsidRDefault="00973A82" w:rsidP="00CE540C">
            <w:pPr>
              <w:pStyle w:val="TAC"/>
            </w:pPr>
            <w:r w:rsidRPr="00257DEF">
              <w:t>36</w:t>
            </w:r>
          </w:p>
        </w:tc>
        <w:tc>
          <w:tcPr>
            <w:tcW w:w="992" w:type="dxa"/>
            <w:vAlign w:val="center"/>
          </w:tcPr>
          <w:p w14:paraId="145058A4" w14:textId="77777777" w:rsidR="00973A82" w:rsidRPr="00257DEF" w:rsidRDefault="00973A82" w:rsidP="00CE540C">
            <w:pPr>
              <w:pStyle w:val="TAC"/>
            </w:pPr>
            <w:r w:rsidRPr="00257DEF">
              <w:t>50</w:t>
            </w:r>
          </w:p>
        </w:tc>
      </w:tr>
      <w:tr w:rsidR="00257DEF" w:rsidRPr="00257DEF" w14:paraId="472FE39C" w14:textId="77777777" w:rsidTr="00346D56">
        <w:trPr>
          <w:trHeight w:val="288"/>
          <w:jc w:val="center"/>
        </w:trPr>
        <w:tc>
          <w:tcPr>
            <w:tcW w:w="1170" w:type="dxa"/>
            <w:vAlign w:val="center"/>
          </w:tcPr>
          <w:p w14:paraId="6D925DD9" w14:textId="77777777" w:rsidR="00973A82" w:rsidRPr="00257DEF" w:rsidRDefault="00973A82" w:rsidP="00CE540C">
            <w:pPr>
              <w:pStyle w:val="TAC"/>
            </w:pPr>
            <w:r w:rsidRPr="00257DEF">
              <w:t>100</w:t>
            </w:r>
          </w:p>
        </w:tc>
        <w:tc>
          <w:tcPr>
            <w:tcW w:w="1063" w:type="dxa"/>
            <w:vAlign w:val="center"/>
          </w:tcPr>
          <w:p w14:paraId="2327456B" w14:textId="77777777" w:rsidR="00973A82" w:rsidRPr="00257DEF" w:rsidRDefault="00973A82" w:rsidP="00CE540C">
            <w:pPr>
              <w:pStyle w:val="TAC"/>
            </w:pPr>
            <w:r w:rsidRPr="00257DEF">
              <w:t>2048</w:t>
            </w:r>
          </w:p>
        </w:tc>
        <w:tc>
          <w:tcPr>
            <w:tcW w:w="1418" w:type="dxa"/>
            <w:vAlign w:val="center"/>
          </w:tcPr>
          <w:p w14:paraId="349EEFD1" w14:textId="77777777" w:rsidR="00973A82" w:rsidRPr="00257DEF" w:rsidRDefault="00973A82" w:rsidP="00CE540C">
            <w:pPr>
              <w:pStyle w:val="TAC"/>
            </w:pPr>
            <w:r w:rsidRPr="00257DEF">
              <w:t>144</w:t>
            </w:r>
          </w:p>
        </w:tc>
        <w:tc>
          <w:tcPr>
            <w:tcW w:w="992" w:type="dxa"/>
            <w:vAlign w:val="center"/>
          </w:tcPr>
          <w:p w14:paraId="5062E583" w14:textId="77777777" w:rsidR="00973A82" w:rsidRPr="00257DEF" w:rsidRDefault="00973A82" w:rsidP="00CE540C">
            <w:pPr>
              <w:pStyle w:val="TAC"/>
            </w:pPr>
            <w:r w:rsidRPr="00257DEF">
              <w:t>72</w:t>
            </w:r>
          </w:p>
        </w:tc>
        <w:tc>
          <w:tcPr>
            <w:tcW w:w="992" w:type="dxa"/>
            <w:vAlign w:val="center"/>
          </w:tcPr>
          <w:p w14:paraId="7D0BC274" w14:textId="77777777" w:rsidR="00973A82" w:rsidRPr="00257DEF" w:rsidRDefault="00973A82" w:rsidP="00CE540C">
            <w:pPr>
              <w:pStyle w:val="TAC"/>
            </w:pPr>
            <w:r w:rsidRPr="00257DEF">
              <w:t>50</w:t>
            </w:r>
          </w:p>
        </w:tc>
      </w:tr>
      <w:tr w:rsidR="00257DEF" w:rsidRPr="00257DEF" w14:paraId="2D6245B7" w14:textId="77777777" w:rsidTr="00346D56">
        <w:trPr>
          <w:trHeight w:val="288"/>
          <w:jc w:val="center"/>
        </w:trPr>
        <w:tc>
          <w:tcPr>
            <w:tcW w:w="1170" w:type="dxa"/>
            <w:vAlign w:val="center"/>
          </w:tcPr>
          <w:p w14:paraId="133BC119" w14:textId="77777777" w:rsidR="00973A82" w:rsidRPr="00257DEF" w:rsidRDefault="00973A82" w:rsidP="00CE540C">
            <w:pPr>
              <w:pStyle w:val="TAC"/>
            </w:pPr>
            <w:r w:rsidRPr="00257DEF">
              <w:t>200</w:t>
            </w:r>
          </w:p>
        </w:tc>
        <w:tc>
          <w:tcPr>
            <w:tcW w:w="1063" w:type="dxa"/>
            <w:vAlign w:val="center"/>
          </w:tcPr>
          <w:p w14:paraId="766BA55C" w14:textId="77777777" w:rsidR="00973A82" w:rsidRPr="00257DEF" w:rsidRDefault="00973A82" w:rsidP="00CE540C">
            <w:pPr>
              <w:pStyle w:val="TAC"/>
            </w:pPr>
            <w:r w:rsidRPr="00257DEF">
              <w:t>4096</w:t>
            </w:r>
          </w:p>
        </w:tc>
        <w:tc>
          <w:tcPr>
            <w:tcW w:w="1418" w:type="dxa"/>
            <w:vAlign w:val="center"/>
          </w:tcPr>
          <w:p w14:paraId="1AB3ACFD" w14:textId="77777777" w:rsidR="00973A82" w:rsidRPr="00257DEF" w:rsidRDefault="00973A82" w:rsidP="00CE540C">
            <w:pPr>
              <w:pStyle w:val="TAC"/>
            </w:pPr>
            <w:r w:rsidRPr="00257DEF">
              <w:t>288</w:t>
            </w:r>
          </w:p>
        </w:tc>
        <w:tc>
          <w:tcPr>
            <w:tcW w:w="992" w:type="dxa"/>
            <w:vAlign w:val="center"/>
          </w:tcPr>
          <w:p w14:paraId="7A003568" w14:textId="77777777" w:rsidR="00973A82" w:rsidRPr="00257DEF" w:rsidRDefault="00973A82" w:rsidP="00CE540C">
            <w:pPr>
              <w:pStyle w:val="TAC"/>
            </w:pPr>
            <w:r w:rsidRPr="00257DEF">
              <w:t>144</w:t>
            </w:r>
          </w:p>
        </w:tc>
        <w:tc>
          <w:tcPr>
            <w:tcW w:w="992" w:type="dxa"/>
            <w:vAlign w:val="center"/>
          </w:tcPr>
          <w:p w14:paraId="750DCC44" w14:textId="77777777" w:rsidR="00973A82" w:rsidRPr="00257DEF" w:rsidRDefault="00973A82" w:rsidP="00CE540C">
            <w:pPr>
              <w:pStyle w:val="TAC"/>
            </w:pPr>
            <w:r w:rsidRPr="00257DEF">
              <w:t>50</w:t>
            </w:r>
          </w:p>
        </w:tc>
      </w:tr>
      <w:tr w:rsidR="00973A82" w:rsidRPr="00257DEF" w14:paraId="197D6166" w14:textId="77777777" w:rsidTr="00346D56">
        <w:trPr>
          <w:trHeight w:val="288"/>
          <w:jc w:val="center"/>
        </w:trPr>
        <w:tc>
          <w:tcPr>
            <w:tcW w:w="5635" w:type="dxa"/>
            <w:gridSpan w:val="5"/>
            <w:vAlign w:val="center"/>
          </w:tcPr>
          <w:p w14:paraId="2E193E72" w14:textId="425A4296" w:rsidR="00973A82" w:rsidRPr="00257DEF" w:rsidRDefault="00973A82" w:rsidP="00CE540C">
            <w:pPr>
              <w:pStyle w:val="TAN"/>
            </w:pPr>
            <w:r w:rsidRPr="00257DEF">
              <w:t>Note 1:</w:t>
            </w:r>
            <w:r w:rsidRPr="00257DEF">
              <w:tab/>
              <w:t xml:space="preserve">These percentages are informative and apply to </w:t>
            </w:r>
            <w:r w:rsidR="00BB3868" w:rsidRPr="00257DEF">
              <w:t>all OFDM symbols within subframe except for symbol 0 of slot 0 and slot 2</w:t>
            </w:r>
            <w:r w:rsidRPr="00257DEF">
              <w:t xml:space="preserve">. Symbol 0 </w:t>
            </w:r>
            <w:r w:rsidR="00BF51A1" w:rsidRPr="00257DEF">
              <w:t xml:space="preserve">of slot 0 and slot 2 </w:t>
            </w:r>
            <w:r w:rsidRPr="00257DEF">
              <w:t>may have a longer CP and therefore a lower percentage.</w:t>
            </w:r>
          </w:p>
        </w:tc>
      </w:tr>
    </w:tbl>
    <w:p w14:paraId="7A0E528E" w14:textId="77777777" w:rsidR="00973A82" w:rsidRPr="00257DEF" w:rsidRDefault="00973A82" w:rsidP="00973A82"/>
    <w:p w14:paraId="1281FCE3" w14:textId="77777777" w:rsidR="00973A82" w:rsidRPr="00257DEF" w:rsidRDefault="00973A82" w:rsidP="00CE540C">
      <w:pPr>
        <w:pStyle w:val="TH"/>
        <w:rPr>
          <w:lang w:val="en-US"/>
        </w:rPr>
      </w:pPr>
      <w:r w:rsidRPr="00257DEF">
        <w:t>Table F.5.3-2: EVM window length for normal CP</w:t>
      </w:r>
      <w:r w:rsidRPr="00257DE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257DEF" w14:paraId="2995E3C5" w14:textId="77777777" w:rsidTr="00346D56">
        <w:trPr>
          <w:trHeight w:val="874"/>
          <w:jc w:val="center"/>
        </w:trPr>
        <w:tc>
          <w:tcPr>
            <w:tcW w:w="1170" w:type="dxa"/>
            <w:shd w:val="clear" w:color="auto" w:fill="F2F2F2"/>
            <w:vAlign w:val="center"/>
          </w:tcPr>
          <w:p w14:paraId="1FCF4824" w14:textId="77777777" w:rsidR="00973A82" w:rsidRPr="00257DEF" w:rsidRDefault="00973A82" w:rsidP="00CE540C">
            <w:pPr>
              <w:pStyle w:val="TAH"/>
            </w:pPr>
            <w:r w:rsidRPr="00257DEF">
              <w:t>Channel Bandwidth (MHz)</w:t>
            </w:r>
          </w:p>
        </w:tc>
        <w:tc>
          <w:tcPr>
            <w:tcW w:w="1062" w:type="dxa"/>
            <w:shd w:val="clear" w:color="auto" w:fill="F2F2F2"/>
            <w:vAlign w:val="center"/>
          </w:tcPr>
          <w:p w14:paraId="6E0F3EFA" w14:textId="77777777" w:rsidR="00973A82" w:rsidRPr="00257DEF" w:rsidRDefault="00973A82" w:rsidP="00CE540C">
            <w:pPr>
              <w:pStyle w:val="TAH"/>
            </w:pPr>
            <w:r w:rsidRPr="00257DEF">
              <w:t>FFT size</w:t>
            </w:r>
          </w:p>
        </w:tc>
        <w:tc>
          <w:tcPr>
            <w:tcW w:w="1416" w:type="dxa"/>
            <w:shd w:val="clear" w:color="auto" w:fill="F2F2F2"/>
            <w:vAlign w:val="center"/>
          </w:tcPr>
          <w:p w14:paraId="59EFFBF9" w14:textId="1BB94CAF"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66A262BC" w14:textId="77777777" w:rsidR="00973A82" w:rsidRPr="00257DEF" w:rsidRDefault="00973A82" w:rsidP="00CE540C">
            <w:pPr>
              <w:pStyle w:val="TAH"/>
            </w:pPr>
            <w:r w:rsidRPr="00257DEF">
              <w:t>EVM window length W</w:t>
            </w:r>
          </w:p>
        </w:tc>
        <w:tc>
          <w:tcPr>
            <w:tcW w:w="997" w:type="dxa"/>
            <w:shd w:val="clear" w:color="auto" w:fill="F2F2F2"/>
          </w:tcPr>
          <w:p w14:paraId="7EB2B9FC" w14:textId="0985B505"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3A071E" w:rsidRPr="00257DEF">
              <w:rPr>
                <w:vertAlign w:val="superscript"/>
                <w:lang w:val="en-CA"/>
              </w:rPr>
              <w:t>1</w:t>
            </w:r>
            <w:r w:rsidRPr="00257DEF">
              <w:rPr>
                <w:lang w:val="en-CA"/>
              </w:rPr>
              <w:t xml:space="preserve"> (%)</w:t>
            </w:r>
          </w:p>
        </w:tc>
      </w:tr>
      <w:tr w:rsidR="00257DEF" w:rsidRPr="00257DEF" w14:paraId="6FE774F3" w14:textId="77777777" w:rsidTr="00346D56">
        <w:trPr>
          <w:trHeight w:val="288"/>
          <w:jc w:val="center"/>
        </w:trPr>
        <w:tc>
          <w:tcPr>
            <w:tcW w:w="1170" w:type="dxa"/>
            <w:vAlign w:val="center"/>
          </w:tcPr>
          <w:p w14:paraId="764FD3B4" w14:textId="77777777" w:rsidR="00973A82" w:rsidRPr="00257DEF" w:rsidRDefault="00973A82" w:rsidP="00CE540C">
            <w:pPr>
              <w:pStyle w:val="TAC"/>
            </w:pPr>
            <w:r w:rsidRPr="00257DEF">
              <w:t>50</w:t>
            </w:r>
          </w:p>
        </w:tc>
        <w:tc>
          <w:tcPr>
            <w:tcW w:w="1062" w:type="dxa"/>
            <w:vAlign w:val="center"/>
          </w:tcPr>
          <w:p w14:paraId="6F79AA1B" w14:textId="77777777" w:rsidR="00973A82" w:rsidRPr="00257DEF" w:rsidRDefault="00973A82" w:rsidP="00CE540C">
            <w:pPr>
              <w:pStyle w:val="TAC"/>
            </w:pPr>
            <w:r w:rsidRPr="00257DEF">
              <w:t>512</w:t>
            </w:r>
          </w:p>
        </w:tc>
        <w:tc>
          <w:tcPr>
            <w:tcW w:w="1416" w:type="dxa"/>
            <w:vAlign w:val="center"/>
          </w:tcPr>
          <w:p w14:paraId="297FC89E" w14:textId="77777777" w:rsidR="00973A82" w:rsidRPr="00257DEF" w:rsidRDefault="00973A82" w:rsidP="00CE540C">
            <w:pPr>
              <w:pStyle w:val="TAC"/>
            </w:pPr>
            <w:r w:rsidRPr="00257DEF">
              <w:t>36</w:t>
            </w:r>
          </w:p>
        </w:tc>
        <w:tc>
          <w:tcPr>
            <w:tcW w:w="992" w:type="dxa"/>
            <w:vAlign w:val="center"/>
          </w:tcPr>
          <w:p w14:paraId="26402426" w14:textId="77777777" w:rsidR="00973A82" w:rsidRPr="00257DEF" w:rsidRDefault="00973A82" w:rsidP="00CE540C">
            <w:pPr>
              <w:pStyle w:val="TAC"/>
            </w:pPr>
            <w:r w:rsidRPr="00257DEF">
              <w:t>18</w:t>
            </w:r>
          </w:p>
        </w:tc>
        <w:tc>
          <w:tcPr>
            <w:tcW w:w="997" w:type="dxa"/>
            <w:vAlign w:val="center"/>
          </w:tcPr>
          <w:p w14:paraId="05B79BFA" w14:textId="77777777" w:rsidR="00973A82" w:rsidRPr="00257DEF" w:rsidRDefault="00973A82" w:rsidP="00CE540C">
            <w:pPr>
              <w:pStyle w:val="TAC"/>
            </w:pPr>
            <w:r w:rsidRPr="00257DEF">
              <w:t>50</w:t>
            </w:r>
          </w:p>
        </w:tc>
      </w:tr>
      <w:tr w:rsidR="00257DEF" w:rsidRPr="00257DEF" w14:paraId="5DC417B5" w14:textId="77777777" w:rsidTr="00346D56">
        <w:trPr>
          <w:trHeight w:val="288"/>
          <w:jc w:val="center"/>
        </w:trPr>
        <w:tc>
          <w:tcPr>
            <w:tcW w:w="1170" w:type="dxa"/>
            <w:vAlign w:val="center"/>
          </w:tcPr>
          <w:p w14:paraId="1D7E71C9" w14:textId="77777777" w:rsidR="00973A82" w:rsidRPr="00257DEF" w:rsidRDefault="00973A82" w:rsidP="00CE540C">
            <w:pPr>
              <w:pStyle w:val="TAC"/>
            </w:pPr>
            <w:r w:rsidRPr="00257DEF">
              <w:t>100</w:t>
            </w:r>
          </w:p>
        </w:tc>
        <w:tc>
          <w:tcPr>
            <w:tcW w:w="1062" w:type="dxa"/>
            <w:vAlign w:val="center"/>
          </w:tcPr>
          <w:p w14:paraId="16DFE7E4" w14:textId="77777777" w:rsidR="00973A82" w:rsidRPr="00257DEF" w:rsidRDefault="00973A82" w:rsidP="00CE540C">
            <w:pPr>
              <w:pStyle w:val="TAC"/>
            </w:pPr>
            <w:r w:rsidRPr="00257DEF">
              <w:t>1024</w:t>
            </w:r>
          </w:p>
        </w:tc>
        <w:tc>
          <w:tcPr>
            <w:tcW w:w="1416" w:type="dxa"/>
            <w:vAlign w:val="center"/>
          </w:tcPr>
          <w:p w14:paraId="26CFCE53" w14:textId="77777777" w:rsidR="00973A82" w:rsidRPr="00257DEF" w:rsidRDefault="00973A82" w:rsidP="00CE540C">
            <w:pPr>
              <w:pStyle w:val="TAC"/>
            </w:pPr>
            <w:r w:rsidRPr="00257DEF">
              <w:t>72</w:t>
            </w:r>
          </w:p>
        </w:tc>
        <w:tc>
          <w:tcPr>
            <w:tcW w:w="992" w:type="dxa"/>
            <w:vAlign w:val="center"/>
          </w:tcPr>
          <w:p w14:paraId="0D2B1E59" w14:textId="77777777" w:rsidR="00973A82" w:rsidRPr="00257DEF" w:rsidRDefault="00973A82" w:rsidP="00CE540C">
            <w:pPr>
              <w:pStyle w:val="TAC"/>
            </w:pPr>
            <w:r w:rsidRPr="00257DEF">
              <w:t>36</w:t>
            </w:r>
          </w:p>
        </w:tc>
        <w:tc>
          <w:tcPr>
            <w:tcW w:w="997" w:type="dxa"/>
            <w:vAlign w:val="center"/>
          </w:tcPr>
          <w:p w14:paraId="4A37E7CA" w14:textId="77777777" w:rsidR="00973A82" w:rsidRPr="00257DEF" w:rsidRDefault="00973A82" w:rsidP="00CE540C">
            <w:pPr>
              <w:pStyle w:val="TAC"/>
            </w:pPr>
            <w:r w:rsidRPr="00257DEF">
              <w:t>50</w:t>
            </w:r>
          </w:p>
        </w:tc>
      </w:tr>
      <w:tr w:rsidR="00257DEF" w:rsidRPr="00257DEF" w14:paraId="627A73C3" w14:textId="77777777" w:rsidTr="00346D56">
        <w:trPr>
          <w:trHeight w:val="288"/>
          <w:jc w:val="center"/>
        </w:trPr>
        <w:tc>
          <w:tcPr>
            <w:tcW w:w="1170" w:type="dxa"/>
            <w:vAlign w:val="center"/>
          </w:tcPr>
          <w:p w14:paraId="46CE671A" w14:textId="77777777" w:rsidR="00973A82" w:rsidRPr="00257DEF" w:rsidRDefault="00973A82" w:rsidP="00CE540C">
            <w:pPr>
              <w:pStyle w:val="TAC"/>
            </w:pPr>
            <w:r w:rsidRPr="00257DEF">
              <w:t>200</w:t>
            </w:r>
          </w:p>
        </w:tc>
        <w:tc>
          <w:tcPr>
            <w:tcW w:w="1062" w:type="dxa"/>
            <w:vAlign w:val="center"/>
          </w:tcPr>
          <w:p w14:paraId="77561CF2" w14:textId="77777777" w:rsidR="00973A82" w:rsidRPr="00257DEF" w:rsidRDefault="00973A82" w:rsidP="00CE540C">
            <w:pPr>
              <w:pStyle w:val="TAC"/>
            </w:pPr>
            <w:r w:rsidRPr="00257DEF">
              <w:t>2048</w:t>
            </w:r>
          </w:p>
        </w:tc>
        <w:tc>
          <w:tcPr>
            <w:tcW w:w="1416" w:type="dxa"/>
            <w:vAlign w:val="center"/>
          </w:tcPr>
          <w:p w14:paraId="3DA15B36" w14:textId="77777777" w:rsidR="00973A82" w:rsidRPr="00257DEF" w:rsidRDefault="00973A82" w:rsidP="00CE540C">
            <w:pPr>
              <w:pStyle w:val="TAC"/>
            </w:pPr>
            <w:r w:rsidRPr="00257DEF">
              <w:t>144</w:t>
            </w:r>
          </w:p>
        </w:tc>
        <w:tc>
          <w:tcPr>
            <w:tcW w:w="992" w:type="dxa"/>
            <w:vAlign w:val="center"/>
          </w:tcPr>
          <w:p w14:paraId="723504A6" w14:textId="77777777" w:rsidR="00973A82" w:rsidRPr="00257DEF" w:rsidRDefault="00973A82" w:rsidP="00CE540C">
            <w:pPr>
              <w:pStyle w:val="TAC"/>
            </w:pPr>
            <w:r w:rsidRPr="00257DEF">
              <w:t>72</w:t>
            </w:r>
          </w:p>
        </w:tc>
        <w:tc>
          <w:tcPr>
            <w:tcW w:w="997" w:type="dxa"/>
            <w:vAlign w:val="center"/>
          </w:tcPr>
          <w:p w14:paraId="770052EE" w14:textId="77777777" w:rsidR="00973A82" w:rsidRPr="00257DEF" w:rsidRDefault="00973A82" w:rsidP="00CE540C">
            <w:pPr>
              <w:pStyle w:val="TAC"/>
            </w:pPr>
            <w:r w:rsidRPr="00257DEF">
              <w:t>50</w:t>
            </w:r>
          </w:p>
        </w:tc>
      </w:tr>
      <w:tr w:rsidR="00257DEF" w:rsidRPr="00257DEF" w14:paraId="6051CDE6" w14:textId="77777777" w:rsidTr="00346D56">
        <w:trPr>
          <w:trHeight w:val="288"/>
          <w:jc w:val="center"/>
        </w:trPr>
        <w:tc>
          <w:tcPr>
            <w:tcW w:w="1170" w:type="dxa"/>
            <w:vAlign w:val="center"/>
          </w:tcPr>
          <w:p w14:paraId="0EB7F10F" w14:textId="77777777" w:rsidR="00973A82" w:rsidRPr="00257DEF" w:rsidRDefault="00973A82" w:rsidP="00CE540C">
            <w:pPr>
              <w:pStyle w:val="TAC"/>
            </w:pPr>
            <w:r w:rsidRPr="00257DEF">
              <w:t>400</w:t>
            </w:r>
          </w:p>
        </w:tc>
        <w:tc>
          <w:tcPr>
            <w:tcW w:w="1062" w:type="dxa"/>
            <w:vAlign w:val="center"/>
          </w:tcPr>
          <w:p w14:paraId="41A79189" w14:textId="77777777" w:rsidR="00973A82" w:rsidRPr="00257DEF" w:rsidRDefault="00973A82" w:rsidP="00CE540C">
            <w:pPr>
              <w:pStyle w:val="TAC"/>
            </w:pPr>
            <w:r w:rsidRPr="00257DEF">
              <w:t>4096</w:t>
            </w:r>
          </w:p>
        </w:tc>
        <w:tc>
          <w:tcPr>
            <w:tcW w:w="1416" w:type="dxa"/>
            <w:vAlign w:val="center"/>
          </w:tcPr>
          <w:p w14:paraId="5486FA61" w14:textId="77777777" w:rsidR="00973A82" w:rsidRPr="00257DEF" w:rsidRDefault="00973A82" w:rsidP="00CE540C">
            <w:pPr>
              <w:pStyle w:val="TAC"/>
            </w:pPr>
            <w:r w:rsidRPr="00257DEF">
              <w:t>288</w:t>
            </w:r>
          </w:p>
        </w:tc>
        <w:tc>
          <w:tcPr>
            <w:tcW w:w="992" w:type="dxa"/>
            <w:vAlign w:val="center"/>
          </w:tcPr>
          <w:p w14:paraId="59402B43" w14:textId="77777777" w:rsidR="00973A82" w:rsidRPr="00257DEF" w:rsidRDefault="00973A82" w:rsidP="00CE540C">
            <w:pPr>
              <w:pStyle w:val="TAC"/>
            </w:pPr>
            <w:r w:rsidRPr="00257DEF">
              <w:t>144</w:t>
            </w:r>
          </w:p>
        </w:tc>
        <w:tc>
          <w:tcPr>
            <w:tcW w:w="997" w:type="dxa"/>
            <w:vAlign w:val="center"/>
          </w:tcPr>
          <w:p w14:paraId="0DC882E2" w14:textId="77777777" w:rsidR="00973A82" w:rsidRPr="00257DEF" w:rsidRDefault="00973A82" w:rsidP="00CE540C">
            <w:pPr>
              <w:pStyle w:val="TAC"/>
            </w:pPr>
            <w:r w:rsidRPr="00257DEF">
              <w:t>50</w:t>
            </w:r>
          </w:p>
        </w:tc>
      </w:tr>
      <w:tr w:rsidR="00973A82" w:rsidRPr="00257DEF" w14:paraId="7B4C7AAF" w14:textId="77777777" w:rsidTr="00346D56">
        <w:trPr>
          <w:trHeight w:val="288"/>
          <w:jc w:val="center"/>
        </w:trPr>
        <w:tc>
          <w:tcPr>
            <w:tcW w:w="5637" w:type="dxa"/>
            <w:gridSpan w:val="5"/>
            <w:vAlign w:val="center"/>
          </w:tcPr>
          <w:p w14:paraId="3D54DA6E" w14:textId="697E46CC" w:rsidR="00973A82" w:rsidRPr="00257DEF" w:rsidRDefault="00973A82" w:rsidP="00CE540C">
            <w:pPr>
              <w:pStyle w:val="TAN"/>
            </w:pPr>
            <w:r w:rsidRPr="00257DEF">
              <w:t>Note 1:</w:t>
            </w:r>
            <w:r w:rsidRPr="00257DEF">
              <w:tab/>
              <w:t xml:space="preserve">These percentages are informative and apply to </w:t>
            </w:r>
            <w:r w:rsidR="00801C75" w:rsidRPr="00257DEF">
              <w:t>all OFDM symbols within subframe except for symbol 0 of slot 0 and slot 4</w:t>
            </w:r>
            <w:r w:rsidRPr="00257DEF">
              <w:t xml:space="preserve">. Symbol 0 </w:t>
            </w:r>
            <w:r w:rsidR="00BB3500" w:rsidRPr="00257DEF">
              <w:t xml:space="preserve">of slot 0 and slot 4 </w:t>
            </w:r>
            <w:r w:rsidRPr="00257DEF">
              <w:t>may have a longer CP and therefore a lower percentage.</w:t>
            </w:r>
          </w:p>
        </w:tc>
      </w:tr>
    </w:tbl>
    <w:p w14:paraId="42224195" w14:textId="77777777" w:rsidR="00973A82" w:rsidRPr="00257DEF" w:rsidRDefault="00973A82" w:rsidP="00001EE1"/>
    <w:p w14:paraId="169A5128" w14:textId="77777777" w:rsidR="00001EE1" w:rsidRPr="00257DEF" w:rsidRDefault="00001EE1" w:rsidP="00315E79">
      <w:pPr>
        <w:pStyle w:val="Heading2"/>
      </w:pPr>
      <w:bookmarkStart w:id="352" w:name="_Toc21339570"/>
      <w:r w:rsidRPr="00257DEF">
        <w:t>F.5.4</w:t>
      </w:r>
      <w:r w:rsidRPr="00257DEF">
        <w:tab/>
        <w:t>Window length for Extended CP</w:t>
      </w:r>
      <w:bookmarkEnd w:id="352"/>
    </w:p>
    <w:p w14:paraId="2AA244FC" w14:textId="42F9EC61" w:rsidR="00973A82" w:rsidRPr="00257DEF" w:rsidRDefault="00973A82" w:rsidP="00973A82">
      <w:r w:rsidRPr="00257DEF">
        <w:t>Table F.5.4-</w:t>
      </w:r>
      <w:r w:rsidR="00C35D70" w:rsidRPr="00257DEF">
        <w:t>1</w:t>
      </w:r>
      <w:r w:rsidRPr="00257DEF">
        <w:t xml:space="preserve"> below specifies the EVM window length (</w:t>
      </w:r>
      <w:r w:rsidRPr="00257DEF">
        <w:rPr>
          <w:i/>
        </w:rPr>
        <w:t>W</w:t>
      </w:r>
      <w:r w:rsidRPr="00257DEF">
        <w:t>) for extended CP. The number of CP samples excluded from the EVM window is the same as for normal CP length.</w:t>
      </w:r>
    </w:p>
    <w:p w14:paraId="2E3D50DD" w14:textId="08EE2886" w:rsidR="00973A82" w:rsidRPr="00257DEF" w:rsidRDefault="00973A82" w:rsidP="00CE540C">
      <w:pPr>
        <w:pStyle w:val="TH"/>
        <w:rPr>
          <w:lang w:val="en-US"/>
        </w:rPr>
      </w:pPr>
      <w:r w:rsidRPr="00257DEF">
        <w:t>Table F.5.4-</w:t>
      </w:r>
      <w:r w:rsidR="00C35D70" w:rsidRPr="00257DEF">
        <w:t>1</w:t>
      </w:r>
      <w:r w:rsidRPr="00257DEF">
        <w:t>: EVM window length for extended CP</w:t>
      </w:r>
      <w:r w:rsidRPr="00257DE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7005381C" w14:textId="77777777" w:rsidTr="00346D56">
        <w:trPr>
          <w:trHeight w:val="874"/>
          <w:jc w:val="center"/>
        </w:trPr>
        <w:tc>
          <w:tcPr>
            <w:tcW w:w="1170" w:type="dxa"/>
            <w:shd w:val="clear" w:color="auto" w:fill="F2F2F2"/>
            <w:vAlign w:val="center"/>
          </w:tcPr>
          <w:p w14:paraId="0153F58C" w14:textId="77777777" w:rsidR="00973A82" w:rsidRPr="00257DEF" w:rsidRDefault="00973A82" w:rsidP="00CE540C">
            <w:pPr>
              <w:pStyle w:val="TAH"/>
            </w:pPr>
            <w:r w:rsidRPr="00257DEF">
              <w:t>Channel Bandwidth (MHz)</w:t>
            </w:r>
          </w:p>
        </w:tc>
        <w:tc>
          <w:tcPr>
            <w:tcW w:w="1063" w:type="dxa"/>
            <w:shd w:val="clear" w:color="auto" w:fill="F2F2F2"/>
            <w:vAlign w:val="center"/>
          </w:tcPr>
          <w:p w14:paraId="0CFFA560" w14:textId="77777777" w:rsidR="00973A82" w:rsidRPr="00257DEF" w:rsidRDefault="00973A82" w:rsidP="00CE540C">
            <w:pPr>
              <w:pStyle w:val="TAH"/>
            </w:pPr>
            <w:r w:rsidRPr="00257DEF">
              <w:t>FFT size</w:t>
            </w:r>
          </w:p>
        </w:tc>
        <w:tc>
          <w:tcPr>
            <w:tcW w:w="1418" w:type="dxa"/>
            <w:shd w:val="clear" w:color="auto" w:fill="F2F2F2"/>
            <w:vAlign w:val="center"/>
          </w:tcPr>
          <w:p w14:paraId="4677F91E" w14:textId="77777777"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39CBD72" w14:textId="77777777" w:rsidR="00973A82" w:rsidRPr="00257DEF" w:rsidRDefault="00973A82" w:rsidP="00CE540C">
            <w:pPr>
              <w:pStyle w:val="TAH"/>
            </w:pPr>
            <w:r w:rsidRPr="00257DEF">
              <w:t>EVM window length W</w:t>
            </w:r>
          </w:p>
        </w:tc>
        <w:tc>
          <w:tcPr>
            <w:tcW w:w="992" w:type="dxa"/>
            <w:shd w:val="clear" w:color="auto" w:fill="F2F2F2"/>
          </w:tcPr>
          <w:p w14:paraId="2F1C696D" w14:textId="376C25C1"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w:t>
            </w:r>
            <w:r w:rsidR="00EA452E" w:rsidRPr="00257DEF">
              <w:rPr>
                <w:vertAlign w:val="superscript"/>
              </w:rPr>
              <w:t>1</w:t>
            </w:r>
            <w:r w:rsidRPr="00257DEF">
              <w:rPr>
                <w:lang w:val="en-CA"/>
              </w:rPr>
              <w:t xml:space="preserve"> (%)</w:t>
            </w:r>
          </w:p>
        </w:tc>
      </w:tr>
      <w:tr w:rsidR="00257DEF" w:rsidRPr="00257DEF" w14:paraId="527F8CCC" w14:textId="77777777" w:rsidTr="00346D56">
        <w:trPr>
          <w:trHeight w:val="288"/>
          <w:jc w:val="center"/>
        </w:trPr>
        <w:tc>
          <w:tcPr>
            <w:tcW w:w="1170" w:type="dxa"/>
            <w:vAlign w:val="center"/>
          </w:tcPr>
          <w:p w14:paraId="13468F3F" w14:textId="77777777" w:rsidR="00973A82" w:rsidRPr="00257DEF" w:rsidRDefault="00973A82" w:rsidP="00CE540C">
            <w:pPr>
              <w:pStyle w:val="TAC"/>
            </w:pPr>
            <w:r w:rsidRPr="00257DEF">
              <w:t>50</w:t>
            </w:r>
          </w:p>
        </w:tc>
        <w:tc>
          <w:tcPr>
            <w:tcW w:w="1063" w:type="dxa"/>
            <w:vAlign w:val="center"/>
          </w:tcPr>
          <w:p w14:paraId="14F22E25" w14:textId="77777777" w:rsidR="00973A82" w:rsidRPr="00257DEF" w:rsidRDefault="00973A82" w:rsidP="00CE540C">
            <w:pPr>
              <w:pStyle w:val="TAC"/>
            </w:pPr>
            <w:r w:rsidRPr="00257DEF">
              <w:t>1024</w:t>
            </w:r>
          </w:p>
        </w:tc>
        <w:tc>
          <w:tcPr>
            <w:tcW w:w="1418" w:type="dxa"/>
            <w:vAlign w:val="center"/>
          </w:tcPr>
          <w:p w14:paraId="29E0F525" w14:textId="77777777" w:rsidR="00973A82" w:rsidRPr="00257DEF" w:rsidRDefault="00973A82" w:rsidP="00CE540C">
            <w:pPr>
              <w:pStyle w:val="TAC"/>
            </w:pPr>
            <w:r w:rsidRPr="00257DEF">
              <w:t>256</w:t>
            </w:r>
          </w:p>
        </w:tc>
        <w:tc>
          <w:tcPr>
            <w:tcW w:w="992" w:type="dxa"/>
            <w:vAlign w:val="center"/>
          </w:tcPr>
          <w:p w14:paraId="36294CA8" w14:textId="77777777" w:rsidR="00973A82" w:rsidRPr="00257DEF" w:rsidRDefault="00973A82" w:rsidP="00CE540C">
            <w:pPr>
              <w:pStyle w:val="TAC"/>
            </w:pPr>
            <w:r w:rsidRPr="00257DEF">
              <w:t>220</w:t>
            </w:r>
          </w:p>
        </w:tc>
        <w:tc>
          <w:tcPr>
            <w:tcW w:w="992" w:type="dxa"/>
            <w:vAlign w:val="center"/>
          </w:tcPr>
          <w:p w14:paraId="696E960E" w14:textId="77777777" w:rsidR="00973A82" w:rsidRPr="00257DEF" w:rsidRDefault="00973A82" w:rsidP="00CE540C">
            <w:pPr>
              <w:pStyle w:val="TAC"/>
            </w:pPr>
            <w:r w:rsidRPr="00257DEF">
              <w:t>85.9</w:t>
            </w:r>
          </w:p>
        </w:tc>
      </w:tr>
      <w:tr w:rsidR="00257DEF" w:rsidRPr="00257DEF" w14:paraId="65C49505" w14:textId="77777777" w:rsidTr="00346D56">
        <w:trPr>
          <w:trHeight w:val="288"/>
          <w:jc w:val="center"/>
        </w:trPr>
        <w:tc>
          <w:tcPr>
            <w:tcW w:w="1170" w:type="dxa"/>
            <w:vAlign w:val="center"/>
          </w:tcPr>
          <w:p w14:paraId="024955AA" w14:textId="77777777" w:rsidR="00973A82" w:rsidRPr="00257DEF" w:rsidRDefault="00973A82" w:rsidP="00CE540C">
            <w:pPr>
              <w:pStyle w:val="TAC"/>
            </w:pPr>
            <w:r w:rsidRPr="00257DEF">
              <w:t>100</w:t>
            </w:r>
          </w:p>
        </w:tc>
        <w:tc>
          <w:tcPr>
            <w:tcW w:w="1063" w:type="dxa"/>
            <w:vAlign w:val="center"/>
          </w:tcPr>
          <w:p w14:paraId="52680F48" w14:textId="77777777" w:rsidR="00973A82" w:rsidRPr="00257DEF" w:rsidRDefault="00973A82" w:rsidP="00CE540C">
            <w:pPr>
              <w:pStyle w:val="TAC"/>
            </w:pPr>
            <w:r w:rsidRPr="00257DEF">
              <w:t>2048</w:t>
            </w:r>
          </w:p>
        </w:tc>
        <w:tc>
          <w:tcPr>
            <w:tcW w:w="1418" w:type="dxa"/>
            <w:vAlign w:val="center"/>
          </w:tcPr>
          <w:p w14:paraId="7D1F23A8" w14:textId="77777777" w:rsidR="00973A82" w:rsidRPr="00257DEF" w:rsidRDefault="00973A82" w:rsidP="00CE540C">
            <w:pPr>
              <w:pStyle w:val="TAC"/>
            </w:pPr>
            <w:r w:rsidRPr="00257DEF">
              <w:t>512</w:t>
            </w:r>
          </w:p>
        </w:tc>
        <w:tc>
          <w:tcPr>
            <w:tcW w:w="992" w:type="dxa"/>
            <w:vAlign w:val="center"/>
          </w:tcPr>
          <w:p w14:paraId="2EA7E775" w14:textId="77777777" w:rsidR="00973A82" w:rsidRPr="00257DEF" w:rsidRDefault="00973A82" w:rsidP="00CE540C">
            <w:pPr>
              <w:pStyle w:val="TAC"/>
            </w:pPr>
            <w:r w:rsidRPr="00257DEF">
              <w:t>440</w:t>
            </w:r>
          </w:p>
        </w:tc>
        <w:tc>
          <w:tcPr>
            <w:tcW w:w="992" w:type="dxa"/>
            <w:vAlign w:val="center"/>
          </w:tcPr>
          <w:p w14:paraId="7A673E0E" w14:textId="77777777" w:rsidR="00973A82" w:rsidRPr="00257DEF" w:rsidRDefault="00973A82" w:rsidP="00CE540C">
            <w:pPr>
              <w:pStyle w:val="TAC"/>
            </w:pPr>
            <w:r w:rsidRPr="00257DEF">
              <w:t>85.9</w:t>
            </w:r>
          </w:p>
        </w:tc>
      </w:tr>
      <w:tr w:rsidR="00257DEF" w:rsidRPr="00257DEF" w14:paraId="49966720" w14:textId="77777777" w:rsidTr="00346D56">
        <w:trPr>
          <w:trHeight w:val="288"/>
          <w:jc w:val="center"/>
        </w:trPr>
        <w:tc>
          <w:tcPr>
            <w:tcW w:w="1170" w:type="dxa"/>
            <w:vAlign w:val="center"/>
          </w:tcPr>
          <w:p w14:paraId="4195DD6C" w14:textId="77777777" w:rsidR="00973A82" w:rsidRPr="00257DEF" w:rsidRDefault="00973A82" w:rsidP="00CE540C">
            <w:pPr>
              <w:pStyle w:val="TAC"/>
            </w:pPr>
            <w:r w:rsidRPr="00257DEF">
              <w:t>200</w:t>
            </w:r>
          </w:p>
        </w:tc>
        <w:tc>
          <w:tcPr>
            <w:tcW w:w="1063" w:type="dxa"/>
            <w:vAlign w:val="center"/>
          </w:tcPr>
          <w:p w14:paraId="2D5C54B3" w14:textId="77777777" w:rsidR="00973A82" w:rsidRPr="00257DEF" w:rsidRDefault="00973A82" w:rsidP="00CE540C">
            <w:pPr>
              <w:pStyle w:val="TAC"/>
            </w:pPr>
            <w:r w:rsidRPr="00257DEF">
              <w:t>4096</w:t>
            </w:r>
          </w:p>
        </w:tc>
        <w:tc>
          <w:tcPr>
            <w:tcW w:w="1418" w:type="dxa"/>
            <w:vAlign w:val="center"/>
          </w:tcPr>
          <w:p w14:paraId="4A2A100C" w14:textId="77777777" w:rsidR="00973A82" w:rsidRPr="00257DEF" w:rsidRDefault="00973A82" w:rsidP="00CE540C">
            <w:pPr>
              <w:pStyle w:val="TAC"/>
            </w:pPr>
            <w:r w:rsidRPr="00257DEF">
              <w:t>1024</w:t>
            </w:r>
          </w:p>
        </w:tc>
        <w:tc>
          <w:tcPr>
            <w:tcW w:w="992" w:type="dxa"/>
            <w:vAlign w:val="center"/>
          </w:tcPr>
          <w:p w14:paraId="4AB67EF7" w14:textId="77777777" w:rsidR="00973A82" w:rsidRPr="00257DEF" w:rsidRDefault="00973A82" w:rsidP="00CE540C">
            <w:pPr>
              <w:pStyle w:val="TAC"/>
            </w:pPr>
            <w:r w:rsidRPr="00257DEF">
              <w:t>880</w:t>
            </w:r>
          </w:p>
        </w:tc>
        <w:tc>
          <w:tcPr>
            <w:tcW w:w="992" w:type="dxa"/>
            <w:vAlign w:val="center"/>
          </w:tcPr>
          <w:p w14:paraId="5631A511" w14:textId="77777777" w:rsidR="00973A82" w:rsidRPr="00257DEF" w:rsidRDefault="00973A82" w:rsidP="00CE540C">
            <w:pPr>
              <w:pStyle w:val="TAC"/>
            </w:pPr>
            <w:r w:rsidRPr="00257DEF">
              <w:t>85.9</w:t>
            </w:r>
          </w:p>
        </w:tc>
      </w:tr>
      <w:tr w:rsidR="00973A82" w:rsidRPr="00257DEF" w14:paraId="383BC182" w14:textId="77777777" w:rsidTr="00346D56">
        <w:trPr>
          <w:trHeight w:val="288"/>
          <w:jc w:val="center"/>
        </w:trPr>
        <w:tc>
          <w:tcPr>
            <w:tcW w:w="5635" w:type="dxa"/>
            <w:gridSpan w:val="5"/>
            <w:vAlign w:val="center"/>
          </w:tcPr>
          <w:p w14:paraId="29FF0A52" w14:textId="77777777" w:rsidR="00973A82" w:rsidRPr="00257DEF" w:rsidRDefault="00973A82" w:rsidP="00CE540C">
            <w:pPr>
              <w:pStyle w:val="TAN"/>
            </w:pPr>
            <w:r w:rsidRPr="00257DEF">
              <w:t>Note 1:</w:t>
            </w:r>
            <w:r w:rsidRPr="00257DEF">
              <w:tab/>
              <w:t>These percentages are informative.</w:t>
            </w:r>
          </w:p>
        </w:tc>
      </w:tr>
    </w:tbl>
    <w:p w14:paraId="69121ED4" w14:textId="77777777" w:rsidR="00973A82" w:rsidRPr="00257DEF" w:rsidRDefault="00973A82" w:rsidP="00001EE1"/>
    <w:p w14:paraId="52FB243E" w14:textId="77777777" w:rsidR="00001EE1" w:rsidRPr="00257DEF" w:rsidRDefault="00001EE1" w:rsidP="00315E79">
      <w:pPr>
        <w:pStyle w:val="Heading2"/>
      </w:pPr>
      <w:bookmarkStart w:id="353" w:name="_Toc21339571"/>
      <w:r w:rsidRPr="00257DEF">
        <w:t>F.5.5</w:t>
      </w:r>
      <w:r w:rsidRPr="00257DEF">
        <w:tab/>
        <w:t>Window length for PRACH</w:t>
      </w:r>
      <w:bookmarkEnd w:id="353"/>
    </w:p>
    <w:p w14:paraId="0825F8B7" w14:textId="3377BE47" w:rsidR="00973A82" w:rsidRPr="00257DEF" w:rsidRDefault="00973A82" w:rsidP="00973A82">
      <w:pPr>
        <w:rPr>
          <w:lang w:val="en-US"/>
        </w:rPr>
      </w:pPr>
      <w:r w:rsidRPr="00257DEF">
        <w:t>The table below specifies the EVM window length for PRACH preamble formats for</w:t>
      </w:r>
      <w:r w:rsidR="00C0573E" w:rsidRPr="00257DEF">
        <w:t xml:space="preserve"> </w:t>
      </w:r>
      <w:r w:rsidR="00C0573E" w:rsidRPr="00257DEF">
        <w:rPr>
          <w:i/>
        </w:rPr>
        <w:t>L</w:t>
      </w:r>
      <w:r w:rsidR="00C0573E" w:rsidRPr="00257DEF">
        <w:rPr>
          <w:i/>
          <w:vertAlign w:val="subscript"/>
        </w:rPr>
        <w:t>RA</w:t>
      </w:r>
      <w:r w:rsidR="00C0573E" w:rsidRPr="00257DEF">
        <w:t xml:space="preserve"> = 139</w:t>
      </w:r>
      <w:r w:rsidRPr="00257DEF">
        <w:t xml:space="preserve">  and </w:t>
      </w:r>
      <w:r w:rsidRPr="00257DEF">
        <w:object w:dxaOrig="1620" w:dyaOrig="340" w14:anchorId="447F1D16">
          <v:shape id="_x0000_i1099" type="#_x0000_t75" style="width:86.25pt;height:21.75pt" o:ole="">
            <v:imagedata r:id="rId150" o:title=""/>
          </v:shape>
          <o:OLEObject Type="Embed" ProgID="Equation.3" ShapeID="_x0000_i1099" DrawAspect="Content" ObjectID="_1631967515" r:id="rId151"/>
        </w:object>
      </w:r>
      <w:r w:rsidRPr="00257DEF">
        <w:t xml:space="preserve"> where </w:t>
      </w:r>
      <w:r w:rsidRPr="00257DEF">
        <w:object w:dxaOrig="940" w:dyaOrig="320" w14:anchorId="5B8BB2E0">
          <v:shape id="_x0000_i1100" type="#_x0000_t75" style="width:50.25pt;height:14.25pt" o:ole="">
            <v:imagedata r:id="rId152" o:title=""/>
          </v:shape>
          <o:OLEObject Type="Embed" ProgID="Equation.3" ShapeID="_x0000_i1100" DrawAspect="Content" ObjectID="_1631967516" r:id="rId153"/>
        </w:object>
      </w:r>
      <w:r w:rsidRPr="00257DEF">
        <w:fldChar w:fldCharType="begin"/>
      </w:r>
      <w:r w:rsidRPr="00257DEF">
        <w:instrText xml:space="preserve"> QUOTE  </w:instrText>
      </w:r>
      <w:r w:rsidRPr="00257DEF">
        <w:fldChar w:fldCharType="end"/>
      </w:r>
      <w:r w:rsidRPr="00257DEF">
        <w:t>.</w:t>
      </w:r>
    </w:p>
    <w:p w14:paraId="33C32B85" w14:textId="13CB843C" w:rsidR="00973A82" w:rsidRPr="00257DEF" w:rsidRDefault="00973A82" w:rsidP="00CE540C">
      <w:pPr>
        <w:pStyle w:val="TH"/>
      </w:pPr>
      <w:r w:rsidRPr="00257DEF">
        <w:t>Table F.5.5-</w:t>
      </w:r>
      <w:r w:rsidR="00466A85" w:rsidRPr="00257DEF">
        <w:t>1:</w:t>
      </w:r>
      <w:r w:rsidRPr="00257DEF">
        <w:t xml:space="preserve"> EVM window length for PRACH formats for </w:t>
      </w:r>
      <w:r w:rsidR="00C0573E" w:rsidRPr="00257DEF">
        <w:rPr>
          <w:i/>
        </w:rPr>
        <w:t>L</w:t>
      </w:r>
      <w:r w:rsidR="00C0573E" w:rsidRPr="00257DEF">
        <w:rPr>
          <w:i/>
          <w:vertAlign w:val="subscript"/>
        </w:rPr>
        <w:t>RA</w:t>
      </w:r>
      <w:r w:rsidR="00C0573E" w:rsidRPr="00257DE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257DEF" w14:paraId="562EF588" w14:textId="77777777" w:rsidTr="00346D56">
        <w:trPr>
          <w:trHeight w:val="874"/>
          <w:jc w:val="center"/>
        </w:trPr>
        <w:tc>
          <w:tcPr>
            <w:tcW w:w="1076" w:type="dxa"/>
            <w:shd w:val="clear" w:color="auto" w:fill="auto"/>
            <w:vAlign w:val="center"/>
          </w:tcPr>
          <w:p w14:paraId="61695924" w14:textId="77777777" w:rsidR="00973A82" w:rsidRPr="00257DEF" w:rsidRDefault="00973A82" w:rsidP="00CE540C">
            <w:pPr>
              <w:pStyle w:val="TAH"/>
            </w:pPr>
            <w:r w:rsidRPr="00257DEF">
              <w:t>Preamble format</w:t>
            </w:r>
          </w:p>
        </w:tc>
        <w:tc>
          <w:tcPr>
            <w:tcW w:w="1260" w:type="dxa"/>
            <w:shd w:val="clear" w:color="auto" w:fill="auto"/>
            <w:vAlign w:val="center"/>
          </w:tcPr>
          <w:p w14:paraId="218DB364" w14:textId="77777777" w:rsidR="00973A82" w:rsidRPr="00257DEF" w:rsidRDefault="00973A82" w:rsidP="00CE540C">
            <w:pPr>
              <w:pStyle w:val="TAH"/>
            </w:pPr>
            <w:r w:rsidRPr="00257DEF">
              <w:t xml:space="preserve">Cyclic prefix length </w:t>
            </w:r>
            <w:r w:rsidRPr="00257DEF">
              <w:object w:dxaOrig="380" w:dyaOrig="340" w14:anchorId="33596936">
                <v:shape id="_x0000_i1101" type="#_x0000_t75" style="width:21.75pt;height:21.75pt" o:ole="">
                  <v:imagedata r:id="rId154" o:title=""/>
                </v:shape>
                <o:OLEObject Type="Embed" ProgID="Equation.3" ShapeID="_x0000_i1101" DrawAspect="Content" ObjectID="_1631967517" r:id="rId155"/>
              </w:object>
            </w:r>
          </w:p>
        </w:tc>
        <w:tc>
          <w:tcPr>
            <w:tcW w:w="1174" w:type="dxa"/>
            <w:shd w:val="clear" w:color="auto" w:fill="auto"/>
            <w:vAlign w:val="center"/>
          </w:tcPr>
          <w:p w14:paraId="5427B9BA" w14:textId="77777777" w:rsidR="00973A82" w:rsidRPr="00257DEF" w:rsidRDefault="00973A82" w:rsidP="00CE540C">
            <w:pPr>
              <w:pStyle w:val="TAH"/>
            </w:pPr>
            <w:r w:rsidRPr="00257DEF">
              <w:t>Nominal FFT size</w:t>
            </w:r>
            <w:r w:rsidRPr="00257DEF">
              <w:rPr>
                <w:vertAlign w:val="superscript"/>
              </w:rPr>
              <w:t>1</w:t>
            </w:r>
          </w:p>
        </w:tc>
        <w:tc>
          <w:tcPr>
            <w:tcW w:w="1346" w:type="dxa"/>
            <w:shd w:val="clear" w:color="auto" w:fill="auto"/>
            <w:vAlign w:val="center"/>
          </w:tcPr>
          <w:p w14:paraId="130CE978" w14:textId="77777777" w:rsidR="00973A82" w:rsidRPr="00257DEF" w:rsidRDefault="00973A82" w:rsidP="00CE540C">
            <w:pPr>
              <w:pStyle w:val="TAH"/>
            </w:pPr>
            <w:r w:rsidRPr="00257DEF">
              <w:t xml:space="preserve">EVM window length </w:t>
            </w:r>
            <w:r w:rsidRPr="00257DEF">
              <w:rPr>
                <w:i/>
              </w:rPr>
              <w:t>W</w:t>
            </w:r>
            <w:r w:rsidRPr="00257DEF">
              <w:t xml:space="preserve"> in FFT samples</w:t>
            </w:r>
          </w:p>
        </w:tc>
        <w:tc>
          <w:tcPr>
            <w:tcW w:w="1279" w:type="dxa"/>
            <w:shd w:val="clear" w:color="auto" w:fill="auto"/>
            <w:vAlign w:val="center"/>
          </w:tcPr>
          <w:p w14:paraId="71654C59" w14:textId="4AF13B26" w:rsidR="00973A82" w:rsidRPr="00257DEF" w:rsidRDefault="00973A82" w:rsidP="00CE540C">
            <w:pPr>
              <w:pStyle w:val="TAH"/>
            </w:pPr>
            <w:r w:rsidRPr="00257DEF">
              <w:t xml:space="preserve">Ratio of </w:t>
            </w:r>
            <w:r w:rsidRPr="00257DEF">
              <w:rPr>
                <w:i/>
              </w:rPr>
              <w:t>W</w:t>
            </w:r>
            <w:r w:rsidRPr="00257DEF">
              <w:t xml:space="preserve"> to CP</w:t>
            </w:r>
            <w:r w:rsidR="00EA452E" w:rsidRPr="00257DEF">
              <w:rPr>
                <w:vertAlign w:val="superscript"/>
              </w:rPr>
              <w:t>2</w:t>
            </w:r>
          </w:p>
        </w:tc>
      </w:tr>
      <w:tr w:rsidR="00257DEF" w:rsidRPr="00257DEF" w14:paraId="6C4950B5" w14:textId="77777777" w:rsidTr="00346D56">
        <w:trPr>
          <w:jc w:val="center"/>
        </w:trPr>
        <w:tc>
          <w:tcPr>
            <w:tcW w:w="1076" w:type="dxa"/>
            <w:vAlign w:val="center"/>
          </w:tcPr>
          <w:p w14:paraId="628E3E57" w14:textId="77777777" w:rsidR="0044057F" w:rsidRPr="00257DEF" w:rsidRDefault="0044057F" w:rsidP="0044057F">
            <w:pPr>
              <w:pStyle w:val="TAC"/>
            </w:pPr>
            <w:r w:rsidRPr="00257DEF">
              <w:t>A1</w:t>
            </w:r>
          </w:p>
        </w:tc>
        <w:tc>
          <w:tcPr>
            <w:tcW w:w="1260" w:type="dxa"/>
            <w:shd w:val="clear" w:color="auto" w:fill="auto"/>
            <w:vAlign w:val="center"/>
          </w:tcPr>
          <w:p w14:paraId="05FA8AF1" w14:textId="5F95A021" w:rsidR="0044057F" w:rsidRPr="00257DEF" w:rsidRDefault="0044057F" w:rsidP="0044057F">
            <w:pPr>
              <w:pStyle w:val="TAC"/>
            </w:pPr>
            <w:r w:rsidRPr="00257DEF">
              <w:rPr>
                <w:rFonts w:eastAsia="Batang"/>
                <w:lang w:eastAsia="ko-KR"/>
              </w:rPr>
              <w:t>1152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174" w:type="dxa"/>
            <w:vAlign w:val="center"/>
          </w:tcPr>
          <w:p w14:paraId="77B0F246" w14:textId="1F1D2483"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346" w:type="dxa"/>
            <w:vAlign w:val="center"/>
          </w:tcPr>
          <w:p w14:paraId="5A4B6682" w14:textId="4D66339E" w:rsidR="0044057F" w:rsidRPr="00257DEF" w:rsidRDefault="0044057F" w:rsidP="0044057F">
            <w:pPr>
              <w:pStyle w:val="TAC"/>
            </w:pPr>
            <w:r w:rsidRPr="00257DEF">
              <w:rPr>
                <w:rFonts w:eastAsia="Batang"/>
                <w:lang w:eastAsia="ko-KR"/>
              </w:rPr>
              <w:t>576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279" w:type="dxa"/>
          </w:tcPr>
          <w:p w14:paraId="19A86577" w14:textId="77777777" w:rsidR="0044057F" w:rsidRPr="00257DEF" w:rsidRDefault="0044057F" w:rsidP="0044057F">
            <w:pPr>
              <w:pStyle w:val="TAC"/>
            </w:pPr>
            <w:r w:rsidRPr="00257DEF">
              <w:t>50.0%</w:t>
            </w:r>
          </w:p>
        </w:tc>
      </w:tr>
      <w:tr w:rsidR="00257DEF" w:rsidRPr="00257DEF" w14:paraId="156901B6" w14:textId="77777777" w:rsidTr="00346D56">
        <w:trPr>
          <w:jc w:val="center"/>
        </w:trPr>
        <w:tc>
          <w:tcPr>
            <w:tcW w:w="1076" w:type="dxa"/>
            <w:vAlign w:val="center"/>
          </w:tcPr>
          <w:p w14:paraId="53AA1EB9" w14:textId="77777777" w:rsidR="0044057F" w:rsidRPr="00257DEF" w:rsidRDefault="0044057F" w:rsidP="0044057F">
            <w:pPr>
              <w:pStyle w:val="TAC"/>
            </w:pPr>
            <w:r w:rsidRPr="00257DEF">
              <w:t>A2</w:t>
            </w:r>
          </w:p>
        </w:tc>
        <w:tc>
          <w:tcPr>
            <w:tcW w:w="1260" w:type="dxa"/>
            <w:shd w:val="clear" w:color="auto" w:fill="auto"/>
            <w:vAlign w:val="center"/>
          </w:tcPr>
          <w:p w14:paraId="4069797F" w14:textId="37180892" w:rsidR="0044057F" w:rsidRPr="00257DEF" w:rsidRDefault="0044057F" w:rsidP="0044057F">
            <w:pPr>
              <w:pStyle w:val="TAC"/>
            </w:pPr>
            <w:r w:rsidRPr="00257DEF">
              <w:rPr>
                <w:rFonts w:eastAsia="Batang"/>
                <w:lang w:eastAsia="ko-KR"/>
              </w:rPr>
              <w:t>2304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2966D242" w14:textId="6043D3A0"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689CEEA3" w14:textId="1ECF50EA" w:rsidR="0044057F" w:rsidRPr="00257DEF" w:rsidRDefault="0044057F" w:rsidP="0044057F">
            <w:pPr>
              <w:pStyle w:val="TAC"/>
            </w:pPr>
            <w:r w:rsidRPr="00257DEF">
              <w:rPr>
                <w:rFonts w:eastAsia="Batang"/>
                <w:lang w:eastAsia="ko-KR"/>
              </w:rPr>
              <w:t>1728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677BDA0D" w14:textId="77777777" w:rsidR="0044057F" w:rsidRPr="00257DEF" w:rsidRDefault="0044057F" w:rsidP="0044057F">
            <w:pPr>
              <w:pStyle w:val="TAC"/>
            </w:pPr>
            <w:r w:rsidRPr="00257DEF">
              <w:t>75.0%</w:t>
            </w:r>
          </w:p>
        </w:tc>
      </w:tr>
      <w:tr w:rsidR="00257DEF" w:rsidRPr="00257DEF" w14:paraId="35B324E4" w14:textId="77777777" w:rsidTr="00346D56">
        <w:trPr>
          <w:jc w:val="center"/>
        </w:trPr>
        <w:tc>
          <w:tcPr>
            <w:tcW w:w="1076" w:type="dxa"/>
            <w:vAlign w:val="center"/>
          </w:tcPr>
          <w:p w14:paraId="7873668D" w14:textId="77777777" w:rsidR="0044057F" w:rsidRPr="00257DEF" w:rsidRDefault="0044057F" w:rsidP="0044057F">
            <w:pPr>
              <w:pStyle w:val="TAC"/>
            </w:pPr>
            <w:r w:rsidRPr="00257DEF">
              <w:t>A3</w:t>
            </w:r>
          </w:p>
        </w:tc>
        <w:tc>
          <w:tcPr>
            <w:tcW w:w="1260" w:type="dxa"/>
            <w:shd w:val="clear" w:color="auto" w:fill="auto"/>
            <w:vAlign w:val="center"/>
          </w:tcPr>
          <w:p w14:paraId="7E321B57" w14:textId="5FDCA172" w:rsidR="0044057F" w:rsidRPr="00257DEF" w:rsidRDefault="0044057F" w:rsidP="0044057F">
            <w:pPr>
              <w:pStyle w:val="TAC"/>
            </w:pPr>
            <w:r w:rsidRPr="00257DEF">
              <w:rPr>
                <w:rFonts w:eastAsia="Batang"/>
                <w:lang w:eastAsia="ko-KR"/>
              </w:rPr>
              <w:t>3456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4FDD00" w14:textId="4683635E"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09DE47B5" w14:textId="7FFCB27B" w:rsidR="0044057F" w:rsidRPr="00257DEF" w:rsidRDefault="0044057F" w:rsidP="0044057F">
            <w:pPr>
              <w:pStyle w:val="TAC"/>
            </w:pPr>
            <w:r w:rsidRPr="00257DEF">
              <w:rPr>
                <w:rFonts w:eastAsia="Batang"/>
                <w:lang w:eastAsia="ko-KR"/>
              </w:rPr>
              <w:t>2880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2F71A426" w14:textId="77777777" w:rsidR="0044057F" w:rsidRPr="00257DEF" w:rsidRDefault="0044057F" w:rsidP="0044057F">
            <w:pPr>
              <w:pStyle w:val="TAC"/>
            </w:pPr>
            <w:r w:rsidRPr="00257DEF">
              <w:t>83.3%</w:t>
            </w:r>
          </w:p>
        </w:tc>
      </w:tr>
      <w:tr w:rsidR="00257DEF" w:rsidRPr="00257DEF" w14:paraId="086CBA2D" w14:textId="77777777" w:rsidTr="00346D56">
        <w:trPr>
          <w:jc w:val="center"/>
        </w:trPr>
        <w:tc>
          <w:tcPr>
            <w:tcW w:w="1076" w:type="dxa"/>
            <w:vAlign w:val="center"/>
          </w:tcPr>
          <w:p w14:paraId="349B0590" w14:textId="77777777" w:rsidR="0044057F" w:rsidRPr="00257DEF" w:rsidRDefault="0044057F" w:rsidP="0044057F">
            <w:pPr>
              <w:pStyle w:val="TAC"/>
            </w:pPr>
            <w:r w:rsidRPr="00257DEF">
              <w:t>B1</w:t>
            </w:r>
          </w:p>
        </w:tc>
        <w:tc>
          <w:tcPr>
            <w:tcW w:w="1260" w:type="dxa"/>
            <w:shd w:val="clear" w:color="auto" w:fill="auto"/>
            <w:vAlign w:val="center"/>
          </w:tcPr>
          <w:p w14:paraId="3A312AC6" w14:textId="29F96272"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B42B005" w14:textId="38DFDB8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8676B3D" w14:textId="7C61EA0F" w:rsidR="0044057F" w:rsidRPr="00257DEF" w:rsidRDefault="0044057F" w:rsidP="0044057F">
            <w:pPr>
              <w:pStyle w:val="TAC"/>
            </w:pPr>
            <w:r w:rsidRPr="00257DEF">
              <w:rPr>
                <w:rFonts w:eastAsia="Batang"/>
                <w:lang w:eastAsia="ko-KR"/>
              </w:rPr>
              <w:t>288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289B835" w14:textId="77777777" w:rsidR="0044057F" w:rsidRPr="00257DEF" w:rsidRDefault="0044057F" w:rsidP="0044057F">
            <w:pPr>
              <w:pStyle w:val="TAC"/>
            </w:pPr>
            <w:r w:rsidRPr="00257DEF">
              <w:t>33.3%</w:t>
            </w:r>
          </w:p>
        </w:tc>
      </w:tr>
      <w:tr w:rsidR="00257DEF" w:rsidRPr="00257DEF" w14:paraId="3361A52A" w14:textId="77777777" w:rsidTr="00346D56">
        <w:trPr>
          <w:jc w:val="center"/>
        </w:trPr>
        <w:tc>
          <w:tcPr>
            <w:tcW w:w="1076" w:type="dxa"/>
            <w:vAlign w:val="center"/>
          </w:tcPr>
          <w:p w14:paraId="4E2EF98F" w14:textId="77777777" w:rsidR="0044057F" w:rsidRPr="00257DEF" w:rsidRDefault="0044057F" w:rsidP="0044057F">
            <w:pPr>
              <w:pStyle w:val="TAC"/>
            </w:pPr>
            <w:r w:rsidRPr="00257DEF">
              <w:t>B2</w:t>
            </w:r>
          </w:p>
        </w:tc>
        <w:tc>
          <w:tcPr>
            <w:tcW w:w="1260" w:type="dxa"/>
            <w:shd w:val="clear" w:color="auto" w:fill="auto"/>
            <w:vAlign w:val="center"/>
          </w:tcPr>
          <w:p w14:paraId="7B28B90A" w14:textId="00F2E3C7"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44FA985" w14:textId="0AC3A1B5"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F273AF1" w14:textId="4705216F"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F0D1167" w14:textId="77777777" w:rsidR="0044057F" w:rsidRPr="00257DEF" w:rsidRDefault="0044057F" w:rsidP="0044057F">
            <w:pPr>
              <w:pStyle w:val="TAC"/>
            </w:pPr>
            <w:r w:rsidRPr="00257DEF">
              <w:t>60.0%</w:t>
            </w:r>
          </w:p>
        </w:tc>
      </w:tr>
      <w:tr w:rsidR="00257DEF" w:rsidRPr="00257DEF" w14:paraId="29DB584A" w14:textId="77777777" w:rsidTr="00346D56">
        <w:trPr>
          <w:jc w:val="center"/>
        </w:trPr>
        <w:tc>
          <w:tcPr>
            <w:tcW w:w="1076" w:type="dxa"/>
            <w:vAlign w:val="center"/>
          </w:tcPr>
          <w:p w14:paraId="440A02C4" w14:textId="77777777" w:rsidR="0044057F" w:rsidRPr="00257DEF" w:rsidRDefault="0044057F" w:rsidP="0044057F">
            <w:pPr>
              <w:pStyle w:val="TAC"/>
            </w:pPr>
            <w:r w:rsidRPr="00257DEF">
              <w:t>B3</w:t>
            </w:r>
          </w:p>
        </w:tc>
        <w:tc>
          <w:tcPr>
            <w:tcW w:w="1260" w:type="dxa"/>
            <w:shd w:val="clear" w:color="auto" w:fill="auto"/>
            <w:vAlign w:val="center"/>
          </w:tcPr>
          <w:p w14:paraId="4F18F01F" w14:textId="0CF896E2" w:rsidR="0044057F" w:rsidRPr="00257DEF" w:rsidRDefault="0044057F" w:rsidP="0044057F">
            <w:pPr>
              <w:pStyle w:val="TAC"/>
            </w:pPr>
            <w:r w:rsidRPr="00257DEF">
              <w:rPr>
                <w:rFonts w:eastAsia="Batang"/>
                <w:lang w:eastAsia="ko-KR"/>
              </w:rPr>
              <w:t>2016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AC0A3B7" w14:textId="5E12949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B555DC7" w14:textId="47B5957E"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34FB5AE8" w14:textId="77777777" w:rsidR="0044057F" w:rsidRPr="00257DEF" w:rsidRDefault="0044057F" w:rsidP="0044057F">
            <w:pPr>
              <w:pStyle w:val="TAC"/>
            </w:pPr>
            <w:r w:rsidRPr="00257DEF">
              <w:t>71.4%</w:t>
            </w:r>
          </w:p>
        </w:tc>
      </w:tr>
      <w:tr w:rsidR="00257DEF" w:rsidRPr="00257DEF" w14:paraId="1D8E4600" w14:textId="77777777" w:rsidTr="00346D56">
        <w:trPr>
          <w:jc w:val="center"/>
        </w:trPr>
        <w:tc>
          <w:tcPr>
            <w:tcW w:w="1076" w:type="dxa"/>
            <w:vAlign w:val="center"/>
          </w:tcPr>
          <w:p w14:paraId="5ED6D8D6" w14:textId="77777777" w:rsidR="0044057F" w:rsidRPr="00257DEF" w:rsidRDefault="0044057F" w:rsidP="0044057F">
            <w:pPr>
              <w:pStyle w:val="TAC"/>
            </w:pPr>
            <w:r w:rsidRPr="00257DEF">
              <w:t>B4</w:t>
            </w:r>
          </w:p>
        </w:tc>
        <w:tc>
          <w:tcPr>
            <w:tcW w:w="1260" w:type="dxa"/>
            <w:shd w:val="clear" w:color="auto" w:fill="auto"/>
            <w:vAlign w:val="center"/>
          </w:tcPr>
          <w:p w14:paraId="73496E4B" w14:textId="30F24803" w:rsidR="0044057F" w:rsidRPr="00257DEF" w:rsidRDefault="0044057F" w:rsidP="0044057F">
            <w:pPr>
              <w:pStyle w:val="TAC"/>
            </w:pPr>
            <w:r w:rsidRPr="00257DEF">
              <w:rPr>
                <w:rFonts w:eastAsia="Batang"/>
                <w:lang w:eastAsia="ko-KR"/>
              </w:rPr>
              <w:t>3744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192A4E" w14:textId="7258413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778E44D" w14:textId="4BE2353E" w:rsidR="0044057F" w:rsidRPr="00257DEF" w:rsidRDefault="0044057F" w:rsidP="0044057F">
            <w:pPr>
              <w:pStyle w:val="TAC"/>
            </w:pPr>
            <w:r w:rsidRPr="00257DEF">
              <w:rPr>
                <w:rFonts w:eastAsia="Batang"/>
                <w:lang w:eastAsia="ko-KR"/>
              </w:rPr>
              <w:t>3168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3DB4260" w14:textId="77777777" w:rsidR="0044057F" w:rsidRPr="00257DEF" w:rsidRDefault="0044057F" w:rsidP="0044057F">
            <w:pPr>
              <w:pStyle w:val="TAC"/>
            </w:pPr>
            <w:r w:rsidRPr="00257DEF">
              <w:t>84.6%</w:t>
            </w:r>
          </w:p>
        </w:tc>
      </w:tr>
      <w:tr w:rsidR="00257DEF" w:rsidRPr="00257DEF" w14:paraId="74137FD3" w14:textId="77777777" w:rsidTr="00346D56">
        <w:trPr>
          <w:jc w:val="center"/>
        </w:trPr>
        <w:tc>
          <w:tcPr>
            <w:tcW w:w="1076" w:type="dxa"/>
            <w:vAlign w:val="center"/>
          </w:tcPr>
          <w:p w14:paraId="762041C4" w14:textId="77777777" w:rsidR="0044057F" w:rsidRPr="00257DEF" w:rsidRDefault="0044057F" w:rsidP="0044057F">
            <w:pPr>
              <w:pStyle w:val="TAC"/>
            </w:pPr>
            <w:r w:rsidRPr="00257DEF">
              <w:t>C0</w:t>
            </w:r>
          </w:p>
        </w:tc>
        <w:tc>
          <w:tcPr>
            <w:tcW w:w="1260" w:type="dxa"/>
            <w:shd w:val="clear" w:color="auto" w:fill="auto"/>
            <w:vAlign w:val="center"/>
          </w:tcPr>
          <w:p w14:paraId="4E87FF41" w14:textId="1EA4AF8C" w:rsidR="0044057F" w:rsidRPr="00257DEF" w:rsidRDefault="0044057F" w:rsidP="0044057F">
            <w:pPr>
              <w:pStyle w:val="TAC"/>
            </w:pPr>
            <w:r w:rsidRPr="00257DEF">
              <w:rPr>
                <w:rFonts w:eastAsia="Batang"/>
                <w:lang w:eastAsia="ko-KR"/>
              </w:rPr>
              <w:t>4960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52582E9D" w14:textId="640C4C71"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C011A40" w14:textId="163382C0" w:rsidR="0044057F" w:rsidRPr="00257DEF" w:rsidRDefault="0044057F" w:rsidP="0044057F">
            <w:pPr>
              <w:pStyle w:val="TAC"/>
            </w:pPr>
            <w:r w:rsidRPr="00257DEF">
              <w:rPr>
                <w:rFonts w:eastAsia="Batang"/>
                <w:lang w:eastAsia="ko-KR"/>
              </w:rPr>
              <w:t>4384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158BB39" w14:textId="77777777" w:rsidR="0044057F" w:rsidRPr="00257DEF" w:rsidRDefault="0044057F" w:rsidP="0044057F">
            <w:pPr>
              <w:pStyle w:val="TAC"/>
            </w:pPr>
            <w:r w:rsidRPr="00257DEF">
              <w:t>88.4%</w:t>
            </w:r>
          </w:p>
        </w:tc>
      </w:tr>
      <w:tr w:rsidR="00257DEF" w:rsidRPr="00257DEF" w14:paraId="69A8E962" w14:textId="77777777" w:rsidTr="00346D56">
        <w:trPr>
          <w:jc w:val="center"/>
        </w:trPr>
        <w:tc>
          <w:tcPr>
            <w:tcW w:w="1076" w:type="dxa"/>
            <w:vAlign w:val="center"/>
          </w:tcPr>
          <w:p w14:paraId="2B1BC740" w14:textId="77777777" w:rsidR="0044057F" w:rsidRPr="00257DEF" w:rsidRDefault="0044057F" w:rsidP="0044057F">
            <w:pPr>
              <w:pStyle w:val="TAC"/>
            </w:pPr>
            <w:r w:rsidRPr="00257DEF">
              <w:t>C2</w:t>
            </w:r>
          </w:p>
        </w:tc>
        <w:tc>
          <w:tcPr>
            <w:tcW w:w="1260" w:type="dxa"/>
            <w:shd w:val="clear" w:color="auto" w:fill="auto"/>
            <w:vAlign w:val="center"/>
          </w:tcPr>
          <w:p w14:paraId="63B7B6FE" w14:textId="21C5796B"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19F418D3" w14:textId="33D82C68"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4469155E" w14:textId="2B896168" w:rsidR="0044057F" w:rsidRPr="00257DEF" w:rsidRDefault="0044057F" w:rsidP="0044057F">
            <w:pPr>
              <w:pStyle w:val="TAC"/>
            </w:pPr>
            <w:r w:rsidRPr="00257DEF">
              <w:rPr>
                <w:rFonts w:eastAsia="Batang"/>
                <w:lang w:eastAsia="ko-KR"/>
              </w:rPr>
              <w:t>7616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0E659244" w14:textId="77777777" w:rsidR="0044057F" w:rsidRPr="00257DEF" w:rsidRDefault="0044057F" w:rsidP="0044057F">
            <w:pPr>
              <w:pStyle w:val="TAC"/>
            </w:pPr>
            <w:r w:rsidRPr="00257DEF">
              <w:t>93.0%</w:t>
            </w:r>
          </w:p>
        </w:tc>
      </w:tr>
      <w:tr w:rsidR="00973A82" w:rsidRPr="00257DEF" w14:paraId="0563C587" w14:textId="77777777" w:rsidTr="00346D56">
        <w:trPr>
          <w:jc w:val="center"/>
        </w:trPr>
        <w:tc>
          <w:tcPr>
            <w:tcW w:w="6135" w:type="dxa"/>
            <w:gridSpan w:val="5"/>
            <w:vAlign w:val="center"/>
          </w:tcPr>
          <w:p w14:paraId="100E34AA" w14:textId="68EBE40D" w:rsidR="00973A82" w:rsidRPr="00257DEF" w:rsidRDefault="00973A82" w:rsidP="00CE540C">
            <w:pPr>
              <w:pStyle w:val="TAN"/>
            </w:pPr>
            <w:r w:rsidRPr="00257DEF">
              <w:t>Note 1:</w:t>
            </w:r>
            <w:r w:rsidR="00617B38" w:rsidRPr="00257DEF">
              <w:tab/>
            </w:r>
            <w:r w:rsidRPr="00257DEF">
              <w:t>The use of other FFT sizes is possible as long as appropriate scaling of the window length is applied</w:t>
            </w:r>
          </w:p>
          <w:p w14:paraId="0C070BFE" w14:textId="4A65172B" w:rsidR="00973A82" w:rsidRPr="00257DEF" w:rsidRDefault="00973A82" w:rsidP="00CE540C">
            <w:pPr>
              <w:pStyle w:val="TAN"/>
            </w:pPr>
            <w:r w:rsidRPr="00257DEF">
              <w:t>Note 2:</w:t>
            </w:r>
            <w:r w:rsidR="00617B38" w:rsidRPr="00257DEF">
              <w:tab/>
            </w:r>
            <w:r w:rsidRPr="00257DEF">
              <w:t>These percentages are informative</w:t>
            </w:r>
          </w:p>
        </w:tc>
      </w:tr>
    </w:tbl>
    <w:p w14:paraId="5F76603E" w14:textId="77777777" w:rsidR="00973A82" w:rsidRPr="00257DEF" w:rsidRDefault="00973A82" w:rsidP="00001EE1"/>
    <w:p w14:paraId="2A46822E" w14:textId="77777777" w:rsidR="00001EE1" w:rsidRPr="00257DEF" w:rsidRDefault="00001EE1" w:rsidP="00315E79">
      <w:pPr>
        <w:pStyle w:val="Heading1"/>
      </w:pPr>
      <w:bookmarkStart w:id="354" w:name="_Toc21339572"/>
      <w:r w:rsidRPr="00257DEF">
        <w:t>F.6</w:t>
      </w:r>
      <w:r w:rsidRPr="00257DEF">
        <w:tab/>
        <w:t>Averaged EVM</w:t>
      </w:r>
      <w:bookmarkEnd w:id="354"/>
    </w:p>
    <w:p w14:paraId="6DFCEB36" w14:textId="77777777" w:rsidR="00001EE1" w:rsidRPr="00257DEF" w:rsidRDefault="00001EE1" w:rsidP="00001EE1">
      <w:r w:rsidRPr="00257DEF">
        <w:t xml:space="preserve">The general EVM is averaged over </w:t>
      </w:r>
      <w:r w:rsidRPr="00257DEF">
        <w:rPr>
          <w:lang w:eastAsia="zh-CN"/>
        </w:rPr>
        <w:t>basic EVM measurements for n slots in the time domain</w:t>
      </w:r>
      <w:r w:rsidRPr="00257DEF">
        <w:t>.</w:t>
      </w:r>
    </w:p>
    <w:p w14:paraId="1AD861EB" w14:textId="77777777" w:rsidR="00001EE1" w:rsidRPr="00257DEF" w:rsidRDefault="00001EE1" w:rsidP="00001EE1">
      <w:pPr>
        <w:pStyle w:val="EQ"/>
        <w:jc w:val="center"/>
        <w:rPr>
          <w:rFonts w:eastAsia="×–¾’©‘Ì"/>
          <w:noProof w:val="0"/>
        </w:rPr>
      </w:pPr>
      <w:r w:rsidRPr="00257DEF">
        <w:rPr>
          <w:rFonts w:eastAsia="×–¾’©‘Ì"/>
          <w:noProof w:val="0"/>
          <w:position w:val="-30"/>
        </w:rPr>
        <w:object w:dxaOrig="2160" w:dyaOrig="760" w14:anchorId="6317C27B">
          <v:shape id="_x0000_i1102" type="#_x0000_t75" style="width:108.4pt;height:35.65pt" o:ole="">
            <v:imagedata r:id="rId156" o:title=""/>
          </v:shape>
          <o:OLEObject Type="Embed" ProgID="Equation.3" ShapeID="_x0000_i1102" DrawAspect="Content" ObjectID="_1631967518" r:id="rId157"/>
        </w:object>
      </w:r>
      <w:r w:rsidRPr="00257DEF">
        <w:rPr>
          <w:rFonts w:eastAsia="×–¾’©‘Ì"/>
        </w:rPr>
        <w:t>,</w:t>
      </w:r>
    </w:p>
    <w:p w14:paraId="7A312C0A" w14:textId="77777777" w:rsidR="00001EE1" w:rsidRPr="00257DEF" w:rsidRDefault="00001EE1" w:rsidP="00001EE1">
      <w:pPr>
        <w:rPr>
          <w:rFonts w:eastAsia="×–¾’©‘Ì"/>
        </w:rPr>
      </w:pPr>
      <w:r w:rsidRPr="00257DEF">
        <w:rPr>
          <w:rFonts w:eastAsia="×–¾’©‘Ì"/>
        </w:rPr>
        <w:t>where n is</w:t>
      </w:r>
    </w:p>
    <w:p w14:paraId="4B737A43" w14:textId="77777777" w:rsidR="00001EE1" w:rsidRPr="00257DEF" w:rsidRDefault="00001EE1" w:rsidP="00001EE1">
      <w:pPr>
        <w:rPr>
          <w:rFonts w:eastAsia="×–¾’©‘Ì"/>
        </w:rPr>
      </w:pPr>
    </w:p>
    <w:p w14:paraId="28263548" w14:textId="77777777" w:rsidR="00001EE1" w:rsidRPr="00257DEF" w:rsidRDefault="00001EE1" w:rsidP="00001EE1">
      <w:r w:rsidRPr="00257DEF">
        <w:rPr>
          <w:rFonts w:eastAsia="×–¾’©‘Ì"/>
        </w:rPr>
        <w:t>for PUCCH, PUSCH.</w:t>
      </w:r>
    </w:p>
    <w:p w14:paraId="5CD6D5EF" w14:textId="77777777" w:rsidR="00001EE1" w:rsidRPr="00257DEF" w:rsidRDefault="00001EE1" w:rsidP="00001EE1">
      <w:r w:rsidRPr="00257DEF">
        <w:t>The EVM requirements shall be tested against the maximum of the RMS average at the window W extremities of the EVM measurements:</w:t>
      </w:r>
    </w:p>
    <w:p w14:paraId="38DA164E" w14:textId="77777777" w:rsidR="00001EE1" w:rsidRPr="00257DEF" w:rsidRDefault="00001EE1" w:rsidP="00001EE1">
      <w:r w:rsidRPr="00257DEF">
        <w:t xml:space="preserve">Thus </w:t>
      </w:r>
      <w:r w:rsidRPr="00257DEF">
        <w:rPr>
          <w:rFonts w:eastAsia="×–¾’©‘Ì"/>
          <w:position w:val="-6"/>
        </w:rPr>
        <w:object w:dxaOrig="660" w:dyaOrig="340" w14:anchorId="218CC393">
          <v:shape id="_x0000_i1103" type="#_x0000_t75" style="width:28.9pt;height:21.75pt" o:ole="">
            <v:imagedata r:id="rId158" o:title=""/>
          </v:shape>
          <o:OLEObject Type="Embed" ProgID="Equation.3" ShapeID="_x0000_i1103" DrawAspect="Content" ObjectID="_1631967519" r:id="rId159"/>
        </w:object>
      </w:r>
      <w:r w:rsidRPr="00257DEF">
        <w:rPr>
          <w:vertAlign w:val="subscript"/>
        </w:rPr>
        <w:t xml:space="preserve"> </w:t>
      </w:r>
      <w:r w:rsidRPr="00257DEF">
        <w:t xml:space="preserve">is calculated using </w:t>
      </w:r>
      <w:r w:rsidRPr="00257DEF">
        <w:rPr>
          <w:position w:val="-12"/>
        </w:rPr>
        <w:object w:dxaOrig="900" w:dyaOrig="360" w14:anchorId="30379E8B">
          <v:shape id="_x0000_i1104" type="#_x0000_t75" style="width:50.65pt;height:21.75pt" o:ole="" fillcolor="window">
            <v:imagedata r:id="rId160" o:title=""/>
          </v:shape>
          <o:OLEObject Type="Embed" ProgID="Equation.3" ShapeID="_x0000_i1104" DrawAspect="Content" ObjectID="_1631967520" r:id="rId161"/>
        </w:object>
      </w:r>
      <w:r w:rsidRPr="00257DEF">
        <w:t xml:space="preserve">in the expressions above and </w:t>
      </w:r>
      <w:r w:rsidRPr="00257DEF">
        <w:rPr>
          <w:rFonts w:eastAsia="×–¾’©‘Ì"/>
          <w:position w:val="-6"/>
        </w:rPr>
        <w:object w:dxaOrig="720" w:dyaOrig="340" w14:anchorId="60CA008D">
          <v:shape id="_x0000_i1105" type="#_x0000_t75" style="width:36.4pt;height:21.75pt" o:ole="">
            <v:imagedata r:id="rId162" o:title=""/>
          </v:shape>
          <o:OLEObject Type="Embed" ProgID="Equation.3" ShapeID="_x0000_i1105" DrawAspect="Content" ObjectID="_1631967521" r:id="rId163"/>
        </w:object>
      </w:r>
      <w:r w:rsidRPr="00257DEF">
        <w:t xml:space="preserve">is calculated using </w:t>
      </w:r>
      <w:r w:rsidRPr="00257DEF">
        <w:rPr>
          <w:position w:val="-12"/>
        </w:rPr>
        <w:object w:dxaOrig="900" w:dyaOrig="360" w14:anchorId="40841B0E">
          <v:shape id="_x0000_i1106" type="#_x0000_t75" style="width:50.65pt;height:21.75pt" o:ole="" fillcolor="window">
            <v:imagedata r:id="rId164" o:title=""/>
          </v:shape>
          <o:OLEObject Type="Embed" ProgID="Equation.3" ShapeID="_x0000_i1106" DrawAspect="Content" ObjectID="_1631967522" r:id="rId165"/>
        </w:object>
      </w:r>
      <w:r w:rsidRPr="00257DEF">
        <w:t>.</w:t>
      </w:r>
    </w:p>
    <w:p w14:paraId="21967811" w14:textId="77777777" w:rsidR="00001EE1" w:rsidRPr="00257DEF" w:rsidRDefault="00001EE1" w:rsidP="00001EE1">
      <w:r w:rsidRPr="00257DEF">
        <w:t>Thus we get:</w:t>
      </w:r>
    </w:p>
    <w:p w14:paraId="2488F3D4"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0"/>
        </w:rPr>
        <w:object w:dxaOrig="2840" w:dyaOrig="380" w14:anchorId="270ECF44">
          <v:shape id="_x0000_i1107" type="#_x0000_t75" style="width:2in;height:21.75pt" o:ole="">
            <v:imagedata r:id="rId166" o:title=""/>
          </v:shape>
          <o:OLEObject Type="Embed" ProgID="Equation.3" ShapeID="_x0000_i1107" DrawAspect="Content" ObjectID="_1631967523" r:id="rId167"/>
        </w:object>
      </w:r>
    </w:p>
    <w:p w14:paraId="34FEC2B7" w14:textId="77777777" w:rsidR="00001EE1" w:rsidRPr="00257DEF" w:rsidRDefault="00001EE1" w:rsidP="00001EE1">
      <w:pPr>
        <w:rPr>
          <w:rFonts w:eastAsia="×–¾’©‘Ì"/>
        </w:rPr>
      </w:pPr>
      <w:r w:rsidRPr="00257DEF">
        <w:rPr>
          <w:iCs/>
        </w:rPr>
        <w:t xml:space="preserve">The calculation of the EVM for the demodulation reference signal, </w:t>
      </w:r>
      <w:r w:rsidRPr="00257DEF">
        <w:rPr>
          <w:rFonts w:eastAsia="×–¾’©‘Ì"/>
          <w:position w:val="-12"/>
        </w:rPr>
        <w:object w:dxaOrig="999" w:dyaOrig="360" w14:anchorId="7E321BBF">
          <v:shape id="_x0000_i1108" type="#_x0000_t75" style="width:50.25pt;height:21.75pt" o:ole="">
            <v:imagedata r:id="rId168" o:title=""/>
          </v:shape>
          <o:OLEObject Type="Embed" ProgID="Equation.3" ShapeID="_x0000_i1108" DrawAspect="Content" ObjectID="_1631967524" r:id="rId169"/>
        </w:object>
      </w:r>
      <w:r w:rsidRPr="00257DEF">
        <w:rPr>
          <w:rFonts w:eastAsia="×–¾’©‘Ì"/>
        </w:rPr>
        <w:t xml:space="preserve">, follows the same procedure as calculating the general EVM, with the exception that the modulation symbol set </w:t>
      </w:r>
      <w:r w:rsidRPr="00257DEF">
        <w:rPr>
          <w:position w:val="-12"/>
        </w:rPr>
        <w:object w:dxaOrig="300" w:dyaOrig="360" w14:anchorId="635F697E">
          <v:shape id="_x0000_i1109" type="#_x0000_t75" style="width:14.25pt;height:21.75pt" o:ole="">
            <v:imagedata r:id="rId41" o:title=""/>
          </v:shape>
          <o:OLEObject Type="Embed" ProgID="Equation.3" ShapeID="_x0000_i1109" DrawAspect="Content" ObjectID="_1631967525" r:id="rId170"/>
        </w:object>
      </w:r>
      <w:r w:rsidRPr="00257DEF">
        <w:rPr>
          <w:rFonts w:eastAsia="×–¾’©‘Ì"/>
        </w:rPr>
        <w:t xml:space="preserve"> defined in clause F.2 is restricted to symbols containing uplink demodulation reference signals.</w:t>
      </w:r>
    </w:p>
    <w:p w14:paraId="2C80B0E3" w14:textId="77777777" w:rsidR="00001EE1" w:rsidRPr="00257DEF" w:rsidRDefault="00001EE1" w:rsidP="00001EE1">
      <w:pPr>
        <w:rPr>
          <w:rFonts w:eastAsia="×–¾’©‘Ì"/>
        </w:rPr>
      </w:pPr>
      <w:r w:rsidRPr="00257DEF">
        <w:rPr>
          <w:rFonts w:eastAsia="×–¾’©‘Ì"/>
        </w:rPr>
        <w:t xml:space="preserve">The basic </w:t>
      </w:r>
      <w:r w:rsidRPr="00257DEF">
        <w:rPr>
          <w:rFonts w:eastAsia="×–¾’©‘Ì"/>
          <w:position w:val="-12"/>
        </w:rPr>
        <w:object w:dxaOrig="999" w:dyaOrig="360" w14:anchorId="5E5EF165">
          <v:shape id="_x0000_i1110" type="#_x0000_t75" style="width:50.25pt;height:21.75pt" o:ole="">
            <v:imagedata r:id="rId168" o:title=""/>
          </v:shape>
          <o:OLEObject Type="Embed" ProgID="Equation.3" ShapeID="_x0000_i1110" DrawAspect="Content" ObjectID="_1631967526" r:id="rId171"/>
        </w:object>
      </w:r>
      <w:r w:rsidRPr="00257DEF">
        <w:rPr>
          <w:rFonts w:eastAsia="×–¾’©‘Ì"/>
        </w:rPr>
        <w:t xml:space="preserve"> measurements are first averaged over n slots in the time domain to obtain an intermediate average </w:t>
      </w:r>
      <w:r w:rsidRPr="00257DEF">
        <w:rPr>
          <w:rFonts w:eastAsia="×–¾’©‘Ì"/>
          <w:position w:val="-6"/>
        </w:rPr>
        <w:object w:dxaOrig="1020" w:dyaOrig="340" w14:anchorId="7B5F9BBC">
          <v:shape id="_x0000_i1111" type="#_x0000_t75" style="width:50.25pt;height:21.75pt" o:ole="">
            <v:imagedata r:id="rId172" o:title=""/>
          </v:shape>
          <o:OLEObject Type="Embed" ProgID="Equation.3" ShapeID="_x0000_i1111" DrawAspect="Content" ObjectID="_1631967527" r:id="rId173"/>
        </w:object>
      </w:r>
      <w:r w:rsidRPr="00257DEF">
        <w:rPr>
          <w:rFonts w:eastAsia="×–¾’©‘Ì"/>
        </w:rPr>
        <w:t>.</w:t>
      </w:r>
    </w:p>
    <w:p w14:paraId="600EB61A" w14:textId="77777777" w:rsidR="00001EE1" w:rsidRPr="00257DEF" w:rsidRDefault="00001EE1" w:rsidP="00315E79">
      <w:pPr>
        <w:pStyle w:val="EQ"/>
      </w:pPr>
    </w:p>
    <w:p w14:paraId="2F6CE1C8" w14:textId="260292B7" w:rsidR="00001EE1" w:rsidRPr="00257DEF" w:rsidRDefault="00001EE1" w:rsidP="00001EE1">
      <w:r w:rsidRPr="00257DEF">
        <w:rPr>
          <w:rFonts w:eastAsia="×–¾’©‘Ì"/>
        </w:rPr>
        <w:t xml:space="preserve">In the determination of each </w:t>
      </w:r>
      <w:r w:rsidRPr="00257DE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257DEF">
        <w:rPr>
          <w:rFonts w:eastAsia="×–¾’©‘Ì"/>
        </w:rPr>
        <w:t xml:space="preserve">, the timing is set to </w:t>
      </w:r>
      <w:r w:rsidRPr="00257DEF">
        <w:rPr>
          <w:position w:val="-12"/>
        </w:rPr>
        <w:object w:dxaOrig="900" w:dyaOrig="360" w14:anchorId="3F082C66">
          <v:shape id="_x0000_i1112" type="#_x0000_t75" style="width:50.65pt;height:21.75pt" o:ole="" fillcolor="window">
            <v:imagedata r:id="rId160" o:title=""/>
          </v:shape>
          <o:OLEObject Type="Embed" ProgID="Equation.3" ShapeID="_x0000_i1112" DrawAspect="Content" ObjectID="_1631967528" r:id="rId175"/>
        </w:object>
      </w:r>
      <w:r w:rsidRPr="00257DEF">
        <w:t xml:space="preserve"> if </w:t>
      </w:r>
      <w:r w:rsidR="00D77AC8" w:rsidRPr="00257DEF">
        <w:rPr>
          <w:rFonts w:eastAsia="×–¾’©‘Ì"/>
          <w:position w:val="-6"/>
        </w:rPr>
        <w:object w:dxaOrig="1320" w:dyaOrig="340" w14:anchorId="379C2749">
          <v:shape id="_x0000_i1113" type="#_x0000_t75" style="width:65.25pt;height:21.75pt" o:ole="">
            <v:imagedata r:id="rId176" o:title=""/>
          </v:shape>
          <o:OLEObject Type="Embed" ProgID="Equation.DSMT4" ShapeID="_x0000_i1113" DrawAspect="Content" ObjectID="_1631967529" r:id="rId177"/>
        </w:object>
      </w:r>
      <w:r w:rsidRPr="00257DEF">
        <w:rPr>
          <w:rFonts w:eastAsia="×–¾’©‘Ì"/>
        </w:rPr>
        <w:t xml:space="preserve">, </w:t>
      </w:r>
      <w:r w:rsidRPr="00257DEF">
        <w:t xml:space="preserve">and it is set to </w:t>
      </w:r>
      <w:r w:rsidRPr="00257DEF">
        <w:rPr>
          <w:position w:val="-12"/>
        </w:rPr>
        <w:object w:dxaOrig="900" w:dyaOrig="360" w14:anchorId="7C9BFA60">
          <v:shape id="_x0000_i1114" type="#_x0000_t75" style="width:50.65pt;height:21.75pt" o:ole="" fillcolor="window">
            <v:imagedata r:id="rId164" o:title=""/>
          </v:shape>
          <o:OLEObject Type="Embed" ProgID="Equation.3" ShapeID="_x0000_i1114" DrawAspect="Content" ObjectID="_1631967530" r:id="rId178"/>
        </w:object>
      </w:r>
      <w:r w:rsidRPr="00257DEF">
        <w:t xml:space="preserve"> otherwise, where </w:t>
      </w:r>
      <w:r w:rsidR="00D77AC8" w:rsidRPr="00257DEF">
        <w:rPr>
          <w:rFonts w:eastAsia="×–¾’©‘Ì"/>
          <w:position w:val="-6"/>
        </w:rPr>
        <w:object w:dxaOrig="560" w:dyaOrig="340" w14:anchorId="06E1336F">
          <v:shape id="_x0000_i1115" type="#_x0000_t75" style="width:28.9pt;height:21.75pt" o:ole="">
            <v:imagedata r:id="rId179" o:title=""/>
          </v:shape>
          <o:OLEObject Type="Embed" ProgID="Equation.DSMT4" ShapeID="_x0000_i1115" DrawAspect="Content" ObjectID="_1631967531" r:id="rId180"/>
        </w:object>
      </w:r>
      <w:r w:rsidRPr="00257DEF">
        <w:rPr>
          <w:rFonts w:eastAsia="×–¾’©‘Ì"/>
        </w:rPr>
        <w:t xml:space="preserve"> and</w:t>
      </w:r>
      <w:r w:rsidRPr="00257DEF">
        <w:t xml:space="preserve"> </w:t>
      </w:r>
      <w:r w:rsidR="00D77AC8" w:rsidRPr="00257DEF">
        <w:rPr>
          <w:rFonts w:eastAsia="×–¾’©‘Ì"/>
          <w:position w:val="-6"/>
        </w:rPr>
        <w:object w:dxaOrig="600" w:dyaOrig="340" w14:anchorId="087ED4DC">
          <v:shape id="_x0000_i1116" type="#_x0000_t75" style="width:28.9pt;height:21.75pt" o:ole="">
            <v:imagedata r:id="rId181" o:title=""/>
          </v:shape>
          <o:OLEObject Type="Embed" ProgID="Equation.DSMT4" ShapeID="_x0000_i1116" DrawAspect="Content" ObjectID="_1631967532" r:id="rId182"/>
        </w:object>
      </w:r>
      <w:r w:rsidRPr="00257DEF">
        <w:t xml:space="preserve"> are the general average EVM values calculated in the same n slots over which the intermediate average</w:t>
      </w:r>
      <w:r w:rsidRPr="00257DEF">
        <w:rPr>
          <w:rFonts w:eastAsia="×–¾’©‘Ì"/>
        </w:rPr>
        <w:t xml:space="preserve"> </w:t>
      </w:r>
      <w:r w:rsidR="00D77AC8" w:rsidRPr="00257DEF">
        <w:rPr>
          <w:rFonts w:eastAsia="×–¾’©‘Ì"/>
          <w:position w:val="-6"/>
        </w:rPr>
        <w:object w:dxaOrig="900" w:dyaOrig="340" w14:anchorId="04B8C3DB">
          <v:shape id="_x0000_i1117" type="#_x0000_t75" style="width:43.15pt;height:21.75pt" o:ole="">
            <v:imagedata r:id="rId183" o:title=""/>
          </v:shape>
          <o:OLEObject Type="Embed" ProgID="Equation.DSMT4" ShapeID="_x0000_i1117" DrawAspect="Content" ObjectID="_1631967533" r:id="rId184"/>
        </w:object>
      </w:r>
      <w:r w:rsidRPr="00257DEF">
        <w:rPr>
          <w:rFonts w:eastAsia="×–¾’©‘Ì"/>
        </w:rPr>
        <w:t xml:space="preserve"> is calculated. </w:t>
      </w:r>
      <w:r w:rsidRPr="00257DEF">
        <w:t xml:space="preserve">Note that in some cases, the general average EVM may be calculated only for the purpose of timing selection for the </w:t>
      </w:r>
      <w:r w:rsidRPr="00257DEF">
        <w:rPr>
          <w:iCs/>
        </w:rPr>
        <w:t>demodulation reference signal EVM</w:t>
      </w:r>
      <w:r w:rsidRPr="00257DEF">
        <w:t>.</w:t>
      </w:r>
    </w:p>
    <w:p w14:paraId="7F1E836E" w14:textId="58B90C3F" w:rsidR="00001EE1" w:rsidRPr="00257DEF" w:rsidRDefault="00001EE1" w:rsidP="00001EE1">
      <w:r w:rsidRPr="00257DEF">
        <w:t>Then the results</w:t>
      </w:r>
      <w:r w:rsidRPr="00257DEF">
        <w:rPr>
          <w:rFonts w:eastAsia="×–¾’©‘Ì"/>
        </w:rPr>
        <w:t xml:space="preserve"> are further averaged to get the </w:t>
      </w:r>
      <w:r w:rsidRPr="00257DEF">
        <w:rPr>
          <w:iCs/>
        </w:rPr>
        <w:t xml:space="preserve">EVM for the demodulation reference signal, </w:t>
      </w:r>
      <w:r w:rsidR="00D77AC8" w:rsidRPr="00257DEF">
        <w:rPr>
          <w:rFonts w:eastAsia="×–¾’©‘Ì"/>
          <w:position w:val="-12"/>
        </w:rPr>
        <w:object w:dxaOrig="900" w:dyaOrig="360" w14:anchorId="3F3E6A6C">
          <v:shape id="_x0000_i1118" type="#_x0000_t75" style="width:43.15pt;height:21.75pt" o:ole="">
            <v:imagedata r:id="rId185" o:title=""/>
          </v:shape>
          <o:OLEObject Type="Embed" ProgID="Equation.DSMT4" ShapeID="_x0000_i1118" DrawAspect="Content" ObjectID="_1631967534" r:id="rId186"/>
        </w:object>
      </w:r>
      <w:r w:rsidRPr="00257DEF">
        <w:rPr>
          <w:rFonts w:eastAsia="×–¾’©‘Ì"/>
        </w:rPr>
        <w:t>,</w:t>
      </w:r>
    </w:p>
    <w:p w14:paraId="50A501A1" w14:textId="77777777" w:rsidR="00001EE1" w:rsidRPr="00257DEF" w:rsidRDefault="00315E79" w:rsidP="00001EE1">
      <w:pPr>
        <w:pStyle w:val="EQ"/>
        <w:rPr>
          <w:noProof w:val="0"/>
        </w:rPr>
      </w:pPr>
      <w:r w:rsidRPr="00257DEF">
        <w:rPr>
          <w:rFonts w:eastAsia="×–¾’©‘Ì"/>
          <w:noProof w:val="0"/>
        </w:rPr>
        <w:tab/>
      </w:r>
      <w:r w:rsidR="00001EE1" w:rsidRPr="00257DEF">
        <w:rPr>
          <w:rFonts w:eastAsia="×–¾’©‘Ì"/>
          <w:noProof w:val="0"/>
          <w:position w:val="-32"/>
        </w:rPr>
        <w:object w:dxaOrig="2980" w:dyaOrig="780" w14:anchorId="58857E1C">
          <v:shape id="_x0000_i1119" type="#_x0000_t75" style="width:151.5pt;height:43.15pt" o:ole="">
            <v:imagedata r:id="rId187" o:title=""/>
          </v:shape>
          <o:OLEObject Type="Embed" ProgID="Equation.3" ShapeID="_x0000_i1119" DrawAspect="Content" ObjectID="_1631967535" r:id="rId188"/>
        </w:object>
      </w:r>
    </w:p>
    <w:p w14:paraId="653C6244" w14:textId="72DED031" w:rsidR="00001EE1" w:rsidRPr="00257DEF" w:rsidRDefault="00001EE1" w:rsidP="00001EE1">
      <w:pPr>
        <w:rPr>
          <w:rFonts w:eastAsia="×–¾’©‘Ì"/>
        </w:rPr>
      </w:pPr>
      <w:r w:rsidRPr="00257DEF">
        <w:rPr>
          <w:rFonts w:eastAsia="×–¾’©‘Ì"/>
        </w:rPr>
        <w:t xml:space="preserve">The PRACH EVM, </w:t>
      </w:r>
      <w:r w:rsidRPr="00257DEF">
        <w:rPr>
          <w:rFonts w:eastAsia="×–¾’©‘Ì"/>
          <w:position w:val="-12"/>
        </w:rPr>
        <w:object w:dxaOrig="1080" w:dyaOrig="360" w14:anchorId="1443DFF3">
          <v:shape id="_x0000_i1120" type="#_x0000_t75" style="width:57.75pt;height:21.75pt" o:ole="">
            <v:imagedata r:id="rId189" o:title=""/>
          </v:shape>
          <o:OLEObject Type="Embed" ProgID="Equation.3" ShapeID="_x0000_i1120" DrawAspect="Content" ObjectID="_1631967536" r:id="rId190"/>
        </w:object>
      </w:r>
      <w:r w:rsidRPr="00257DEF">
        <w:rPr>
          <w:rFonts w:eastAsia="×–¾’©‘Ì"/>
        </w:rPr>
        <w:t xml:space="preserve">, is averaged over </w:t>
      </w:r>
      <w:r w:rsidR="007A4812" w:rsidRPr="00257DEF">
        <w:rPr>
          <w:rFonts w:eastAsia="×–¾’©‘Ì"/>
        </w:rPr>
        <w:t xml:space="preserve">2 </w:t>
      </w:r>
      <w:r w:rsidRPr="00257DEF">
        <w:rPr>
          <w:rFonts w:eastAsia="×–¾’©‘Ì"/>
        </w:rPr>
        <w:t xml:space="preserve">preamble sequence measurements for </w:t>
      </w:r>
      <w:r w:rsidR="007A4812" w:rsidRPr="00257DEF">
        <w:rPr>
          <w:rFonts w:eastAsia="×–¾’©‘Ì"/>
        </w:rPr>
        <w:t xml:space="preserve">long </w:t>
      </w:r>
      <w:r w:rsidRPr="00257DEF">
        <w:rPr>
          <w:rFonts w:eastAsia="×–¾’©‘Ì"/>
        </w:rPr>
        <w:t>preamble formats</w:t>
      </w:r>
      <w:r w:rsidR="00E46C7B" w:rsidRPr="00257DEF">
        <w:rPr>
          <w:rFonts w:eastAsia="×–¾’©‘Ì"/>
        </w:rPr>
        <w:t xml:space="preserve"> as defined in </w:t>
      </w:r>
      <w:r w:rsidR="00E46C7B" w:rsidRPr="00257DEF">
        <w:rPr>
          <w:rFonts w:eastAsia="Yu Mincho"/>
        </w:rPr>
        <w:t xml:space="preserve">table 6.3.3.1-1 in [9] and </w:t>
      </w:r>
      <w:r w:rsidR="00E46C7B" w:rsidRPr="00257DEF">
        <w:rPr>
          <w:rFonts w:eastAsia="×–¾’©‘Ì"/>
        </w:rPr>
        <w:t xml:space="preserve">averaged over 10 preamble sequence measurements for short preamble formats as defined in </w:t>
      </w:r>
      <w:r w:rsidR="00E46C7B" w:rsidRPr="00257DEF">
        <w:rPr>
          <w:rFonts w:eastAsia="Yu Mincho"/>
        </w:rPr>
        <w:t>table 6.3.3.1-2 in [9].</w:t>
      </w:r>
      <w:r w:rsidRPr="00257DEF">
        <w:rPr>
          <w:rFonts w:eastAsia="×–¾’©‘Ì"/>
        </w:rPr>
        <w:t>.</w:t>
      </w:r>
    </w:p>
    <w:p w14:paraId="5892B04E" w14:textId="77777777" w:rsidR="00001EE1" w:rsidRPr="00257DEF" w:rsidRDefault="00001EE1" w:rsidP="00001EE1">
      <w:r w:rsidRPr="00257DEF">
        <w:t xml:space="preserve">The EVM requirements shall be tested against the maximum of the RMS average at the window </w:t>
      </w:r>
      <w:r w:rsidRPr="00257DEF">
        <w:rPr>
          <w:i/>
        </w:rPr>
        <w:t>W</w:t>
      </w:r>
      <w:r w:rsidRPr="00257DEF">
        <w:t xml:space="preserve"> extremities of the EVM measurements:</w:t>
      </w:r>
    </w:p>
    <w:p w14:paraId="0E8285DE" w14:textId="2A83F188" w:rsidR="00001EE1" w:rsidRPr="00257DEF" w:rsidRDefault="00001EE1" w:rsidP="00001EE1">
      <w:r w:rsidRPr="00257DEF">
        <w:t xml:space="preserve">Thus </w:t>
      </w:r>
      <w:r w:rsidR="00D77AC8" w:rsidRPr="00257DEF">
        <w:rPr>
          <w:rFonts w:eastAsia="×–¾’©‘Ì"/>
          <w:position w:val="-8"/>
        </w:rPr>
        <w:object w:dxaOrig="1040" w:dyaOrig="360" w14:anchorId="0AF336B6">
          <v:shape id="_x0000_i1121" type="#_x0000_t75" style="width:50.25pt;height:21.75pt" o:ole="">
            <v:imagedata r:id="rId191" o:title=""/>
          </v:shape>
          <o:OLEObject Type="Embed" ProgID="Equation.DSMT4" ShapeID="_x0000_i1121" DrawAspect="Content" ObjectID="_1631967537" r:id="rId192"/>
        </w:object>
      </w:r>
      <w:r w:rsidRPr="00257DEF">
        <w:rPr>
          <w:vertAlign w:val="subscript"/>
        </w:rPr>
        <w:t xml:space="preserve"> </w:t>
      </w:r>
      <w:r w:rsidRPr="00257DEF">
        <w:t xml:space="preserve">is calculated using </w:t>
      </w:r>
      <w:r w:rsidRPr="00257DEF">
        <w:rPr>
          <w:position w:val="-12"/>
        </w:rPr>
        <w:object w:dxaOrig="900" w:dyaOrig="360" w14:anchorId="2F8697E5">
          <v:shape id="_x0000_i1122" type="#_x0000_t75" style="width:50.65pt;height:21.75pt" o:ole="" fillcolor="window">
            <v:imagedata r:id="rId160" o:title=""/>
          </v:shape>
          <o:OLEObject Type="Embed" ProgID="Equation.3" ShapeID="_x0000_i1122" DrawAspect="Content" ObjectID="_1631967538" r:id="rId193"/>
        </w:object>
      </w:r>
      <w:r w:rsidRPr="00257DEF">
        <w:t xml:space="preserve"> and </w:t>
      </w:r>
      <w:r w:rsidR="00D77AC8" w:rsidRPr="00257DEF">
        <w:rPr>
          <w:rFonts w:eastAsia="×–¾’©‘Ì"/>
          <w:position w:val="-8"/>
        </w:rPr>
        <w:object w:dxaOrig="1080" w:dyaOrig="360" w14:anchorId="597DF35F">
          <v:shape id="_x0000_i1123" type="#_x0000_t75" style="width:57.75pt;height:21.75pt" o:ole="">
            <v:imagedata r:id="rId194" o:title=""/>
          </v:shape>
          <o:OLEObject Type="Embed" ProgID="Equation.DSMT4" ShapeID="_x0000_i1123" DrawAspect="Content" ObjectID="_1631967539" r:id="rId195"/>
        </w:object>
      </w:r>
      <w:r w:rsidRPr="00257DEF">
        <w:t xml:space="preserve">is calculated using </w:t>
      </w:r>
      <w:r w:rsidRPr="00257DEF">
        <w:rPr>
          <w:position w:val="-12"/>
        </w:rPr>
        <w:object w:dxaOrig="900" w:dyaOrig="360" w14:anchorId="4FEE72C8">
          <v:shape id="_x0000_i1124" type="#_x0000_t75" style="width:50.65pt;height:21.75pt" o:ole="" fillcolor="window">
            <v:imagedata r:id="rId164" o:title=""/>
          </v:shape>
          <o:OLEObject Type="Embed" ProgID="Equation.3" ShapeID="_x0000_i1124" DrawAspect="Content" ObjectID="_1631967540" r:id="rId196"/>
        </w:object>
      </w:r>
      <w:r w:rsidRPr="00257DEF">
        <w:t>.</w:t>
      </w:r>
    </w:p>
    <w:p w14:paraId="40564DD8" w14:textId="77777777" w:rsidR="00001EE1" w:rsidRPr="00257DEF" w:rsidRDefault="00001EE1" w:rsidP="00001EE1">
      <w:r w:rsidRPr="00257DEF">
        <w:t>Thus we get:</w:t>
      </w:r>
    </w:p>
    <w:p w14:paraId="49F53A26"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2"/>
        </w:rPr>
        <w:object w:dxaOrig="4300" w:dyaOrig="400" w14:anchorId="09B63262">
          <v:shape id="_x0000_i1125" type="#_x0000_t75" style="width:3in;height:21.75pt" o:ole="">
            <v:imagedata r:id="rId197" o:title=""/>
          </v:shape>
          <o:OLEObject Type="Embed" ProgID="Equation.3" ShapeID="_x0000_i1125" DrawAspect="Content" ObjectID="_1631967541" r:id="rId198"/>
        </w:object>
      </w:r>
    </w:p>
    <w:p w14:paraId="5FC4A61C" w14:textId="77777777" w:rsidR="00001EE1" w:rsidRPr="00257DEF" w:rsidRDefault="00001EE1" w:rsidP="00315E79">
      <w:pPr>
        <w:pStyle w:val="Heading1"/>
      </w:pPr>
      <w:bookmarkStart w:id="355" w:name="_Toc21339573"/>
      <w:r w:rsidRPr="00257DEF">
        <w:t>F.7</w:t>
      </w:r>
      <w:r w:rsidRPr="00257DEF">
        <w:tab/>
        <w:t>Spectrum Flatness</w:t>
      </w:r>
      <w:bookmarkEnd w:id="355"/>
    </w:p>
    <w:p w14:paraId="16256601" w14:textId="77777777" w:rsidR="00001EE1" w:rsidRPr="00257DEF" w:rsidRDefault="00001EE1" w:rsidP="00001EE1">
      <w:r w:rsidRPr="00257DEF">
        <w:t>The data shall be taken from FFT coded data symbols and the demodulation reference symbols of the allocated resource block.</w:t>
      </w:r>
    </w:p>
    <w:p w14:paraId="33C6E212" w14:textId="77777777" w:rsidR="0027055B" w:rsidRPr="00257DEF" w:rsidRDefault="0027055B" w:rsidP="0027055B"/>
    <w:p w14:paraId="6FDB9EBC" w14:textId="77777777" w:rsidR="0027055B" w:rsidRPr="00257DEF" w:rsidRDefault="0027055B" w:rsidP="0027055B">
      <w:pPr>
        <w:pStyle w:val="Heading8"/>
      </w:pPr>
      <w:bookmarkStart w:id="356" w:name="_Toc21339574"/>
      <w:r w:rsidRPr="00257DEF">
        <w:t>Annex G</w:t>
      </w:r>
      <w:r w:rsidR="00F13DA7" w:rsidRPr="00257DEF">
        <w:t xml:space="preserve"> (informative)</w:t>
      </w:r>
      <w:r w:rsidRPr="00257DEF">
        <w:t>: Void</w:t>
      </w:r>
      <w:bookmarkEnd w:id="356"/>
    </w:p>
    <w:p w14:paraId="5765761A" w14:textId="77777777" w:rsidR="0027055B" w:rsidRPr="00257DEF" w:rsidRDefault="0027055B" w:rsidP="0027055B"/>
    <w:p w14:paraId="6A709B2F" w14:textId="77777777" w:rsidR="0027055B" w:rsidRPr="00257DEF" w:rsidRDefault="0027055B" w:rsidP="0027055B">
      <w:pPr>
        <w:pStyle w:val="Heading8"/>
      </w:pPr>
      <w:bookmarkStart w:id="357" w:name="_Toc21339575"/>
      <w:r w:rsidRPr="00257DEF">
        <w:t>Annex H</w:t>
      </w:r>
      <w:r w:rsidR="00F13DA7" w:rsidRPr="00257DEF">
        <w:t xml:space="preserve"> (informative)</w:t>
      </w:r>
      <w:r w:rsidRPr="00257DEF">
        <w:t>: Void</w:t>
      </w:r>
      <w:bookmarkEnd w:id="357"/>
    </w:p>
    <w:p w14:paraId="7CFE4ECF" w14:textId="77777777" w:rsidR="0027055B" w:rsidRPr="00257DEF" w:rsidRDefault="0027055B" w:rsidP="0027055B"/>
    <w:p w14:paraId="43225B40" w14:textId="7DC73A17" w:rsidR="002E5D6C" w:rsidRPr="00257DEF" w:rsidRDefault="002E5D6C" w:rsidP="002E5D6C">
      <w:pPr>
        <w:pStyle w:val="Heading8"/>
      </w:pPr>
      <w:bookmarkStart w:id="358" w:name="_Toc21339576"/>
      <w:r w:rsidRPr="00257DEF">
        <w:t>Annex I</w:t>
      </w:r>
      <w:r w:rsidR="00F13DA7" w:rsidRPr="00257DEF">
        <w:t xml:space="preserve"> (informative)</w:t>
      </w:r>
      <w:r w:rsidRPr="00257DEF">
        <w:t>: Void</w:t>
      </w:r>
      <w:bookmarkEnd w:id="358"/>
    </w:p>
    <w:p w14:paraId="5F0C6DDA" w14:textId="77777777" w:rsidR="007B5082" w:rsidRPr="00257DEF" w:rsidRDefault="007B5082" w:rsidP="00617B38"/>
    <w:p w14:paraId="409F589E" w14:textId="77777777" w:rsidR="00617B38" w:rsidRPr="00257DEF" w:rsidRDefault="00617B38">
      <w:pPr>
        <w:spacing w:after="0"/>
        <w:rPr>
          <w:rFonts w:ascii="Arial" w:hAnsi="Arial"/>
          <w:sz w:val="36"/>
        </w:rPr>
      </w:pPr>
      <w:r w:rsidRPr="00257DEF">
        <w:br w:type="page"/>
      </w:r>
    </w:p>
    <w:p w14:paraId="3A333026" w14:textId="5AD6DE89" w:rsidR="007B5082" w:rsidRPr="00257DEF" w:rsidRDefault="007B5082" w:rsidP="00617B38">
      <w:pPr>
        <w:pStyle w:val="Heading8"/>
      </w:pPr>
      <w:bookmarkStart w:id="359" w:name="_Toc21339577"/>
      <w:r w:rsidRPr="00257DEF">
        <w:t>Annex</w:t>
      </w:r>
      <w:r w:rsidR="00283CAA" w:rsidRPr="00257DEF">
        <w:t xml:space="preserve"> </w:t>
      </w:r>
      <w:r w:rsidR="0084567C" w:rsidRPr="00257DEF">
        <w:t>J</w:t>
      </w:r>
      <w:r w:rsidRPr="00257DEF">
        <w:t xml:space="preserve"> (normative):</w:t>
      </w:r>
      <w:r w:rsidRPr="00257DEF">
        <w:br/>
        <w:t>UE coordinate system</w:t>
      </w:r>
      <w:bookmarkEnd w:id="359"/>
    </w:p>
    <w:p w14:paraId="14C511A7" w14:textId="77777777" w:rsidR="00D13DBB" w:rsidRPr="00257DEF" w:rsidRDefault="00D13DBB" w:rsidP="00D13DBB"/>
    <w:p w14:paraId="7F68A5DB" w14:textId="42921830" w:rsidR="007B5082" w:rsidRPr="00257DEF" w:rsidRDefault="0084567C" w:rsidP="00617B38">
      <w:pPr>
        <w:pStyle w:val="Heading1"/>
      </w:pPr>
      <w:bookmarkStart w:id="360" w:name="_Toc21339578"/>
      <w:r w:rsidRPr="00257DEF">
        <w:t>J</w:t>
      </w:r>
      <w:r w:rsidR="007B5082" w:rsidRPr="00257DEF">
        <w:t>.1</w:t>
      </w:r>
      <w:r w:rsidR="007B5082" w:rsidRPr="00257DEF">
        <w:tab/>
        <w:t>Reference coordinate system</w:t>
      </w:r>
      <w:bookmarkEnd w:id="360"/>
    </w:p>
    <w:p w14:paraId="1B156149" w14:textId="5EA69E4E" w:rsidR="009A3E55" w:rsidRPr="00257DEF" w:rsidRDefault="007B5082" w:rsidP="007B5082">
      <w:r w:rsidRPr="00257DEF">
        <w:t>This annex defines the measurement coordinate system for the NR UE. The reference coordinate system</w:t>
      </w:r>
      <w:r w:rsidR="00BC4CFA" w:rsidRPr="00257DEF">
        <w:t xml:space="preserve"> </w:t>
      </w:r>
      <w:r w:rsidR="00BC4CFA" w:rsidRPr="00257DEF">
        <w:rPr>
          <w:lang w:eastAsia="zh-CN"/>
        </w:rPr>
        <w:t xml:space="preserve">as defined in </w:t>
      </w:r>
      <w:r w:rsidR="00D77AC8" w:rsidRPr="00257DEF">
        <w:rPr>
          <w:lang w:eastAsia="zh-CN"/>
        </w:rPr>
        <w:t>IEEE Std 149 </w:t>
      </w:r>
      <w:r w:rsidR="00BC4CFA" w:rsidRPr="00257DEF">
        <w:rPr>
          <w:lang w:eastAsia="zh-CN"/>
        </w:rPr>
        <w:t xml:space="preserve">[15] </w:t>
      </w:r>
      <w:r w:rsidR="00BC4CFA" w:rsidRPr="00257DEF">
        <w:t>is provided in Figure J.1-1 below</w:t>
      </w:r>
      <w:r w:rsidR="00BC4CFA" w:rsidRPr="00257DEF">
        <w:rPr>
          <w:lang w:eastAsia="zh-CN"/>
        </w:rPr>
        <w:t xml:space="preserve"> while Figure J.1.-2 shows the DUT in the default alignment, i.e., the DUT and the reference coordinate systems are aligned with </w:t>
      </w:r>
      <w:r w:rsidR="00BC4CFA" w:rsidRPr="00257DEF">
        <w:rPr>
          <w:lang w:eastAsia="ja-JP"/>
        </w:rPr>
        <w:t>α = 0</w:t>
      </w:r>
      <w:r w:rsidR="00BC4CFA" w:rsidRPr="00257DEF">
        <w:rPr>
          <w:vertAlign w:val="superscript"/>
          <w:lang w:eastAsia="ja-JP"/>
        </w:rPr>
        <w:t>o</w:t>
      </w:r>
      <w:r w:rsidR="00BC4CFA" w:rsidRPr="00257DEF">
        <w:rPr>
          <w:lang w:eastAsia="zh-CN"/>
        </w:rPr>
        <w:t xml:space="preserve"> and </w:t>
      </w:r>
      <w:r w:rsidR="00BC4CFA" w:rsidRPr="00257DEF">
        <w:rPr>
          <w:lang w:eastAsia="ja-JP"/>
        </w:rPr>
        <w:t>β = 0</w:t>
      </w:r>
      <w:r w:rsidR="00BC4CFA" w:rsidRPr="00257DEF">
        <w:rPr>
          <w:vertAlign w:val="superscript"/>
          <w:lang w:eastAsia="ja-JP"/>
        </w:rPr>
        <w:t>o</w:t>
      </w:r>
      <w:r w:rsidR="00BC4CFA" w:rsidRPr="00257DEF">
        <w:rPr>
          <w:lang w:eastAsia="zh-CN"/>
        </w:rPr>
        <w:t xml:space="preserve"> and </w:t>
      </w:r>
      <w:r w:rsidR="00BC4CFA" w:rsidRPr="00257DEF">
        <w:rPr>
          <w:lang w:eastAsia="ja-JP"/>
        </w:rPr>
        <w:t>γ = 0</w:t>
      </w:r>
      <w:r w:rsidR="00BC4CFA" w:rsidRPr="00257DEF">
        <w:rPr>
          <w:vertAlign w:val="superscript"/>
          <w:lang w:eastAsia="ja-JP"/>
        </w:rPr>
        <w:t>o</w:t>
      </w:r>
      <w:r w:rsidR="00BC4CFA" w:rsidRPr="00257DEF">
        <w:rPr>
          <w:lang w:eastAsia="zh-CN"/>
        </w:rPr>
        <w:t xml:space="preserve"> where </w:t>
      </w:r>
      <w:r w:rsidR="00BC4CFA" w:rsidRPr="00257DEF">
        <w:rPr>
          <w:lang w:eastAsia="ja-JP"/>
        </w:rPr>
        <w:t>α, β, and γ describe the relative angles between the two coordinate systems</w:t>
      </w:r>
      <w:r w:rsidR="00BC4CFA" w:rsidRPr="00257DEF">
        <w:t>.</w:t>
      </w:r>
    </w:p>
    <w:p w14:paraId="2CE98EEF" w14:textId="3913FA84" w:rsidR="007B5082" w:rsidRPr="00257DEF" w:rsidRDefault="00183108" w:rsidP="002A2CB6">
      <w:pPr>
        <w:jc w:val="center"/>
        <w:rPr>
          <w:b/>
        </w:rPr>
      </w:pPr>
      <w:r w:rsidRPr="00257DEF">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257DEF" w:rsidRDefault="007B5082" w:rsidP="00617B38">
      <w:pPr>
        <w:pStyle w:val="TF"/>
      </w:pPr>
      <w:r w:rsidRPr="00257DEF">
        <w:t xml:space="preserve">Figure </w:t>
      </w:r>
      <w:r w:rsidR="0084567C" w:rsidRPr="00257DEF">
        <w:t>J</w:t>
      </w:r>
      <w:r w:rsidRPr="00257DEF">
        <w:t>.1-1: Reference coordinate system</w:t>
      </w:r>
    </w:p>
    <w:p w14:paraId="0919329D" w14:textId="77777777"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rPr>
        <w:t xml:space="preserve">Figure </w:t>
      </w:r>
      <w:r w:rsidR="00FF330E" w:rsidRPr="00257DEF">
        <w:rPr>
          <w:rFonts w:ascii="Arial" w:eastAsia="Times New Roman" w:hAnsi="Arial"/>
          <w:b/>
        </w:rPr>
        <w:t>J</w:t>
      </w:r>
      <w:r w:rsidRPr="00257DEF">
        <w:rPr>
          <w:rFonts w:ascii="Arial" w:eastAsia="Times New Roman" w:hAnsi="Arial"/>
          <w:b/>
        </w:rPr>
        <w:t>.1-2: DUT default alignment to coordinate system</w:t>
      </w:r>
    </w:p>
    <w:p w14:paraId="56ED9AF3" w14:textId="77777777" w:rsidR="007B5082" w:rsidRPr="00257DEF" w:rsidRDefault="007B5082" w:rsidP="007B5082">
      <w:r w:rsidRPr="00257DEF">
        <w:t>The following aspects are necessary:</w:t>
      </w:r>
    </w:p>
    <w:p w14:paraId="745E3178" w14:textId="1C9C5005" w:rsidR="007B5082" w:rsidRPr="00257DEF" w:rsidRDefault="007B5082" w:rsidP="00617B38">
      <w:pPr>
        <w:pStyle w:val="B10"/>
      </w:pPr>
      <w:r w:rsidRPr="00257DEF">
        <w:t>-</w:t>
      </w:r>
      <w:r w:rsidRPr="00257DEF">
        <w:tab/>
        <w:t>A basic understanding of the top and bottom of the device is needed in order to define unambiguous DUT positioning requirements for the test</w:t>
      </w:r>
      <w:r w:rsidR="0017595F" w:rsidRPr="00257DEF">
        <w:t>, e.g., in the drawings used in this annex, the three buttons are on the bottom of the device (front) and the camera is on the top of the device (back).</w:t>
      </w:r>
    </w:p>
    <w:p w14:paraId="5C9CB696" w14:textId="2611975C" w:rsidR="007B5082" w:rsidRPr="00257DEF" w:rsidRDefault="007B5082" w:rsidP="00617B38">
      <w:pPr>
        <w:pStyle w:val="B10"/>
      </w:pPr>
      <w:r w:rsidRPr="00257DEF">
        <w:t>-</w:t>
      </w:r>
      <w:r w:rsidRPr="00257DEF">
        <w:tab/>
        <w:t xml:space="preserve">An understanding of the origin </w:t>
      </w:r>
      <w:r w:rsidR="00C0217C" w:rsidRPr="00257DEF">
        <w:t xml:space="preserve">and alignment the coordinate system inside </w:t>
      </w:r>
      <w:r w:rsidRPr="00257DEF">
        <w:t>the test system i.e. the direction</w:t>
      </w:r>
      <w:r w:rsidR="005F72A3" w:rsidRPr="00257DEF">
        <w:t>s</w:t>
      </w:r>
      <w:r w:rsidRPr="00257DEF">
        <w:t xml:space="preserve"> in which the x</w:t>
      </w:r>
      <w:r w:rsidR="005F72A3" w:rsidRPr="00257DEF">
        <w:t xml:space="preserve">, y, z </w:t>
      </w:r>
      <w:r w:rsidRPr="00257DEF">
        <w:t>-ax</w:t>
      </w:r>
      <w:r w:rsidR="005F72A3" w:rsidRPr="00257DEF">
        <w:t>e</w:t>
      </w:r>
      <w:r w:rsidRPr="00257DEF">
        <w:t>s points inside the test chamber is needed in order to define unambiguous DUT orientation, DUT beam, signal, interference, and measurement angles</w:t>
      </w:r>
    </w:p>
    <w:p w14:paraId="03158B36" w14:textId="74E1A326" w:rsidR="007B5082" w:rsidRPr="00257DEF" w:rsidRDefault="0084567C" w:rsidP="00617B38">
      <w:pPr>
        <w:pStyle w:val="Heading1"/>
      </w:pPr>
      <w:bookmarkStart w:id="361" w:name="_Toc21339579"/>
      <w:r w:rsidRPr="00257DEF">
        <w:t>J</w:t>
      </w:r>
      <w:r w:rsidR="007B5082" w:rsidRPr="00257DEF">
        <w:t>.2</w:t>
      </w:r>
      <w:r w:rsidR="007B5082" w:rsidRPr="00257DEF">
        <w:tab/>
        <w:t>Test conditions and angle definitions</w:t>
      </w:r>
      <w:bookmarkEnd w:id="361"/>
    </w:p>
    <w:p w14:paraId="7CEFDF48" w14:textId="77777777" w:rsidR="00177821" w:rsidRPr="00257DEF" w:rsidRDefault="00177821" w:rsidP="00177821">
      <w:pPr>
        <w:rPr>
          <w:rFonts w:eastAsia="Times New Roman"/>
          <w:lang w:val="en-US"/>
        </w:rPr>
      </w:pPr>
      <w:r w:rsidRPr="00257DEF">
        <w:rPr>
          <w:rFonts w:eastAsia="Times New Roman"/>
          <w:lang w:val="en-US"/>
        </w:rPr>
        <w:t xml:space="preserve">Tables J.2-1 through J.2-3 below provides the test conditions and angle definitions for </w:t>
      </w:r>
      <w:r w:rsidRPr="00257DEF">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257DEF">
        <w:rPr>
          <w:rFonts w:eastAsia="Times New Roman"/>
          <w:lang w:val="en-US"/>
        </w:rPr>
        <w:t>.</w:t>
      </w:r>
    </w:p>
    <w:p w14:paraId="2439F32D" w14:textId="77777777" w:rsidR="00C04217" w:rsidRPr="00257DEF" w:rsidRDefault="00C04217" w:rsidP="002A2CB6">
      <w:pPr>
        <w:pStyle w:val="TH"/>
        <w:rPr>
          <w:lang w:val="en-US"/>
        </w:rPr>
      </w:pPr>
      <w:r w:rsidRPr="00257DEF">
        <w:rPr>
          <w:lang w:val="en-US"/>
        </w:rPr>
        <w:t xml:space="preserve">Table J.2-1: </w:t>
      </w:r>
      <w:r w:rsidRPr="00257DE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257DEF"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DUT</w:t>
            </w:r>
            <w:r w:rsidRPr="00257DEF">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Link</w:t>
            </w:r>
            <w:r w:rsidRPr="00257DEF">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Measurement</w:t>
            </w:r>
            <w:r w:rsidRPr="00257DEF">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Diagram</w:t>
            </w:r>
          </w:p>
        </w:tc>
      </w:tr>
      <w:tr w:rsidR="00257DEF" w:rsidRPr="00257DEF"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0º;</w:t>
            </w:r>
            <w:r w:rsidRPr="00257DEF">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3915BE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with polarization reference 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5F1F9B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257DEF" w:rsidRDefault="00C04217" w:rsidP="00C04217">
            <w:pPr>
              <w:keepNext/>
              <w:keepLines/>
              <w:spacing w:after="0"/>
              <w:jc w:val="center"/>
              <w:rPr>
                <w:rFonts w:eastAsia="Times New Roman"/>
                <w:sz w:val="18"/>
              </w:rPr>
            </w:pPr>
          </w:p>
        </w:tc>
      </w:tr>
      <w:tr w:rsidR="00257DEF" w:rsidRPr="00257DEF"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1BC401C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4985D0B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0º;</w:t>
            </w:r>
            <w:r w:rsidRPr="00257DEF">
              <w:rPr>
                <w:rFonts w:eastAsia="Times New Roman"/>
                <w:sz w:val="18"/>
              </w:rPr>
              <w:br/>
              <w:t>γ = 0º</w:t>
            </w:r>
          </w:p>
          <w:p w14:paraId="4E22BF4C" w14:textId="77777777" w:rsidR="00C04217" w:rsidRPr="00257DEF" w:rsidRDefault="00C04217" w:rsidP="00C04217">
            <w:pPr>
              <w:keepNext/>
              <w:keepLines/>
              <w:spacing w:after="0"/>
              <w:jc w:val="center"/>
              <w:rPr>
                <w:rFonts w:eastAsia="Times New Roman"/>
                <w:sz w:val="18"/>
              </w:rPr>
            </w:pPr>
          </w:p>
          <w:p w14:paraId="26119570"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5F7EA03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17D6280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3BF388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257DEF" w:rsidDel="007D2148" w:rsidRDefault="00C04217" w:rsidP="00C04217">
            <w:pPr>
              <w:keepNext/>
              <w:keepLines/>
              <w:spacing w:after="0"/>
              <w:jc w:val="center"/>
              <w:rPr>
                <w:rFonts w:eastAsia="Times New Roman"/>
                <w:noProof/>
                <w:sz w:val="18"/>
                <w:lang w:val="en-US"/>
              </w:rPr>
            </w:pPr>
          </w:p>
        </w:tc>
      </w:tr>
      <w:tr w:rsidR="00257DEF" w:rsidRPr="00257DEF"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2BF7272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3A6CB47"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180º;</w:t>
            </w:r>
            <w:r w:rsidRPr="00257DEF">
              <w:rPr>
                <w:rFonts w:eastAsia="Times New Roman"/>
                <w:sz w:val="18"/>
              </w:rPr>
              <w:br/>
              <w:t>γ = 0º</w:t>
            </w:r>
          </w:p>
          <w:p w14:paraId="2862E9C1" w14:textId="77777777" w:rsidR="00C04217" w:rsidRPr="00257DEF" w:rsidRDefault="00C04217" w:rsidP="00C04217">
            <w:pPr>
              <w:keepNext/>
              <w:keepLines/>
              <w:spacing w:after="0"/>
              <w:jc w:val="center"/>
              <w:rPr>
                <w:rFonts w:eastAsia="Times New Roman"/>
                <w:sz w:val="18"/>
              </w:rPr>
            </w:pPr>
          </w:p>
          <w:p w14:paraId="75AE6182"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4A208C3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5DB078D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9E33AA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257DEF" w:rsidDel="007D2148" w:rsidRDefault="00C04217" w:rsidP="00C04217">
            <w:pPr>
              <w:keepNext/>
              <w:keepLines/>
              <w:spacing w:after="0"/>
              <w:jc w:val="center"/>
              <w:rPr>
                <w:rFonts w:eastAsia="Times New Roman"/>
                <w:noProof/>
                <w:sz w:val="18"/>
                <w:lang w:val="en-US"/>
              </w:rPr>
            </w:pPr>
          </w:p>
        </w:tc>
      </w:tr>
      <w:tr w:rsidR="00C04217" w:rsidRPr="00257DEF"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39E2246" w14:textId="77777777" w:rsidR="00C04217" w:rsidRPr="00257DEF" w:rsidRDefault="00C04217" w:rsidP="00C04217">
      <w:pPr>
        <w:rPr>
          <w:rFonts w:eastAsia="Times New Roman"/>
        </w:rPr>
      </w:pPr>
    </w:p>
    <w:p w14:paraId="04959B3E" w14:textId="77777777" w:rsidR="00C04217" w:rsidRPr="00257DEF" w:rsidRDefault="00C04217" w:rsidP="002A2CB6">
      <w:pPr>
        <w:pStyle w:val="TH"/>
        <w:rPr>
          <w:lang w:val="en-US"/>
        </w:rPr>
      </w:pPr>
      <w:r w:rsidRPr="00257DEF">
        <w:rPr>
          <w:lang w:val="en-US"/>
        </w:rPr>
        <w:t xml:space="preserve">Table J.2-2: </w:t>
      </w:r>
      <w:r w:rsidRPr="00257DE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257DEF" w14:paraId="7CCFCA84" w14:textId="77777777" w:rsidTr="002A2CB6">
        <w:trPr>
          <w:cantSplit/>
          <w:jc w:val="center"/>
        </w:trPr>
        <w:tc>
          <w:tcPr>
            <w:tcW w:w="1418" w:type="dxa"/>
            <w:shd w:val="clear" w:color="auto" w:fill="auto"/>
            <w:vAlign w:val="center"/>
          </w:tcPr>
          <w:p w14:paraId="7A715BC2"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Test condition</w:t>
            </w:r>
          </w:p>
        </w:tc>
        <w:tc>
          <w:tcPr>
            <w:tcW w:w="1419" w:type="dxa"/>
            <w:shd w:val="clear" w:color="auto" w:fill="auto"/>
            <w:vAlign w:val="center"/>
          </w:tcPr>
          <w:p w14:paraId="69DA1131"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DUT</w:t>
            </w:r>
            <w:r w:rsidRPr="00257DEF">
              <w:rPr>
                <w:rFonts w:ascii="Arial" w:eastAsia="Times New Roman" w:hAnsi="Arial" w:cs="Arial"/>
                <w:b/>
                <w:sz w:val="18"/>
              </w:rPr>
              <w:br/>
              <w:t>orientation</w:t>
            </w:r>
          </w:p>
        </w:tc>
        <w:tc>
          <w:tcPr>
            <w:tcW w:w="1418" w:type="dxa"/>
            <w:shd w:val="clear" w:color="auto" w:fill="auto"/>
            <w:vAlign w:val="center"/>
          </w:tcPr>
          <w:p w14:paraId="6DD27E68"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Link</w:t>
            </w:r>
            <w:r w:rsidRPr="00257DEF">
              <w:rPr>
                <w:rFonts w:ascii="Arial" w:eastAsia="Times New Roman" w:hAnsi="Arial" w:cs="Arial"/>
                <w:b/>
                <w:sz w:val="18"/>
              </w:rPr>
              <w:br/>
              <w:t>angle</w:t>
            </w:r>
          </w:p>
        </w:tc>
        <w:tc>
          <w:tcPr>
            <w:tcW w:w="1419" w:type="dxa"/>
            <w:shd w:val="clear" w:color="auto" w:fill="auto"/>
            <w:vAlign w:val="center"/>
          </w:tcPr>
          <w:p w14:paraId="3F48546B"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Measurement</w:t>
            </w:r>
            <w:r w:rsidRPr="00257DEF">
              <w:rPr>
                <w:rFonts w:ascii="Arial" w:eastAsia="Times New Roman" w:hAnsi="Arial" w:cs="Arial"/>
                <w:b/>
                <w:sz w:val="18"/>
              </w:rPr>
              <w:br/>
              <w:t>angle</w:t>
            </w:r>
          </w:p>
        </w:tc>
        <w:tc>
          <w:tcPr>
            <w:tcW w:w="4185" w:type="dxa"/>
            <w:shd w:val="clear" w:color="auto" w:fill="auto"/>
            <w:vAlign w:val="center"/>
          </w:tcPr>
          <w:p w14:paraId="54DB516E"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Diagram</w:t>
            </w:r>
          </w:p>
        </w:tc>
      </w:tr>
      <w:tr w:rsidR="00257DEF" w:rsidRPr="00257DEF" w:rsidDel="00356B77" w14:paraId="6529B2DF" w14:textId="77777777" w:rsidTr="001A1E14">
        <w:trPr>
          <w:cantSplit/>
          <w:jc w:val="center"/>
        </w:trPr>
        <w:tc>
          <w:tcPr>
            <w:tcW w:w="1418" w:type="dxa"/>
            <w:shd w:val="clear" w:color="auto" w:fill="auto"/>
            <w:vAlign w:val="center"/>
          </w:tcPr>
          <w:p w14:paraId="4A9916D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E0D73A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DUT Orientation 1 (default)</w:t>
            </w:r>
          </w:p>
        </w:tc>
        <w:tc>
          <w:tcPr>
            <w:tcW w:w="1419" w:type="dxa"/>
            <w:shd w:val="clear" w:color="auto" w:fill="auto"/>
            <w:vAlign w:val="center"/>
          </w:tcPr>
          <w:p w14:paraId="151A565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E6FE3F6" w14:textId="77777777" w:rsidR="00C04217" w:rsidRPr="00257DEF" w:rsidRDefault="00C04217" w:rsidP="00C04217">
            <w:pPr>
              <w:keepNext/>
              <w:keepLines/>
              <w:spacing w:after="0"/>
              <w:jc w:val="center"/>
              <w:rPr>
                <w:rFonts w:eastAsia="Times New Roman"/>
                <w:sz w:val="18"/>
              </w:rPr>
            </w:pPr>
          </w:p>
          <w:p w14:paraId="1589145C"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B4D413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DCB74AF"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51481CB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56835D3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089C1007"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20328EC6" w14:textId="77777777" w:rsidTr="001A1E14">
        <w:trPr>
          <w:cantSplit/>
          <w:jc w:val="center"/>
        </w:trPr>
        <w:tc>
          <w:tcPr>
            <w:tcW w:w="1418" w:type="dxa"/>
            <w:shd w:val="clear" w:color="auto" w:fill="auto"/>
            <w:vAlign w:val="center"/>
          </w:tcPr>
          <w:p w14:paraId="0BC00F7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21D5A9C"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1B29F67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33E17E1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90º;</w:t>
            </w:r>
            <w:r w:rsidRPr="00257DEF">
              <w:rPr>
                <w:rFonts w:eastAsia="Times New Roman"/>
                <w:sz w:val="18"/>
              </w:rPr>
              <w:br/>
              <w:t>γ = 0º</w:t>
            </w:r>
          </w:p>
          <w:p w14:paraId="6CADFA2F" w14:textId="77777777" w:rsidR="00C04217" w:rsidRPr="00257DEF" w:rsidRDefault="00C04217" w:rsidP="00C04217">
            <w:pPr>
              <w:keepNext/>
              <w:keepLines/>
              <w:spacing w:after="0"/>
              <w:jc w:val="center"/>
              <w:rPr>
                <w:rFonts w:eastAsia="Times New Roman"/>
                <w:sz w:val="18"/>
              </w:rPr>
            </w:pPr>
          </w:p>
          <w:p w14:paraId="6963DD20"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E09C0B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732CF7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34E283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2869252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64C380AA"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257DEF" w:rsidRDefault="00C04217" w:rsidP="00C04217">
            <w:pPr>
              <w:keepNext/>
              <w:keepLines/>
              <w:spacing w:after="0"/>
              <w:jc w:val="center"/>
              <w:rPr>
                <w:rFonts w:eastAsia="Times New Roman"/>
                <w:sz w:val="18"/>
              </w:rPr>
            </w:pPr>
          </w:p>
        </w:tc>
      </w:tr>
      <w:tr w:rsidR="00257DEF" w:rsidRPr="00257DEF" w:rsidDel="00356B77" w14:paraId="30F63171" w14:textId="77777777" w:rsidTr="001A1E14">
        <w:trPr>
          <w:cantSplit/>
          <w:jc w:val="center"/>
        </w:trPr>
        <w:tc>
          <w:tcPr>
            <w:tcW w:w="1418" w:type="dxa"/>
            <w:shd w:val="clear" w:color="auto" w:fill="auto"/>
            <w:vAlign w:val="center"/>
          </w:tcPr>
          <w:p w14:paraId="4E9C181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55554C9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46786E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52AF548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B4A0473" w14:textId="77777777" w:rsidR="00C04217" w:rsidRPr="00257DEF" w:rsidRDefault="00C04217" w:rsidP="00C04217">
            <w:pPr>
              <w:keepNext/>
              <w:keepLines/>
              <w:spacing w:after="0"/>
              <w:jc w:val="center"/>
              <w:rPr>
                <w:rFonts w:eastAsia="Times New Roman"/>
                <w:sz w:val="18"/>
              </w:rPr>
            </w:pPr>
          </w:p>
          <w:p w14:paraId="519987F8"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0AD0265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6E5B77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5F9B892"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182AA46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36F2352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257DEF" w:rsidRDefault="00C04217" w:rsidP="00C04217">
            <w:pPr>
              <w:keepNext/>
              <w:keepLines/>
              <w:spacing w:after="0"/>
              <w:jc w:val="center"/>
              <w:rPr>
                <w:rFonts w:eastAsia="Times New Roman"/>
                <w:sz w:val="18"/>
              </w:rPr>
            </w:pPr>
          </w:p>
        </w:tc>
      </w:tr>
      <w:tr w:rsidR="002A2CB6" w:rsidRPr="00257DEF"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 xml:space="preserve">A polarization reference, as defined in relation to the reference coordinate system in </w:t>
            </w:r>
            <w:r w:rsidRPr="00257DEF">
              <w:rPr>
                <w:rFonts w:ascii="Arial" w:eastAsia="Times New Roman" w:hAnsi="Arial"/>
                <w:sz w:val="18"/>
                <w:lang w:eastAsia="ja-JP"/>
              </w:rPr>
              <w:t>J.1-1</w:t>
            </w:r>
            <w:r w:rsidRPr="00257DEF">
              <w:rPr>
                <w:rFonts w:ascii="Arial" w:eastAsia="Times New Roman" w:hAnsi="Arial"/>
                <w:sz w:val="18"/>
              </w:rPr>
              <w:t>, is maintained for each signal angle, link or interferer angle, and measurement angle.</w:t>
            </w:r>
          </w:p>
          <w:p w14:paraId="240A536A" w14:textId="54AC12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0E2089F" w14:textId="77777777" w:rsidR="00C04217" w:rsidRPr="00257DEF" w:rsidRDefault="00C04217" w:rsidP="00C04217">
      <w:pPr>
        <w:rPr>
          <w:rFonts w:eastAsia="Times New Roman"/>
          <w:lang w:val="en-US"/>
        </w:rPr>
      </w:pPr>
    </w:p>
    <w:p w14:paraId="1A718BCA" w14:textId="77777777" w:rsidR="00C04217" w:rsidRPr="00257DEF" w:rsidRDefault="00C04217" w:rsidP="002A2CB6">
      <w:pPr>
        <w:pStyle w:val="TH"/>
        <w:rPr>
          <w:lang w:val="en-US"/>
        </w:rPr>
      </w:pPr>
      <w:r w:rsidRPr="00257DEF">
        <w:rPr>
          <w:lang w:val="en-US"/>
        </w:rPr>
        <w:t xml:space="preserve">Table J.2-3: </w:t>
      </w:r>
      <w:r w:rsidRPr="00257DE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257DEF" w14:paraId="7FDB701F" w14:textId="77777777" w:rsidTr="002A2CB6">
        <w:trPr>
          <w:cantSplit/>
          <w:jc w:val="center"/>
        </w:trPr>
        <w:tc>
          <w:tcPr>
            <w:tcW w:w="1418" w:type="dxa"/>
            <w:shd w:val="clear" w:color="auto" w:fill="auto"/>
            <w:vAlign w:val="center"/>
          </w:tcPr>
          <w:p w14:paraId="110C7790" w14:textId="77777777" w:rsidR="00C04217" w:rsidRPr="00257DEF" w:rsidRDefault="00C04217" w:rsidP="002A2CB6">
            <w:pPr>
              <w:pStyle w:val="TAH"/>
            </w:pPr>
            <w:r w:rsidRPr="00257DEF">
              <w:t>Test condition</w:t>
            </w:r>
          </w:p>
        </w:tc>
        <w:tc>
          <w:tcPr>
            <w:tcW w:w="1419" w:type="dxa"/>
            <w:shd w:val="clear" w:color="auto" w:fill="auto"/>
            <w:vAlign w:val="center"/>
          </w:tcPr>
          <w:p w14:paraId="2653851D" w14:textId="77777777" w:rsidR="00C04217" w:rsidRPr="00257DEF" w:rsidRDefault="00C04217" w:rsidP="002A2CB6">
            <w:pPr>
              <w:pStyle w:val="TAH"/>
            </w:pPr>
            <w:r w:rsidRPr="00257DEF">
              <w:t>DUT</w:t>
            </w:r>
            <w:r w:rsidRPr="00257DEF">
              <w:br/>
              <w:t>orientation</w:t>
            </w:r>
          </w:p>
        </w:tc>
        <w:tc>
          <w:tcPr>
            <w:tcW w:w="1418" w:type="dxa"/>
            <w:shd w:val="clear" w:color="auto" w:fill="auto"/>
            <w:vAlign w:val="center"/>
          </w:tcPr>
          <w:p w14:paraId="6D266D0B" w14:textId="77777777" w:rsidR="00C04217" w:rsidRPr="00257DEF" w:rsidRDefault="00C04217" w:rsidP="002A2CB6">
            <w:pPr>
              <w:pStyle w:val="TAH"/>
            </w:pPr>
            <w:r w:rsidRPr="00257DEF">
              <w:t>Link</w:t>
            </w:r>
            <w:r w:rsidRPr="00257DEF">
              <w:br/>
              <w:t>angle</w:t>
            </w:r>
          </w:p>
        </w:tc>
        <w:tc>
          <w:tcPr>
            <w:tcW w:w="1419" w:type="dxa"/>
            <w:shd w:val="clear" w:color="auto" w:fill="auto"/>
            <w:vAlign w:val="center"/>
          </w:tcPr>
          <w:p w14:paraId="76323215" w14:textId="77777777" w:rsidR="00C04217" w:rsidRPr="00257DEF" w:rsidRDefault="00C04217" w:rsidP="002A2CB6">
            <w:pPr>
              <w:pStyle w:val="TAH"/>
            </w:pPr>
            <w:r w:rsidRPr="00257DEF">
              <w:t>Measurement</w:t>
            </w:r>
            <w:r w:rsidRPr="00257DEF">
              <w:br/>
              <w:t>angle</w:t>
            </w:r>
          </w:p>
        </w:tc>
        <w:tc>
          <w:tcPr>
            <w:tcW w:w="4183" w:type="dxa"/>
            <w:shd w:val="clear" w:color="auto" w:fill="auto"/>
            <w:vAlign w:val="center"/>
          </w:tcPr>
          <w:p w14:paraId="7EB84FD4" w14:textId="77777777" w:rsidR="00C04217" w:rsidRPr="00257DEF" w:rsidRDefault="00C04217" w:rsidP="002A2CB6">
            <w:pPr>
              <w:pStyle w:val="TAH"/>
            </w:pPr>
            <w:r w:rsidRPr="00257DEF">
              <w:t>Diagram</w:t>
            </w:r>
          </w:p>
        </w:tc>
      </w:tr>
      <w:tr w:rsidR="00257DEF" w:rsidRPr="00257DEF" w:rsidDel="00356B77" w14:paraId="44D00BF2" w14:textId="77777777" w:rsidTr="001A1E14">
        <w:trPr>
          <w:cantSplit/>
          <w:jc w:val="center"/>
        </w:trPr>
        <w:tc>
          <w:tcPr>
            <w:tcW w:w="1418" w:type="dxa"/>
            <w:shd w:val="clear" w:color="auto" w:fill="auto"/>
            <w:vAlign w:val="center"/>
          </w:tcPr>
          <w:p w14:paraId="20695C0F" w14:textId="77777777" w:rsidR="00C04217" w:rsidRPr="00257DEF" w:rsidRDefault="00C04217" w:rsidP="002A2CB6">
            <w:pPr>
              <w:pStyle w:val="TAC"/>
            </w:pPr>
            <w:r w:rsidRPr="00257DEF">
              <w:t>Free space</w:t>
            </w:r>
          </w:p>
          <w:p w14:paraId="04FD7C9A" w14:textId="77777777" w:rsidR="00C04217" w:rsidRPr="00257DEF" w:rsidRDefault="00C04217" w:rsidP="002A2CB6">
            <w:pPr>
              <w:pStyle w:val="TAC"/>
            </w:pPr>
            <w:r w:rsidRPr="00257DEF">
              <w:t>DUT Orientation 1 (default)</w:t>
            </w:r>
          </w:p>
        </w:tc>
        <w:tc>
          <w:tcPr>
            <w:tcW w:w="1419" w:type="dxa"/>
            <w:shd w:val="clear" w:color="auto" w:fill="auto"/>
            <w:vAlign w:val="center"/>
          </w:tcPr>
          <w:p w14:paraId="0BA1C88F" w14:textId="77777777" w:rsidR="00C04217" w:rsidRPr="00257DEF" w:rsidRDefault="00C04217" w:rsidP="002A2CB6">
            <w:pPr>
              <w:pStyle w:val="TAC"/>
            </w:pPr>
            <w:r w:rsidRPr="00257DEF">
              <w:t>α = 90º;</w:t>
            </w:r>
            <w:r w:rsidRPr="00257DEF">
              <w:br/>
              <w:t>β = 0º;</w:t>
            </w:r>
            <w:r w:rsidRPr="00257DEF">
              <w:br/>
              <w:t>γ = 0º</w:t>
            </w:r>
          </w:p>
          <w:p w14:paraId="5897DAA8" w14:textId="77777777" w:rsidR="00C04217" w:rsidRPr="00257DEF" w:rsidRDefault="00C04217" w:rsidP="002A2CB6">
            <w:pPr>
              <w:pStyle w:val="TAC"/>
            </w:pPr>
          </w:p>
          <w:p w14:paraId="54AC4E86" w14:textId="77777777" w:rsidR="00C04217" w:rsidRPr="00257DEF" w:rsidRDefault="00C04217" w:rsidP="002A2CB6">
            <w:pPr>
              <w:pStyle w:val="TAC"/>
            </w:pPr>
          </w:p>
        </w:tc>
        <w:tc>
          <w:tcPr>
            <w:tcW w:w="1418" w:type="dxa"/>
            <w:vAlign w:val="center"/>
          </w:tcPr>
          <w:p w14:paraId="714D4F4E"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3DE8615E" w14:textId="77777777" w:rsidR="00C04217" w:rsidRPr="00257DEF" w:rsidRDefault="00C04217" w:rsidP="002A2CB6">
            <w:pPr>
              <w:pStyle w:val="TAC"/>
            </w:pPr>
            <w:r w:rsidRPr="00257DEF">
              <w:t xml:space="preserve">with polarization reference </w:t>
            </w:r>
          </w:p>
          <w:p w14:paraId="16EC1AB5"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7AC9572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1920BB3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BA5325"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6AA1983F" w14:textId="77777777" w:rsidTr="001A1E14">
        <w:trPr>
          <w:cantSplit/>
          <w:jc w:val="center"/>
        </w:trPr>
        <w:tc>
          <w:tcPr>
            <w:tcW w:w="1418" w:type="dxa"/>
            <w:shd w:val="clear" w:color="auto" w:fill="auto"/>
            <w:vAlign w:val="center"/>
          </w:tcPr>
          <w:p w14:paraId="7C672777" w14:textId="77777777" w:rsidR="00C04217" w:rsidRPr="00257DEF" w:rsidRDefault="00C04217" w:rsidP="002A2CB6">
            <w:pPr>
              <w:pStyle w:val="TAC"/>
            </w:pPr>
            <w:r w:rsidRPr="00257DEF">
              <w:t>Free space</w:t>
            </w:r>
          </w:p>
          <w:p w14:paraId="1C61F74B" w14:textId="77777777" w:rsidR="00C04217" w:rsidRPr="00257DEF" w:rsidRDefault="00C04217" w:rsidP="002A2CB6">
            <w:pPr>
              <w:pStyle w:val="TAC"/>
            </w:pPr>
            <w:r w:rsidRPr="00257DEF">
              <w:t xml:space="preserve">DUT Orientation 2 – Option 1 </w:t>
            </w:r>
          </w:p>
          <w:p w14:paraId="7558C3D9"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695E403C" w14:textId="77777777" w:rsidR="00C04217" w:rsidRPr="00257DEF" w:rsidRDefault="00C04217" w:rsidP="002A2CB6">
            <w:pPr>
              <w:pStyle w:val="TAC"/>
            </w:pPr>
            <w:r w:rsidRPr="00257DEF">
              <w:t>α = -90º;</w:t>
            </w:r>
            <w:r w:rsidRPr="00257DEF">
              <w:br/>
              <w:t>β = 0º;</w:t>
            </w:r>
            <w:r w:rsidRPr="00257DEF">
              <w:br/>
              <w:t>γ = 0º</w:t>
            </w:r>
          </w:p>
          <w:p w14:paraId="5FD326EB" w14:textId="77777777" w:rsidR="00C04217" w:rsidRPr="00257DEF" w:rsidRDefault="00C04217" w:rsidP="002A2CB6">
            <w:pPr>
              <w:pStyle w:val="TAC"/>
            </w:pPr>
          </w:p>
          <w:p w14:paraId="4288FF81" w14:textId="77777777" w:rsidR="00C04217" w:rsidRPr="00257DEF" w:rsidRDefault="00C04217" w:rsidP="002A2CB6">
            <w:pPr>
              <w:pStyle w:val="TAC"/>
            </w:pPr>
          </w:p>
        </w:tc>
        <w:tc>
          <w:tcPr>
            <w:tcW w:w="1418" w:type="dxa"/>
            <w:vAlign w:val="center"/>
          </w:tcPr>
          <w:p w14:paraId="1CBED48D"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5FECF325" w14:textId="77777777" w:rsidR="00C04217" w:rsidRPr="00257DEF" w:rsidRDefault="00C04217" w:rsidP="002A2CB6">
            <w:pPr>
              <w:pStyle w:val="TAC"/>
            </w:pPr>
            <w:r w:rsidRPr="00257DEF">
              <w:t xml:space="preserve">with polarization reference </w:t>
            </w:r>
          </w:p>
          <w:p w14:paraId="2038CF0D"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3E6BDBD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ADCE6AC"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8A371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257DEF" w:rsidRDefault="00C04217" w:rsidP="00C04217">
            <w:pPr>
              <w:keepNext/>
              <w:keepLines/>
              <w:spacing w:after="0"/>
              <w:jc w:val="center"/>
              <w:rPr>
                <w:rFonts w:eastAsia="Times New Roman"/>
                <w:sz w:val="18"/>
              </w:rPr>
            </w:pPr>
          </w:p>
        </w:tc>
      </w:tr>
      <w:tr w:rsidR="00257DEF" w:rsidRPr="00257DEF" w:rsidDel="00356B77" w14:paraId="4134B14E" w14:textId="77777777" w:rsidTr="001A1E14">
        <w:trPr>
          <w:cantSplit/>
          <w:jc w:val="center"/>
        </w:trPr>
        <w:tc>
          <w:tcPr>
            <w:tcW w:w="1418" w:type="dxa"/>
            <w:shd w:val="clear" w:color="auto" w:fill="auto"/>
            <w:vAlign w:val="center"/>
          </w:tcPr>
          <w:p w14:paraId="545AA2F2" w14:textId="77777777" w:rsidR="00C04217" w:rsidRPr="00257DEF" w:rsidRDefault="00C04217" w:rsidP="002A2CB6">
            <w:pPr>
              <w:pStyle w:val="TAC"/>
            </w:pPr>
            <w:r w:rsidRPr="00257DEF">
              <w:t>Free space</w:t>
            </w:r>
          </w:p>
          <w:p w14:paraId="3429F3A2" w14:textId="77777777" w:rsidR="00C04217" w:rsidRPr="00257DEF" w:rsidRDefault="00C04217" w:rsidP="002A2CB6">
            <w:pPr>
              <w:pStyle w:val="TAC"/>
            </w:pPr>
            <w:r w:rsidRPr="00257DEF">
              <w:t xml:space="preserve">DUT Orientation 2 – Option 2 </w:t>
            </w:r>
          </w:p>
          <w:p w14:paraId="48745FE6"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338FD06C" w14:textId="77777777" w:rsidR="00C04217" w:rsidRPr="00257DEF" w:rsidRDefault="00C04217" w:rsidP="002A2CB6">
            <w:pPr>
              <w:pStyle w:val="TAC"/>
            </w:pPr>
            <w:r w:rsidRPr="00257DEF">
              <w:t>α = 90º;</w:t>
            </w:r>
            <w:r w:rsidRPr="00257DEF">
              <w:br/>
              <w:t>β = 180º;</w:t>
            </w:r>
            <w:r w:rsidRPr="00257DEF">
              <w:br/>
              <w:t>γ = 0º</w:t>
            </w:r>
          </w:p>
          <w:p w14:paraId="2F3B9F38" w14:textId="77777777" w:rsidR="00C04217" w:rsidRPr="00257DEF" w:rsidRDefault="00C04217" w:rsidP="002A2CB6">
            <w:pPr>
              <w:pStyle w:val="TAC"/>
            </w:pPr>
          </w:p>
          <w:p w14:paraId="1D57F4F9" w14:textId="77777777" w:rsidR="00C04217" w:rsidRPr="00257DEF" w:rsidRDefault="00C04217" w:rsidP="002A2CB6">
            <w:pPr>
              <w:pStyle w:val="TAC"/>
            </w:pPr>
          </w:p>
        </w:tc>
        <w:tc>
          <w:tcPr>
            <w:tcW w:w="1418" w:type="dxa"/>
            <w:vAlign w:val="center"/>
          </w:tcPr>
          <w:p w14:paraId="525DAED3"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6F08C198" w14:textId="77777777" w:rsidR="00C04217" w:rsidRPr="00257DEF" w:rsidRDefault="00C04217" w:rsidP="002A2CB6">
            <w:pPr>
              <w:pStyle w:val="TAC"/>
            </w:pPr>
            <w:r w:rsidRPr="00257DEF">
              <w:t xml:space="preserve">with polarization reference </w:t>
            </w:r>
          </w:p>
          <w:p w14:paraId="3DF7E878"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6A9E0DFF"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C8BD7A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2BDC668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257DEF" w:rsidRDefault="00C04217" w:rsidP="00C04217">
            <w:pPr>
              <w:keepNext/>
              <w:keepLines/>
              <w:spacing w:after="0"/>
              <w:jc w:val="center"/>
              <w:rPr>
                <w:rFonts w:eastAsia="Times New Roman"/>
                <w:sz w:val="18"/>
              </w:rPr>
            </w:pPr>
          </w:p>
        </w:tc>
      </w:tr>
      <w:tr w:rsidR="00C04217" w:rsidRPr="00257DEF"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257DEF" w:rsidRDefault="00C04217" w:rsidP="002A2CB6">
            <w:pPr>
              <w:pStyle w:val="TAN"/>
            </w:pPr>
            <w:r w:rsidRPr="00257DEF">
              <w:t>NOTE 1:</w:t>
            </w:r>
            <w:r w:rsidRPr="00257DEF">
              <w:tab/>
              <w:t>A polarization reference, as defined in relation to the reference coordinate system in J.1-1, is maintained for each signal angle, link or interferer angle, and measurement angle.</w:t>
            </w:r>
          </w:p>
          <w:p w14:paraId="41267844" w14:textId="684D3219" w:rsidR="00C04217" w:rsidRPr="00257DEF" w:rsidRDefault="00C04217" w:rsidP="002A2CB6">
            <w:pPr>
              <w:pStyle w:val="TAN"/>
            </w:pPr>
            <w:r w:rsidRPr="00257DEF">
              <w:t>NOTE 2:</w:t>
            </w:r>
            <w:r w:rsidRPr="00257DEF">
              <w:tab/>
              <w:t>The combination of rotations is captured by matrix M=</w:t>
            </w:r>
            <w:r w:rsidRPr="00257DEF">
              <w:rPr>
                <w:i/>
                <w:iCs/>
              </w:rPr>
              <w:t>R</w:t>
            </w:r>
            <w:r w:rsidRPr="00257DEF">
              <w:rPr>
                <w:i/>
                <w:iCs/>
                <w:vertAlign w:val="subscript"/>
              </w:rPr>
              <w:t>z</w:t>
            </w:r>
            <w:r w:rsidRPr="00257DEF">
              <w:t>(</w:t>
            </w:r>
            <w:r w:rsidRPr="00257DEF">
              <w:rPr>
                <w:rFonts w:ascii="Symbol" w:hAnsi="Symbol"/>
              </w:rPr>
              <w:t></w:t>
            </w:r>
            <w:r w:rsidRPr="00257DEF">
              <w:t>)•</w:t>
            </w:r>
            <w:r w:rsidRPr="00257DEF">
              <w:rPr>
                <w:i/>
                <w:iCs/>
              </w:rPr>
              <w:t>R</w:t>
            </w:r>
            <w:r w:rsidRPr="00257DEF">
              <w:rPr>
                <w:i/>
                <w:iCs/>
                <w:vertAlign w:val="subscript"/>
              </w:rPr>
              <w:t>y</w:t>
            </w:r>
            <w:r w:rsidRPr="00257DEF">
              <w:t>(</w:t>
            </w:r>
            <w:r w:rsidRPr="00257DEF">
              <w:rPr>
                <w:rFonts w:ascii="Symbol" w:hAnsi="Symbol"/>
              </w:rPr>
              <w:t></w:t>
            </w:r>
            <w:r w:rsidRPr="00257DEF">
              <w:t>)•</w:t>
            </w:r>
            <w:r w:rsidRPr="00257DEF">
              <w:rPr>
                <w:i/>
                <w:iCs/>
              </w:rPr>
              <w:t>R</w:t>
            </w:r>
            <w:r w:rsidRPr="00257DEF">
              <w:rPr>
                <w:i/>
                <w:iCs/>
                <w:vertAlign w:val="subscript"/>
              </w:rPr>
              <w:t>x</w:t>
            </w:r>
            <w:r w:rsidRPr="00257DEF">
              <w:t>(</w:t>
            </w:r>
            <w:r w:rsidRPr="00257DEF">
              <w:rPr>
                <w:rFonts w:ascii="Symbol" w:hAnsi="Symbol"/>
              </w:rPr>
              <w:t></w:t>
            </w:r>
            <w:r w:rsidRPr="00257DEF">
              <w:t>)</w:t>
            </w:r>
          </w:p>
        </w:tc>
      </w:tr>
    </w:tbl>
    <w:p w14:paraId="762704E1" w14:textId="77777777" w:rsidR="00C04217" w:rsidRPr="00257DEF" w:rsidRDefault="00C04217" w:rsidP="00C04217">
      <w:pPr>
        <w:rPr>
          <w:rFonts w:eastAsia="Times New Roman"/>
          <w:lang w:val="en-US"/>
        </w:rPr>
      </w:pPr>
    </w:p>
    <w:p w14:paraId="40771A46" w14:textId="2DE439A0" w:rsidR="00727694" w:rsidRPr="00257DEF" w:rsidRDefault="00727694" w:rsidP="00727694">
      <w:r w:rsidRPr="00257DEF">
        <w:t xml:space="preserve">For each UE requirement and test case, each of the parameters in Table </w:t>
      </w:r>
      <w:r w:rsidR="00D71A2B" w:rsidRPr="00257DEF">
        <w:t>J</w:t>
      </w:r>
      <w:r w:rsidRPr="00257DEF">
        <w:t xml:space="preserve">.2-1 </w:t>
      </w:r>
      <w:r w:rsidR="00D71A2B" w:rsidRPr="00257DEF">
        <w:t>through J.2-3 need to be recorded</w:t>
      </w:r>
      <w:r w:rsidRPr="00257DEF">
        <w:t>, such that DUT positioning, DUT beam direction, and angles of the signal, link/interferer, and measurement are specified</w:t>
      </w:r>
      <w:r w:rsidR="005A2369" w:rsidRPr="00257DEF">
        <w:rPr>
          <w:lang w:val="en-US"/>
        </w:rPr>
        <w:t xml:space="preserve"> in terms of the fixed coordinate system</w:t>
      </w:r>
      <w:r w:rsidRPr="00257DEF">
        <w:t>.</w:t>
      </w:r>
    </w:p>
    <w:p w14:paraId="3437B364" w14:textId="77777777" w:rsidR="00727694" w:rsidRPr="00257DEF" w:rsidRDefault="00727694" w:rsidP="00727694">
      <w:r w:rsidRPr="00257DEF">
        <w:t xml:space="preserve">Due to the non-commutative nature of rotations, the order of rotations is important and needs to be defined when multiple DUT orientations are tested. </w:t>
      </w:r>
    </w:p>
    <w:p w14:paraId="1813906D" w14:textId="57E9D380" w:rsidR="00044CC7" w:rsidRPr="00257DEF" w:rsidRDefault="00727694" w:rsidP="00727694">
      <w:r w:rsidRPr="00257DEF">
        <w:t>The rotations around the x, y, and z axes can be defined with the following rotation matrices</w:t>
      </w:r>
    </w:p>
    <w:p w14:paraId="47B89E17" w14:textId="7C95D783" w:rsidR="00727694" w:rsidRPr="00257DEF" w:rsidRDefault="00727694" w:rsidP="00617B38">
      <w:pPr>
        <w:pStyle w:val="EQ"/>
        <w:jc w:val="center"/>
        <w:rPr>
          <w:lang w:val="en-US"/>
        </w:rPr>
      </w:pPr>
      <w:r w:rsidRPr="00257DEF">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257DEF" w:rsidRDefault="00727694" w:rsidP="00617B38">
      <w:pPr>
        <w:pStyle w:val="EQ"/>
        <w:jc w:val="center"/>
        <w:rPr>
          <w:lang w:val="en-US"/>
        </w:rPr>
      </w:pPr>
      <w:r w:rsidRPr="00257DEF">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257DEF" w:rsidRDefault="00727694" w:rsidP="00727694">
      <w:pPr>
        <w:rPr>
          <w:lang w:val="en-US"/>
        </w:rPr>
      </w:pPr>
      <w:r w:rsidRPr="00257DEF">
        <w:rPr>
          <w:lang w:val="en-US"/>
        </w:rPr>
        <w:t>and</w:t>
      </w:r>
    </w:p>
    <w:p w14:paraId="1E3EBE6D" w14:textId="37FDE928" w:rsidR="00727694" w:rsidRPr="00257DEF" w:rsidRDefault="00727694" w:rsidP="00617B38">
      <w:pPr>
        <w:pStyle w:val="EQ"/>
        <w:jc w:val="center"/>
        <w:rPr>
          <w:lang w:val="en-US"/>
        </w:rPr>
      </w:pPr>
      <w:r w:rsidRPr="00257DEF">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257DEF">
        <w:rPr>
          <w:lang w:val="en-US"/>
        </w:rPr>
        <w:t>.</w:t>
      </w:r>
    </w:p>
    <w:p w14:paraId="0A6B1642" w14:textId="278386F1" w:rsidR="00727694" w:rsidRPr="00257DEF" w:rsidRDefault="00727694" w:rsidP="00727694">
      <w:pPr>
        <w:rPr>
          <w:lang w:val="en-US"/>
        </w:rPr>
      </w:pPr>
      <w:r w:rsidRPr="00257DEF">
        <w:rPr>
          <w:lang w:val="en-US"/>
        </w:rPr>
        <w:t xml:space="preserve">with the respective angles of rotation, </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00D627EB" w:rsidRPr="00257DEF">
        <w:rPr>
          <w:rFonts w:ascii="Symbol" w:hAnsi="Symbol"/>
          <w:i/>
          <w:lang w:val="en-US"/>
        </w:rPr>
        <w:t></w:t>
      </w:r>
      <w:r w:rsidRPr="00257DEF">
        <w:rPr>
          <w:lang w:val="en-US"/>
        </w:rPr>
        <w:t xml:space="preserve"> and</w:t>
      </w:r>
    </w:p>
    <w:p w14:paraId="49418F28" w14:textId="2803E1E5" w:rsidR="00727694" w:rsidRPr="00257DEF" w:rsidRDefault="00727694" w:rsidP="00617B38">
      <w:pPr>
        <w:pStyle w:val="EQ"/>
        <w:jc w:val="center"/>
        <w:rPr>
          <w:lang w:val="en-US"/>
        </w:rPr>
      </w:pPr>
      <w:r w:rsidRPr="00257DEF">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257DEF" w:rsidRDefault="00727694" w:rsidP="00727694">
      <w:pPr>
        <w:rPr>
          <w:lang w:val="en-US"/>
        </w:rPr>
      </w:pPr>
      <w:r w:rsidRPr="00257DEF">
        <w:rPr>
          <w:lang w:val="en-US"/>
        </w:rPr>
        <w:t>Additionally, any translation of the DUT can be defined with the translation matrix</w:t>
      </w:r>
    </w:p>
    <w:p w14:paraId="5C1ACA23" w14:textId="50FD7F27" w:rsidR="00727694" w:rsidRPr="00257DEF" w:rsidRDefault="00727694" w:rsidP="00617B38">
      <w:pPr>
        <w:pStyle w:val="EQ"/>
        <w:jc w:val="center"/>
        <w:rPr>
          <w:lang w:val="en-US"/>
        </w:rPr>
      </w:pPr>
      <w:r w:rsidRPr="00257DEF">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257DEF" w:rsidRDefault="00727694" w:rsidP="00727694">
      <w:pPr>
        <w:rPr>
          <w:lang w:val="en-US"/>
        </w:rPr>
      </w:pPr>
      <w:r w:rsidRPr="00257DEF">
        <w:rPr>
          <w:lang w:val="en-US"/>
        </w:rPr>
        <w:t>with offsets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 and with </w:t>
      </w:r>
    </w:p>
    <w:p w14:paraId="6DBD3346" w14:textId="325DBBE1" w:rsidR="00727694" w:rsidRPr="00257DEF" w:rsidRDefault="00727694" w:rsidP="00617B38">
      <w:pPr>
        <w:pStyle w:val="EQ"/>
        <w:jc w:val="center"/>
        <w:rPr>
          <w:lang w:val="en-US"/>
        </w:rPr>
      </w:pPr>
      <w:r w:rsidRPr="00257DEF">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257DEF" w:rsidRDefault="00727694" w:rsidP="00727694">
      <w:pPr>
        <w:rPr>
          <w:lang w:val="en-US"/>
        </w:rPr>
      </w:pPr>
      <w:r w:rsidRPr="00257DEF">
        <w:rPr>
          <w:lang w:val="en-US"/>
        </w:rPr>
        <w:t xml:space="preserve">The combination of rotations and translation is captured by the multiplication of rotation and translation matrices. </w:t>
      </w:r>
    </w:p>
    <w:p w14:paraId="526A23E0" w14:textId="77777777" w:rsidR="00727694" w:rsidRPr="00257DEF" w:rsidRDefault="00727694" w:rsidP="00727694">
      <w:pPr>
        <w:rPr>
          <w:lang w:val="en-US"/>
        </w:rPr>
      </w:pPr>
      <w:r w:rsidRPr="00257DEF">
        <w:rPr>
          <w:lang w:val="en-US"/>
        </w:rPr>
        <w:t xml:space="preserve">For instance, the matrix M </w:t>
      </w:r>
    </w:p>
    <w:p w14:paraId="4CEF359F" w14:textId="7BDCA0E4" w:rsidR="00727694" w:rsidRPr="00257DEF" w:rsidRDefault="00727694" w:rsidP="00617B38">
      <w:pPr>
        <w:pStyle w:val="EQ"/>
        <w:jc w:val="center"/>
        <w:rPr>
          <w:lang w:val="en-US"/>
        </w:rPr>
      </w:pPr>
    </w:p>
    <w:p w14:paraId="0FE8E829" w14:textId="6EB53457" w:rsidR="00727694" w:rsidRPr="00257DEF" w:rsidRDefault="00727694" w:rsidP="00727694">
      <w:pPr>
        <w:rPr>
          <w:lang w:val="en-US"/>
        </w:rPr>
      </w:pPr>
      <w:r w:rsidRPr="00257DEF">
        <w:rPr>
          <w:lang w:val="en-US"/>
        </w:rPr>
        <w:t xml:space="preserve">describes an initial rotation of the DUT around the </w:t>
      </w:r>
      <w:r w:rsidR="000C798F" w:rsidRPr="00257DEF">
        <w:rPr>
          <w:lang w:val="en-US"/>
        </w:rPr>
        <w:t xml:space="preserve">x </w:t>
      </w:r>
      <w:r w:rsidRPr="00257DEF">
        <w:rPr>
          <w:lang w:val="en-US"/>
        </w:rPr>
        <w:t xml:space="preserve">axis with angle </w:t>
      </w:r>
      <w:r w:rsidR="0015471E" w:rsidRPr="00257DEF">
        <w:rPr>
          <w:i/>
          <w:lang w:val="en-US"/>
        </w:rPr>
        <w:sym w:font="Symbol" w:char="F020"/>
      </w:r>
      <w:r w:rsidR="0015471E" w:rsidRPr="00257DEF">
        <w:rPr>
          <w:i/>
          <w:lang w:val="en-US"/>
        </w:rPr>
        <w:sym w:font="Symbol" w:char="F061"/>
      </w:r>
      <w:r w:rsidRPr="00257DEF">
        <w:rPr>
          <w:lang w:val="en-US"/>
        </w:rPr>
        <w:t xml:space="preserve">, a subsequent rotation around the y axis with angle </w:t>
      </w:r>
      <w:r w:rsidR="00DB21C3" w:rsidRPr="00257DEF">
        <w:rPr>
          <w:i/>
          <w:lang w:val="en-US"/>
        </w:rPr>
        <w:sym w:font="Symbol" w:char="F062"/>
      </w:r>
      <w:r w:rsidRPr="00257DEF">
        <w:rPr>
          <w:lang w:val="en-US"/>
        </w:rPr>
        <w:t xml:space="preserve">, and a final rotation around the </w:t>
      </w:r>
      <w:r w:rsidR="00DB21C3" w:rsidRPr="00257DEF">
        <w:rPr>
          <w:lang w:val="en-US"/>
        </w:rPr>
        <w:t xml:space="preserve">z </w:t>
      </w:r>
      <w:r w:rsidRPr="00257DEF">
        <w:rPr>
          <w:lang w:val="en-US"/>
        </w:rPr>
        <w:t xml:space="preserve">axis with angle </w:t>
      </w:r>
      <w:r w:rsidR="00DB21C3" w:rsidRPr="00257DEF">
        <w:rPr>
          <w:i/>
          <w:lang w:val="en-US"/>
        </w:rPr>
        <w:sym w:font="Symbol" w:char="F067"/>
      </w:r>
      <w:r w:rsidRPr="00257DEF">
        <w:rPr>
          <w:lang w:val="en-US"/>
        </w:rPr>
        <w:t>. After those rotations, the DUT is translated by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w:t>
      </w:r>
    </w:p>
    <w:p w14:paraId="33C3374A" w14:textId="77777777" w:rsidR="00727694" w:rsidRPr="00257DEF" w:rsidRDefault="00727694" w:rsidP="00727694">
      <w:pPr>
        <w:rPr>
          <w:lang w:val="en-US"/>
        </w:rPr>
      </w:pPr>
    </w:p>
    <w:p w14:paraId="4EBCA033" w14:textId="0F633FB2" w:rsidR="00203E58" w:rsidRPr="00257DEF" w:rsidRDefault="0084567C" w:rsidP="00617B38">
      <w:pPr>
        <w:pStyle w:val="Heading1"/>
      </w:pPr>
      <w:bookmarkStart w:id="362" w:name="_Toc21339580"/>
      <w:r w:rsidRPr="00257DEF">
        <w:t>J</w:t>
      </w:r>
      <w:r w:rsidR="00203E58" w:rsidRPr="00257DEF">
        <w:t>.3</w:t>
      </w:r>
      <w:r w:rsidR="00203E58" w:rsidRPr="00257DEF">
        <w:tab/>
        <w:t>DUT positioning guidelines</w:t>
      </w:r>
      <w:bookmarkEnd w:id="362"/>
    </w:p>
    <w:p w14:paraId="01A5111F" w14:textId="77777777" w:rsidR="00203E58" w:rsidRPr="00257DEF" w:rsidRDefault="00203E58" w:rsidP="00203E58">
      <w:r w:rsidRPr="00257DEF">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257DEF" w:rsidRDefault="00203E58" w:rsidP="00203E58">
      <w:pPr>
        <w:rPr>
          <w:rFonts w:eastAsia="Times New Roman"/>
        </w:rPr>
      </w:pPr>
      <w:r w:rsidRPr="00257DEF">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257DEF">
        <w:t>J</w:t>
      </w:r>
      <w:r w:rsidRPr="00257DEF">
        <w:t xml:space="preserve">.3-1 and </w:t>
      </w:r>
      <w:r w:rsidR="0084567C" w:rsidRPr="00257DEF">
        <w:t>J</w:t>
      </w:r>
      <w:r w:rsidRPr="00257DEF">
        <w:t>.3-2 illustrate how to reposition the DUT in distributed axes and combined axes system, when the beam peak is directed to the DUTs upper hemisphere (DUT orientation 1) or the DUTs lower hemisphere (DUT orientation 2).</w:t>
      </w:r>
      <w:r w:rsidR="0032150E" w:rsidRPr="00257DEF">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257DEF" w:rsidRDefault="00203E58" w:rsidP="00617B38">
      <w:pPr>
        <w:pStyle w:val="TH"/>
      </w:pPr>
      <w:r w:rsidRPr="00257DEF">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257DEF" w:rsidRDefault="00203E58" w:rsidP="00617B38">
      <w:pPr>
        <w:pStyle w:val="TF"/>
      </w:pPr>
      <w:r w:rsidRPr="00257DEF">
        <w:t xml:space="preserve">Figure </w:t>
      </w:r>
      <w:r w:rsidR="0084567C" w:rsidRPr="00257DEF">
        <w:t>J</w:t>
      </w:r>
      <w:r w:rsidRPr="00257DEF">
        <w:t xml:space="preserve">.3-1: DUT re-positioning for </w:t>
      </w:r>
      <w:r w:rsidR="006767D1" w:rsidRPr="00257DEF">
        <w:t xml:space="preserve">an example of </w:t>
      </w:r>
      <w:r w:rsidRPr="00257DEF">
        <w:t>distributed-axes system</w:t>
      </w:r>
    </w:p>
    <w:p w14:paraId="7D0A3109" w14:textId="77777777" w:rsidR="00203E58" w:rsidRPr="00257DEF" w:rsidRDefault="00203E58" w:rsidP="00203E58"/>
    <w:p w14:paraId="0B081983" w14:textId="650A1D58" w:rsidR="00203E58" w:rsidRPr="00257DEF" w:rsidRDefault="00203E58" w:rsidP="00617B38">
      <w:pPr>
        <w:pStyle w:val="TH"/>
      </w:pPr>
      <w:bookmarkStart w:id="363" w:name="_Ref521493134"/>
      <w:r w:rsidRPr="00257DEF">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63"/>
    <w:p w14:paraId="50C77827" w14:textId="09D2A420" w:rsidR="00203E58" w:rsidRPr="00257DEF" w:rsidRDefault="00203E58" w:rsidP="00617B38">
      <w:pPr>
        <w:pStyle w:val="TF"/>
      </w:pPr>
      <w:r w:rsidRPr="00257DEF">
        <w:t xml:space="preserve">Figure </w:t>
      </w:r>
      <w:r w:rsidR="0084567C" w:rsidRPr="00257DEF">
        <w:t>J</w:t>
      </w:r>
      <w:r w:rsidRPr="00257DEF">
        <w:t xml:space="preserve">.3-2: DUT re-positioning for </w:t>
      </w:r>
      <w:r w:rsidR="006767D1" w:rsidRPr="00257DEF">
        <w:t xml:space="preserve">an example of </w:t>
      </w:r>
      <w:r w:rsidRPr="00257DEF">
        <w:t>combined-axes system</w:t>
      </w:r>
    </w:p>
    <w:p w14:paraId="77448DE2" w14:textId="6400CDBC" w:rsidR="00203E58" w:rsidRPr="00257DEF" w:rsidRDefault="00203E58" w:rsidP="00617B38">
      <w:r w:rsidRPr="00257DE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257DEF" w:rsidRDefault="0084567C" w:rsidP="00203E58">
      <w:pPr>
        <w:pStyle w:val="Heading8"/>
      </w:pPr>
      <w:bookmarkStart w:id="364" w:name="_Toc21339581"/>
      <w:r w:rsidRPr="00257DEF">
        <w:t>Annex K</w:t>
      </w:r>
      <w:r w:rsidR="00D13DBB" w:rsidRPr="00257DEF">
        <w:t xml:space="preserve"> (informative)</w:t>
      </w:r>
      <w:r w:rsidRPr="00257DEF">
        <w:t>: Void</w:t>
      </w:r>
      <w:bookmarkEnd w:id="364"/>
    </w:p>
    <w:p w14:paraId="5D01DA13" w14:textId="77777777" w:rsidR="00617B38" w:rsidRPr="00257DEF" w:rsidRDefault="00617B38">
      <w:pPr>
        <w:spacing w:after="0"/>
        <w:rPr>
          <w:rFonts w:ascii="Arial" w:hAnsi="Arial"/>
          <w:sz w:val="36"/>
        </w:rPr>
      </w:pPr>
      <w:r w:rsidRPr="00257DEF">
        <w:br w:type="page"/>
      </w:r>
    </w:p>
    <w:p w14:paraId="419867D6" w14:textId="0458C81E" w:rsidR="008513DB" w:rsidRPr="00257DEF" w:rsidRDefault="00044CC7" w:rsidP="00203E58">
      <w:pPr>
        <w:pStyle w:val="Heading8"/>
      </w:pPr>
      <w:bookmarkStart w:id="365" w:name="_Toc21339582"/>
      <w:r w:rsidRPr="00257DEF">
        <w:t xml:space="preserve">Annex </w:t>
      </w:r>
      <w:r w:rsidR="0084567C" w:rsidRPr="00257DEF">
        <w:t xml:space="preserve">L </w:t>
      </w:r>
      <w:r w:rsidRPr="00257DEF">
        <w:t>(informative):</w:t>
      </w:r>
      <w:r w:rsidRPr="00257DEF">
        <w:br/>
        <w:t>Change history</w:t>
      </w:r>
      <w:bookmarkEnd w:id="365"/>
    </w:p>
    <w:bookmarkEnd w:id="337"/>
    <w:p w14:paraId="0ED4461A" w14:textId="77777777" w:rsidR="00044CC7" w:rsidRPr="00257DEF"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257DEF" w14:paraId="7C2088EA" w14:textId="77777777" w:rsidTr="002A2CB6">
        <w:trPr>
          <w:jc w:val="center"/>
        </w:trPr>
        <w:tc>
          <w:tcPr>
            <w:tcW w:w="9639" w:type="dxa"/>
            <w:gridSpan w:val="8"/>
            <w:tcBorders>
              <w:bottom w:val="nil"/>
            </w:tcBorders>
            <w:shd w:val="solid" w:color="FFFFFF" w:fill="auto"/>
          </w:tcPr>
          <w:p w14:paraId="00920042" w14:textId="77777777" w:rsidR="00044CC7" w:rsidRPr="00257DEF" w:rsidRDefault="00044CC7" w:rsidP="002A2CB6">
            <w:pPr>
              <w:pStyle w:val="TAH"/>
              <w:keepNext w:val="0"/>
            </w:pPr>
            <w:r w:rsidRPr="00257DEF">
              <w:t>Change history</w:t>
            </w:r>
          </w:p>
        </w:tc>
      </w:tr>
      <w:tr w:rsidR="00257DEF" w:rsidRPr="00257DEF" w14:paraId="15BB61E5" w14:textId="77777777" w:rsidTr="002A2CB6">
        <w:trPr>
          <w:jc w:val="center"/>
        </w:trPr>
        <w:tc>
          <w:tcPr>
            <w:tcW w:w="800" w:type="dxa"/>
            <w:shd w:val="pct10" w:color="auto" w:fill="FFFFFF"/>
          </w:tcPr>
          <w:p w14:paraId="073167E8" w14:textId="77777777" w:rsidR="00044CC7" w:rsidRPr="00257DEF" w:rsidRDefault="00044CC7" w:rsidP="002A2CB6">
            <w:pPr>
              <w:pStyle w:val="TAH"/>
              <w:keepNext w:val="0"/>
            </w:pPr>
            <w:r w:rsidRPr="00257DEF">
              <w:t>Date</w:t>
            </w:r>
          </w:p>
        </w:tc>
        <w:tc>
          <w:tcPr>
            <w:tcW w:w="800" w:type="dxa"/>
            <w:shd w:val="pct10" w:color="auto" w:fill="FFFFFF"/>
          </w:tcPr>
          <w:p w14:paraId="0D6BE7B5" w14:textId="77777777" w:rsidR="00044CC7" w:rsidRPr="00257DEF" w:rsidRDefault="00044CC7" w:rsidP="002A2CB6">
            <w:pPr>
              <w:pStyle w:val="TAH"/>
              <w:keepNext w:val="0"/>
            </w:pPr>
            <w:r w:rsidRPr="00257DEF">
              <w:t>Meeting</w:t>
            </w:r>
          </w:p>
        </w:tc>
        <w:tc>
          <w:tcPr>
            <w:tcW w:w="952" w:type="dxa"/>
            <w:shd w:val="pct10" w:color="auto" w:fill="FFFFFF"/>
          </w:tcPr>
          <w:p w14:paraId="7FA4B59C" w14:textId="77777777" w:rsidR="00044CC7" w:rsidRPr="00257DEF" w:rsidRDefault="00044CC7" w:rsidP="002A2CB6">
            <w:pPr>
              <w:pStyle w:val="TAH"/>
              <w:keepNext w:val="0"/>
            </w:pPr>
            <w:r w:rsidRPr="00257DEF">
              <w:t>TDoc</w:t>
            </w:r>
          </w:p>
        </w:tc>
        <w:tc>
          <w:tcPr>
            <w:tcW w:w="567" w:type="dxa"/>
            <w:shd w:val="pct10" w:color="auto" w:fill="FFFFFF"/>
          </w:tcPr>
          <w:p w14:paraId="6CD81DFA" w14:textId="77777777" w:rsidR="00044CC7" w:rsidRPr="00257DEF" w:rsidRDefault="00044CC7" w:rsidP="002A2CB6">
            <w:pPr>
              <w:pStyle w:val="TAH"/>
              <w:keepNext w:val="0"/>
            </w:pPr>
            <w:r w:rsidRPr="00257DEF">
              <w:t>CR</w:t>
            </w:r>
          </w:p>
        </w:tc>
        <w:tc>
          <w:tcPr>
            <w:tcW w:w="425" w:type="dxa"/>
            <w:shd w:val="pct10" w:color="auto" w:fill="FFFFFF"/>
          </w:tcPr>
          <w:p w14:paraId="3A02E6D9" w14:textId="77777777" w:rsidR="00044CC7" w:rsidRPr="00257DEF" w:rsidRDefault="00044CC7" w:rsidP="002A2CB6">
            <w:pPr>
              <w:pStyle w:val="TAH"/>
              <w:keepNext w:val="0"/>
            </w:pPr>
            <w:r w:rsidRPr="00257DEF">
              <w:t>Rev</w:t>
            </w:r>
          </w:p>
        </w:tc>
        <w:tc>
          <w:tcPr>
            <w:tcW w:w="425" w:type="dxa"/>
            <w:shd w:val="pct10" w:color="auto" w:fill="FFFFFF"/>
          </w:tcPr>
          <w:p w14:paraId="1C5EE362" w14:textId="77777777" w:rsidR="00044CC7" w:rsidRPr="00257DEF" w:rsidRDefault="00044CC7" w:rsidP="002A2CB6">
            <w:pPr>
              <w:pStyle w:val="TAH"/>
              <w:keepNext w:val="0"/>
            </w:pPr>
            <w:r w:rsidRPr="00257DEF">
              <w:t>Cat</w:t>
            </w:r>
          </w:p>
        </w:tc>
        <w:tc>
          <w:tcPr>
            <w:tcW w:w="4962" w:type="dxa"/>
            <w:shd w:val="pct10" w:color="auto" w:fill="FFFFFF"/>
          </w:tcPr>
          <w:p w14:paraId="7F45E430" w14:textId="77777777" w:rsidR="00044CC7" w:rsidRPr="00257DEF" w:rsidRDefault="00044CC7" w:rsidP="002A2CB6">
            <w:pPr>
              <w:pStyle w:val="TAH"/>
              <w:keepNext w:val="0"/>
            </w:pPr>
            <w:r w:rsidRPr="00257DEF">
              <w:t>Subject/Comment</w:t>
            </w:r>
          </w:p>
        </w:tc>
        <w:tc>
          <w:tcPr>
            <w:tcW w:w="708" w:type="dxa"/>
            <w:shd w:val="pct10" w:color="auto" w:fill="FFFFFF"/>
          </w:tcPr>
          <w:p w14:paraId="3750117B" w14:textId="77777777" w:rsidR="00044CC7" w:rsidRPr="00257DEF" w:rsidRDefault="00044CC7" w:rsidP="002A2CB6">
            <w:pPr>
              <w:pStyle w:val="TAH"/>
              <w:keepNext w:val="0"/>
            </w:pPr>
            <w:r w:rsidRPr="00257DEF">
              <w:t>New version</w:t>
            </w:r>
          </w:p>
        </w:tc>
      </w:tr>
      <w:tr w:rsidR="00257DEF" w:rsidRPr="00257DEF" w14:paraId="7360B9C9" w14:textId="77777777" w:rsidTr="002A2CB6">
        <w:trPr>
          <w:jc w:val="center"/>
        </w:trPr>
        <w:tc>
          <w:tcPr>
            <w:tcW w:w="800" w:type="dxa"/>
            <w:shd w:val="solid" w:color="FFFFFF" w:fill="auto"/>
          </w:tcPr>
          <w:p w14:paraId="50A7493C" w14:textId="77777777" w:rsidR="00044CC7" w:rsidRPr="00257DEF" w:rsidRDefault="00044CC7" w:rsidP="002A2CB6">
            <w:pPr>
              <w:pStyle w:val="TAC"/>
              <w:keepNext w:val="0"/>
              <w:rPr>
                <w:sz w:val="16"/>
                <w:szCs w:val="16"/>
              </w:rPr>
            </w:pPr>
            <w:r w:rsidRPr="00257DEF">
              <w:rPr>
                <w:sz w:val="16"/>
                <w:szCs w:val="16"/>
              </w:rPr>
              <w:t>2017-08</w:t>
            </w:r>
          </w:p>
        </w:tc>
        <w:tc>
          <w:tcPr>
            <w:tcW w:w="800" w:type="dxa"/>
            <w:shd w:val="solid" w:color="FFFFFF" w:fill="auto"/>
          </w:tcPr>
          <w:p w14:paraId="3CB161BB" w14:textId="77777777" w:rsidR="00044CC7" w:rsidRPr="00257DEF" w:rsidRDefault="00044CC7" w:rsidP="002A2CB6">
            <w:pPr>
              <w:pStyle w:val="TAC"/>
              <w:keepNext w:val="0"/>
              <w:rPr>
                <w:sz w:val="16"/>
                <w:szCs w:val="16"/>
              </w:rPr>
            </w:pPr>
            <w:r w:rsidRPr="00257DEF">
              <w:rPr>
                <w:sz w:val="16"/>
                <w:szCs w:val="16"/>
              </w:rPr>
              <w:t>RAN4#84</w:t>
            </w:r>
          </w:p>
        </w:tc>
        <w:tc>
          <w:tcPr>
            <w:tcW w:w="952" w:type="dxa"/>
            <w:shd w:val="solid" w:color="FFFFFF" w:fill="auto"/>
          </w:tcPr>
          <w:p w14:paraId="7BFF2217" w14:textId="77777777" w:rsidR="00044CC7" w:rsidRPr="00257DEF" w:rsidRDefault="00044CC7" w:rsidP="002A2CB6">
            <w:pPr>
              <w:pStyle w:val="TAC"/>
              <w:keepNext w:val="0"/>
              <w:jc w:val="left"/>
              <w:rPr>
                <w:sz w:val="16"/>
                <w:szCs w:val="16"/>
              </w:rPr>
            </w:pPr>
          </w:p>
        </w:tc>
        <w:tc>
          <w:tcPr>
            <w:tcW w:w="567" w:type="dxa"/>
            <w:shd w:val="solid" w:color="FFFFFF" w:fill="auto"/>
          </w:tcPr>
          <w:p w14:paraId="05CBC06C" w14:textId="77777777" w:rsidR="00044CC7" w:rsidRPr="00257DEF" w:rsidRDefault="00044CC7" w:rsidP="002A2CB6">
            <w:pPr>
              <w:pStyle w:val="TAC"/>
              <w:keepNext w:val="0"/>
              <w:rPr>
                <w:sz w:val="16"/>
                <w:szCs w:val="16"/>
              </w:rPr>
            </w:pPr>
          </w:p>
        </w:tc>
        <w:tc>
          <w:tcPr>
            <w:tcW w:w="425" w:type="dxa"/>
            <w:shd w:val="solid" w:color="FFFFFF" w:fill="auto"/>
          </w:tcPr>
          <w:p w14:paraId="74A1B0A5" w14:textId="77777777" w:rsidR="00044CC7" w:rsidRPr="00257DEF" w:rsidRDefault="00044CC7" w:rsidP="002A2CB6">
            <w:pPr>
              <w:pStyle w:val="TAC"/>
              <w:keepNext w:val="0"/>
              <w:rPr>
                <w:sz w:val="16"/>
                <w:szCs w:val="16"/>
              </w:rPr>
            </w:pPr>
          </w:p>
        </w:tc>
        <w:tc>
          <w:tcPr>
            <w:tcW w:w="425" w:type="dxa"/>
            <w:shd w:val="solid" w:color="FFFFFF" w:fill="auto"/>
          </w:tcPr>
          <w:p w14:paraId="7A0299BB" w14:textId="77777777" w:rsidR="00044CC7" w:rsidRPr="00257DEF" w:rsidRDefault="00044CC7" w:rsidP="002A2CB6">
            <w:pPr>
              <w:pStyle w:val="TAC"/>
              <w:keepNext w:val="0"/>
              <w:rPr>
                <w:sz w:val="16"/>
                <w:szCs w:val="16"/>
              </w:rPr>
            </w:pPr>
          </w:p>
        </w:tc>
        <w:tc>
          <w:tcPr>
            <w:tcW w:w="4962" w:type="dxa"/>
            <w:shd w:val="solid" w:color="FFFFFF" w:fill="auto"/>
          </w:tcPr>
          <w:p w14:paraId="50D09B6F" w14:textId="77777777" w:rsidR="00044CC7" w:rsidRPr="00257DEF" w:rsidRDefault="00044CC7" w:rsidP="002A2CB6">
            <w:pPr>
              <w:pStyle w:val="TAC"/>
              <w:keepNext w:val="0"/>
              <w:rPr>
                <w:sz w:val="16"/>
                <w:szCs w:val="16"/>
              </w:rPr>
            </w:pPr>
            <w:r w:rsidRPr="00257DEF">
              <w:rPr>
                <w:sz w:val="16"/>
                <w:szCs w:val="16"/>
              </w:rPr>
              <w:t>Initial Skeleton</w:t>
            </w:r>
          </w:p>
        </w:tc>
        <w:tc>
          <w:tcPr>
            <w:tcW w:w="708" w:type="dxa"/>
            <w:shd w:val="solid" w:color="FFFFFF" w:fill="auto"/>
          </w:tcPr>
          <w:p w14:paraId="6DE7DEF1" w14:textId="77777777" w:rsidR="00044CC7" w:rsidRPr="00257DEF" w:rsidRDefault="00044CC7" w:rsidP="002A2CB6">
            <w:pPr>
              <w:pStyle w:val="TAC"/>
              <w:keepNext w:val="0"/>
              <w:rPr>
                <w:sz w:val="16"/>
                <w:szCs w:val="16"/>
              </w:rPr>
            </w:pPr>
            <w:r w:rsidRPr="00257DEF">
              <w:rPr>
                <w:sz w:val="16"/>
                <w:szCs w:val="16"/>
              </w:rPr>
              <w:t>0.0.1</w:t>
            </w:r>
          </w:p>
        </w:tc>
      </w:tr>
      <w:tr w:rsidR="00257DEF" w:rsidRPr="00257DEF" w14:paraId="063BBF35" w14:textId="77777777" w:rsidTr="002A2CB6">
        <w:trPr>
          <w:jc w:val="center"/>
        </w:trPr>
        <w:tc>
          <w:tcPr>
            <w:tcW w:w="800" w:type="dxa"/>
            <w:shd w:val="solid" w:color="FFFFFF" w:fill="auto"/>
          </w:tcPr>
          <w:p w14:paraId="60C44622" w14:textId="77777777" w:rsidR="00044CC7" w:rsidRPr="00257DEF" w:rsidRDefault="00044CC7" w:rsidP="002A2CB6">
            <w:pPr>
              <w:pStyle w:val="TAC"/>
              <w:keepNext w:val="0"/>
              <w:rPr>
                <w:sz w:val="16"/>
                <w:szCs w:val="16"/>
              </w:rPr>
            </w:pPr>
            <w:r w:rsidRPr="00257DEF">
              <w:rPr>
                <w:sz w:val="16"/>
                <w:szCs w:val="16"/>
              </w:rPr>
              <w:t>2017-10</w:t>
            </w:r>
          </w:p>
        </w:tc>
        <w:tc>
          <w:tcPr>
            <w:tcW w:w="800" w:type="dxa"/>
            <w:shd w:val="solid" w:color="FFFFFF" w:fill="auto"/>
          </w:tcPr>
          <w:p w14:paraId="64C378C4" w14:textId="77777777" w:rsidR="00044CC7" w:rsidRPr="00257DEF" w:rsidRDefault="00044CC7" w:rsidP="002A2CB6">
            <w:pPr>
              <w:pStyle w:val="TAC"/>
              <w:keepNext w:val="0"/>
              <w:rPr>
                <w:sz w:val="16"/>
                <w:szCs w:val="16"/>
              </w:rPr>
            </w:pPr>
            <w:r w:rsidRPr="00257DEF">
              <w:rPr>
                <w:sz w:val="16"/>
                <w:szCs w:val="16"/>
              </w:rPr>
              <w:t>RAN4#84Bis</w:t>
            </w:r>
          </w:p>
        </w:tc>
        <w:tc>
          <w:tcPr>
            <w:tcW w:w="952" w:type="dxa"/>
            <w:shd w:val="solid" w:color="FFFFFF" w:fill="auto"/>
          </w:tcPr>
          <w:p w14:paraId="39FCDF0E" w14:textId="77777777" w:rsidR="00044CC7" w:rsidRPr="00257DEF" w:rsidRDefault="00044CC7" w:rsidP="002A2CB6">
            <w:pPr>
              <w:pStyle w:val="TAC"/>
              <w:keepNext w:val="0"/>
              <w:jc w:val="left"/>
              <w:rPr>
                <w:sz w:val="16"/>
                <w:szCs w:val="16"/>
              </w:rPr>
            </w:pPr>
            <w:r w:rsidRPr="00257DEF">
              <w:rPr>
                <w:sz w:val="16"/>
                <w:szCs w:val="16"/>
              </w:rPr>
              <w:t>R4-1711979</w:t>
            </w:r>
          </w:p>
        </w:tc>
        <w:tc>
          <w:tcPr>
            <w:tcW w:w="567" w:type="dxa"/>
            <w:shd w:val="solid" w:color="FFFFFF" w:fill="auto"/>
          </w:tcPr>
          <w:p w14:paraId="3505EC7C" w14:textId="77777777" w:rsidR="00044CC7" w:rsidRPr="00257DEF" w:rsidRDefault="00044CC7" w:rsidP="002A2CB6">
            <w:pPr>
              <w:pStyle w:val="TAC"/>
              <w:keepNext w:val="0"/>
              <w:rPr>
                <w:sz w:val="16"/>
                <w:szCs w:val="16"/>
              </w:rPr>
            </w:pPr>
          </w:p>
        </w:tc>
        <w:tc>
          <w:tcPr>
            <w:tcW w:w="425" w:type="dxa"/>
            <w:shd w:val="solid" w:color="FFFFFF" w:fill="auto"/>
          </w:tcPr>
          <w:p w14:paraId="3F4E2711" w14:textId="77777777" w:rsidR="00044CC7" w:rsidRPr="00257DEF" w:rsidRDefault="00044CC7" w:rsidP="002A2CB6">
            <w:pPr>
              <w:pStyle w:val="TAC"/>
              <w:keepNext w:val="0"/>
              <w:rPr>
                <w:sz w:val="16"/>
                <w:szCs w:val="16"/>
              </w:rPr>
            </w:pPr>
          </w:p>
        </w:tc>
        <w:tc>
          <w:tcPr>
            <w:tcW w:w="425" w:type="dxa"/>
            <w:shd w:val="solid" w:color="FFFFFF" w:fill="auto"/>
          </w:tcPr>
          <w:p w14:paraId="343D7EBC" w14:textId="77777777" w:rsidR="00044CC7" w:rsidRPr="00257DEF" w:rsidRDefault="00044CC7" w:rsidP="002A2CB6">
            <w:pPr>
              <w:pStyle w:val="TAC"/>
              <w:keepNext w:val="0"/>
              <w:rPr>
                <w:sz w:val="16"/>
                <w:szCs w:val="16"/>
              </w:rPr>
            </w:pPr>
          </w:p>
        </w:tc>
        <w:tc>
          <w:tcPr>
            <w:tcW w:w="4962" w:type="dxa"/>
            <w:shd w:val="solid" w:color="FFFFFF" w:fill="auto"/>
          </w:tcPr>
          <w:p w14:paraId="3633B7AE" w14:textId="77777777" w:rsidR="00044CC7" w:rsidRPr="00257DEF" w:rsidRDefault="00044CC7" w:rsidP="002A2CB6">
            <w:pPr>
              <w:pStyle w:val="TAL"/>
              <w:keepNext w:val="0"/>
              <w:rPr>
                <w:sz w:val="16"/>
                <w:szCs w:val="16"/>
              </w:rPr>
            </w:pPr>
            <w:r w:rsidRPr="00257DEF">
              <w:rPr>
                <w:sz w:val="16"/>
                <w:szCs w:val="16"/>
              </w:rPr>
              <w:t>TPs from R4#84Bis by editors</w:t>
            </w:r>
          </w:p>
        </w:tc>
        <w:tc>
          <w:tcPr>
            <w:tcW w:w="708" w:type="dxa"/>
            <w:shd w:val="solid" w:color="FFFFFF" w:fill="auto"/>
          </w:tcPr>
          <w:p w14:paraId="791A6FB1" w14:textId="77777777" w:rsidR="00044CC7" w:rsidRPr="00257DEF" w:rsidRDefault="00044CC7" w:rsidP="002A2CB6">
            <w:pPr>
              <w:pStyle w:val="TAC"/>
              <w:keepNext w:val="0"/>
              <w:rPr>
                <w:sz w:val="16"/>
                <w:szCs w:val="16"/>
              </w:rPr>
            </w:pPr>
            <w:r w:rsidRPr="00257DEF">
              <w:rPr>
                <w:sz w:val="16"/>
                <w:szCs w:val="16"/>
              </w:rPr>
              <w:t>0.1.0</w:t>
            </w:r>
          </w:p>
        </w:tc>
      </w:tr>
      <w:tr w:rsidR="00257DEF" w:rsidRPr="00257DEF" w14:paraId="5F9744EB" w14:textId="77777777" w:rsidTr="002A2CB6">
        <w:trPr>
          <w:jc w:val="center"/>
        </w:trPr>
        <w:tc>
          <w:tcPr>
            <w:tcW w:w="800" w:type="dxa"/>
            <w:shd w:val="solid" w:color="FFFFFF" w:fill="auto"/>
          </w:tcPr>
          <w:p w14:paraId="3D2308E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041A608A"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02F64BF4" w14:textId="77777777" w:rsidR="00044CC7" w:rsidRPr="00257DEF" w:rsidRDefault="00044CC7" w:rsidP="002A2CB6">
            <w:pPr>
              <w:pStyle w:val="TAC"/>
              <w:keepNext w:val="0"/>
              <w:jc w:val="left"/>
              <w:rPr>
                <w:sz w:val="16"/>
                <w:szCs w:val="16"/>
              </w:rPr>
            </w:pPr>
            <w:r w:rsidRPr="00257DEF">
              <w:rPr>
                <w:sz w:val="16"/>
                <w:szCs w:val="16"/>
              </w:rPr>
              <w:t>R4-1713806</w:t>
            </w:r>
          </w:p>
        </w:tc>
        <w:tc>
          <w:tcPr>
            <w:tcW w:w="567" w:type="dxa"/>
            <w:shd w:val="solid" w:color="FFFFFF" w:fill="auto"/>
          </w:tcPr>
          <w:p w14:paraId="3DCC7D7F" w14:textId="77777777" w:rsidR="00044CC7" w:rsidRPr="00257DEF" w:rsidRDefault="00044CC7" w:rsidP="002A2CB6">
            <w:pPr>
              <w:pStyle w:val="TAC"/>
              <w:keepNext w:val="0"/>
              <w:rPr>
                <w:sz w:val="16"/>
                <w:szCs w:val="16"/>
              </w:rPr>
            </w:pPr>
          </w:p>
        </w:tc>
        <w:tc>
          <w:tcPr>
            <w:tcW w:w="425" w:type="dxa"/>
            <w:shd w:val="solid" w:color="FFFFFF" w:fill="auto"/>
          </w:tcPr>
          <w:p w14:paraId="68F75145" w14:textId="77777777" w:rsidR="00044CC7" w:rsidRPr="00257DEF" w:rsidRDefault="00044CC7" w:rsidP="002A2CB6">
            <w:pPr>
              <w:pStyle w:val="TAC"/>
              <w:keepNext w:val="0"/>
              <w:rPr>
                <w:sz w:val="16"/>
                <w:szCs w:val="16"/>
              </w:rPr>
            </w:pPr>
          </w:p>
        </w:tc>
        <w:tc>
          <w:tcPr>
            <w:tcW w:w="425" w:type="dxa"/>
            <w:shd w:val="solid" w:color="FFFFFF" w:fill="auto"/>
          </w:tcPr>
          <w:p w14:paraId="72F5B6A1" w14:textId="77777777" w:rsidR="00044CC7" w:rsidRPr="00257DEF" w:rsidRDefault="00044CC7" w:rsidP="002A2CB6">
            <w:pPr>
              <w:pStyle w:val="TAC"/>
              <w:keepNext w:val="0"/>
              <w:rPr>
                <w:sz w:val="16"/>
                <w:szCs w:val="16"/>
              </w:rPr>
            </w:pPr>
          </w:p>
        </w:tc>
        <w:tc>
          <w:tcPr>
            <w:tcW w:w="4962" w:type="dxa"/>
            <w:shd w:val="solid" w:color="FFFFFF" w:fill="auto"/>
          </w:tcPr>
          <w:p w14:paraId="576C3446" w14:textId="77777777" w:rsidR="00044CC7" w:rsidRPr="00257DEF" w:rsidRDefault="00044CC7" w:rsidP="002A2CB6">
            <w:pPr>
              <w:pStyle w:val="TAL"/>
              <w:keepNext w:val="0"/>
              <w:rPr>
                <w:sz w:val="16"/>
                <w:szCs w:val="16"/>
              </w:rPr>
            </w:pPr>
            <w:r w:rsidRPr="00257DEF">
              <w:rPr>
                <w:sz w:val="16"/>
                <w:szCs w:val="16"/>
              </w:rPr>
              <w:t>Approved TPs from R4#85</w:t>
            </w:r>
          </w:p>
          <w:p w14:paraId="6D1E4FF2" w14:textId="77777777" w:rsidR="00044CC7" w:rsidRPr="00257DEF" w:rsidRDefault="00044CC7" w:rsidP="002A2CB6">
            <w:pPr>
              <w:pStyle w:val="TAL"/>
              <w:keepNext w:val="0"/>
              <w:rPr>
                <w:sz w:val="16"/>
                <w:szCs w:val="16"/>
              </w:rPr>
            </w:pPr>
            <w:r w:rsidRPr="00257DEF">
              <w:rPr>
                <w:sz w:val="16"/>
                <w:szCs w:val="16"/>
              </w:rPr>
              <w:t>R4-1714537, TP for TS 38.101-2: Channel Bandwidth Definition, Qualcomm Incorporated</w:t>
            </w:r>
          </w:p>
          <w:p w14:paraId="3EEDF40B" w14:textId="77777777" w:rsidR="00044CC7" w:rsidRPr="00257DEF" w:rsidRDefault="00044CC7" w:rsidP="002A2CB6">
            <w:pPr>
              <w:pStyle w:val="TAL"/>
              <w:keepNext w:val="0"/>
              <w:rPr>
                <w:sz w:val="16"/>
                <w:szCs w:val="16"/>
              </w:rPr>
            </w:pPr>
            <w:r w:rsidRPr="00257DEF">
              <w:rPr>
                <w:sz w:val="16"/>
                <w:szCs w:val="16"/>
              </w:rPr>
              <w:t xml:space="preserve">R4-1714115, TP for TS 38.101-2: Channel Arrangement, : Qualcomm Incorporated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9B83106" w14:textId="77777777" w:rsidR="00044CC7" w:rsidRPr="00257DEF" w:rsidRDefault="00044CC7" w:rsidP="002A2CB6">
            <w:pPr>
              <w:pStyle w:val="TAL"/>
              <w:keepNext w:val="0"/>
              <w:rPr>
                <w:sz w:val="16"/>
                <w:szCs w:val="16"/>
              </w:rPr>
            </w:pPr>
            <w:r w:rsidRPr="00257DEF">
              <w:rPr>
                <w:sz w:val="16"/>
                <w:szCs w:val="16"/>
              </w:rPr>
              <w:t>R4-1713205, TP on general parts for 38.101-2 NR FR, : Ericsson</w:t>
            </w:r>
          </w:p>
          <w:p w14:paraId="3A3D83A7" w14:textId="77777777" w:rsidR="00044CC7" w:rsidRPr="00257DEF" w:rsidRDefault="00044CC7" w:rsidP="002A2CB6">
            <w:pPr>
              <w:pStyle w:val="TAL"/>
              <w:keepNext w:val="0"/>
              <w:rPr>
                <w:sz w:val="16"/>
                <w:szCs w:val="16"/>
              </w:rPr>
            </w:pPr>
            <w:r w:rsidRPr="00257DEF">
              <w:rPr>
                <w:sz w:val="16"/>
                <w:szCs w:val="16"/>
              </w:rPr>
              <w:t>R4-1712884, TP to TS38.101-2 on environmental conditions, Intel Corporation</w:t>
            </w:r>
          </w:p>
          <w:p w14:paraId="64F07AA7" w14:textId="4FCC3984" w:rsidR="00044CC7" w:rsidRPr="00257DEF" w:rsidRDefault="00044CC7" w:rsidP="002A2CB6">
            <w:pPr>
              <w:pStyle w:val="TAL"/>
              <w:keepNext w:val="0"/>
              <w:rPr>
                <w:sz w:val="16"/>
                <w:szCs w:val="16"/>
              </w:rPr>
            </w:pPr>
            <w:r w:rsidRPr="00257DEF">
              <w:rPr>
                <w:sz w:val="16"/>
                <w:szCs w:val="16"/>
              </w:rPr>
              <w:t xml:space="preserve">R4-1714018, TP to TS 38.101-2 for definition of UE RF </w:t>
            </w:r>
            <w:r w:rsidR="00C0573E" w:rsidRPr="00257DEF">
              <w:rPr>
                <w:sz w:val="16"/>
                <w:szCs w:val="16"/>
              </w:rPr>
              <w:t>terminologies, Anritsu</w:t>
            </w:r>
            <w:r w:rsidRPr="00257DEF">
              <w:rPr>
                <w:sz w:val="16"/>
                <w:szCs w:val="16"/>
              </w:rPr>
              <w:t xml:space="preserve"> Corporation</w:t>
            </w:r>
          </w:p>
          <w:p w14:paraId="789E4277" w14:textId="77777777" w:rsidR="00044CC7" w:rsidRPr="00257DEF" w:rsidRDefault="00044CC7" w:rsidP="002A2CB6">
            <w:pPr>
              <w:pStyle w:val="TAL"/>
              <w:keepNext w:val="0"/>
              <w:rPr>
                <w:sz w:val="16"/>
                <w:szCs w:val="16"/>
              </w:rPr>
            </w:pPr>
            <w:r w:rsidRPr="00257DEF">
              <w:rPr>
                <w:sz w:val="16"/>
                <w:szCs w:val="16"/>
              </w:rPr>
              <w:t>R4-1714447, TP on UE power class for FR2, Intel Corporation</w:t>
            </w:r>
          </w:p>
          <w:p w14:paraId="6A68BB5A" w14:textId="77777777" w:rsidR="00044CC7" w:rsidRPr="00257DEF" w:rsidRDefault="00044CC7" w:rsidP="002A2CB6">
            <w:pPr>
              <w:pStyle w:val="TAL"/>
              <w:keepNext w:val="0"/>
              <w:rPr>
                <w:sz w:val="16"/>
                <w:szCs w:val="16"/>
              </w:rPr>
            </w:pPr>
            <w:r w:rsidRPr="00257DEF">
              <w:rPr>
                <w:sz w:val="16"/>
                <w:szCs w:val="16"/>
              </w:rPr>
              <w:t>R4-1714372, TP to TS38.101-2 on EVM equalizer spectrum flatness requirements, Intel Corporation</w:t>
            </w:r>
          </w:p>
          <w:p w14:paraId="4EE849BB" w14:textId="77777777" w:rsidR="00044CC7" w:rsidRPr="00257DEF" w:rsidRDefault="00044CC7" w:rsidP="002A2CB6">
            <w:pPr>
              <w:pStyle w:val="TAL"/>
              <w:keepNext w:val="0"/>
              <w:rPr>
                <w:sz w:val="16"/>
                <w:szCs w:val="16"/>
              </w:rPr>
            </w:pPr>
            <w:r w:rsidRPr="00257DEF">
              <w:rPr>
                <w:sz w:val="16"/>
                <w:szCs w:val="16"/>
              </w:rPr>
              <w:t>R4-1714330, TP to TR 38.101-02 v0.1.0: ON/OFF mask design for NR UE transmissions for FR2, Ericsson</w:t>
            </w:r>
          </w:p>
          <w:p w14:paraId="40616333" w14:textId="77777777" w:rsidR="00044CC7" w:rsidRPr="00257DEF" w:rsidRDefault="00044CC7" w:rsidP="002A2CB6">
            <w:pPr>
              <w:pStyle w:val="TAL"/>
              <w:keepNext w:val="0"/>
              <w:rPr>
                <w:sz w:val="16"/>
                <w:szCs w:val="16"/>
              </w:rPr>
            </w:pPr>
            <w:r w:rsidRPr="00257DEF">
              <w:rPr>
                <w:sz w:val="16"/>
                <w:szCs w:val="16"/>
              </w:rPr>
              <w:t>R4-1714364, TP to TR 38.101: NR UE transmit OFF power for FR2, CATT</w:t>
            </w:r>
          </w:p>
          <w:p w14:paraId="73277451" w14:textId="77777777" w:rsidR="00044CC7" w:rsidRPr="00257DEF" w:rsidRDefault="00044CC7" w:rsidP="002A2CB6">
            <w:pPr>
              <w:pStyle w:val="TAL"/>
              <w:keepNext w:val="0"/>
              <w:rPr>
                <w:sz w:val="16"/>
                <w:szCs w:val="16"/>
              </w:rPr>
            </w:pPr>
            <w:r w:rsidRPr="00257DEF">
              <w:rPr>
                <w:sz w:val="16"/>
                <w:szCs w:val="16"/>
              </w:rPr>
              <w:t xml:space="preserve">R4-1714347, TP to TS38.101-2 on spurious emissions requirements for FR2, Intel Corporation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BA62AA1" w14:textId="77777777" w:rsidR="00044CC7" w:rsidRPr="00257DEF" w:rsidRDefault="00044CC7" w:rsidP="002A2CB6">
            <w:pPr>
              <w:pStyle w:val="TAL"/>
              <w:keepNext w:val="0"/>
              <w:rPr>
                <w:sz w:val="16"/>
                <w:szCs w:val="16"/>
              </w:rPr>
            </w:pPr>
            <w:r w:rsidRPr="00257DEF">
              <w:rPr>
                <w:sz w:val="16"/>
                <w:szCs w:val="16"/>
              </w:rPr>
              <w:t>R4-1714456, TP on REFSENS for FR2, Intel Corporation</w:t>
            </w:r>
          </w:p>
          <w:p w14:paraId="40BE4F36" w14:textId="77777777" w:rsidR="00044CC7" w:rsidRPr="00257DEF" w:rsidRDefault="00044CC7" w:rsidP="002A2CB6">
            <w:pPr>
              <w:pStyle w:val="TAL"/>
              <w:keepNext w:val="0"/>
              <w:rPr>
                <w:sz w:val="16"/>
                <w:szCs w:val="16"/>
              </w:rPr>
            </w:pPr>
            <w:r w:rsidRPr="00257DEF">
              <w:rPr>
                <w:sz w:val="16"/>
                <w:szCs w:val="16"/>
              </w:rPr>
              <w:t>R4-1714337</w:t>
            </w:r>
            <w:r w:rsidRPr="00257DEF">
              <w:rPr>
                <w:sz w:val="16"/>
                <w:szCs w:val="16"/>
              </w:rPr>
              <w:tab/>
              <w:t>TP to TS 38.101-2 ACS requirement for mmW (section 7.5), Qualcomm Incorporated</w:t>
            </w:r>
          </w:p>
          <w:p w14:paraId="5FF19399" w14:textId="77777777" w:rsidR="00044CC7" w:rsidRPr="00257DEF" w:rsidRDefault="00044CC7" w:rsidP="002A2CB6">
            <w:pPr>
              <w:pStyle w:val="TAL"/>
              <w:keepNext w:val="0"/>
              <w:rPr>
                <w:sz w:val="16"/>
                <w:szCs w:val="16"/>
              </w:rPr>
            </w:pPr>
            <w:r w:rsidRPr="00257DEF">
              <w:rPr>
                <w:sz w:val="16"/>
                <w:szCs w:val="16"/>
              </w:rPr>
              <w:t>R4-1714338, TP to TS 38.101-2 IBB requirement for mmW (section 7.6.1), Qualcomm Incorporated</w:t>
            </w:r>
          </w:p>
          <w:p w14:paraId="51B82B46" w14:textId="77777777" w:rsidR="00044CC7" w:rsidRPr="00257DEF" w:rsidRDefault="00044CC7" w:rsidP="002A2CB6">
            <w:pPr>
              <w:pStyle w:val="TAL"/>
              <w:keepNext w:val="0"/>
              <w:rPr>
                <w:sz w:val="16"/>
                <w:szCs w:val="16"/>
              </w:rPr>
            </w:pPr>
            <w:r w:rsidRPr="00257DEF">
              <w:rPr>
                <w:sz w:val="16"/>
                <w:szCs w:val="16"/>
              </w:rPr>
              <w:t>R4-1714348, TP to TS38.101-2 on Rx spurious emissions for FR2, Intel Corporation</w:t>
            </w:r>
          </w:p>
          <w:p w14:paraId="2160FC57" w14:textId="77777777" w:rsidR="00044CC7" w:rsidRPr="00257DEF" w:rsidRDefault="00044CC7" w:rsidP="002A2CB6">
            <w:pPr>
              <w:pStyle w:val="TAL"/>
              <w:keepNext w:val="0"/>
              <w:rPr>
                <w:sz w:val="16"/>
                <w:szCs w:val="16"/>
              </w:rPr>
            </w:pPr>
            <w:r w:rsidRPr="00257DEF">
              <w:rPr>
                <w:sz w:val="16"/>
                <w:szCs w:val="16"/>
              </w:rPr>
              <w:t>Min power for EVM requirement according to R4-1711568, TP to TR 38.xxx - UE minimum transmit power for range 2, CATT</w:t>
            </w:r>
          </w:p>
          <w:p w14:paraId="20BD5C44" w14:textId="77777777" w:rsidR="00044CC7" w:rsidRPr="00257DEF" w:rsidRDefault="00044CC7" w:rsidP="002A2CB6">
            <w:pPr>
              <w:pStyle w:val="TAL"/>
              <w:keepNext w:val="0"/>
              <w:rPr>
                <w:sz w:val="16"/>
                <w:szCs w:val="16"/>
              </w:rPr>
            </w:pPr>
          </w:p>
          <w:p w14:paraId="1B895B32" w14:textId="77777777" w:rsidR="00044CC7" w:rsidRPr="00257DEF" w:rsidRDefault="00044CC7" w:rsidP="002A2CB6">
            <w:pPr>
              <w:pStyle w:val="TAL"/>
              <w:keepNext w:val="0"/>
              <w:rPr>
                <w:sz w:val="16"/>
                <w:szCs w:val="16"/>
              </w:rPr>
            </w:pPr>
            <w:r w:rsidRPr="00257DE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257DEF" w:rsidRDefault="00044CC7" w:rsidP="002A2CB6">
            <w:pPr>
              <w:pStyle w:val="TAC"/>
              <w:keepNext w:val="0"/>
              <w:rPr>
                <w:sz w:val="16"/>
                <w:szCs w:val="16"/>
              </w:rPr>
            </w:pPr>
            <w:r w:rsidRPr="00257DEF">
              <w:rPr>
                <w:sz w:val="16"/>
                <w:szCs w:val="16"/>
              </w:rPr>
              <w:t>0.2.0</w:t>
            </w:r>
          </w:p>
        </w:tc>
      </w:tr>
      <w:tr w:rsidR="00257DEF" w:rsidRPr="00257DEF" w14:paraId="7D7A65A2" w14:textId="77777777" w:rsidTr="002A2CB6">
        <w:trPr>
          <w:jc w:val="center"/>
        </w:trPr>
        <w:tc>
          <w:tcPr>
            <w:tcW w:w="800" w:type="dxa"/>
            <w:shd w:val="solid" w:color="FFFFFF" w:fill="auto"/>
          </w:tcPr>
          <w:p w14:paraId="493BCA4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15CCF17F"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725962D6" w14:textId="77777777" w:rsidR="00044CC7" w:rsidRPr="00257DEF" w:rsidRDefault="00044CC7" w:rsidP="002A2CB6">
            <w:pPr>
              <w:pStyle w:val="TAC"/>
              <w:keepNext w:val="0"/>
              <w:jc w:val="left"/>
              <w:rPr>
                <w:sz w:val="16"/>
                <w:szCs w:val="16"/>
              </w:rPr>
            </w:pPr>
            <w:r w:rsidRPr="00257DEF">
              <w:rPr>
                <w:sz w:val="16"/>
                <w:szCs w:val="16"/>
              </w:rPr>
              <w:t>R4-1714570</w:t>
            </w:r>
          </w:p>
        </w:tc>
        <w:tc>
          <w:tcPr>
            <w:tcW w:w="567" w:type="dxa"/>
            <w:shd w:val="solid" w:color="FFFFFF" w:fill="auto"/>
          </w:tcPr>
          <w:p w14:paraId="6A319371" w14:textId="77777777" w:rsidR="00044CC7" w:rsidRPr="00257DEF" w:rsidRDefault="00044CC7" w:rsidP="002A2CB6">
            <w:pPr>
              <w:pStyle w:val="TAC"/>
              <w:keepNext w:val="0"/>
              <w:rPr>
                <w:sz w:val="16"/>
                <w:szCs w:val="16"/>
              </w:rPr>
            </w:pPr>
          </w:p>
        </w:tc>
        <w:tc>
          <w:tcPr>
            <w:tcW w:w="425" w:type="dxa"/>
            <w:shd w:val="solid" w:color="FFFFFF" w:fill="auto"/>
          </w:tcPr>
          <w:p w14:paraId="0AF23EE1" w14:textId="77777777" w:rsidR="00044CC7" w:rsidRPr="00257DEF" w:rsidRDefault="00044CC7" w:rsidP="002A2CB6">
            <w:pPr>
              <w:pStyle w:val="TAC"/>
              <w:keepNext w:val="0"/>
              <w:rPr>
                <w:sz w:val="16"/>
                <w:szCs w:val="16"/>
              </w:rPr>
            </w:pPr>
          </w:p>
        </w:tc>
        <w:tc>
          <w:tcPr>
            <w:tcW w:w="425" w:type="dxa"/>
            <w:shd w:val="solid" w:color="FFFFFF" w:fill="auto"/>
          </w:tcPr>
          <w:p w14:paraId="0A62F5A3" w14:textId="77777777" w:rsidR="00044CC7" w:rsidRPr="00257DEF" w:rsidRDefault="00044CC7" w:rsidP="002A2CB6">
            <w:pPr>
              <w:pStyle w:val="TAC"/>
              <w:keepNext w:val="0"/>
              <w:rPr>
                <w:sz w:val="16"/>
                <w:szCs w:val="16"/>
              </w:rPr>
            </w:pPr>
          </w:p>
        </w:tc>
        <w:tc>
          <w:tcPr>
            <w:tcW w:w="4962" w:type="dxa"/>
            <w:shd w:val="solid" w:color="FFFFFF" w:fill="auto"/>
          </w:tcPr>
          <w:p w14:paraId="11763506" w14:textId="77777777" w:rsidR="00044CC7" w:rsidRPr="00257DEF" w:rsidRDefault="00044CC7" w:rsidP="002A2CB6">
            <w:pPr>
              <w:pStyle w:val="TAL"/>
              <w:keepNext w:val="0"/>
              <w:rPr>
                <w:sz w:val="16"/>
                <w:szCs w:val="16"/>
              </w:rPr>
            </w:pPr>
            <w:r w:rsidRPr="00257DEF">
              <w:rPr>
                <w:sz w:val="16"/>
                <w:szCs w:val="16"/>
              </w:rPr>
              <w:t>Further corrections and alignments with 38.104 after email review</w:t>
            </w:r>
          </w:p>
        </w:tc>
        <w:tc>
          <w:tcPr>
            <w:tcW w:w="708" w:type="dxa"/>
            <w:shd w:val="solid" w:color="FFFFFF" w:fill="auto"/>
          </w:tcPr>
          <w:p w14:paraId="7EDCF39A" w14:textId="77777777" w:rsidR="00044CC7" w:rsidRPr="00257DEF" w:rsidRDefault="00044CC7" w:rsidP="002A2CB6">
            <w:pPr>
              <w:pStyle w:val="TAC"/>
              <w:keepNext w:val="0"/>
              <w:rPr>
                <w:sz w:val="16"/>
                <w:szCs w:val="16"/>
              </w:rPr>
            </w:pPr>
            <w:r w:rsidRPr="00257DEF">
              <w:rPr>
                <w:sz w:val="16"/>
                <w:szCs w:val="16"/>
              </w:rPr>
              <w:t>0.3.0</w:t>
            </w:r>
          </w:p>
        </w:tc>
      </w:tr>
      <w:tr w:rsidR="00257DEF" w:rsidRPr="00257DEF" w14:paraId="55BDCB82" w14:textId="77777777" w:rsidTr="002A2CB6">
        <w:trPr>
          <w:jc w:val="center"/>
        </w:trPr>
        <w:tc>
          <w:tcPr>
            <w:tcW w:w="800" w:type="dxa"/>
            <w:shd w:val="solid" w:color="FFFFFF" w:fill="auto"/>
          </w:tcPr>
          <w:p w14:paraId="5B9A0072"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3E0FF459" w14:textId="77777777" w:rsidR="00044CC7" w:rsidRPr="00257DEF" w:rsidRDefault="00044CC7" w:rsidP="002A2CB6">
            <w:pPr>
              <w:pStyle w:val="TAC"/>
              <w:keepNext w:val="0"/>
              <w:rPr>
                <w:sz w:val="16"/>
                <w:szCs w:val="16"/>
              </w:rPr>
            </w:pPr>
            <w:r w:rsidRPr="00257DEF">
              <w:rPr>
                <w:sz w:val="16"/>
                <w:szCs w:val="16"/>
              </w:rPr>
              <w:t>RAN#78</w:t>
            </w:r>
          </w:p>
        </w:tc>
        <w:tc>
          <w:tcPr>
            <w:tcW w:w="952" w:type="dxa"/>
            <w:shd w:val="solid" w:color="FFFFFF" w:fill="auto"/>
          </w:tcPr>
          <w:p w14:paraId="051DD97F" w14:textId="77777777" w:rsidR="00044CC7" w:rsidRPr="00257DEF" w:rsidRDefault="00044CC7" w:rsidP="002A2CB6">
            <w:pPr>
              <w:pStyle w:val="TAL"/>
              <w:keepNext w:val="0"/>
              <w:rPr>
                <w:sz w:val="16"/>
                <w:szCs w:val="16"/>
              </w:rPr>
            </w:pPr>
            <w:r w:rsidRPr="00257DEF">
              <w:rPr>
                <w:sz w:val="16"/>
                <w:szCs w:val="16"/>
              </w:rPr>
              <w:t>RP-172476</w:t>
            </w:r>
          </w:p>
        </w:tc>
        <w:tc>
          <w:tcPr>
            <w:tcW w:w="567" w:type="dxa"/>
            <w:shd w:val="solid" w:color="FFFFFF" w:fill="auto"/>
          </w:tcPr>
          <w:p w14:paraId="652D8479" w14:textId="77777777" w:rsidR="00044CC7" w:rsidRPr="00257DEF" w:rsidRDefault="00044CC7" w:rsidP="002A2CB6">
            <w:pPr>
              <w:pStyle w:val="TAL"/>
              <w:keepNext w:val="0"/>
              <w:rPr>
                <w:sz w:val="16"/>
                <w:szCs w:val="16"/>
              </w:rPr>
            </w:pPr>
          </w:p>
        </w:tc>
        <w:tc>
          <w:tcPr>
            <w:tcW w:w="425" w:type="dxa"/>
            <w:shd w:val="solid" w:color="FFFFFF" w:fill="auto"/>
          </w:tcPr>
          <w:p w14:paraId="1E3FFDA9" w14:textId="77777777" w:rsidR="00044CC7" w:rsidRPr="00257DEF" w:rsidRDefault="00044CC7" w:rsidP="002A2CB6">
            <w:pPr>
              <w:pStyle w:val="TAR"/>
              <w:keepNext w:val="0"/>
              <w:rPr>
                <w:sz w:val="16"/>
                <w:szCs w:val="16"/>
              </w:rPr>
            </w:pPr>
          </w:p>
        </w:tc>
        <w:tc>
          <w:tcPr>
            <w:tcW w:w="425" w:type="dxa"/>
            <w:shd w:val="solid" w:color="FFFFFF" w:fill="auto"/>
          </w:tcPr>
          <w:p w14:paraId="17F2FEDC" w14:textId="77777777" w:rsidR="00044CC7" w:rsidRPr="00257DEF" w:rsidRDefault="00044CC7" w:rsidP="002A2CB6">
            <w:pPr>
              <w:pStyle w:val="TAC"/>
              <w:keepNext w:val="0"/>
              <w:rPr>
                <w:sz w:val="16"/>
                <w:szCs w:val="16"/>
              </w:rPr>
            </w:pPr>
          </w:p>
        </w:tc>
        <w:tc>
          <w:tcPr>
            <w:tcW w:w="4962" w:type="dxa"/>
            <w:shd w:val="solid" w:color="FFFFFF" w:fill="auto"/>
          </w:tcPr>
          <w:p w14:paraId="6027F5D1" w14:textId="77777777" w:rsidR="00044CC7" w:rsidRPr="00257DEF" w:rsidRDefault="00044CC7" w:rsidP="002A2CB6">
            <w:pPr>
              <w:pStyle w:val="TAL"/>
              <w:keepNext w:val="0"/>
              <w:rPr>
                <w:sz w:val="16"/>
                <w:szCs w:val="16"/>
              </w:rPr>
            </w:pPr>
            <w:r w:rsidRPr="00257DEF">
              <w:rPr>
                <w:sz w:val="16"/>
                <w:szCs w:val="16"/>
              </w:rPr>
              <w:t>v1.0.0 submitted for plenary approval. Contents same as 0.3.0</w:t>
            </w:r>
          </w:p>
        </w:tc>
        <w:tc>
          <w:tcPr>
            <w:tcW w:w="708" w:type="dxa"/>
            <w:shd w:val="solid" w:color="FFFFFF" w:fill="auto"/>
          </w:tcPr>
          <w:p w14:paraId="780E4018" w14:textId="77777777" w:rsidR="00044CC7" w:rsidRPr="00257DEF" w:rsidRDefault="00044CC7" w:rsidP="002A2CB6">
            <w:pPr>
              <w:pStyle w:val="TAC"/>
              <w:keepNext w:val="0"/>
              <w:rPr>
                <w:sz w:val="16"/>
                <w:szCs w:val="16"/>
              </w:rPr>
            </w:pPr>
            <w:r w:rsidRPr="00257DEF">
              <w:rPr>
                <w:sz w:val="16"/>
                <w:szCs w:val="16"/>
              </w:rPr>
              <w:t>1.0.0</w:t>
            </w:r>
          </w:p>
        </w:tc>
      </w:tr>
      <w:tr w:rsidR="00257DEF" w:rsidRPr="00257DEF" w14:paraId="373AE71F" w14:textId="77777777" w:rsidTr="002A2CB6">
        <w:trPr>
          <w:jc w:val="center"/>
        </w:trPr>
        <w:tc>
          <w:tcPr>
            <w:tcW w:w="800" w:type="dxa"/>
            <w:shd w:val="solid" w:color="FFFFFF" w:fill="auto"/>
          </w:tcPr>
          <w:p w14:paraId="6D351E8E" w14:textId="77777777" w:rsidR="00044CC7" w:rsidRPr="00257DEF" w:rsidRDefault="00044CC7" w:rsidP="002A2CB6">
            <w:pPr>
              <w:pStyle w:val="TAC"/>
              <w:keepNext w:val="0"/>
              <w:rPr>
                <w:sz w:val="16"/>
                <w:szCs w:val="16"/>
                <w:lang w:eastAsia="ja-JP"/>
              </w:rPr>
            </w:pPr>
            <w:r w:rsidRPr="00257DEF">
              <w:rPr>
                <w:sz w:val="16"/>
                <w:szCs w:val="16"/>
                <w:lang w:eastAsia="ja-JP"/>
              </w:rPr>
              <w:t>2017-12</w:t>
            </w:r>
          </w:p>
        </w:tc>
        <w:tc>
          <w:tcPr>
            <w:tcW w:w="800" w:type="dxa"/>
            <w:shd w:val="solid" w:color="FFFFFF" w:fill="auto"/>
          </w:tcPr>
          <w:p w14:paraId="29E20FBE" w14:textId="77777777" w:rsidR="00044CC7" w:rsidRPr="00257DEF" w:rsidRDefault="00044CC7" w:rsidP="002A2CB6">
            <w:pPr>
              <w:pStyle w:val="TAC"/>
              <w:keepNext w:val="0"/>
              <w:rPr>
                <w:sz w:val="16"/>
                <w:szCs w:val="16"/>
                <w:lang w:eastAsia="ja-JP"/>
              </w:rPr>
            </w:pPr>
            <w:r w:rsidRPr="00257DEF">
              <w:rPr>
                <w:rFonts w:hint="eastAsia"/>
                <w:sz w:val="16"/>
                <w:szCs w:val="16"/>
                <w:lang w:eastAsia="ja-JP"/>
              </w:rPr>
              <w:t>RAN#78</w:t>
            </w:r>
          </w:p>
        </w:tc>
        <w:tc>
          <w:tcPr>
            <w:tcW w:w="952" w:type="dxa"/>
            <w:shd w:val="solid" w:color="FFFFFF" w:fill="auto"/>
          </w:tcPr>
          <w:p w14:paraId="6082C410" w14:textId="77777777" w:rsidR="00044CC7" w:rsidRPr="00257DEF"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257DEF" w:rsidRDefault="00044CC7" w:rsidP="002A2CB6">
            <w:pPr>
              <w:pStyle w:val="TAL"/>
              <w:keepNext w:val="0"/>
              <w:rPr>
                <w:sz w:val="16"/>
                <w:szCs w:val="16"/>
              </w:rPr>
            </w:pPr>
          </w:p>
        </w:tc>
        <w:tc>
          <w:tcPr>
            <w:tcW w:w="425" w:type="dxa"/>
            <w:shd w:val="solid" w:color="FFFFFF" w:fill="auto"/>
          </w:tcPr>
          <w:p w14:paraId="42DF2305" w14:textId="77777777" w:rsidR="00044CC7" w:rsidRPr="00257DEF" w:rsidRDefault="00044CC7" w:rsidP="002A2CB6">
            <w:pPr>
              <w:pStyle w:val="TAR"/>
              <w:keepNext w:val="0"/>
              <w:rPr>
                <w:sz w:val="16"/>
                <w:szCs w:val="16"/>
              </w:rPr>
            </w:pPr>
          </w:p>
        </w:tc>
        <w:tc>
          <w:tcPr>
            <w:tcW w:w="425" w:type="dxa"/>
            <w:shd w:val="solid" w:color="FFFFFF" w:fill="auto"/>
          </w:tcPr>
          <w:p w14:paraId="054F3C0E" w14:textId="77777777" w:rsidR="00044CC7" w:rsidRPr="00257DEF" w:rsidRDefault="00044CC7" w:rsidP="002A2CB6">
            <w:pPr>
              <w:pStyle w:val="TAC"/>
              <w:keepNext w:val="0"/>
              <w:rPr>
                <w:sz w:val="16"/>
                <w:szCs w:val="16"/>
              </w:rPr>
            </w:pPr>
          </w:p>
        </w:tc>
        <w:tc>
          <w:tcPr>
            <w:tcW w:w="4962" w:type="dxa"/>
            <w:shd w:val="solid" w:color="FFFFFF" w:fill="auto"/>
          </w:tcPr>
          <w:p w14:paraId="4BBF9244" w14:textId="77777777" w:rsidR="00044CC7" w:rsidRPr="00257DEF" w:rsidRDefault="00044CC7" w:rsidP="002A2CB6">
            <w:pPr>
              <w:pStyle w:val="TAL"/>
              <w:keepNext w:val="0"/>
              <w:rPr>
                <w:sz w:val="16"/>
                <w:szCs w:val="16"/>
                <w:lang w:eastAsia="zh-CN"/>
              </w:rPr>
            </w:pPr>
            <w:r w:rsidRPr="00257DEF">
              <w:rPr>
                <w:sz w:val="16"/>
                <w:szCs w:val="16"/>
                <w:lang w:eastAsia="zh-CN"/>
              </w:rPr>
              <w:t>Approved by plenary – Rel-15 spec under change control</w:t>
            </w:r>
          </w:p>
        </w:tc>
        <w:tc>
          <w:tcPr>
            <w:tcW w:w="708" w:type="dxa"/>
            <w:shd w:val="solid" w:color="FFFFFF" w:fill="auto"/>
          </w:tcPr>
          <w:p w14:paraId="0F5B28DA" w14:textId="77777777" w:rsidR="00044CC7" w:rsidRPr="00257DEF" w:rsidRDefault="00044CC7" w:rsidP="002A2CB6">
            <w:pPr>
              <w:pStyle w:val="TAC"/>
              <w:keepNext w:val="0"/>
              <w:rPr>
                <w:sz w:val="16"/>
                <w:szCs w:val="16"/>
                <w:lang w:eastAsia="zh-CN"/>
              </w:rPr>
            </w:pPr>
            <w:r w:rsidRPr="00257DEF">
              <w:rPr>
                <w:sz w:val="16"/>
                <w:szCs w:val="16"/>
                <w:lang w:eastAsia="zh-CN"/>
              </w:rPr>
              <w:t>15.0.0</w:t>
            </w:r>
          </w:p>
        </w:tc>
      </w:tr>
      <w:tr w:rsidR="00257DEF" w:rsidRPr="00257DEF" w14:paraId="049B1BC7" w14:textId="77777777" w:rsidTr="002A2CB6">
        <w:trPr>
          <w:jc w:val="center"/>
        </w:trPr>
        <w:tc>
          <w:tcPr>
            <w:tcW w:w="800" w:type="dxa"/>
            <w:shd w:val="solid" w:color="FFFFFF" w:fill="auto"/>
          </w:tcPr>
          <w:p w14:paraId="69C16561" w14:textId="77777777" w:rsidR="00044CC7" w:rsidRPr="00257DEF" w:rsidRDefault="00044CC7" w:rsidP="002A2CB6">
            <w:pPr>
              <w:pStyle w:val="TAC"/>
              <w:keepNext w:val="0"/>
              <w:rPr>
                <w:sz w:val="16"/>
                <w:szCs w:val="16"/>
                <w:lang w:eastAsia="ja-JP"/>
              </w:rPr>
            </w:pPr>
            <w:r w:rsidRPr="00257DEF">
              <w:rPr>
                <w:sz w:val="16"/>
                <w:szCs w:val="16"/>
                <w:lang w:eastAsia="ja-JP"/>
              </w:rPr>
              <w:t>2018-03</w:t>
            </w:r>
          </w:p>
        </w:tc>
        <w:tc>
          <w:tcPr>
            <w:tcW w:w="800" w:type="dxa"/>
            <w:shd w:val="solid" w:color="FFFFFF" w:fill="auto"/>
          </w:tcPr>
          <w:p w14:paraId="3B5B2144" w14:textId="77777777" w:rsidR="00044CC7" w:rsidRPr="00257DEF" w:rsidRDefault="00044CC7" w:rsidP="002A2CB6">
            <w:pPr>
              <w:pStyle w:val="TAC"/>
              <w:keepNext w:val="0"/>
              <w:rPr>
                <w:sz w:val="16"/>
                <w:szCs w:val="16"/>
                <w:lang w:eastAsia="ja-JP"/>
              </w:rPr>
            </w:pPr>
            <w:r w:rsidRPr="00257DEF">
              <w:rPr>
                <w:sz w:val="16"/>
                <w:szCs w:val="16"/>
                <w:lang w:eastAsia="ja-JP"/>
              </w:rPr>
              <w:t>RAN#79</w:t>
            </w:r>
          </w:p>
        </w:tc>
        <w:tc>
          <w:tcPr>
            <w:tcW w:w="952" w:type="dxa"/>
            <w:shd w:val="solid" w:color="FFFFFF" w:fill="auto"/>
          </w:tcPr>
          <w:p w14:paraId="3217FE2D" w14:textId="77777777" w:rsidR="00044CC7" w:rsidRPr="00257DEF" w:rsidRDefault="00044CC7" w:rsidP="002A2CB6">
            <w:pPr>
              <w:pStyle w:val="TAC"/>
              <w:keepNext w:val="0"/>
              <w:rPr>
                <w:sz w:val="16"/>
                <w:szCs w:val="16"/>
              </w:rPr>
            </w:pPr>
            <w:r w:rsidRPr="00257DEF">
              <w:rPr>
                <w:sz w:val="16"/>
                <w:szCs w:val="16"/>
              </w:rPr>
              <w:t>RP-180264</w:t>
            </w:r>
          </w:p>
        </w:tc>
        <w:tc>
          <w:tcPr>
            <w:tcW w:w="567" w:type="dxa"/>
            <w:shd w:val="solid" w:color="FFFFFF" w:fill="auto"/>
          </w:tcPr>
          <w:p w14:paraId="5D7EE155" w14:textId="77777777" w:rsidR="00044CC7" w:rsidRPr="00257DEF" w:rsidRDefault="00044CC7" w:rsidP="002A2CB6">
            <w:pPr>
              <w:pStyle w:val="TAL"/>
              <w:keepNext w:val="0"/>
              <w:rPr>
                <w:sz w:val="16"/>
                <w:szCs w:val="16"/>
              </w:rPr>
            </w:pPr>
            <w:r w:rsidRPr="00257DEF">
              <w:rPr>
                <w:sz w:val="16"/>
                <w:szCs w:val="16"/>
              </w:rPr>
              <w:t>0004</w:t>
            </w:r>
          </w:p>
        </w:tc>
        <w:tc>
          <w:tcPr>
            <w:tcW w:w="425" w:type="dxa"/>
            <w:shd w:val="solid" w:color="FFFFFF" w:fill="auto"/>
          </w:tcPr>
          <w:p w14:paraId="679763AD" w14:textId="77777777" w:rsidR="00044CC7" w:rsidRPr="00257DEF" w:rsidRDefault="00044CC7" w:rsidP="002A2CB6">
            <w:pPr>
              <w:pStyle w:val="TAR"/>
              <w:keepNext w:val="0"/>
              <w:rPr>
                <w:sz w:val="16"/>
                <w:szCs w:val="16"/>
              </w:rPr>
            </w:pPr>
          </w:p>
        </w:tc>
        <w:tc>
          <w:tcPr>
            <w:tcW w:w="425" w:type="dxa"/>
            <w:shd w:val="solid" w:color="FFFFFF" w:fill="auto"/>
          </w:tcPr>
          <w:p w14:paraId="35D7CFF8" w14:textId="77777777" w:rsidR="00044CC7" w:rsidRPr="00257DEF" w:rsidRDefault="00044CC7" w:rsidP="002A2CB6">
            <w:pPr>
              <w:pStyle w:val="TAC"/>
              <w:keepNext w:val="0"/>
              <w:rPr>
                <w:sz w:val="16"/>
                <w:szCs w:val="16"/>
              </w:rPr>
            </w:pPr>
            <w:r w:rsidRPr="00257DEF">
              <w:rPr>
                <w:sz w:val="16"/>
                <w:szCs w:val="16"/>
              </w:rPr>
              <w:t>F</w:t>
            </w:r>
          </w:p>
        </w:tc>
        <w:tc>
          <w:tcPr>
            <w:tcW w:w="4962" w:type="dxa"/>
            <w:shd w:val="solid" w:color="FFFFFF" w:fill="auto"/>
          </w:tcPr>
          <w:p w14:paraId="33523B0E" w14:textId="77777777" w:rsidR="00044CC7" w:rsidRPr="00257DEF" w:rsidRDefault="00044CC7" w:rsidP="002A2CB6">
            <w:pPr>
              <w:pStyle w:val="TAL"/>
              <w:keepNext w:val="0"/>
              <w:rPr>
                <w:sz w:val="16"/>
                <w:szCs w:val="16"/>
                <w:lang w:eastAsia="zh-CN"/>
              </w:rPr>
            </w:pPr>
            <w:r w:rsidRPr="00257DEF">
              <w:rPr>
                <w:sz w:val="16"/>
                <w:szCs w:val="16"/>
                <w:lang w:eastAsia="zh-CN"/>
              </w:rPr>
              <w:t>Implementation of endorsed CR on to 38.101-2</w:t>
            </w:r>
          </w:p>
          <w:p w14:paraId="74B05961"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RAN4-NR-AH#1801</w:t>
            </w:r>
          </w:p>
          <w:p w14:paraId="2C61E184" w14:textId="77777777" w:rsidR="00044CC7" w:rsidRPr="00257DEF" w:rsidRDefault="00044CC7" w:rsidP="002A2CB6">
            <w:pPr>
              <w:pStyle w:val="TAL"/>
              <w:keepNext w:val="0"/>
              <w:rPr>
                <w:sz w:val="16"/>
                <w:szCs w:val="16"/>
                <w:lang w:eastAsia="zh-CN"/>
              </w:rPr>
            </w:pPr>
            <w:r w:rsidRPr="00257DEF">
              <w:rPr>
                <w:sz w:val="16"/>
                <w:szCs w:val="16"/>
                <w:lang w:eastAsia="zh-CN"/>
              </w:rPr>
              <w:t>F: R4-1800918, Draft CR to 38.101-2 on channel bandwidth corrections (5.3.5), Nokia</w:t>
            </w:r>
          </w:p>
          <w:p w14:paraId="4215416C" w14:textId="77777777" w:rsidR="00044CC7" w:rsidRPr="00257DEF" w:rsidRDefault="00044CC7" w:rsidP="002A2CB6">
            <w:pPr>
              <w:pStyle w:val="TAL"/>
              <w:keepNext w:val="0"/>
              <w:rPr>
                <w:sz w:val="16"/>
                <w:szCs w:val="16"/>
                <w:lang w:eastAsia="zh-CN"/>
              </w:rPr>
            </w:pPr>
            <w:r w:rsidRPr="00257DEF">
              <w:rPr>
                <w:sz w:val="16"/>
                <w:szCs w:val="16"/>
                <w:lang w:eastAsia="zh-CN"/>
              </w:rPr>
              <w:t>F: R4-1801097, Modification for TS38.101-2, CATT</w:t>
            </w:r>
          </w:p>
          <w:p w14:paraId="447B961D" w14:textId="77777777" w:rsidR="00044CC7" w:rsidRPr="00257DEF" w:rsidRDefault="00044CC7" w:rsidP="002A2CB6">
            <w:pPr>
              <w:pStyle w:val="TAL"/>
              <w:keepNext w:val="0"/>
              <w:rPr>
                <w:sz w:val="16"/>
                <w:szCs w:val="16"/>
                <w:lang w:eastAsia="zh-CN"/>
              </w:rPr>
            </w:pPr>
            <w:r w:rsidRPr="00257DEF">
              <w:rPr>
                <w:sz w:val="16"/>
                <w:szCs w:val="16"/>
                <w:lang w:eastAsia="zh-CN"/>
              </w:rPr>
              <w:t>F: R4-1801098</w:t>
            </w:r>
            <w:r w:rsidR="00E536BB" w:rsidRPr="00257DEF">
              <w:rPr>
                <w:sz w:val="16"/>
                <w:szCs w:val="16"/>
                <w:lang w:eastAsia="zh-CN"/>
              </w:rPr>
              <w:tab/>
            </w:r>
            <w:r w:rsidRPr="00257DEF">
              <w:rPr>
                <w:sz w:val="16"/>
                <w:szCs w:val="16"/>
                <w:lang w:eastAsia="zh-CN"/>
              </w:rPr>
              <w:t>Draft CR for TS38.101-2:  On requirement metrics. Sumitomo Elec. Industries, Ltd</w:t>
            </w:r>
          </w:p>
          <w:p w14:paraId="543AB41F" w14:textId="77777777" w:rsidR="00044CC7" w:rsidRPr="00257DEF" w:rsidRDefault="00044CC7" w:rsidP="002A2CB6">
            <w:pPr>
              <w:pStyle w:val="TAL"/>
              <w:keepNext w:val="0"/>
              <w:rPr>
                <w:sz w:val="16"/>
                <w:szCs w:val="16"/>
                <w:lang w:eastAsia="zh-CN"/>
              </w:rPr>
            </w:pPr>
            <w:r w:rsidRPr="00257DEF">
              <w:rPr>
                <w:sz w:val="16"/>
                <w:szCs w:val="16"/>
                <w:lang w:eastAsia="zh-CN"/>
              </w:rPr>
              <w:t>F: R4-1800401, Editorial corections to 38.101-2, Qualcomm</w:t>
            </w:r>
          </w:p>
          <w:p w14:paraId="6B1CDE14" w14:textId="77777777" w:rsidR="00044CC7" w:rsidRPr="00257DEF" w:rsidRDefault="00044CC7" w:rsidP="002A2CB6">
            <w:pPr>
              <w:pStyle w:val="TAL"/>
              <w:keepNext w:val="0"/>
              <w:rPr>
                <w:sz w:val="16"/>
                <w:szCs w:val="16"/>
                <w:lang w:eastAsia="zh-CN"/>
              </w:rPr>
            </w:pPr>
            <w:r w:rsidRPr="00257DEF">
              <w:rPr>
                <w:sz w:val="16"/>
                <w:szCs w:val="16"/>
                <w:lang w:eastAsia="zh-CN"/>
              </w:rPr>
              <w:t>F: R4-1801122: Draft pCR for TS 38.101-2 version 15.0.0: Remaining ON/OFF masks for FR2 NR UE transmissions, Ericsson</w:t>
            </w:r>
          </w:p>
          <w:p w14:paraId="4D8096C8" w14:textId="77777777" w:rsidR="00044CC7" w:rsidRPr="00257DEF" w:rsidRDefault="00044CC7" w:rsidP="002A2CB6">
            <w:pPr>
              <w:pStyle w:val="TAL"/>
              <w:keepNext w:val="0"/>
              <w:rPr>
                <w:sz w:val="16"/>
                <w:szCs w:val="16"/>
                <w:lang w:eastAsia="zh-CN"/>
              </w:rPr>
            </w:pPr>
            <w:r w:rsidRPr="00257DEF">
              <w:rPr>
                <w:sz w:val="16"/>
                <w:szCs w:val="16"/>
                <w:lang w:eastAsia="zh-CN"/>
              </w:rPr>
              <w:t>F: R4-1800418, Correction of NR SEM for FR2 table, vivo</w:t>
            </w:r>
          </w:p>
          <w:p w14:paraId="592557B0" w14:textId="77777777" w:rsidR="00044CC7" w:rsidRPr="00257DEF" w:rsidRDefault="00044CC7" w:rsidP="002A2CB6">
            <w:pPr>
              <w:pStyle w:val="TAL"/>
              <w:keepNext w:val="0"/>
              <w:rPr>
                <w:sz w:val="16"/>
                <w:szCs w:val="16"/>
                <w:lang w:eastAsia="zh-CN"/>
              </w:rPr>
            </w:pPr>
            <w:r w:rsidRPr="00257DEF">
              <w:rPr>
                <w:sz w:val="16"/>
                <w:szCs w:val="16"/>
                <w:lang w:eastAsia="zh-CN"/>
              </w:rPr>
              <w:t>F: R4-1800316</w:t>
            </w:r>
            <w:r w:rsidRPr="00257DEF">
              <w:rPr>
                <w:sz w:val="16"/>
                <w:szCs w:val="16"/>
                <w:lang w:eastAsia="zh-CN"/>
              </w:rPr>
              <w:tab/>
              <w:t>Draft CR to 38.101-2: Tx spurious emission for NR FR2 (section 6.5.3 ), ZTE Corporation</w:t>
            </w:r>
          </w:p>
          <w:p w14:paraId="08A1DD66" w14:textId="77777777" w:rsidR="00044CC7" w:rsidRPr="00257DEF" w:rsidRDefault="00044CC7" w:rsidP="002A2CB6">
            <w:pPr>
              <w:pStyle w:val="TAL"/>
              <w:keepNext w:val="0"/>
              <w:rPr>
                <w:sz w:val="16"/>
                <w:szCs w:val="16"/>
                <w:lang w:eastAsia="zh-CN"/>
              </w:rPr>
            </w:pPr>
            <w:r w:rsidRPr="00257DEF">
              <w:rPr>
                <w:sz w:val="16"/>
                <w:szCs w:val="16"/>
                <w:lang w:eastAsia="zh-CN"/>
              </w:rPr>
              <w:t>F: R4-1800918</w:t>
            </w:r>
            <w:r w:rsidRPr="00257DEF">
              <w:rPr>
                <w:sz w:val="16"/>
                <w:szCs w:val="16"/>
                <w:lang w:eastAsia="zh-CN"/>
              </w:rPr>
              <w:tab/>
              <w:t>Draft CR to 38.101-2 on channel bandwidth corrections (5.3.5), Nokia</w:t>
            </w:r>
          </w:p>
          <w:p w14:paraId="44B73918" w14:textId="77777777" w:rsidR="00044CC7" w:rsidRPr="00257DEF" w:rsidRDefault="00044CC7" w:rsidP="002A2CB6">
            <w:pPr>
              <w:pStyle w:val="TAL"/>
              <w:keepNext w:val="0"/>
              <w:rPr>
                <w:sz w:val="16"/>
                <w:szCs w:val="16"/>
                <w:lang w:eastAsia="zh-CN"/>
              </w:rPr>
            </w:pPr>
            <w:r w:rsidRPr="00257DEF">
              <w:rPr>
                <w:sz w:val="16"/>
                <w:szCs w:val="16"/>
                <w:lang w:eastAsia="zh-CN"/>
              </w:rPr>
              <w:t>F: R4-1801013, Draft CR to 38.101-2: Clarifications to UE spectrum utilization section 5.3, Ericsson</w:t>
            </w:r>
          </w:p>
          <w:p w14:paraId="4416198C" w14:textId="77777777" w:rsidR="00044CC7" w:rsidRPr="00257DEF" w:rsidRDefault="00044CC7" w:rsidP="002A2CB6">
            <w:pPr>
              <w:pStyle w:val="TAL"/>
              <w:keepNext w:val="0"/>
              <w:rPr>
                <w:sz w:val="16"/>
                <w:szCs w:val="16"/>
                <w:lang w:eastAsia="zh-CN"/>
              </w:rPr>
            </w:pPr>
            <w:r w:rsidRPr="00257DEF">
              <w:rPr>
                <w:sz w:val="16"/>
                <w:szCs w:val="16"/>
                <w:lang w:eastAsia="zh-CN"/>
              </w:rPr>
              <w:t>F: R4-1801229, Draft CR to 38.101-2: Channel spacing for CA for NR FR2(section 5.4.1.2), ZTE Corporation</w:t>
            </w:r>
          </w:p>
          <w:p w14:paraId="1EDEE2CF" w14:textId="77777777" w:rsidR="00044CC7" w:rsidRPr="00257DEF" w:rsidRDefault="00044CC7" w:rsidP="002A2CB6">
            <w:pPr>
              <w:pStyle w:val="TAL"/>
              <w:keepNext w:val="0"/>
              <w:rPr>
                <w:sz w:val="16"/>
                <w:szCs w:val="16"/>
                <w:lang w:eastAsia="zh-CN"/>
              </w:rPr>
            </w:pPr>
            <w:r w:rsidRPr="00257DEF">
              <w:rPr>
                <w:sz w:val="16"/>
                <w:szCs w:val="16"/>
                <w:lang w:eastAsia="zh-CN"/>
              </w:rPr>
              <w:t>F: R4-1801232, Correction CR for channel spacing:38.101-2, Samsung</w:t>
            </w:r>
          </w:p>
          <w:p w14:paraId="67AFD598" w14:textId="77777777" w:rsidR="00044CC7" w:rsidRPr="00257DEF" w:rsidRDefault="00044CC7" w:rsidP="002A2CB6">
            <w:pPr>
              <w:pStyle w:val="TAL"/>
              <w:keepNext w:val="0"/>
              <w:rPr>
                <w:sz w:val="16"/>
                <w:szCs w:val="16"/>
                <w:lang w:eastAsia="zh-CN"/>
              </w:rPr>
            </w:pPr>
            <w:r w:rsidRPr="00257DEF">
              <w:rPr>
                <w:sz w:val="16"/>
                <w:szCs w:val="16"/>
                <w:lang w:eastAsia="zh-CN"/>
              </w:rPr>
              <w:t>F: R4-1801325, Draft CR to TS 38.101-2: Corrections on channel raster calculation in section 5.4.2, ZTE Corporation</w:t>
            </w:r>
          </w:p>
          <w:p w14:paraId="5FA22379" w14:textId="77777777" w:rsidR="00044CC7" w:rsidRPr="00257DEF" w:rsidRDefault="00044CC7" w:rsidP="002A2CB6">
            <w:pPr>
              <w:pStyle w:val="TAL"/>
              <w:keepNext w:val="0"/>
              <w:rPr>
                <w:sz w:val="16"/>
                <w:szCs w:val="16"/>
                <w:lang w:eastAsia="zh-CN"/>
              </w:rPr>
            </w:pPr>
            <w:r w:rsidRPr="00257DEF">
              <w:rPr>
                <w:sz w:val="16"/>
                <w:szCs w:val="16"/>
                <w:lang w:eastAsia="zh-CN"/>
              </w:rPr>
              <w:t>F: R4-1800860, Corrections of GSCN, Nokia</w:t>
            </w:r>
          </w:p>
          <w:p w14:paraId="6A37D171" w14:textId="77777777" w:rsidR="00044CC7" w:rsidRPr="00257DEF" w:rsidRDefault="00044CC7" w:rsidP="002A2CB6">
            <w:pPr>
              <w:pStyle w:val="TAL"/>
              <w:keepNext w:val="0"/>
              <w:rPr>
                <w:sz w:val="16"/>
                <w:szCs w:val="16"/>
                <w:lang w:eastAsia="zh-CN"/>
              </w:rPr>
            </w:pPr>
          </w:p>
          <w:p w14:paraId="7A6AB8E2"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RAN4#86</w:t>
            </w:r>
          </w:p>
          <w:p w14:paraId="6B43B853" w14:textId="77777777" w:rsidR="00044CC7" w:rsidRPr="00257DEF" w:rsidRDefault="00044CC7" w:rsidP="002A2CB6">
            <w:pPr>
              <w:pStyle w:val="TAL"/>
              <w:keepNext w:val="0"/>
              <w:rPr>
                <w:sz w:val="16"/>
                <w:szCs w:val="16"/>
                <w:lang w:eastAsia="zh-CN"/>
              </w:rPr>
            </w:pPr>
          </w:p>
          <w:p w14:paraId="20033CAB" w14:textId="77777777" w:rsidR="00044CC7" w:rsidRPr="00257DEF" w:rsidRDefault="00044CC7" w:rsidP="002A2CB6">
            <w:pPr>
              <w:pStyle w:val="TAL"/>
              <w:keepNext w:val="0"/>
              <w:rPr>
                <w:sz w:val="16"/>
                <w:szCs w:val="16"/>
                <w:lang w:eastAsia="zh-CN"/>
              </w:rPr>
            </w:pPr>
            <w:r w:rsidRPr="00257DEF">
              <w:rPr>
                <w:sz w:val="16"/>
                <w:szCs w:val="16"/>
                <w:lang w:eastAsia="zh-CN"/>
              </w:rPr>
              <w:t>R4-1803054, Draft CR for new spec structure of 38.101-2, Ericsson</w:t>
            </w:r>
          </w:p>
          <w:p w14:paraId="373B30FB" w14:textId="77777777" w:rsidR="00044CC7" w:rsidRPr="00257DEF" w:rsidRDefault="00044CC7" w:rsidP="002A2CB6">
            <w:pPr>
              <w:pStyle w:val="TAL"/>
              <w:keepNext w:val="0"/>
              <w:rPr>
                <w:sz w:val="16"/>
                <w:szCs w:val="16"/>
                <w:lang w:eastAsia="zh-CN"/>
              </w:rPr>
            </w:pPr>
            <w:r w:rsidRPr="00257DEF">
              <w:rPr>
                <w:sz w:val="16"/>
                <w:szCs w:val="16"/>
                <w:lang w:eastAsia="zh-CN"/>
              </w:rPr>
              <w:t>R4-1801446, Modification for NR UE time mask requirement for FR2, CATT</w:t>
            </w:r>
          </w:p>
          <w:p w14:paraId="74D2E43F" w14:textId="77777777" w:rsidR="00044CC7" w:rsidRPr="00257DEF" w:rsidRDefault="00044CC7" w:rsidP="002A2CB6">
            <w:pPr>
              <w:pStyle w:val="TAL"/>
              <w:keepNext w:val="0"/>
              <w:rPr>
                <w:sz w:val="16"/>
                <w:szCs w:val="16"/>
                <w:lang w:eastAsia="zh-CN"/>
              </w:rPr>
            </w:pPr>
            <w:r w:rsidRPr="00257DEF">
              <w:rPr>
                <w:sz w:val="16"/>
                <w:szCs w:val="16"/>
                <w:lang w:eastAsia="zh-CN"/>
              </w:rPr>
              <w:t>R4-1801729, Draft CR to 38.101-2: Corrections to In-band blocking requirements, Rohde &amp; Schwarz</w:t>
            </w:r>
          </w:p>
          <w:p w14:paraId="598B47A3" w14:textId="77777777" w:rsidR="00044CC7" w:rsidRPr="00257DEF" w:rsidRDefault="00044CC7" w:rsidP="002A2CB6">
            <w:pPr>
              <w:pStyle w:val="TAL"/>
              <w:keepNext w:val="0"/>
              <w:rPr>
                <w:sz w:val="16"/>
                <w:szCs w:val="16"/>
                <w:lang w:eastAsia="zh-CN"/>
              </w:rPr>
            </w:pPr>
            <w:r w:rsidRPr="00257DEF">
              <w:rPr>
                <w:sz w:val="16"/>
                <w:szCs w:val="16"/>
                <w:lang w:eastAsia="zh-CN"/>
              </w:rPr>
              <w:t>R4-1801967, CR on EVM spectrum flatness for FR2, Huawei</w:t>
            </w:r>
          </w:p>
          <w:p w14:paraId="4F4810B4" w14:textId="77777777" w:rsidR="00044CC7" w:rsidRPr="00257DEF" w:rsidRDefault="00044CC7" w:rsidP="002A2CB6">
            <w:pPr>
              <w:pStyle w:val="TAL"/>
              <w:keepNext w:val="0"/>
              <w:rPr>
                <w:sz w:val="16"/>
                <w:szCs w:val="16"/>
                <w:lang w:eastAsia="zh-CN"/>
              </w:rPr>
            </w:pPr>
            <w:r w:rsidRPr="00257DEF">
              <w:rPr>
                <w:sz w:val="16"/>
                <w:szCs w:val="16"/>
                <w:lang w:eastAsia="zh-CN"/>
              </w:rPr>
              <w:t>R4-1802339, Draft CR to 38.101-2: Clarifications on peak directions and REFSENS, ROHDE &amp; SCHWARZ</w:t>
            </w:r>
          </w:p>
          <w:p w14:paraId="1AB5B717" w14:textId="77777777" w:rsidR="00044CC7" w:rsidRPr="00257DEF" w:rsidRDefault="00044CC7" w:rsidP="002A2CB6">
            <w:pPr>
              <w:pStyle w:val="TAL"/>
              <w:keepNext w:val="0"/>
              <w:rPr>
                <w:sz w:val="16"/>
                <w:szCs w:val="16"/>
                <w:lang w:eastAsia="zh-CN"/>
              </w:rPr>
            </w:pPr>
            <w:r w:rsidRPr="00257DEF">
              <w:rPr>
                <w:sz w:val="16"/>
                <w:szCs w:val="16"/>
                <w:lang w:eastAsia="zh-CN"/>
              </w:rPr>
              <w:t>R4-1802567, Draft CR to TS 38.101-2: Clarification of mixed numerology guardband size, Ericsson</w:t>
            </w:r>
          </w:p>
          <w:p w14:paraId="483D9DD5" w14:textId="77777777" w:rsidR="00044CC7" w:rsidRPr="00257DEF" w:rsidRDefault="00044CC7" w:rsidP="002A2CB6">
            <w:pPr>
              <w:pStyle w:val="TAL"/>
              <w:keepNext w:val="0"/>
              <w:rPr>
                <w:sz w:val="16"/>
                <w:szCs w:val="16"/>
                <w:lang w:eastAsia="zh-CN"/>
              </w:rPr>
            </w:pPr>
            <w:r w:rsidRPr="00257DEF">
              <w:rPr>
                <w:sz w:val="16"/>
                <w:szCs w:val="16"/>
                <w:lang w:eastAsia="zh-CN"/>
              </w:rPr>
              <w:t>R4-1803238, Draft CR for TS 38.101-2: ACLR requirement clarification, Huawei</w:t>
            </w:r>
          </w:p>
          <w:p w14:paraId="7EDCE238" w14:textId="77777777" w:rsidR="00044CC7" w:rsidRPr="00257DEF" w:rsidRDefault="00044CC7" w:rsidP="002A2CB6">
            <w:pPr>
              <w:pStyle w:val="TAL"/>
              <w:keepNext w:val="0"/>
              <w:rPr>
                <w:sz w:val="16"/>
                <w:szCs w:val="16"/>
                <w:lang w:eastAsia="zh-CN"/>
              </w:rPr>
            </w:pPr>
            <w:r w:rsidRPr="00257DEF">
              <w:rPr>
                <w:sz w:val="16"/>
                <w:szCs w:val="16"/>
                <w:lang w:eastAsia="zh-CN"/>
              </w:rPr>
              <w:t>R4-1803365, Draft CR to 38.101-2: Clarification on REFSENS Definition, ROHDE &amp; SCHWARZ</w:t>
            </w:r>
          </w:p>
          <w:p w14:paraId="7ADF897B" w14:textId="77777777" w:rsidR="00044CC7" w:rsidRPr="00257DEF" w:rsidRDefault="00044CC7" w:rsidP="002A2CB6">
            <w:pPr>
              <w:pStyle w:val="TAL"/>
              <w:keepNext w:val="0"/>
              <w:rPr>
                <w:sz w:val="16"/>
                <w:szCs w:val="16"/>
                <w:lang w:eastAsia="zh-CN"/>
              </w:rPr>
            </w:pPr>
            <w:r w:rsidRPr="00257DEF">
              <w:rPr>
                <w:sz w:val="16"/>
                <w:szCs w:val="16"/>
                <w:lang w:eastAsia="zh-CN"/>
              </w:rPr>
              <w:t>R4-1803453, draft CR for introduction of completed band combinations from 37.865-01-01 into 38.101-2, Ericsson</w:t>
            </w:r>
          </w:p>
          <w:p w14:paraId="6CAA3FB9" w14:textId="77777777" w:rsidR="00044CC7" w:rsidRPr="00257DEF" w:rsidRDefault="00044CC7" w:rsidP="002A2CB6">
            <w:pPr>
              <w:pStyle w:val="TAL"/>
              <w:keepNext w:val="0"/>
              <w:rPr>
                <w:sz w:val="16"/>
                <w:szCs w:val="16"/>
                <w:lang w:eastAsia="zh-CN"/>
              </w:rPr>
            </w:pPr>
            <w:r w:rsidRPr="00257DE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257DEF" w:rsidRDefault="00044CC7" w:rsidP="002A2CB6">
            <w:pPr>
              <w:pStyle w:val="TAC"/>
              <w:keepNext w:val="0"/>
              <w:rPr>
                <w:sz w:val="16"/>
                <w:szCs w:val="16"/>
                <w:lang w:eastAsia="zh-CN"/>
              </w:rPr>
            </w:pPr>
            <w:r w:rsidRPr="00257DEF">
              <w:rPr>
                <w:sz w:val="16"/>
                <w:szCs w:val="16"/>
                <w:lang w:eastAsia="zh-CN"/>
              </w:rPr>
              <w:t>15.1.0</w:t>
            </w:r>
          </w:p>
        </w:tc>
      </w:tr>
      <w:tr w:rsidR="00257DEF" w:rsidRPr="00257DEF" w14:paraId="16D90E62" w14:textId="77777777" w:rsidTr="002A2CB6">
        <w:trPr>
          <w:jc w:val="center"/>
        </w:trPr>
        <w:tc>
          <w:tcPr>
            <w:tcW w:w="800" w:type="dxa"/>
            <w:shd w:val="solid" w:color="FFFFFF" w:fill="auto"/>
          </w:tcPr>
          <w:p w14:paraId="4D8560D5" w14:textId="77777777" w:rsidR="00044CC7" w:rsidRPr="00257DEF" w:rsidRDefault="00102710" w:rsidP="002A2CB6">
            <w:pPr>
              <w:pStyle w:val="TAC"/>
              <w:keepNext w:val="0"/>
              <w:rPr>
                <w:sz w:val="16"/>
                <w:szCs w:val="16"/>
                <w:lang w:eastAsia="ja-JP"/>
              </w:rPr>
            </w:pPr>
            <w:r w:rsidRPr="00257DEF">
              <w:rPr>
                <w:sz w:val="16"/>
                <w:szCs w:val="16"/>
                <w:lang w:eastAsia="ja-JP"/>
              </w:rPr>
              <w:t>2018-06</w:t>
            </w:r>
          </w:p>
        </w:tc>
        <w:tc>
          <w:tcPr>
            <w:tcW w:w="800" w:type="dxa"/>
            <w:shd w:val="solid" w:color="FFFFFF" w:fill="auto"/>
          </w:tcPr>
          <w:p w14:paraId="10E0A66C" w14:textId="77777777" w:rsidR="00044CC7" w:rsidRPr="00257DEF" w:rsidRDefault="00102710" w:rsidP="002A2CB6">
            <w:pPr>
              <w:pStyle w:val="TAC"/>
              <w:keepNext w:val="0"/>
              <w:rPr>
                <w:sz w:val="16"/>
                <w:szCs w:val="16"/>
                <w:lang w:eastAsia="ja-JP"/>
              </w:rPr>
            </w:pPr>
            <w:r w:rsidRPr="00257DEF">
              <w:rPr>
                <w:sz w:val="16"/>
                <w:szCs w:val="16"/>
                <w:lang w:eastAsia="ja-JP"/>
              </w:rPr>
              <w:t>RAN#80</w:t>
            </w:r>
          </w:p>
        </w:tc>
        <w:tc>
          <w:tcPr>
            <w:tcW w:w="952" w:type="dxa"/>
            <w:shd w:val="solid" w:color="FFFFFF" w:fill="auto"/>
          </w:tcPr>
          <w:p w14:paraId="155D24F3" w14:textId="77777777" w:rsidR="00044CC7" w:rsidRPr="00257DEF" w:rsidRDefault="00B6320D" w:rsidP="002A2CB6">
            <w:pPr>
              <w:pStyle w:val="TAC"/>
              <w:keepNext w:val="0"/>
              <w:rPr>
                <w:sz w:val="16"/>
                <w:szCs w:val="16"/>
              </w:rPr>
            </w:pPr>
            <w:r w:rsidRPr="00257DEF">
              <w:rPr>
                <w:sz w:val="16"/>
                <w:szCs w:val="16"/>
              </w:rPr>
              <w:t>RP-181262</w:t>
            </w:r>
          </w:p>
        </w:tc>
        <w:tc>
          <w:tcPr>
            <w:tcW w:w="567" w:type="dxa"/>
            <w:shd w:val="solid" w:color="FFFFFF" w:fill="auto"/>
          </w:tcPr>
          <w:p w14:paraId="315F3C18" w14:textId="77777777" w:rsidR="00044CC7" w:rsidRPr="00257DEF" w:rsidRDefault="00B6320D" w:rsidP="002A2CB6">
            <w:pPr>
              <w:pStyle w:val="TAL"/>
              <w:keepNext w:val="0"/>
              <w:rPr>
                <w:sz w:val="16"/>
                <w:szCs w:val="16"/>
              </w:rPr>
            </w:pPr>
            <w:r w:rsidRPr="00257DEF">
              <w:rPr>
                <w:sz w:val="16"/>
                <w:szCs w:val="16"/>
              </w:rPr>
              <w:t>0010</w:t>
            </w:r>
          </w:p>
        </w:tc>
        <w:tc>
          <w:tcPr>
            <w:tcW w:w="425" w:type="dxa"/>
            <w:shd w:val="solid" w:color="FFFFFF" w:fill="auto"/>
          </w:tcPr>
          <w:p w14:paraId="2D9138F1" w14:textId="77777777" w:rsidR="00044CC7" w:rsidRPr="00257DEF" w:rsidRDefault="00044CC7" w:rsidP="002A2CB6">
            <w:pPr>
              <w:pStyle w:val="TAR"/>
              <w:keepNext w:val="0"/>
              <w:rPr>
                <w:sz w:val="16"/>
                <w:szCs w:val="16"/>
              </w:rPr>
            </w:pPr>
          </w:p>
        </w:tc>
        <w:tc>
          <w:tcPr>
            <w:tcW w:w="425" w:type="dxa"/>
            <w:shd w:val="solid" w:color="FFFFFF" w:fill="auto"/>
          </w:tcPr>
          <w:p w14:paraId="37422F52" w14:textId="77777777" w:rsidR="00044CC7" w:rsidRPr="00257DEF" w:rsidRDefault="00102710" w:rsidP="002A2CB6">
            <w:pPr>
              <w:pStyle w:val="TAC"/>
              <w:keepNext w:val="0"/>
              <w:rPr>
                <w:sz w:val="16"/>
                <w:szCs w:val="16"/>
              </w:rPr>
            </w:pPr>
            <w:r w:rsidRPr="00257DEF">
              <w:rPr>
                <w:sz w:val="16"/>
                <w:szCs w:val="16"/>
              </w:rPr>
              <w:t>F</w:t>
            </w:r>
          </w:p>
        </w:tc>
        <w:tc>
          <w:tcPr>
            <w:tcW w:w="4962" w:type="dxa"/>
            <w:shd w:val="solid" w:color="FFFFFF" w:fill="auto"/>
          </w:tcPr>
          <w:p w14:paraId="011E385B" w14:textId="77777777" w:rsidR="00B6320D" w:rsidRPr="00257DEF" w:rsidRDefault="00B6320D" w:rsidP="002A2CB6">
            <w:pPr>
              <w:pStyle w:val="TAL"/>
              <w:keepNext w:val="0"/>
              <w:rPr>
                <w:sz w:val="16"/>
                <w:szCs w:val="16"/>
                <w:lang w:eastAsia="zh-CN"/>
              </w:rPr>
            </w:pPr>
            <w:r w:rsidRPr="00257DEF">
              <w:rPr>
                <w:sz w:val="16"/>
                <w:szCs w:val="16"/>
                <w:lang w:eastAsia="zh-CN"/>
              </w:rPr>
              <w:t>CR to TS 38.101-2: Implementation of endorsed draft CRs from RAN4 #86bis and RAN4 #87</w:t>
            </w:r>
          </w:p>
          <w:p w14:paraId="7F64AD2F" w14:textId="77777777" w:rsidR="00B6320D" w:rsidRPr="00257DEF" w:rsidRDefault="00B6320D" w:rsidP="002A2CB6">
            <w:pPr>
              <w:pStyle w:val="TAL"/>
              <w:keepNext w:val="0"/>
              <w:rPr>
                <w:sz w:val="16"/>
                <w:szCs w:val="16"/>
                <w:lang w:eastAsia="zh-CN"/>
              </w:rPr>
            </w:pPr>
          </w:p>
          <w:p w14:paraId="5454D1C5" w14:textId="77777777" w:rsidR="00044CC7" w:rsidRPr="00257DEF" w:rsidRDefault="00044CC7" w:rsidP="002A2CB6">
            <w:pPr>
              <w:pStyle w:val="TAL"/>
              <w:keepNext w:val="0"/>
              <w:rPr>
                <w:sz w:val="16"/>
                <w:szCs w:val="16"/>
                <w:lang w:eastAsia="zh-CN"/>
              </w:rPr>
            </w:pPr>
            <w:r w:rsidRPr="00257DEF">
              <w:rPr>
                <w:sz w:val="16"/>
                <w:szCs w:val="16"/>
                <w:lang w:eastAsia="zh-CN"/>
              </w:rPr>
              <w:t xml:space="preserve">Endorsed </w:t>
            </w:r>
            <w:r w:rsidR="00B6320D" w:rsidRPr="00257DEF">
              <w:rPr>
                <w:sz w:val="16"/>
                <w:szCs w:val="16"/>
                <w:lang w:eastAsia="zh-CN"/>
              </w:rPr>
              <w:t xml:space="preserve">draft </w:t>
            </w:r>
            <w:r w:rsidRPr="00257DEF">
              <w:rPr>
                <w:sz w:val="16"/>
                <w:szCs w:val="16"/>
                <w:lang w:eastAsia="zh-CN"/>
              </w:rPr>
              <w:t>CRs from R</w:t>
            </w:r>
            <w:r w:rsidR="00102710" w:rsidRPr="00257DEF">
              <w:rPr>
                <w:sz w:val="16"/>
                <w:szCs w:val="16"/>
                <w:lang w:eastAsia="zh-CN"/>
              </w:rPr>
              <w:t>AN</w:t>
            </w:r>
            <w:r w:rsidRPr="00257DEF">
              <w:rPr>
                <w:sz w:val="16"/>
                <w:szCs w:val="16"/>
                <w:lang w:eastAsia="zh-CN"/>
              </w:rPr>
              <w:t>4#86Bis</w:t>
            </w:r>
          </w:p>
          <w:p w14:paraId="550054F2" w14:textId="77777777" w:rsidR="00044CC7" w:rsidRPr="00257DEF" w:rsidRDefault="00044CC7" w:rsidP="002A2CB6">
            <w:pPr>
              <w:pStyle w:val="TAL"/>
              <w:keepNext w:val="0"/>
              <w:rPr>
                <w:sz w:val="16"/>
                <w:szCs w:val="16"/>
                <w:lang w:eastAsia="zh-CN"/>
              </w:rPr>
            </w:pPr>
            <w:r w:rsidRPr="00257DEF">
              <w:rPr>
                <w:sz w:val="16"/>
                <w:szCs w:val="16"/>
                <w:lang w:eastAsia="zh-CN"/>
              </w:rPr>
              <w:t>R4-1803736, Draft CR on channel raster entry of band n258 for TS 38.101-2, ZTE Wistron Telecom AB</w:t>
            </w:r>
          </w:p>
          <w:p w14:paraId="08C7B4B7" w14:textId="77777777" w:rsidR="00102710" w:rsidRPr="00257DEF" w:rsidRDefault="00102710" w:rsidP="002A2CB6">
            <w:pPr>
              <w:pStyle w:val="TAL"/>
              <w:keepNext w:val="0"/>
              <w:rPr>
                <w:sz w:val="16"/>
                <w:szCs w:val="16"/>
                <w:lang w:eastAsia="zh-CN"/>
              </w:rPr>
            </w:pPr>
            <w:r w:rsidRPr="00257DEF">
              <w:rPr>
                <w:sz w:val="16"/>
                <w:szCs w:val="16"/>
                <w:lang w:eastAsia="zh-CN"/>
              </w:rPr>
              <w:t>R4-1804022, CR for modifications and clarifications for NR FR2 CA BW Classes, Nokia</w:t>
            </w:r>
          </w:p>
          <w:p w14:paraId="706C7A10" w14:textId="77777777" w:rsidR="00E270FF" w:rsidRPr="00257DEF" w:rsidRDefault="00E270FF" w:rsidP="002A2CB6">
            <w:pPr>
              <w:pStyle w:val="TAL"/>
              <w:keepNext w:val="0"/>
              <w:rPr>
                <w:sz w:val="16"/>
                <w:szCs w:val="16"/>
                <w:lang w:eastAsia="zh-CN"/>
              </w:rPr>
            </w:pPr>
            <w:r w:rsidRPr="00257DEF">
              <w:rPr>
                <w:sz w:val="16"/>
                <w:szCs w:val="16"/>
                <w:lang w:eastAsia="zh-CN"/>
              </w:rPr>
              <w:t>R4-1804585, Draft CR to 38.101-2: IBE Section Update, Qualcomm, Inc.</w:t>
            </w:r>
          </w:p>
          <w:p w14:paraId="0C93B0C0" w14:textId="77777777" w:rsidR="00E270FF" w:rsidRPr="00257DEF" w:rsidRDefault="00E270FF" w:rsidP="002A2CB6">
            <w:pPr>
              <w:pStyle w:val="TAL"/>
              <w:keepNext w:val="0"/>
              <w:rPr>
                <w:sz w:val="16"/>
                <w:szCs w:val="16"/>
                <w:lang w:eastAsia="zh-CN"/>
              </w:rPr>
            </w:pPr>
            <w:r w:rsidRPr="00257DEF">
              <w:rPr>
                <w:sz w:val="16"/>
                <w:szCs w:val="16"/>
                <w:lang w:eastAsia="zh-CN"/>
              </w:rPr>
              <w:t>R4-1804657, Introduction of UE to UE coexistence requirements requirements for FR2, Qualcomm Incorporated</w:t>
            </w:r>
          </w:p>
          <w:p w14:paraId="18F06FD2" w14:textId="77777777" w:rsidR="009C33C8" w:rsidRPr="00257DEF" w:rsidRDefault="009C33C8" w:rsidP="002A2CB6">
            <w:pPr>
              <w:pStyle w:val="TAL"/>
              <w:keepNext w:val="0"/>
              <w:rPr>
                <w:sz w:val="16"/>
                <w:szCs w:val="16"/>
                <w:lang w:eastAsia="zh-CN"/>
              </w:rPr>
            </w:pPr>
            <w:r w:rsidRPr="00257DEF">
              <w:rPr>
                <w:sz w:val="16"/>
                <w:szCs w:val="16"/>
                <w:lang w:eastAsia="zh-CN"/>
              </w:rPr>
              <w:t>R4-1804949, Corrections to 5.3.3 in TS 38.101-2, Nokia</w:t>
            </w:r>
          </w:p>
          <w:p w14:paraId="5AFE9C5C" w14:textId="77777777" w:rsidR="00F3405A" w:rsidRPr="00257DEF" w:rsidRDefault="00F3405A" w:rsidP="002A2CB6">
            <w:pPr>
              <w:pStyle w:val="TAL"/>
              <w:keepNext w:val="0"/>
              <w:rPr>
                <w:sz w:val="16"/>
                <w:szCs w:val="16"/>
                <w:lang w:eastAsia="zh-CN"/>
              </w:rPr>
            </w:pPr>
            <w:r w:rsidRPr="00257DEF">
              <w:rPr>
                <w:sz w:val="16"/>
                <w:szCs w:val="16"/>
                <w:lang w:eastAsia="zh-CN"/>
              </w:rPr>
              <w:t>R4-1805641, Corrections of BCS for n257 intraband contiguous CA in 38.101-2, Nokia</w:t>
            </w:r>
          </w:p>
          <w:p w14:paraId="74C163CA" w14:textId="77777777" w:rsidR="00F3405A" w:rsidRPr="00257DEF" w:rsidRDefault="00F3405A" w:rsidP="002A2CB6">
            <w:pPr>
              <w:pStyle w:val="TAL"/>
              <w:keepNext w:val="0"/>
              <w:rPr>
                <w:sz w:val="16"/>
                <w:szCs w:val="16"/>
                <w:lang w:eastAsia="zh-CN"/>
              </w:rPr>
            </w:pPr>
            <w:r w:rsidRPr="00257DE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257DEF" w:rsidRDefault="00F3405A" w:rsidP="002A2CB6">
            <w:pPr>
              <w:pStyle w:val="TAL"/>
              <w:keepNext w:val="0"/>
              <w:rPr>
                <w:sz w:val="16"/>
                <w:szCs w:val="16"/>
                <w:lang w:eastAsia="zh-CN"/>
              </w:rPr>
            </w:pPr>
            <w:r w:rsidRPr="00257DEF">
              <w:rPr>
                <w:sz w:val="16"/>
                <w:szCs w:val="16"/>
                <w:lang w:eastAsia="zh-CN"/>
              </w:rPr>
              <w:t>R4-1805704, Update of UE emission requirements for FR2, Qualcomm Incorporated</w:t>
            </w:r>
          </w:p>
          <w:p w14:paraId="327A9586" w14:textId="77777777" w:rsidR="007561C8" w:rsidRPr="00257DEF" w:rsidRDefault="007561C8" w:rsidP="002A2CB6">
            <w:pPr>
              <w:pStyle w:val="TAL"/>
              <w:keepNext w:val="0"/>
              <w:rPr>
                <w:sz w:val="16"/>
                <w:szCs w:val="16"/>
                <w:lang w:eastAsia="zh-CN"/>
              </w:rPr>
            </w:pPr>
            <w:r w:rsidRPr="00257DEF">
              <w:rPr>
                <w:sz w:val="16"/>
                <w:szCs w:val="16"/>
                <w:lang w:eastAsia="zh-CN"/>
              </w:rPr>
              <w:t>R4-1805705, Draft CR to 38.101-2: Update of section 7.1, Rohde &amp; Schwarz</w:t>
            </w:r>
          </w:p>
          <w:p w14:paraId="23C6F778" w14:textId="77777777" w:rsidR="00F054F3" w:rsidRPr="00257DEF" w:rsidRDefault="00F054F3" w:rsidP="002A2CB6">
            <w:pPr>
              <w:pStyle w:val="TAL"/>
              <w:keepNext w:val="0"/>
              <w:rPr>
                <w:sz w:val="16"/>
                <w:szCs w:val="16"/>
                <w:lang w:eastAsia="zh-CN"/>
              </w:rPr>
            </w:pPr>
            <w:r w:rsidRPr="00257DEF">
              <w:rPr>
                <w:sz w:val="16"/>
                <w:szCs w:val="16"/>
                <w:lang w:eastAsia="zh-CN"/>
              </w:rPr>
              <w:t>R4-1805757, Update of ACS requirement for FR2, Qualcomm Incorporated</w:t>
            </w:r>
          </w:p>
          <w:p w14:paraId="23107C81" w14:textId="77777777" w:rsidR="008D5287" w:rsidRPr="00257DEF" w:rsidRDefault="008D5287" w:rsidP="002A2CB6">
            <w:pPr>
              <w:pStyle w:val="TAL"/>
              <w:keepNext w:val="0"/>
              <w:rPr>
                <w:sz w:val="16"/>
                <w:szCs w:val="16"/>
                <w:lang w:eastAsia="zh-CN"/>
              </w:rPr>
            </w:pPr>
            <w:r w:rsidRPr="00257DEF">
              <w:rPr>
                <w:sz w:val="16"/>
                <w:szCs w:val="16"/>
                <w:lang w:eastAsia="zh-CN"/>
              </w:rPr>
              <w:t>R4-1805771, Update of IBB requirement for FR2, Qualcomm Incorporated</w:t>
            </w:r>
          </w:p>
          <w:p w14:paraId="4A852665" w14:textId="77777777" w:rsidR="008909BC" w:rsidRPr="00257DEF" w:rsidRDefault="008909BC" w:rsidP="002A2CB6">
            <w:pPr>
              <w:pStyle w:val="TAL"/>
              <w:keepNext w:val="0"/>
              <w:rPr>
                <w:sz w:val="16"/>
                <w:szCs w:val="16"/>
                <w:lang w:eastAsia="zh-CN"/>
              </w:rPr>
            </w:pPr>
            <w:r w:rsidRPr="00257DEF">
              <w:rPr>
                <w:sz w:val="16"/>
                <w:szCs w:val="16"/>
                <w:lang w:eastAsia="zh-CN"/>
              </w:rPr>
              <w:t>R4-1805775, draft CR for TS 38.101-2 on US 28 GHz band number, Qualcomm Incorporated</w:t>
            </w:r>
          </w:p>
          <w:p w14:paraId="711EE01B" w14:textId="77777777" w:rsidR="006971E2" w:rsidRPr="00257DEF" w:rsidRDefault="006971E2" w:rsidP="002A2CB6">
            <w:pPr>
              <w:pStyle w:val="TAL"/>
              <w:keepNext w:val="0"/>
              <w:rPr>
                <w:sz w:val="16"/>
                <w:szCs w:val="16"/>
                <w:lang w:eastAsia="zh-CN"/>
              </w:rPr>
            </w:pPr>
            <w:r w:rsidRPr="00257DEF">
              <w:rPr>
                <w:sz w:val="16"/>
                <w:szCs w:val="16"/>
                <w:lang w:eastAsia="zh-CN"/>
              </w:rPr>
              <w:t>R4-1805949, Draft CR on minimum guardband of SCS 240 kHz SSB for TS 38.101-2, ZTE Wistron Telecom AB</w:t>
            </w:r>
          </w:p>
          <w:p w14:paraId="48886FD5" w14:textId="77777777" w:rsidR="006971E2" w:rsidRPr="00257DEF" w:rsidRDefault="006971E2" w:rsidP="002A2CB6">
            <w:pPr>
              <w:pStyle w:val="TAL"/>
              <w:keepNext w:val="0"/>
              <w:rPr>
                <w:sz w:val="16"/>
                <w:szCs w:val="16"/>
                <w:lang w:eastAsia="zh-CN"/>
              </w:rPr>
            </w:pPr>
            <w:r w:rsidRPr="00257DEF">
              <w:rPr>
                <w:sz w:val="16"/>
                <w:szCs w:val="16"/>
                <w:lang w:eastAsia="zh-CN"/>
              </w:rPr>
              <w:t>R4-1805982, draft CR for 38.101-2: sync raster, Samsung</w:t>
            </w:r>
          </w:p>
          <w:p w14:paraId="35371A51" w14:textId="77777777" w:rsidR="005A087A" w:rsidRPr="00257DEF" w:rsidRDefault="005A087A" w:rsidP="002A2CB6">
            <w:pPr>
              <w:pStyle w:val="TAL"/>
              <w:keepNext w:val="0"/>
              <w:rPr>
                <w:sz w:val="16"/>
                <w:szCs w:val="16"/>
                <w:lang w:eastAsia="zh-CN"/>
              </w:rPr>
            </w:pPr>
            <w:r w:rsidRPr="00257DEF">
              <w:rPr>
                <w:sz w:val="16"/>
                <w:szCs w:val="16"/>
                <w:lang w:eastAsia="zh-CN"/>
              </w:rPr>
              <w:t>R4-1804878, draft CR introduction completed band combinations 37.865-01-01 -&gt; 38.101-2, Ericsson</w:t>
            </w:r>
          </w:p>
          <w:p w14:paraId="1DF96A66" w14:textId="77777777" w:rsidR="005F0D1D" w:rsidRPr="00257DEF" w:rsidRDefault="005F0D1D" w:rsidP="002A2CB6">
            <w:pPr>
              <w:pStyle w:val="TAL"/>
              <w:keepNext w:val="0"/>
              <w:rPr>
                <w:sz w:val="16"/>
                <w:szCs w:val="16"/>
                <w:lang w:eastAsia="zh-CN"/>
              </w:rPr>
            </w:pPr>
            <w:r w:rsidRPr="00257DEF">
              <w:rPr>
                <w:sz w:val="16"/>
                <w:szCs w:val="16"/>
                <w:lang w:eastAsia="zh-CN"/>
              </w:rPr>
              <w:t>R4-1803628, pi/2 BPSK related CR, IITH</w:t>
            </w:r>
          </w:p>
          <w:p w14:paraId="04737DC9" w14:textId="77777777" w:rsidR="00D05E2A" w:rsidRPr="00257DEF" w:rsidRDefault="00D05E2A" w:rsidP="002A2CB6">
            <w:pPr>
              <w:pStyle w:val="TAL"/>
              <w:keepNext w:val="0"/>
              <w:rPr>
                <w:sz w:val="16"/>
                <w:szCs w:val="16"/>
                <w:lang w:eastAsia="zh-CN"/>
              </w:rPr>
            </w:pPr>
          </w:p>
          <w:p w14:paraId="5DAD3A5F" w14:textId="77777777" w:rsidR="00D05E2A" w:rsidRPr="00257DEF" w:rsidRDefault="00B6320D" w:rsidP="002A2CB6">
            <w:pPr>
              <w:pStyle w:val="TAL"/>
              <w:keepNext w:val="0"/>
              <w:rPr>
                <w:sz w:val="16"/>
                <w:szCs w:val="16"/>
                <w:lang w:eastAsia="zh-CN"/>
              </w:rPr>
            </w:pPr>
            <w:r w:rsidRPr="00257DEF">
              <w:rPr>
                <w:sz w:val="16"/>
                <w:szCs w:val="16"/>
                <w:lang w:eastAsia="zh-CN"/>
              </w:rPr>
              <w:t xml:space="preserve">Endorsed </w:t>
            </w:r>
            <w:r w:rsidR="00D05E2A" w:rsidRPr="00257DEF">
              <w:rPr>
                <w:sz w:val="16"/>
                <w:szCs w:val="16"/>
                <w:lang w:eastAsia="zh-CN"/>
              </w:rPr>
              <w:t>draft CRs from RAN#87</w:t>
            </w:r>
          </w:p>
          <w:p w14:paraId="59A52ABF" w14:textId="77777777" w:rsidR="00D05E2A" w:rsidRPr="00257DEF" w:rsidRDefault="00D05E2A" w:rsidP="002A2CB6">
            <w:pPr>
              <w:pStyle w:val="TAL"/>
              <w:keepNext w:val="0"/>
              <w:rPr>
                <w:sz w:val="16"/>
                <w:szCs w:val="16"/>
                <w:lang w:eastAsia="zh-CN"/>
              </w:rPr>
            </w:pPr>
          </w:p>
          <w:p w14:paraId="3065D23B" w14:textId="77777777" w:rsidR="00DD3495" w:rsidRPr="00257DEF" w:rsidRDefault="00DD3495" w:rsidP="002A2CB6">
            <w:pPr>
              <w:pStyle w:val="TAL"/>
              <w:keepNext w:val="0"/>
              <w:rPr>
                <w:sz w:val="16"/>
                <w:szCs w:val="16"/>
                <w:lang w:eastAsia="zh-CN"/>
              </w:rPr>
            </w:pPr>
            <w:r w:rsidRPr="00257DEF">
              <w:rPr>
                <w:sz w:val="16"/>
                <w:szCs w:val="16"/>
                <w:lang w:eastAsia="zh-CN"/>
              </w:rPr>
              <w:t>R4-1806167, Draft CR on channel raster entry of band n261 for TS 38.101-2, ZTE Corporation</w:t>
            </w:r>
          </w:p>
          <w:p w14:paraId="4D3EEA0A" w14:textId="77777777" w:rsidR="00421BC4" w:rsidRPr="00257DEF" w:rsidRDefault="00421BC4" w:rsidP="002A2CB6">
            <w:pPr>
              <w:pStyle w:val="TAL"/>
              <w:keepNext w:val="0"/>
              <w:rPr>
                <w:sz w:val="16"/>
                <w:szCs w:val="16"/>
                <w:lang w:eastAsia="zh-CN"/>
              </w:rPr>
            </w:pPr>
            <w:r w:rsidRPr="00257DEF">
              <w:rPr>
                <w:sz w:val="16"/>
                <w:szCs w:val="16"/>
                <w:lang w:eastAsia="zh-CN"/>
              </w:rPr>
              <w:t>R4-1806169, Draft CR on SSB clarification for TS 38.101-2, ZTE Corporation</w:t>
            </w:r>
          </w:p>
          <w:p w14:paraId="01A55BDA" w14:textId="77777777" w:rsidR="00D56BF2" w:rsidRPr="00257DEF" w:rsidRDefault="00D56BF2" w:rsidP="002A2CB6">
            <w:pPr>
              <w:pStyle w:val="TAL"/>
              <w:keepNext w:val="0"/>
              <w:rPr>
                <w:sz w:val="16"/>
                <w:szCs w:val="16"/>
                <w:lang w:eastAsia="zh-CN"/>
              </w:rPr>
            </w:pPr>
            <w:r w:rsidRPr="00257DEF">
              <w:rPr>
                <w:sz w:val="16"/>
                <w:szCs w:val="16"/>
                <w:lang w:eastAsia="zh-CN"/>
              </w:rPr>
              <w:t>R4-1806383, Draft CR of clarifications on TRx RF test metrics for mmWave, Anritsu Corporation</w:t>
            </w:r>
          </w:p>
          <w:p w14:paraId="3FC161FC" w14:textId="77777777" w:rsidR="003B7345" w:rsidRPr="00257DEF" w:rsidRDefault="003B7345" w:rsidP="002A2CB6">
            <w:pPr>
              <w:pStyle w:val="TAL"/>
              <w:keepNext w:val="0"/>
              <w:rPr>
                <w:sz w:val="16"/>
                <w:szCs w:val="16"/>
                <w:lang w:eastAsia="zh-CN"/>
              </w:rPr>
            </w:pPr>
            <w:r w:rsidRPr="00257DEF">
              <w:rPr>
                <w:sz w:val="16"/>
                <w:szCs w:val="16"/>
                <w:lang w:eastAsia="zh-CN"/>
              </w:rPr>
              <w:t>R4-1806946, Draft CR for TS 38.101-2: Channel raster and NR-ARFCN clarification (5.4.2), Ericsson</w:t>
            </w:r>
          </w:p>
          <w:p w14:paraId="78D8C554" w14:textId="77777777" w:rsidR="006D6EC8" w:rsidRPr="00257DEF" w:rsidRDefault="006D6EC8" w:rsidP="002A2CB6">
            <w:pPr>
              <w:pStyle w:val="TAL"/>
              <w:keepNext w:val="0"/>
              <w:rPr>
                <w:sz w:val="16"/>
                <w:szCs w:val="16"/>
                <w:lang w:eastAsia="zh-CN"/>
              </w:rPr>
            </w:pPr>
            <w:r w:rsidRPr="00257DEF">
              <w:rPr>
                <w:sz w:val="16"/>
                <w:szCs w:val="16"/>
                <w:lang w:eastAsia="zh-CN"/>
              </w:rPr>
              <w:t>R4-1807652, FR2 UE ACLR requirement for CA, Qualcomm</w:t>
            </w:r>
          </w:p>
          <w:p w14:paraId="2F172971" w14:textId="77777777" w:rsidR="00D90CF5" w:rsidRPr="00257DEF" w:rsidRDefault="00D90CF5" w:rsidP="002A2CB6">
            <w:pPr>
              <w:pStyle w:val="TAL"/>
              <w:keepNext w:val="0"/>
              <w:rPr>
                <w:sz w:val="16"/>
                <w:szCs w:val="16"/>
                <w:lang w:eastAsia="zh-CN"/>
              </w:rPr>
            </w:pPr>
            <w:r w:rsidRPr="00257DEF">
              <w:rPr>
                <w:sz w:val="16"/>
                <w:szCs w:val="16"/>
                <w:lang w:eastAsia="zh-CN"/>
              </w:rPr>
              <w:t>R4-1807655, Further refinements for UE Rx requirements in FR2, Qualcomm</w:t>
            </w:r>
          </w:p>
          <w:p w14:paraId="269DACB1" w14:textId="77777777" w:rsidR="00FE5F03" w:rsidRPr="00257DEF" w:rsidRDefault="00FE5F03" w:rsidP="002A2CB6">
            <w:pPr>
              <w:pStyle w:val="TAL"/>
              <w:keepNext w:val="0"/>
              <w:rPr>
                <w:sz w:val="16"/>
                <w:szCs w:val="16"/>
                <w:lang w:eastAsia="zh-CN"/>
              </w:rPr>
            </w:pPr>
            <w:r w:rsidRPr="00257DEF">
              <w:rPr>
                <w:sz w:val="16"/>
                <w:szCs w:val="16"/>
                <w:lang w:eastAsia="zh-CN"/>
              </w:rPr>
              <w:t>R4-1807681, Draft CR on 38.101-2 on channel raster to achieve alignment of data and SSB subcarrier grids, Nokia</w:t>
            </w:r>
          </w:p>
          <w:p w14:paraId="09F6D793" w14:textId="77777777" w:rsidR="00DC2E3B" w:rsidRPr="00257DEF" w:rsidRDefault="00DC2E3B" w:rsidP="002A2CB6">
            <w:pPr>
              <w:pStyle w:val="TAL"/>
              <w:keepNext w:val="0"/>
              <w:rPr>
                <w:sz w:val="16"/>
                <w:szCs w:val="16"/>
                <w:lang w:eastAsia="zh-CN"/>
              </w:rPr>
            </w:pPr>
            <w:r w:rsidRPr="00257DEF">
              <w:rPr>
                <w:sz w:val="16"/>
                <w:szCs w:val="16"/>
                <w:lang w:eastAsia="zh-CN"/>
              </w:rPr>
              <w:t>R4-1807853, Draft CR to TS 38.101-2: UE maximum output power for UL CA, Nokia</w:t>
            </w:r>
          </w:p>
          <w:p w14:paraId="5DB8CAA3" w14:textId="77777777" w:rsidR="00AF282D" w:rsidRPr="00257DEF" w:rsidRDefault="00AF282D" w:rsidP="002A2CB6">
            <w:pPr>
              <w:pStyle w:val="TAL"/>
              <w:keepNext w:val="0"/>
              <w:rPr>
                <w:sz w:val="16"/>
                <w:szCs w:val="16"/>
                <w:lang w:eastAsia="zh-CN"/>
              </w:rPr>
            </w:pPr>
            <w:r w:rsidRPr="00257DEF">
              <w:rPr>
                <w:sz w:val="16"/>
                <w:szCs w:val="16"/>
                <w:lang w:eastAsia="zh-CN"/>
              </w:rPr>
              <w:t>R4-1807855, Draft CR on 38.101-2: Transmit ON/OFF time mask for UL CA, Nokia</w:t>
            </w:r>
          </w:p>
          <w:p w14:paraId="1542BDD0" w14:textId="77777777" w:rsidR="00727BE9" w:rsidRPr="00257DEF" w:rsidRDefault="00727BE9" w:rsidP="002A2CB6">
            <w:pPr>
              <w:pStyle w:val="TAL"/>
              <w:keepNext w:val="0"/>
              <w:rPr>
                <w:sz w:val="16"/>
                <w:szCs w:val="16"/>
                <w:lang w:eastAsia="zh-CN"/>
              </w:rPr>
            </w:pPr>
            <w:r w:rsidRPr="00257DEF">
              <w:rPr>
                <w:sz w:val="16"/>
                <w:szCs w:val="16"/>
                <w:lang w:eastAsia="zh-CN"/>
              </w:rPr>
              <w:t>R4-1807857, Draft CR on 38.101-2: Occupied BW for UL CA, Nokia</w:t>
            </w:r>
          </w:p>
          <w:p w14:paraId="3C788BEF" w14:textId="77777777" w:rsidR="00792DB2" w:rsidRPr="00257DEF" w:rsidRDefault="00792DB2" w:rsidP="002A2CB6">
            <w:pPr>
              <w:pStyle w:val="TAL"/>
              <w:keepNext w:val="0"/>
              <w:rPr>
                <w:sz w:val="16"/>
                <w:szCs w:val="16"/>
                <w:lang w:eastAsia="zh-CN"/>
              </w:rPr>
            </w:pPr>
            <w:r w:rsidRPr="00257DEF">
              <w:rPr>
                <w:sz w:val="16"/>
                <w:szCs w:val="16"/>
                <w:lang w:eastAsia="zh-CN"/>
              </w:rPr>
              <w:t>R4-1808101, Draft CR to 38.101-2: On EVM Averaging Length, Wording, Qualcomm Incorporated</w:t>
            </w:r>
          </w:p>
          <w:p w14:paraId="779D3294" w14:textId="77777777" w:rsidR="00D26FD8" w:rsidRPr="00257DEF" w:rsidRDefault="00D26FD8" w:rsidP="002A2CB6">
            <w:pPr>
              <w:pStyle w:val="TAL"/>
              <w:keepNext w:val="0"/>
              <w:rPr>
                <w:sz w:val="16"/>
                <w:szCs w:val="16"/>
                <w:lang w:eastAsia="zh-CN"/>
              </w:rPr>
            </w:pPr>
            <w:r w:rsidRPr="00257DEF">
              <w:rPr>
                <w:sz w:val="16"/>
                <w:szCs w:val="16"/>
                <w:lang w:eastAsia="zh-CN"/>
              </w:rPr>
              <w:t>R4-1808105, Configured maximum output power for FR2, Ericsson</w:t>
            </w:r>
          </w:p>
          <w:p w14:paraId="64AA410A" w14:textId="77777777" w:rsidR="00AB79F3" w:rsidRPr="00257DEF" w:rsidRDefault="00AB79F3" w:rsidP="002A2CB6">
            <w:pPr>
              <w:pStyle w:val="TAL"/>
              <w:keepNext w:val="0"/>
              <w:rPr>
                <w:sz w:val="16"/>
                <w:szCs w:val="16"/>
                <w:lang w:eastAsia="zh-CN"/>
              </w:rPr>
            </w:pPr>
            <w:r w:rsidRPr="00257DEF">
              <w:rPr>
                <w:sz w:val="16"/>
                <w:szCs w:val="16"/>
                <w:lang w:eastAsia="zh-CN"/>
              </w:rPr>
              <w:t>R4-1808124, draft CR on UE RF requirement for UE type 2 in FR2, LG Electronics</w:t>
            </w:r>
          </w:p>
          <w:p w14:paraId="728DFE69" w14:textId="77777777" w:rsidR="00D40386" w:rsidRPr="00257DEF" w:rsidRDefault="00D40386" w:rsidP="002A2CB6">
            <w:pPr>
              <w:pStyle w:val="TAL"/>
              <w:keepNext w:val="0"/>
              <w:rPr>
                <w:sz w:val="16"/>
                <w:szCs w:val="16"/>
                <w:lang w:eastAsia="zh-CN"/>
              </w:rPr>
            </w:pPr>
            <w:r w:rsidRPr="00257DEF">
              <w:rPr>
                <w:sz w:val="16"/>
                <w:szCs w:val="16"/>
                <w:lang w:eastAsia="zh-CN"/>
              </w:rPr>
              <w:t>R4-1808125, Draft CR to TS 38.101-2: Minimum output and OFF Power, Nokia</w:t>
            </w:r>
          </w:p>
          <w:p w14:paraId="4C6603EB" w14:textId="77777777" w:rsidR="00757B00" w:rsidRPr="00257DEF" w:rsidRDefault="00757B00" w:rsidP="002A2CB6">
            <w:pPr>
              <w:pStyle w:val="TAL"/>
              <w:keepNext w:val="0"/>
              <w:rPr>
                <w:sz w:val="16"/>
                <w:szCs w:val="16"/>
                <w:lang w:eastAsia="zh-CN"/>
              </w:rPr>
            </w:pPr>
            <w:r w:rsidRPr="00257DEF">
              <w:rPr>
                <w:sz w:val="16"/>
                <w:szCs w:val="16"/>
                <w:lang w:eastAsia="zh-CN"/>
              </w:rPr>
              <w:t>R4-1808147, Draft CR for NR FR2 CA BW class modifications, MediaTek Inc.</w:t>
            </w:r>
          </w:p>
          <w:p w14:paraId="00B13F4B" w14:textId="77777777" w:rsidR="004F1FCD" w:rsidRPr="00257DEF" w:rsidRDefault="004F1FCD" w:rsidP="002A2CB6">
            <w:pPr>
              <w:pStyle w:val="TAL"/>
              <w:keepNext w:val="0"/>
              <w:rPr>
                <w:sz w:val="16"/>
                <w:szCs w:val="16"/>
                <w:lang w:eastAsia="zh-CN"/>
              </w:rPr>
            </w:pPr>
            <w:r w:rsidRPr="00257DEF">
              <w:rPr>
                <w:sz w:val="16"/>
                <w:szCs w:val="16"/>
                <w:lang w:eastAsia="zh-CN"/>
              </w:rPr>
              <w:t>R4-1808148, EVM equaliser spectral flatness for FR2, Ericsson</w:t>
            </w:r>
          </w:p>
          <w:p w14:paraId="2AD5C975" w14:textId="77777777" w:rsidR="00952E69" w:rsidRPr="00257DEF" w:rsidRDefault="00952E69" w:rsidP="002A2CB6">
            <w:pPr>
              <w:pStyle w:val="TAL"/>
              <w:keepNext w:val="0"/>
              <w:rPr>
                <w:sz w:val="16"/>
                <w:szCs w:val="16"/>
                <w:lang w:eastAsia="zh-CN"/>
              </w:rPr>
            </w:pPr>
            <w:r w:rsidRPr="00257DEF">
              <w:rPr>
                <w:sz w:val="16"/>
                <w:szCs w:val="16"/>
                <w:lang w:eastAsia="zh-CN"/>
              </w:rPr>
              <w:t>R4-1808149, UE Shaping Filter Requirement for pi/2 BPSK, Indian Institute of Tech (M)</w:t>
            </w:r>
          </w:p>
          <w:p w14:paraId="669E6398" w14:textId="77777777" w:rsidR="00D1578E" w:rsidRPr="00257DEF" w:rsidRDefault="00D1578E" w:rsidP="002A2CB6">
            <w:pPr>
              <w:pStyle w:val="TAL"/>
              <w:keepNext w:val="0"/>
              <w:rPr>
                <w:sz w:val="16"/>
                <w:szCs w:val="16"/>
                <w:lang w:eastAsia="zh-CN"/>
              </w:rPr>
            </w:pPr>
            <w:r w:rsidRPr="00257DEF">
              <w:rPr>
                <w:sz w:val="16"/>
                <w:szCs w:val="16"/>
                <w:lang w:eastAsia="zh-CN"/>
              </w:rPr>
              <w:t>R4-1808152, Draft CR for Finalizing UE RF Requirement for FWA, Samsung</w:t>
            </w:r>
          </w:p>
          <w:p w14:paraId="655FBE9B" w14:textId="77777777" w:rsidR="00DD0F39" w:rsidRPr="00257DEF" w:rsidRDefault="00DD0F39" w:rsidP="002A2CB6">
            <w:pPr>
              <w:pStyle w:val="TAL"/>
              <w:keepNext w:val="0"/>
              <w:rPr>
                <w:sz w:val="16"/>
                <w:szCs w:val="16"/>
                <w:lang w:eastAsia="zh-CN"/>
              </w:rPr>
            </w:pPr>
            <w:r w:rsidRPr="00257DEF">
              <w:rPr>
                <w:sz w:val="16"/>
                <w:szCs w:val="16"/>
                <w:lang w:eastAsia="zh-CN"/>
              </w:rPr>
              <w:t>R4-1808266, Draft CR for TS 38.101-2: Channel and sync raster corrections (5.4), Ericsson</w:t>
            </w:r>
          </w:p>
          <w:p w14:paraId="2520368C" w14:textId="77777777" w:rsidR="002F4807" w:rsidRPr="00257DEF" w:rsidRDefault="002F4807" w:rsidP="002A2CB6">
            <w:pPr>
              <w:pStyle w:val="TAL"/>
              <w:keepNext w:val="0"/>
              <w:rPr>
                <w:sz w:val="16"/>
                <w:szCs w:val="16"/>
                <w:lang w:eastAsia="zh-CN"/>
              </w:rPr>
            </w:pPr>
            <w:r w:rsidRPr="00257DEF">
              <w:rPr>
                <w:sz w:val="16"/>
                <w:szCs w:val="16"/>
                <w:lang w:eastAsia="zh-CN"/>
              </w:rPr>
              <w:t>R4-1808545, Draft CR on UE RF requirement for UE type 3 in FR2, Verizon</w:t>
            </w:r>
          </w:p>
          <w:p w14:paraId="5FD96476" w14:textId="77777777" w:rsidR="000422ED" w:rsidRPr="00257DEF" w:rsidRDefault="000422ED" w:rsidP="002A2CB6">
            <w:pPr>
              <w:pStyle w:val="TAL"/>
              <w:keepNext w:val="0"/>
              <w:rPr>
                <w:sz w:val="16"/>
                <w:szCs w:val="16"/>
                <w:lang w:eastAsia="zh-CN"/>
              </w:rPr>
            </w:pPr>
            <w:r w:rsidRPr="00257DEF">
              <w:rPr>
                <w:sz w:val="16"/>
                <w:szCs w:val="16"/>
                <w:lang w:eastAsia="zh-CN"/>
              </w:rPr>
              <w:t>R4-1808546, Power class 3 Spherical coverage introduction and peak EIRP requirement update, Qualcomm</w:t>
            </w:r>
          </w:p>
          <w:p w14:paraId="31EFE746" w14:textId="77777777" w:rsidR="0093622D" w:rsidRPr="00257DEF" w:rsidRDefault="0093622D" w:rsidP="002A2CB6">
            <w:pPr>
              <w:pStyle w:val="TAL"/>
              <w:keepNext w:val="0"/>
              <w:rPr>
                <w:sz w:val="16"/>
                <w:szCs w:val="16"/>
                <w:lang w:eastAsia="zh-CN"/>
              </w:rPr>
            </w:pPr>
            <w:r w:rsidRPr="00257DEF">
              <w:rPr>
                <w:sz w:val="16"/>
                <w:szCs w:val="16"/>
                <w:lang w:eastAsia="zh-CN"/>
              </w:rPr>
              <w:t>R4-1808206, Draft CR to 38.101-2: FR2 Type 1 UE Power Control, Qualcomm</w:t>
            </w:r>
          </w:p>
          <w:p w14:paraId="5B882B30" w14:textId="77777777" w:rsidR="00C24794" w:rsidRPr="00257DEF" w:rsidRDefault="00C24794" w:rsidP="002A2CB6">
            <w:pPr>
              <w:pStyle w:val="TAL"/>
              <w:keepNext w:val="0"/>
              <w:rPr>
                <w:sz w:val="16"/>
                <w:szCs w:val="16"/>
                <w:lang w:eastAsia="zh-CN"/>
              </w:rPr>
            </w:pPr>
            <w:r w:rsidRPr="00257DEF">
              <w:rPr>
                <w:sz w:val="16"/>
                <w:szCs w:val="16"/>
                <w:lang w:eastAsia="zh-CN"/>
              </w:rPr>
              <w:t>R4-1808208, Draft CR to 38.101-2: FR2 Type 1 UE CA EIS update, Qualcomm</w:t>
            </w:r>
          </w:p>
          <w:p w14:paraId="11EDCA93" w14:textId="77777777" w:rsidR="000A2FCB" w:rsidRPr="00257DEF" w:rsidRDefault="000A2FCB" w:rsidP="002A2CB6">
            <w:pPr>
              <w:pStyle w:val="TAL"/>
              <w:keepNext w:val="0"/>
              <w:rPr>
                <w:sz w:val="16"/>
                <w:szCs w:val="16"/>
                <w:lang w:eastAsia="zh-CN"/>
              </w:rPr>
            </w:pPr>
            <w:r w:rsidRPr="00257DEF">
              <w:rPr>
                <w:sz w:val="16"/>
                <w:szCs w:val="16"/>
                <w:lang w:eastAsia="zh-CN"/>
              </w:rPr>
              <w:t>R4-1808191, TP to TS38.101-2 - UE ON/OFF masks, Ericsson</w:t>
            </w:r>
          </w:p>
          <w:p w14:paraId="6A811FB9" w14:textId="77777777" w:rsidR="00971908" w:rsidRPr="00257DEF" w:rsidRDefault="00971908" w:rsidP="002A2CB6">
            <w:pPr>
              <w:pStyle w:val="TAL"/>
              <w:keepNext w:val="0"/>
              <w:rPr>
                <w:sz w:val="16"/>
                <w:szCs w:val="16"/>
                <w:lang w:eastAsia="zh-CN"/>
              </w:rPr>
            </w:pPr>
            <w:r w:rsidRPr="00257DE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257DEF" w:rsidRDefault="00102710" w:rsidP="002A2CB6">
            <w:pPr>
              <w:pStyle w:val="TAC"/>
              <w:keepNext w:val="0"/>
              <w:rPr>
                <w:sz w:val="16"/>
                <w:szCs w:val="16"/>
                <w:lang w:eastAsia="zh-CN"/>
              </w:rPr>
            </w:pPr>
            <w:r w:rsidRPr="00257DEF">
              <w:rPr>
                <w:sz w:val="16"/>
                <w:szCs w:val="16"/>
                <w:lang w:eastAsia="zh-CN"/>
              </w:rPr>
              <w:t>15.2.0</w:t>
            </w:r>
          </w:p>
        </w:tc>
      </w:tr>
      <w:tr w:rsidR="00257DEF" w:rsidRPr="00257DEF" w14:paraId="194A8517" w14:textId="77777777" w:rsidTr="002A2CB6">
        <w:trPr>
          <w:jc w:val="center"/>
        </w:trPr>
        <w:tc>
          <w:tcPr>
            <w:tcW w:w="800" w:type="dxa"/>
            <w:shd w:val="solid" w:color="FFFFFF" w:fill="auto"/>
          </w:tcPr>
          <w:p w14:paraId="20097BC7" w14:textId="77777777" w:rsidR="00315E79" w:rsidRPr="00257DEF" w:rsidRDefault="00315E79" w:rsidP="002A2CB6">
            <w:pPr>
              <w:pStyle w:val="TAC"/>
              <w:keepNext w:val="0"/>
              <w:rPr>
                <w:sz w:val="16"/>
                <w:szCs w:val="16"/>
                <w:lang w:eastAsia="ja-JP"/>
              </w:rPr>
            </w:pPr>
            <w:r w:rsidRPr="00257DEF">
              <w:rPr>
                <w:sz w:val="16"/>
                <w:szCs w:val="16"/>
                <w:lang w:eastAsia="ja-JP"/>
              </w:rPr>
              <w:t>2018-09</w:t>
            </w:r>
          </w:p>
        </w:tc>
        <w:tc>
          <w:tcPr>
            <w:tcW w:w="800" w:type="dxa"/>
            <w:shd w:val="solid" w:color="FFFFFF" w:fill="auto"/>
          </w:tcPr>
          <w:p w14:paraId="26DE4149" w14:textId="77777777" w:rsidR="00315E79" w:rsidRPr="00257DEF" w:rsidRDefault="00315E79" w:rsidP="002A2CB6">
            <w:pPr>
              <w:pStyle w:val="TAC"/>
              <w:keepNext w:val="0"/>
              <w:rPr>
                <w:sz w:val="16"/>
                <w:szCs w:val="16"/>
                <w:lang w:eastAsia="ja-JP"/>
              </w:rPr>
            </w:pPr>
            <w:r w:rsidRPr="00257DEF">
              <w:rPr>
                <w:sz w:val="16"/>
                <w:szCs w:val="16"/>
                <w:lang w:eastAsia="ja-JP"/>
              </w:rPr>
              <w:t>RAN#81</w:t>
            </w:r>
          </w:p>
        </w:tc>
        <w:tc>
          <w:tcPr>
            <w:tcW w:w="952" w:type="dxa"/>
            <w:shd w:val="solid" w:color="FFFFFF" w:fill="auto"/>
          </w:tcPr>
          <w:p w14:paraId="377B45A4" w14:textId="77777777" w:rsidR="00315E79" w:rsidRPr="00257DEF" w:rsidRDefault="00315E79" w:rsidP="002A2CB6">
            <w:pPr>
              <w:pStyle w:val="TAC"/>
              <w:keepNext w:val="0"/>
              <w:rPr>
                <w:sz w:val="16"/>
                <w:szCs w:val="16"/>
              </w:rPr>
            </w:pPr>
            <w:r w:rsidRPr="00257DEF">
              <w:rPr>
                <w:sz w:val="16"/>
                <w:szCs w:val="16"/>
              </w:rPr>
              <w:t>RP-181896</w:t>
            </w:r>
          </w:p>
        </w:tc>
        <w:tc>
          <w:tcPr>
            <w:tcW w:w="567" w:type="dxa"/>
            <w:shd w:val="solid" w:color="FFFFFF" w:fill="auto"/>
          </w:tcPr>
          <w:p w14:paraId="0F2B804B" w14:textId="77777777" w:rsidR="00315E79" w:rsidRPr="00257DEF" w:rsidRDefault="00315E79" w:rsidP="002A2CB6">
            <w:pPr>
              <w:pStyle w:val="TAL"/>
              <w:keepNext w:val="0"/>
              <w:rPr>
                <w:sz w:val="16"/>
                <w:szCs w:val="16"/>
              </w:rPr>
            </w:pPr>
            <w:r w:rsidRPr="00257DEF">
              <w:rPr>
                <w:sz w:val="16"/>
                <w:szCs w:val="16"/>
              </w:rPr>
              <w:t>0015</w:t>
            </w:r>
          </w:p>
        </w:tc>
        <w:tc>
          <w:tcPr>
            <w:tcW w:w="425" w:type="dxa"/>
            <w:shd w:val="solid" w:color="FFFFFF" w:fill="auto"/>
          </w:tcPr>
          <w:p w14:paraId="12E57D50" w14:textId="77777777" w:rsidR="00315E79" w:rsidRPr="00257DEF" w:rsidRDefault="00315E79" w:rsidP="002A2CB6">
            <w:pPr>
              <w:pStyle w:val="TAR"/>
              <w:keepNext w:val="0"/>
              <w:rPr>
                <w:sz w:val="16"/>
                <w:szCs w:val="16"/>
              </w:rPr>
            </w:pPr>
          </w:p>
        </w:tc>
        <w:tc>
          <w:tcPr>
            <w:tcW w:w="425" w:type="dxa"/>
            <w:shd w:val="solid" w:color="FFFFFF" w:fill="auto"/>
          </w:tcPr>
          <w:p w14:paraId="09052528" w14:textId="77777777" w:rsidR="00315E79" w:rsidRPr="00257DEF" w:rsidRDefault="00315E79" w:rsidP="002A2CB6">
            <w:pPr>
              <w:pStyle w:val="TAC"/>
              <w:keepNext w:val="0"/>
              <w:rPr>
                <w:sz w:val="16"/>
                <w:szCs w:val="16"/>
              </w:rPr>
            </w:pPr>
            <w:r w:rsidRPr="00257DEF">
              <w:rPr>
                <w:sz w:val="16"/>
                <w:szCs w:val="16"/>
              </w:rPr>
              <w:t>F</w:t>
            </w:r>
          </w:p>
        </w:tc>
        <w:tc>
          <w:tcPr>
            <w:tcW w:w="4962" w:type="dxa"/>
            <w:shd w:val="solid" w:color="FFFFFF" w:fill="auto"/>
          </w:tcPr>
          <w:p w14:paraId="256F20C3" w14:textId="77777777" w:rsidR="00315E79" w:rsidRPr="00257DEF" w:rsidRDefault="00315E79" w:rsidP="002A2CB6">
            <w:pPr>
              <w:pStyle w:val="TAL"/>
              <w:keepNext w:val="0"/>
              <w:rPr>
                <w:sz w:val="16"/>
                <w:szCs w:val="16"/>
                <w:lang w:eastAsia="zh-CN"/>
              </w:rPr>
            </w:pPr>
            <w:r w:rsidRPr="00257DEF">
              <w:rPr>
                <w:sz w:val="16"/>
                <w:szCs w:val="16"/>
                <w:lang w:eastAsia="zh-CN"/>
              </w:rPr>
              <w:t>Big CR for 38.101-2</w:t>
            </w:r>
          </w:p>
          <w:p w14:paraId="33489947" w14:textId="77777777" w:rsidR="00315E79" w:rsidRPr="00257DEF" w:rsidRDefault="00315E79" w:rsidP="002A2CB6">
            <w:pPr>
              <w:pStyle w:val="TAL"/>
              <w:keepNext w:val="0"/>
              <w:rPr>
                <w:sz w:val="16"/>
                <w:szCs w:val="16"/>
                <w:lang w:eastAsia="zh-CN"/>
              </w:rPr>
            </w:pPr>
          </w:p>
          <w:p w14:paraId="032D1ABA" w14:textId="77777777" w:rsidR="00315E79" w:rsidRPr="00257DEF" w:rsidRDefault="00315E79" w:rsidP="002A2CB6">
            <w:pPr>
              <w:pStyle w:val="TAL"/>
              <w:keepNext w:val="0"/>
              <w:rPr>
                <w:sz w:val="16"/>
                <w:szCs w:val="16"/>
                <w:lang w:eastAsia="zh-CN"/>
              </w:rPr>
            </w:pPr>
            <w:r w:rsidRPr="00257DEF">
              <w:rPr>
                <w:sz w:val="16"/>
                <w:szCs w:val="16"/>
                <w:lang w:eastAsia="zh-CN"/>
              </w:rPr>
              <w:t>Endorced draft CRs from RAN4#NR-AH-1807</w:t>
            </w:r>
          </w:p>
          <w:p w14:paraId="7467148E" w14:textId="77777777" w:rsidR="00315E79" w:rsidRPr="00257DEF" w:rsidRDefault="00315E79" w:rsidP="002A2CB6">
            <w:pPr>
              <w:pStyle w:val="TAL"/>
              <w:keepNext w:val="0"/>
              <w:rPr>
                <w:sz w:val="16"/>
                <w:szCs w:val="16"/>
                <w:lang w:eastAsia="zh-CN"/>
              </w:rPr>
            </w:pPr>
            <w:r w:rsidRPr="00257DEF">
              <w:rPr>
                <w:sz w:val="16"/>
                <w:szCs w:val="16"/>
                <w:lang w:eastAsia="zh-CN"/>
              </w:rPr>
              <w:t>R4-1809336, Draft CR on UL RMC for FR2 RF tests, Qualcomm Incorporated</w:t>
            </w:r>
          </w:p>
          <w:p w14:paraId="318C7444" w14:textId="77777777" w:rsidR="00315E79" w:rsidRPr="00257DEF" w:rsidRDefault="00315E79" w:rsidP="002A2CB6">
            <w:pPr>
              <w:pStyle w:val="TAL"/>
              <w:keepNext w:val="0"/>
              <w:rPr>
                <w:sz w:val="16"/>
                <w:szCs w:val="16"/>
                <w:lang w:eastAsia="zh-CN"/>
              </w:rPr>
            </w:pPr>
            <w:r w:rsidRPr="00257DEF">
              <w:rPr>
                <w:sz w:val="16"/>
                <w:szCs w:val="16"/>
                <w:lang w:eastAsia="zh-CN"/>
              </w:rPr>
              <w:t>R4-1809338, Draft CR on NR UE REFSENS SNR FRC for FR2, Intel Corporation</w:t>
            </w:r>
          </w:p>
          <w:p w14:paraId="745515AA" w14:textId="77777777" w:rsidR="00315E79" w:rsidRPr="00257DEF" w:rsidRDefault="00315E79" w:rsidP="002A2CB6">
            <w:pPr>
              <w:pStyle w:val="TAL"/>
              <w:keepNext w:val="0"/>
              <w:rPr>
                <w:sz w:val="16"/>
                <w:szCs w:val="16"/>
                <w:lang w:eastAsia="zh-CN"/>
              </w:rPr>
            </w:pPr>
            <w:r w:rsidRPr="00257DEF">
              <w:rPr>
                <w:sz w:val="16"/>
                <w:szCs w:val="16"/>
                <w:lang w:eastAsia="zh-CN"/>
              </w:rPr>
              <w:t>R4-1809397, Draft CR on measurement of receiver characteristics for FR2 RF Tests, Qualcomm Incorporated</w:t>
            </w:r>
          </w:p>
          <w:p w14:paraId="7F2D071A" w14:textId="77777777" w:rsidR="00315E79" w:rsidRPr="00257DEF" w:rsidRDefault="00315E79" w:rsidP="002A2CB6">
            <w:pPr>
              <w:pStyle w:val="TAL"/>
              <w:keepNext w:val="0"/>
              <w:rPr>
                <w:sz w:val="16"/>
                <w:szCs w:val="16"/>
                <w:lang w:eastAsia="zh-CN"/>
              </w:rPr>
            </w:pPr>
            <w:r w:rsidRPr="00257DEF">
              <w:rPr>
                <w:sz w:val="16"/>
                <w:szCs w:val="16"/>
                <w:lang w:eastAsia="zh-CN"/>
              </w:rPr>
              <w:t>R4-1809566, Draft CR on OCNG pattern for FR2 REFSENS test, Qualcomm Incorporated</w:t>
            </w:r>
          </w:p>
          <w:p w14:paraId="7D766375" w14:textId="77777777" w:rsidR="00315E79" w:rsidRPr="00257DEF" w:rsidRDefault="00315E79" w:rsidP="002A2CB6">
            <w:pPr>
              <w:pStyle w:val="TAL"/>
              <w:keepNext w:val="0"/>
              <w:rPr>
                <w:sz w:val="16"/>
                <w:szCs w:val="16"/>
                <w:lang w:eastAsia="zh-CN"/>
              </w:rPr>
            </w:pPr>
          </w:p>
          <w:p w14:paraId="41D278D0" w14:textId="77777777" w:rsidR="00315E79" w:rsidRPr="00257DEF" w:rsidRDefault="00315E79" w:rsidP="002A2CB6">
            <w:pPr>
              <w:pStyle w:val="TAL"/>
              <w:keepNext w:val="0"/>
              <w:rPr>
                <w:sz w:val="16"/>
                <w:szCs w:val="16"/>
                <w:lang w:eastAsia="zh-CN"/>
              </w:rPr>
            </w:pPr>
            <w:r w:rsidRPr="00257DEF">
              <w:rPr>
                <w:sz w:val="16"/>
                <w:szCs w:val="16"/>
                <w:lang w:eastAsia="zh-CN"/>
              </w:rPr>
              <w:t>Endorced draft CR s from RAN4#88</w:t>
            </w:r>
          </w:p>
          <w:p w14:paraId="4271A066" w14:textId="77777777" w:rsidR="00315E79" w:rsidRPr="00257DEF" w:rsidRDefault="00315E79" w:rsidP="002A2CB6">
            <w:pPr>
              <w:pStyle w:val="TAL"/>
              <w:keepNext w:val="0"/>
              <w:rPr>
                <w:sz w:val="16"/>
                <w:szCs w:val="16"/>
                <w:lang w:eastAsia="zh-CN"/>
              </w:rPr>
            </w:pPr>
          </w:p>
          <w:p w14:paraId="1C2344EB" w14:textId="77777777" w:rsidR="00315E79" w:rsidRPr="00257DEF" w:rsidRDefault="00315E79" w:rsidP="002A2CB6">
            <w:pPr>
              <w:pStyle w:val="TAL"/>
              <w:keepNext w:val="0"/>
              <w:rPr>
                <w:sz w:val="16"/>
                <w:szCs w:val="16"/>
                <w:lang w:eastAsia="zh-CN"/>
              </w:rPr>
            </w:pPr>
            <w:r w:rsidRPr="00257DEF">
              <w:rPr>
                <w:sz w:val="16"/>
                <w:szCs w:val="16"/>
                <w:lang w:eastAsia="zh-CN"/>
              </w:rPr>
              <w:t>R4-1809817, TP to TS 38.101-2 on ON/OFF time mask, Intel Corporation</w:t>
            </w:r>
          </w:p>
          <w:p w14:paraId="1017B960" w14:textId="77777777" w:rsidR="00315E79" w:rsidRPr="00257DEF" w:rsidRDefault="00315E79" w:rsidP="002A2CB6">
            <w:pPr>
              <w:pStyle w:val="TAL"/>
              <w:keepNext w:val="0"/>
              <w:rPr>
                <w:sz w:val="16"/>
                <w:szCs w:val="16"/>
                <w:lang w:eastAsia="zh-CN"/>
              </w:rPr>
            </w:pPr>
            <w:r w:rsidRPr="00257DEF">
              <w:rPr>
                <w:sz w:val="16"/>
                <w:szCs w:val="16"/>
                <w:lang w:eastAsia="zh-CN"/>
              </w:rPr>
              <w:t>R4-1809976, Draft CR for TS 38.101-2: Channel raster corrections (5.4.2), Ericsson</w:t>
            </w:r>
          </w:p>
          <w:p w14:paraId="792F4EB8" w14:textId="77777777" w:rsidR="00315E79" w:rsidRPr="00257DEF" w:rsidRDefault="00315E79" w:rsidP="002A2CB6">
            <w:pPr>
              <w:pStyle w:val="TAL"/>
              <w:keepNext w:val="0"/>
              <w:rPr>
                <w:sz w:val="16"/>
                <w:szCs w:val="16"/>
                <w:lang w:eastAsia="zh-CN"/>
              </w:rPr>
            </w:pPr>
            <w:r w:rsidRPr="00257DEF">
              <w:rPr>
                <w:sz w:val="16"/>
                <w:szCs w:val="16"/>
                <w:lang w:eastAsia="zh-CN"/>
              </w:rPr>
              <w:t>R4-1810092, Draft CR TS 38.101-2 - UE ON-OFF mask clean up, Ericsson</w:t>
            </w:r>
          </w:p>
          <w:p w14:paraId="26EBE78D" w14:textId="77777777" w:rsidR="00315E79" w:rsidRPr="00257DEF" w:rsidRDefault="00315E79" w:rsidP="002A2CB6">
            <w:pPr>
              <w:pStyle w:val="TAL"/>
              <w:keepNext w:val="0"/>
              <w:rPr>
                <w:sz w:val="16"/>
                <w:szCs w:val="16"/>
                <w:lang w:eastAsia="zh-CN"/>
              </w:rPr>
            </w:pPr>
            <w:r w:rsidRPr="00257DEF">
              <w:rPr>
                <w:sz w:val="16"/>
                <w:szCs w:val="16"/>
                <w:lang w:eastAsia="zh-CN"/>
              </w:rPr>
              <w:t>R4-1810211, Draft CR for TS 38.101-2: MPR inner and outer RB allocations formula correction, MediaTek Inc.</w:t>
            </w:r>
          </w:p>
          <w:p w14:paraId="431EC5B1" w14:textId="77777777" w:rsidR="00315E79" w:rsidRPr="00257DEF" w:rsidRDefault="00315E79" w:rsidP="002A2CB6">
            <w:pPr>
              <w:pStyle w:val="TAL"/>
              <w:keepNext w:val="0"/>
              <w:rPr>
                <w:sz w:val="16"/>
                <w:szCs w:val="16"/>
                <w:lang w:eastAsia="zh-CN"/>
              </w:rPr>
            </w:pPr>
            <w:r w:rsidRPr="00257DEF">
              <w:rPr>
                <w:sz w:val="16"/>
                <w:szCs w:val="16"/>
                <w:lang w:eastAsia="zh-CN"/>
              </w:rPr>
              <w:t>R4-1810228, draft CR on UL-MIMO requirement for Power Class 2 in FR2, LG Electronics Inc</w:t>
            </w:r>
          </w:p>
          <w:p w14:paraId="0E92FD5B" w14:textId="77777777" w:rsidR="00315E79" w:rsidRPr="00257DEF" w:rsidRDefault="00315E79" w:rsidP="002A2CB6">
            <w:pPr>
              <w:pStyle w:val="TAL"/>
              <w:keepNext w:val="0"/>
              <w:rPr>
                <w:sz w:val="16"/>
                <w:szCs w:val="16"/>
                <w:lang w:eastAsia="zh-CN"/>
              </w:rPr>
            </w:pPr>
            <w:r w:rsidRPr="00257DEF">
              <w:rPr>
                <w:sz w:val="16"/>
                <w:szCs w:val="16"/>
                <w:lang w:eastAsia="zh-CN"/>
              </w:rPr>
              <w:t>R4-1810373, Draft CR to 38.101-2: Corrections on symbols and abbreviations in section 3, ZTE Corporation</w:t>
            </w:r>
          </w:p>
          <w:p w14:paraId="380E4EAC" w14:textId="77777777" w:rsidR="00315E79" w:rsidRPr="00257DEF" w:rsidRDefault="00315E79" w:rsidP="002A2CB6">
            <w:pPr>
              <w:pStyle w:val="TAL"/>
              <w:keepNext w:val="0"/>
              <w:rPr>
                <w:sz w:val="16"/>
                <w:szCs w:val="16"/>
                <w:lang w:eastAsia="zh-CN"/>
              </w:rPr>
            </w:pPr>
            <w:r w:rsidRPr="00257DEF">
              <w:rPr>
                <w:sz w:val="16"/>
                <w:szCs w:val="16"/>
                <w:lang w:eastAsia="zh-CN"/>
              </w:rPr>
              <w:t>R4-1810805, Draft CR to TS 38.101-2: Spurious emissions, Nokia</w:t>
            </w:r>
          </w:p>
          <w:p w14:paraId="17ECE252" w14:textId="77777777" w:rsidR="00315E79" w:rsidRPr="00257DEF" w:rsidRDefault="00315E79" w:rsidP="002A2CB6">
            <w:pPr>
              <w:pStyle w:val="TAL"/>
              <w:keepNext w:val="0"/>
              <w:rPr>
                <w:sz w:val="16"/>
                <w:szCs w:val="16"/>
                <w:lang w:eastAsia="zh-CN"/>
              </w:rPr>
            </w:pPr>
            <w:r w:rsidRPr="00257DEF">
              <w:rPr>
                <w:sz w:val="16"/>
                <w:szCs w:val="16"/>
                <w:lang w:eastAsia="zh-CN"/>
              </w:rPr>
              <w:t>R4-1810863, Draft CR to 38.101-2: Addition of Transmit Modulation Annex, Rohde &amp; Schwarz</w:t>
            </w:r>
          </w:p>
          <w:p w14:paraId="75B3225A" w14:textId="77777777" w:rsidR="00315E79" w:rsidRPr="00257DEF" w:rsidRDefault="00315E79" w:rsidP="002A2CB6">
            <w:pPr>
              <w:pStyle w:val="TAL"/>
              <w:keepNext w:val="0"/>
              <w:rPr>
                <w:sz w:val="16"/>
                <w:szCs w:val="16"/>
                <w:lang w:eastAsia="zh-CN"/>
              </w:rPr>
            </w:pPr>
            <w:r w:rsidRPr="00257DEF">
              <w:rPr>
                <w:sz w:val="16"/>
                <w:szCs w:val="16"/>
                <w:lang w:eastAsia="zh-CN"/>
              </w:rPr>
              <w:t>R4-1811026, Draft CR to 38.101-2: FR2 UE CA Transmit Signal Quality update, Qualcomm Incorporated</w:t>
            </w:r>
          </w:p>
          <w:p w14:paraId="7439CA3B" w14:textId="77777777" w:rsidR="00315E79" w:rsidRPr="00257DEF" w:rsidRDefault="00315E79" w:rsidP="002A2CB6">
            <w:pPr>
              <w:pStyle w:val="TAL"/>
              <w:keepNext w:val="0"/>
              <w:rPr>
                <w:sz w:val="16"/>
                <w:szCs w:val="16"/>
                <w:lang w:eastAsia="zh-CN"/>
              </w:rPr>
            </w:pPr>
            <w:r w:rsidRPr="00257DEF">
              <w:rPr>
                <w:sz w:val="16"/>
                <w:szCs w:val="16"/>
                <w:lang w:eastAsia="zh-CN"/>
              </w:rPr>
              <w:t>R4-1811104, Finalization of SEM requirements in FR2, Qualcomm Incorporated</w:t>
            </w:r>
          </w:p>
          <w:p w14:paraId="68103D3B" w14:textId="77777777" w:rsidR="00315E79" w:rsidRPr="00257DEF" w:rsidRDefault="00315E79" w:rsidP="002A2CB6">
            <w:pPr>
              <w:pStyle w:val="TAL"/>
              <w:keepNext w:val="0"/>
              <w:rPr>
                <w:sz w:val="16"/>
                <w:szCs w:val="16"/>
                <w:lang w:eastAsia="zh-CN"/>
              </w:rPr>
            </w:pPr>
            <w:r w:rsidRPr="00257DEF">
              <w:rPr>
                <w:sz w:val="16"/>
                <w:szCs w:val="16"/>
                <w:lang w:eastAsia="zh-CN"/>
              </w:rPr>
              <w:t>R4-1811140, FR2 ULMIMO Updates and enhancements, Qualcomm Incorporated</w:t>
            </w:r>
          </w:p>
          <w:p w14:paraId="5209EDC1" w14:textId="77777777" w:rsidR="00315E79" w:rsidRPr="00257DEF" w:rsidRDefault="00315E79" w:rsidP="002A2CB6">
            <w:pPr>
              <w:pStyle w:val="TAL"/>
              <w:keepNext w:val="0"/>
              <w:rPr>
                <w:sz w:val="16"/>
                <w:szCs w:val="16"/>
                <w:lang w:eastAsia="zh-CN"/>
              </w:rPr>
            </w:pPr>
            <w:r w:rsidRPr="00257DEF">
              <w:rPr>
                <w:sz w:val="16"/>
                <w:szCs w:val="16"/>
                <w:lang w:eastAsia="zh-CN"/>
              </w:rPr>
              <w:t>R4-1811322, Draft CR to 38.101-2: REFSENS of power class 1, Intel Corporation</w:t>
            </w:r>
          </w:p>
          <w:p w14:paraId="61F2DF7A" w14:textId="77777777" w:rsidR="00315E79" w:rsidRPr="00257DEF" w:rsidRDefault="00315E79" w:rsidP="002A2CB6">
            <w:pPr>
              <w:pStyle w:val="TAL"/>
              <w:keepNext w:val="0"/>
              <w:rPr>
                <w:sz w:val="16"/>
                <w:szCs w:val="16"/>
                <w:lang w:eastAsia="zh-CN"/>
              </w:rPr>
            </w:pPr>
            <w:r w:rsidRPr="00257DEF">
              <w:rPr>
                <w:sz w:val="16"/>
                <w:szCs w:val="16"/>
                <w:lang w:eastAsia="zh-CN"/>
              </w:rPr>
              <w:t>R4-1811456, Draft CR on DL Physical Channel for FR2 RF tests, Qualcomm Inc</w:t>
            </w:r>
          </w:p>
          <w:p w14:paraId="3D742768" w14:textId="77777777" w:rsidR="00315E79" w:rsidRPr="00257DEF" w:rsidRDefault="00315E79" w:rsidP="002A2CB6">
            <w:pPr>
              <w:pStyle w:val="TAL"/>
              <w:keepNext w:val="0"/>
              <w:rPr>
                <w:sz w:val="16"/>
                <w:szCs w:val="16"/>
                <w:lang w:eastAsia="zh-CN"/>
              </w:rPr>
            </w:pPr>
            <w:r w:rsidRPr="00257DEF">
              <w:rPr>
                <w:sz w:val="16"/>
                <w:szCs w:val="16"/>
                <w:lang w:eastAsia="zh-CN"/>
              </w:rPr>
              <w:t>R4-1811460, Draft CR to 38.101-2: Correct both Table 5.5A.2-1 and Table 5.5A.2-2, Verizon</w:t>
            </w:r>
          </w:p>
          <w:p w14:paraId="2C18A3B0" w14:textId="77777777" w:rsidR="00315E79" w:rsidRPr="00257DEF" w:rsidRDefault="00315E79" w:rsidP="002A2CB6">
            <w:pPr>
              <w:pStyle w:val="TAL"/>
              <w:keepNext w:val="0"/>
              <w:rPr>
                <w:sz w:val="16"/>
                <w:szCs w:val="16"/>
                <w:lang w:eastAsia="zh-CN"/>
              </w:rPr>
            </w:pPr>
            <w:r w:rsidRPr="00257DEF">
              <w:rPr>
                <w:sz w:val="16"/>
                <w:szCs w:val="16"/>
                <w:lang w:eastAsia="zh-CN"/>
              </w:rPr>
              <w:t>R4-1811489, Draft CR to 38.101-2: FR2 Power Control, Qualcomm Incorporated</w:t>
            </w:r>
          </w:p>
          <w:p w14:paraId="484C67C9" w14:textId="77777777" w:rsidR="00315E79" w:rsidRPr="00257DEF" w:rsidRDefault="00315E79" w:rsidP="002A2CB6">
            <w:pPr>
              <w:pStyle w:val="TAL"/>
              <w:keepNext w:val="0"/>
              <w:rPr>
                <w:sz w:val="16"/>
                <w:szCs w:val="16"/>
                <w:lang w:eastAsia="zh-CN"/>
              </w:rPr>
            </w:pPr>
            <w:r w:rsidRPr="00257DEF">
              <w:rPr>
                <w:sz w:val="16"/>
                <w:szCs w:val="16"/>
                <w:lang w:eastAsia="zh-CN"/>
              </w:rPr>
              <w:t>R4-1811499, Implementation of additional requirement to protect passive EESS in 23.6-24GHz, Qualcomm Incorporated</w:t>
            </w:r>
          </w:p>
          <w:p w14:paraId="3636637C" w14:textId="77777777" w:rsidR="00315E79" w:rsidRPr="00257DEF" w:rsidRDefault="00315E79" w:rsidP="002A2CB6">
            <w:pPr>
              <w:pStyle w:val="TAL"/>
              <w:keepNext w:val="0"/>
              <w:rPr>
                <w:sz w:val="16"/>
                <w:szCs w:val="16"/>
                <w:lang w:eastAsia="zh-CN"/>
              </w:rPr>
            </w:pPr>
            <w:r w:rsidRPr="00257DEF">
              <w:rPr>
                <w:sz w:val="16"/>
                <w:szCs w:val="16"/>
                <w:lang w:eastAsia="zh-CN"/>
              </w:rPr>
              <w:t>R4-1811515, Draft CR to TS 38.101-2: Clarification on OCNG, Keysight Technologies UK Ltd</w:t>
            </w:r>
          </w:p>
          <w:p w14:paraId="5F93613D" w14:textId="77777777" w:rsidR="00315E79" w:rsidRPr="00257DEF" w:rsidRDefault="00315E79" w:rsidP="002A2CB6">
            <w:pPr>
              <w:pStyle w:val="TAL"/>
              <w:keepNext w:val="0"/>
              <w:rPr>
                <w:sz w:val="16"/>
                <w:szCs w:val="16"/>
                <w:lang w:eastAsia="zh-CN"/>
              </w:rPr>
            </w:pPr>
            <w:r w:rsidRPr="00257DEF">
              <w:rPr>
                <w:sz w:val="16"/>
                <w:szCs w:val="16"/>
                <w:lang w:eastAsia="zh-CN"/>
              </w:rPr>
              <w:t>R4-1811517, Draft CR on NR DL FRCs for FR2 UE RF requirements, Intel Corporation</w:t>
            </w:r>
          </w:p>
          <w:p w14:paraId="34064F28" w14:textId="77777777" w:rsidR="00315E79" w:rsidRPr="00257DEF" w:rsidRDefault="00315E79" w:rsidP="002A2CB6">
            <w:pPr>
              <w:pStyle w:val="TAL"/>
              <w:keepNext w:val="0"/>
              <w:rPr>
                <w:sz w:val="16"/>
                <w:szCs w:val="16"/>
                <w:lang w:eastAsia="zh-CN"/>
              </w:rPr>
            </w:pPr>
            <w:r w:rsidRPr="00257DEF">
              <w:rPr>
                <w:sz w:val="16"/>
                <w:szCs w:val="16"/>
                <w:lang w:eastAsia="zh-CN"/>
              </w:rPr>
              <w:t>R4-1811519, Draft CR to 38.101-2: On FR2 MPR for single CC PC1 and PC3, Qualcomm</w:t>
            </w:r>
          </w:p>
          <w:p w14:paraId="71177DE1" w14:textId="77777777" w:rsidR="00315E79" w:rsidRPr="00257DEF" w:rsidRDefault="00315E79" w:rsidP="002A2CB6">
            <w:pPr>
              <w:pStyle w:val="TAL"/>
              <w:keepNext w:val="0"/>
              <w:rPr>
                <w:sz w:val="16"/>
                <w:szCs w:val="16"/>
                <w:lang w:eastAsia="zh-CN"/>
              </w:rPr>
            </w:pPr>
            <w:r w:rsidRPr="00257DEF">
              <w:rPr>
                <w:sz w:val="16"/>
                <w:szCs w:val="16"/>
                <w:lang w:eastAsia="zh-CN"/>
              </w:rPr>
              <w:t>R4-1811520, Draft CR to 38.101-2: FR2 Max. Input Power, Qualcomm Incorporated</w:t>
            </w:r>
          </w:p>
          <w:p w14:paraId="2D452477" w14:textId="77777777" w:rsidR="00315E79" w:rsidRPr="00257DEF" w:rsidRDefault="00315E79" w:rsidP="002A2CB6">
            <w:pPr>
              <w:pStyle w:val="TAL"/>
              <w:keepNext w:val="0"/>
              <w:rPr>
                <w:sz w:val="16"/>
                <w:szCs w:val="16"/>
                <w:lang w:eastAsia="zh-CN"/>
              </w:rPr>
            </w:pPr>
            <w:r w:rsidRPr="00257DEF">
              <w:rPr>
                <w:sz w:val="16"/>
                <w:szCs w:val="16"/>
                <w:lang w:eastAsia="zh-CN"/>
              </w:rPr>
              <w:t>R4-1811524, Clearification of UL MIMO for FR2, OPPO</w:t>
            </w:r>
          </w:p>
          <w:p w14:paraId="5094A94B" w14:textId="24838C44" w:rsidR="00315E79" w:rsidRPr="00257DEF" w:rsidRDefault="00315E79" w:rsidP="002A2CB6">
            <w:pPr>
              <w:pStyle w:val="TAL"/>
              <w:keepNext w:val="0"/>
              <w:rPr>
                <w:sz w:val="16"/>
                <w:szCs w:val="16"/>
                <w:lang w:eastAsia="zh-CN"/>
              </w:rPr>
            </w:pPr>
            <w:r w:rsidRPr="00257DEF">
              <w:rPr>
                <w:sz w:val="16"/>
                <w:szCs w:val="16"/>
                <w:lang w:eastAsia="zh-CN"/>
              </w:rPr>
              <w:t>R4-1811551, Draft CR to TS 38.101-2 on channel bandwidth and spacing descriptions, Ericsson</w:t>
            </w:r>
          </w:p>
          <w:p w14:paraId="722F87B2" w14:textId="77777777" w:rsidR="00315E79" w:rsidRPr="00257DEF" w:rsidRDefault="00315E79" w:rsidP="002A2CB6">
            <w:pPr>
              <w:pStyle w:val="TAL"/>
              <w:keepNext w:val="0"/>
              <w:rPr>
                <w:sz w:val="16"/>
                <w:szCs w:val="16"/>
                <w:lang w:eastAsia="zh-CN"/>
              </w:rPr>
            </w:pPr>
            <w:r w:rsidRPr="00257DEF">
              <w:rPr>
                <w:sz w:val="16"/>
                <w:szCs w:val="16"/>
                <w:lang w:eastAsia="zh-CN"/>
              </w:rPr>
              <w:t>R4-1811554, Draft CR to 38.101-2: Corrections on description of channel raster entries, ZTE Corporation</w:t>
            </w:r>
          </w:p>
          <w:p w14:paraId="2475B59F" w14:textId="77777777" w:rsidR="00315E79" w:rsidRPr="00257DEF" w:rsidRDefault="00315E79" w:rsidP="002A2CB6">
            <w:pPr>
              <w:pStyle w:val="TAL"/>
              <w:keepNext w:val="0"/>
              <w:rPr>
                <w:sz w:val="16"/>
                <w:szCs w:val="16"/>
                <w:lang w:eastAsia="zh-CN"/>
              </w:rPr>
            </w:pPr>
            <w:r w:rsidRPr="00257DEF">
              <w:rPr>
                <w:sz w:val="16"/>
                <w:szCs w:val="16"/>
                <w:lang w:eastAsia="zh-CN"/>
              </w:rPr>
              <w:t>R4-1811802, Draft CR to TS 38.101-2 update the Pumax tolerance table for configured transmitted power, Intel Corporation</w:t>
            </w:r>
          </w:p>
          <w:p w14:paraId="52C55546" w14:textId="77777777" w:rsidR="00315E79" w:rsidRPr="00257DEF" w:rsidRDefault="00315E79" w:rsidP="002A2CB6">
            <w:pPr>
              <w:pStyle w:val="TAL"/>
              <w:keepNext w:val="0"/>
              <w:rPr>
                <w:sz w:val="16"/>
                <w:szCs w:val="16"/>
                <w:lang w:eastAsia="zh-CN"/>
              </w:rPr>
            </w:pPr>
            <w:r w:rsidRPr="00257DEF">
              <w:rPr>
                <w:sz w:val="16"/>
                <w:szCs w:val="16"/>
                <w:lang w:eastAsia="zh-CN"/>
              </w:rPr>
              <w:t>R4-1811807, Draft CR to 38.101-2: FR2 UE Transmit Signal Quality update, Qualcomm Incorporated</w:t>
            </w:r>
          </w:p>
          <w:p w14:paraId="77654754" w14:textId="77777777" w:rsidR="00315E79" w:rsidRPr="00257DEF" w:rsidRDefault="00315E79" w:rsidP="002A2CB6">
            <w:pPr>
              <w:pStyle w:val="TAL"/>
              <w:keepNext w:val="0"/>
              <w:rPr>
                <w:sz w:val="16"/>
                <w:szCs w:val="16"/>
                <w:lang w:eastAsia="zh-CN"/>
              </w:rPr>
            </w:pPr>
            <w:r w:rsidRPr="00257DEF">
              <w:rPr>
                <w:sz w:val="16"/>
                <w:szCs w:val="16"/>
                <w:lang w:eastAsia="zh-CN"/>
              </w:rPr>
              <w:t>R4-1811813, Correction on UE transmitter requirement for FR2, CATT</w:t>
            </w:r>
          </w:p>
          <w:p w14:paraId="036E46BF" w14:textId="77777777" w:rsidR="00315E79" w:rsidRPr="00257DEF" w:rsidRDefault="00315E79" w:rsidP="002A2CB6">
            <w:pPr>
              <w:pStyle w:val="TAL"/>
              <w:keepNext w:val="0"/>
              <w:rPr>
                <w:sz w:val="16"/>
                <w:szCs w:val="16"/>
                <w:lang w:eastAsia="zh-CN"/>
              </w:rPr>
            </w:pPr>
            <w:r w:rsidRPr="00257DEF">
              <w:rPr>
                <w:sz w:val="16"/>
                <w:szCs w:val="16"/>
                <w:lang w:eastAsia="zh-CN"/>
              </w:rPr>
              <w:t>R4-1811817, Updated ON/OFF mask for FR2, vivo</w:t>
            </w:r>
          </w:p>
          <w:p w14:paraId="389CD026" w14:textId="77777777" w:rsidR="00315E79" w:rsidRPr="00257DEF" w:rsidRDefault="00315E79" w:rsidP="002A2CB6">
            <w:pPr>
              <w:pStyle w:val="TAL"/>
              <w:keepNext w:val="0"/>
              <w:rPr>
                <w:sz w:val="16"/>
                <w:szCs w:val="16"/>
                <w:lang w:eastAsia="zh-CN"/>
              </w:rPr>
            </w:pPr>
            <w:r w:rsidRPr="00257DEF">
              <w:rPr>
                <w:sz w:val="16"/>
                <w:szCs w:val="16"/>
                <w:lang w:eastAsia="zh-CN"/>
              </w:rPr>
              <w:t>R4-1811800, DRAFT CR for PCmax FR2 correction, Qualcomm Incorporated</w:t>
            </w:r>
          </w:p>
        </w:tc>
        <w:tc>
          <w:tcPr>
            <w:tcW w:w="708" w:type="dxa"/>
            <w:shd w:val="solid" w:color="FFFFFF" w:fill="auto"/>
          </w:tcPr>
          <w:p w14:paraId="72EA1592" w14:textId="77777777" w:rsidR="00315E79" w:rsidRPr="00257DEF" w:rsidRDefault="00315E79" w:rsidP="002A2CB6">
            <w:pPr>
              <w:pStyle w:val="TAC"/>
              <w:keepNext w:val="0"/>
              <w:rPr>
                <w:sz w:val="16"/>
                <w:szCs w:val="16"/>
                <w:lang w:eastAsia="zh-CN"/>
              </w:rPr>
            </w:pPr>
            <w:r w:rsidRPr="00257DEF">
              <w:rPr>
                <w:sz w:val="16"/>
                <w:szCs w:val="16"/>
                <w:lang w:eastAsia="zh-CN"/>
              </w:rPr>
              <w:t>15.3.0</w:t>
            </w:r>
          </w:p>
        </w:tc>
      </w:tr>
      <w:tr w:rsidR="00257DEF" w:rsidRPr="00257DEF" w14:paraId="6E8E2101" w14:textId="77777777" w:rsidTr="002A2CB6">
        <w:trPr>
          <w:jc w:val="center"/>
        </w:trPr>
        <w:tc>
          <w:tcPr>
            <w:tcW w:w="800" w:type="dxa"/>
            <w:shd w:val="solid" w:color="FFFFFF" w:fill="auto"/>
          </w:tcPr>
          <w:p w14:paraId="1B49C9DC" w14:textId="5859D9D7" w:rsidR="002469F1" w:rsidRPr="00257DEF" w:rsidRDefault="000756CD" w:rsidP="002A2CB6">
            <w:pPr>
              <w:pStyle w:val="TAC"/>
              <w:keepNext w:val="0"/>
              <w:rPr>
                <w:sz w:val="16"/>
                <w:szCs w:val="16"/>
                <w:lang w:eastAsia="ja-JP"/>
              </w:rPr>
            </w:pPr>
            <w:r w:rsidRPr="00257DEF">
              <w:rPr>
                <w:sz w:val="16"/>
                <w:szCs w:val="16"/>
                <w:lang w:eastAsia="ja-JP"/>
              </w:rPr>
              <w:t>2018-12</w:t>
            </w:r>
          </w:p>
        </w:tc>
        <w:tc>
          <w:tcPr>
            <w:tcW w:w="800" w:type="dxa"/>
            <w:shd w:val="solid" w:color="FFFFFF" w:fill="auto"/>
          </w:tcPr>
          <w:p w14:paraId="78D1B8F0" w14:textId="260C7E17" w:rsidR="002469F1" w:rsidRPr="00257DEF" w:rsidRDefault="00DB3252" w:rsidP="002A2CB6">
            <w:pPr>
              <w:pStyle w:val="TAC"/>
              <w:keepNext w:val="0"/>
              <w:rPr>
                <w:sz w:val="16"/>
                <w:szCs w:val="16"/>
                <w:lang w:eastAsia="ja-JP"/>
              </w:rPr>
            </w:pPr>
            <w:r w:rsidRPr="00257DEF">
              <w:rPr>
                <w:sz w:val="16"/>
                <w:szCs w:val="16"/>
                <w:lang w:eastAsia="ja-JP"/>
              </w:rPr>
              <w:t>RAN#82</w:t>
            </w:r>
          </w:p>
        </w:tc>
        <w:tc>
          <w:tcPr>
            <w:tcW w:w="952" w:type="dxa"/>
            <w:shd w:val="solid" w:color="FFFFFF" w:fill="auto"/>
          </w:tcPr>
          <w:p w14:paraId="20B0BBFC" w14:textId="23F31369" w:rsidR="002469F1" w:rsidRPr="00257DEF" w:rsidRDefault="00DB3252" w:rsidP="002A2CB6">
            <w:pPr>
              <w:pStyle w:val="TAC"/>
              <w:keepNext w:val="0"/>
              <w:rPr>
                <w:sz w:val="16"/>
                <w:szCs w:val="16"/>
              </w:rPr>
            </w:pPr>
            <w:r w:rsidRPr="00257DEF">
              <w:rPr>
                <w:sz w:val="16"/>
                <w:szCs w:val="16"/>
              </w:rPr>
              <w:t>RP-182899</w:t>
            </w:r>
          </w:p>
        </w:tc>
        <w:tc>
          <w:tcPr>
            <w:tcW w:w="567" w:type="dxa"/>
            <w:shd w:val="solid" w:color="FFFFFF" w:fill="auto"/>
          </w:tcPr>
          <w:p w14:paraId="3728827F" w14:textId="6149A01F" w:rsidR="002469F1" w:rsidRPr="00257DEF" w:rsidRDefault="00DB3252" w:rsidP="002A2CB6">
            <w:pPr>
              <w:pStyle w:val="TAL"/>
              <w:keepNext w:val="0"/>
              <w:rPr>
                <w:sz w:val="16"/>
                <w:szCs w:val="16"/>
              </w:rPr>
            </w:pPr>
            <w:r w:rsidRPr="00257DEF">
              <w:rPr>
                <w:sz w:val="16"/>
                <w:szCs w:val="16"/>
              </w:rPr>
              <w:t>0016</w:t>
            </w:r>
          </w:p>
        </w:tc>
        <w:tc>
          <w:tcPr>
            <w:tcW w:w="425" w:type="dxa"/>
            <w:shd w:val="solid" w:color="FFFFFF" w:fill="auto"/>
          </w:tcPr>
          <w:p w14:paraId="282314B6" w14:textId="4EF31D66" w:rsidR="002469F1" w:rsidRPr="00257DEF" w:rsidRDefault="00DB3252" w:rsidP="002A2CB6">
            <w:pPr>
              <w:pStyle w:val="TAR"/>
              <w:keepNext w:val="0"/>
              <w:rPr>
                <w:sz w:val="16"/>
                <w:szCs w:val="16"/>
              </w:rPr>
            </w:pPr>
            <w:r w:rsidRPr="00257DEF">
              <w:rPr>
                <w:sz w:val="16"/>
                <w:szCs w:val="16"/>
              </w:rPr>
              <w:t>2</w:t>
            </w:r>
          </w:p>
        </w:tc>
        <w:tc>
          <w:tcPr>
            <w:tcW w:w="425" w:type="dxa"/>
            <w:shd w:val="solid" w:color="FFFFFF" w:fill="auto"/>
          </w:tcPr>
          <w:p w14:paraId="64DE4409" w14:textId="018ECA61" w:rsidR="002469F1" w:rsidRPr="00257DEF" w:rsidRDefault="00DB3252" w:rsidP="002A2CB6">
            <w:pPr>
              <w:pStyle w:val="TAC"/>
              <w:keepNext w:val="0"/>
              <w:rPr>
                <w:sz w:val="16"/>
                <w:szCs w:val="16"/>
              </w:rPr>
            </w:pPr>
            <w:r w:rsidRPr="00257DEF">
              <w:rPr>
                <w:sz w:val="16"/>
                <w:szCs w:val="16"/>
              </w:rPr>
              <w:t>F</w:t>
            </w:r>
          </w:p>
        </w:tc>
        <w:tc>
          <w:tcPr>
            <w:tcW w:w="4962" w:type="dxa"/>
            <w:shd w:val="solid" w:color="FFFFFF" w:fill="auto"/>
          </w:tcPr>
          <w:p w14:paraId="44713FC6" w14:textId="77777777" w:rsidR="002469F1" w:rsidRPr="00257DEF" w:rsidRDefault="002469F1" w:rsidP="002A2CB6">
            <w:pPr>
              <w:pStyle w:val="TAL"/>
              <w:keepNext w:val="0"/>
              <w:rPr>
                <w:sz w:val="16"/>
                <w:szCs w:val="16"/>
                <w:lang w:eastAsia="zh-CN"/>
              </w:rPr>
            </w:pPr>
            <w:r w:rsidRPr="00257DEF">
              <w:rPr>
                <w:sz w:val="16"/>
                <w:szCs w:val="16"/>
                <w:lang w:eastAsia="zh-CN"/>
              </w:rPr>
              <w:t>Endorced draft CR s from RAN4#88Bis:</w:t>
            </w:r>
          </w:p>
          <w:p w14:paraId="2D286BB5" w14:textId="77777777" w:rsidR="002469F1" w:rsidRPr="00257DEF" w:rsidRDefault="002469F1" w:rsidP="002A2CB6">
            <w:pPr>
              <w:pStyle w:val="TAL"/>
              <w:keepNext w:val="0"/>
              <w:rPr>
                <w:sz w:val="16"/>
                <w:szCs w:val="16"/>
                <w:lang w:eastAsia="zh-CN"/>
              </w:rPr>
            </w:pPr>
            <w:r w:rsidRPr="00257DEF">
              <w:rPr>
                <w:sz w:val="16"/>
                <w:szCs w:val="16"/>
                <w:lang w:eastAsia="zh-CN"/>
              </w:rPr>
              <w:t>R4-1812122, Draft CR for FR2 ACLR Measurement BW</w:t>
            </w:r>
            <w:r w:rsidRPr="00257DEF">
              <w:rPr>
                <w:sz w:val="16"/>
                <w:szCs w:val="16"/>
                <w:lang w:eastAsia="zh-CN"/>
              </w:rPr>
              <w:tab/>
              <w:t>, Qualcomm</w:t>
            </w:r>
          </w:p>
          <w:p w14:paraId="3028D5D6" w14:textId="77777777" w:rsidR="002469F1" w:rsidRPr="00257DEF" w:rsidRDefault="002469F1" w:rsidP="002A2CB6">
            <w:pPr>
              <w:pStyle w:val="TAL"/>
              <w:keepNext w:val="0"/>
              <w:rPr>
                <w:sz w:val="16"/>
                <w:szCs w:val="16"/>
                <w:lang w:eastAsia="zh-CN"/>
              </w:rPr>
            </w:pPr>
            <w:r w:rsidRPr="00257DEF">
              <w:rPr>
                <w:sz w:val="16"/>
                <w:szCs w:val="16"/>
                <w:lang w:eastAsia="zh-CN"/>
              </w:rPr>
              <w:t xml:space="preserve">R4-1812134, CR on Out of Band Blocking for FR2, Intel Corporation </w:t>
            </w:r>
            <w:r w:rsidR="00AE1F22" w:rsidRPr="00257DEF">
              <w:rPr>
                <w:sz w:val="16"/>
                <w:szCs w:val="16"/>
                <w:lang w:eastAsia="zh-CN"/>
              </w:rPr>
              <w:br/>
              <w:t>R4-1812426, draft CR of MPR for Power Class 2 in FR2</w:t>
            </w:r>
            <w:r w:rsidR="00AE1F22" w:rsidRPr="00257DEF">
              <w:rPr>
                <w:sz w:val="16"/>
                <w:szCs w:val="16"/>
                <w:lang w:eastAsia="zh-CN"/>
              </w:rPr>
              <w:tab/>
              <w:t>, LG Electronics</w:t>
            </w:r>
          </w:p>
          <w:p w14:paraId="19176A0A" w14:textId="77777777" w:rsidR="000756CD" w:rsidRPr="00257DEF" w:rsidRDefault="000756CD" w:rsidP="002A2CB6">
            <w:pPr>
              <w:pStyle w:val="TAL"/>
              <w:keepNext w:val="0"/>
              <w:rPr>
                <w:sz w:val="16"/>
                <w:szCs w:val="16"/>
                <w:lang w:eastAsia="zh-CN"/>
              </w:rPr>
            </w:pPr>
            <w:r w:rsidRPr="00257DEF">
              <w:rPr>
                <w:sz w:val="16"/>
                <w:szCs w:val="16"/>
                <w:lang w:eastAsia="zh-CN"/>
              </w:rPr>
              <w:t>R4-1812428, draft CR of transmit signal quality for Power Class 2 in FR2, LG Electronics</w:t>
            </w:r>
          </w:p>
          <w:p w14:paraId="696135D2" w14:textId="77777777" w:rsidR="00712FC0" w:rsidRPr="00257DEF" w:rsidRDefault="00712FC0" w:rsidP="002A2CB6">
            <w:pPr>
              <w:pStyle w:val="TAL"/>
              <w:keepNext w:val="0"/>
              <w:rPr>
                <w:sz w:val="16"/>
                <w:szCs w:val="16"/>
                <w:lang w:eastAsia="zh-CN"/>
              </w:rPr>
            </w:pPr>
            <w:r w:rsidRPr="00257DEF">
              <w:rPr>
                <w:sz w:val="16"/>
                <w:szCs w:val="16"/>
                <w:lang w:eastAsia="zh-CN"/>
              </w:rPr>
              <w:t>R4-1812453, Draft CR to TS 38.101-2 Adjust placement of 0dB MPR reference waveform, Intel Corporation</w:t>
            </w:r>
          </w:p>
          <w:p w14:paraId="1D8E306B" w14:textId="77777777" w:rsidR="008D1CE2" w:rsidRPr="00257DEF" w:rsidRDefault="008D1CE2" w:rsidP="002A2CB6">
            <w:pPr>
              <w:pStyle w:val="TAL"/>
              <w:keepNext w:val="0"/>
              <w:rPr>
                <w:sz w:val="16"/>
                <w:szCs w:val="16"/>
                <w:lang w:eastAsia="zh-CN"/>
              </w:rPr>
            </w:pPr>
            <w:r w:rsidRPr="00257DEF">
              <w:rPr>
                <w:sz w:val="16"/>
                <w:szCs w:val="16"/>
                <w:lang w:eastAsia="zh-CN"/>
              </w:rPr>
              <w:t>R4-1812495, Draft CR to 38.101-2: Corrections on channel raster &amp; SS raster, ZTE Corporation</w:t>
            </w:r>
          </w:p>
          <w:p w14:paraId="579EEEE6" w14:textId="77777777" w:rsidR="004057E4" w:rsidRPr="00257DEF" w:rsidRDefault="004057E4" w:rsidP="002A2CB6">
            <w:pPr>
              <w:pStyle w:val="TAL"/>
              <w:keepNext w:val="0"/>
              <w:rPr>
                <w:sz w:val="16"/>
                <w:szCs w:val="16"/>
                <w:lang w:eastAsia="zh-CN"/>
              </w:rPr>
            </w:pPr>
            <w:r w:rsidRPr="00257DEF">
              <w:rPr>
                <w:sz w:val="16"/>
                <w:szCs w:val="16"/>
                <w:lang w:eastAsia="zh-CN"/>
              </w:rPr>
              <w:t>R4-1813470, draftCR on applicability of TDD configuratiin for CA in TS 38.101-2, Huawei</w:t>
            </w:r>
          </w:p>
          <w:p w14:paraId="22F9889F" w14:textId="32FA079E" w:rsidR="000E3EBC" w:rsidRPr="00257DEF" w:rsidRDefault="000E3EBC" w:rsidP="002A2CB6">
            <w:pPr>
              <w:pStyle w:val="TAL"/>
              <w:keepNext w:val="0"/>
              <w:rPr>
                <w:sz w:val="16"/>
                <w:szCs w:val="16"/>
                <w:lang w:eastAsia="zh-CN"/>
              </w:rPr>
            </w:pPr>
            <w:r w:rsidRPr="00257DEF">
              <w:rPr>
                <w:sz w:val="16"/>
                <w:szCs w:val="16"/>
                <w:lang w:eastAsia="zh-CN"/>
              </w:rPr>
              <w:t>R4-1813472</w:t>
            </w:r>
            <w:r w:rsidR="0062149C" w:rsidRPr="00257DEF">
              <w:rPr>
                <w:sz w:val="16"/>
                <w:szCs w:val="16"/>
                <w:lang w:eastAsia="zh-CN"/>
              </w:rPr>
              <w:t xml:space="preserve">, </w:t>
            </w:r>
            <w:r w:rsidRPr="00257DEF">
              <w:rPr>
                <w:sz w:val="16"/>
                <w:szCs w:val="16"/>
                <w:lang w:eastAsia="zh-CN"/>
              </w:rPr>
              <w:t>draftCR on CA spectrum Emission for TS 38.101-2</w:t>
            </w:r>
            <w:r w:rsidR="0062149C" w:rsidRPr="00257DEF">
              <w:rPr>
                <w:sz w:val="16"/>
                <w:szCs w:val="16"/>
                <w:lang w:eastAsia="zh-CN"/>
              </w:rPr>
              <w:t xml:space="preserve">, </w:t>
            </w:r>
            <w:r w:rsidRPr="00257DEF">
              <w:rPr>
                <w:sz w:val="16"/>
                <w:szCs w:val="16"/>
                <w:lang w:eastAsia="zh-CN"/>
              </w:rPr>
              <w:t>Huawei</w:t>
            </w:r>
          </w:p>
          <w:p w14:paraId="31ECE724" w14:textId="77777777" w:rsidR="002D5C3B" w:rsidRPr="00257DEF" w:rsidRDefault="002D5C3B" w:rsidP="002A2CB6">
            <w:pPr>
              <w:pStyle w:val="TAL"/>
              <w:keepNext w:val="0"/>
              <w:rPr>
                <w:sz w:val="16"/>
                <w:szCs w:val="16"/>
                <w:lang w:eastAsia="zh-CN"/>
              </w:rPr>
            </w:pPr>
            <w:r w:rsidRPr="00257DEF">
              <w:rPr>
                <w:sz w:val="16"/>
                <w:szCs w:val="16"/>
                <w:lang w:eastAsia="zh-CN"/>
              </w:rPr>
              <w:t>R4-1813473, draftCR on coherent UL MIMO for TS 38.101-2, Huawei</w:t>
            </w:r>
          </w:p>
          <w:p w14:paraId="2D506254" w14:textId="77777777" w:rsidR="009B49A1" w:rsidRPr="00257DEF" w:rsidRDefault="009B49A1" w:rsidP="002A2CB6">
            <w:pPr>
              <w:pStyle w:val="TAL"/>
              <w:keepNext w:val="0"/>
              <w:rPr>
                <w:sz w:val="16"/>
                <w:szCs w:val="16"/>
                <w:lang w:eastAsia="zh-CN"/>
              </w:rPr>
            </w:pPr>
            <w:r w:rsidRPr="00257DEF">
              <w:rPr>
                <w:sz w:val="16"/>
                <w:szCs w:val="16"/>
                <w:lang w:eastAsia="zh-CN"/>
              </w:rPr>
              <w:t>R4-1813527, Correction to FR2 spurious emission requirement, Nokia</w:t>
            </w:r>
          </w:p>
          <w:p w14:paraId="588F8BB9" w14:textId="77777777" w:rsidR="00762BCF" w:rsidRPr="00257DEF" w:rsidRDefault="00762BCF" w:rsidP="002A2CB6">
            <w:pPr>
              <w:pStyle w:val="TAL"/>
              <w:keepNext w:val="0"/>
              <w:rPr>
                <w:sz w:val="16"/>
                <w:szCs w:val="16"/>
                <w:lang w:eastAsia="zh-CN"/>
              </w:rPr>
            </w:pPr>
            <w:r w:rsidRPr="00257DEF">
              <w:rPr>
                <w:sz w:val="16"/>
                <w:szCs w:val="16"/>
                <w:lang w:eastAsia="zh-CN"/>
              </w:rPr>
              <w:t>R4-1813585, Draft CR to Specify UL Power for FR2 REFSENS Test Cases, Keysight</w:t>
            </w:r>
          </w:p>
          <w:p w14:paraId="40A8B242" w14:textId="77777777" w:rsidR="00C36D14" w:rsidRPr="00257DEF" w:rsidRDefault="00C36D14" w:rsidP="002A2CB6">
            <w:pPr>
              <w:pStyle w:val="TAL"/>
              <w:keepNext w:val="0"/>
              <w:rPr>
                <w:sz w:val="16"/>
                <w:szCs w:val="16"/>
                <w:lang w:eastAsia="zh-CN"/>
              </w:rPr>
            </w:pPr>
            <w:r w:rsidRPr="00257DEF">
              <w:rPr>
                <w:sz w:val="16"/>
                <w:szCs w:val="16"/>
                <w:lang w:eastAsia="zh-CN"/>
              </w:rPr>
              <w:t>R4-1813815, Draft CR to 38.101-2: Corrections on configurations for intra-band non-contiguous CA, ZTE Corporation</w:t>
            </w:r>
            <w:r w:rsidR="0036240C" w:rsidRPr="00257DEF">
              <w:rPr>
                <w:sz w:val="16"/>
                <w:szCs w:val="16"/>
                <w:lang w:eastAsia="zh-CN"/>
              </w:rPr>
              <w:br/>
              <w:t>R4-1814149, Changes to FR2 UL MIMO, OPPO</w:t>
            </w:r>
          </w:p>
          <w:p w14:paraId="69F551DF" w14:textId="77777777" w:rsidR="00827049" w:rsidRPr="00257DEF" w:rsidRDefault="00827049" w:rsidP="002A2CB6">
            <w:pPr>
              <w:pStyle w:val="TAL"/>
              <w:keepNext w:val="0"/>
              <w:rPr>
                <w:sz w:val="16"/>
                <w:szCs w:val="16"/>
                <w:lang w:eastAsia="zh-CN"/>
              </w:rPr>
            </w:pPr>
            <w:r w:rsidRPr="00257DEF">
              <w:rPr>
                <w:sz w:val="16"/>
                <w:szCs w:val="16"/>
                <w:lang w:eastAsia="zh-CN"/>
              </w:rPr>
              <w:t>R4-1814180, Draft CR to TS 38.101-2 on channel arrangement descriptions, LG Electronics Inc.</w:t>
            </w:r>
          </w:p>
          <w:p w14:paraId="25320299" w14:textId="77777777" w:rsidR="001E7DDF" w:rsidRPr="00257DEF" w:rsidRDefault="001E7DDF" w:rsidP="002A2CB6">
            <w:pPr>
              <w:pStyle w:val="TAL"/>
              <w:keepNext w:val="0"/>
              <w:rPr>
                <w:sz w:val="16"/>
                <w:szCs w:val="16"/>
                <w:lang w:eastAsia="zh-CN"/>
              </w:rPr>
            </w:pPr>
            <w:r w:rsidRPr="00257DEF">
              <w:rPr>
                <w:sz w:val="16"/>
                <w:szCs w:val="16"/>
                <w:lang w:eastAsia="zh-CN"/>
              </w:rPr>
              <w:t>R4-1814181, Draft CR to 38.101-2: Corrections on the descriptions of UE channel bandwidth for CA, ZTE Corporation</w:t>
            </w:r>
          </w:p>
          <w:p w14:paraId="01415879" w14:textId="77777777" w:rsidR="00136D65" w:rsidRPr="00257DEF" w:rsidRDefault="00136D65" w:rsidP="002A2CB6">
            <w:pPr>
              <w:pStyle w:val="TAL"/>
              <w:keepNext w:val="0"/>
              <w:rPr>
                <w:sz w:val="16"/>
                <w:szCs w:val="16"/>
                <w:lang w:eastAsia="zh-CN"/>
              </w:rPr>
            </w:pPr>
            <w:r w:rsidRPr="00257DEF">
              <w:rPr>
                <w:sz w:val="16"/>
                <w:szCs w:val="16"/>
                <w:lang w:eastAsia="zh-CN"/>
              </w:rPr>
              <w:t>R4-1814163, draft CR of operating band for Power Class 2 in FR2, LG Electronics</w:t>
            </w:r>
          </w:p>
          <w:p w14:paraId="49A826B6" w14:textId="77777777" w:rsidR="002F7CB4" w:rsidRPr="00257DEF" w:rsidRDefault="002F7CB4" w:rsidP="002A2CB6">
            <w:pPr>
              <w:pStyle w:val="TAL"/>
              <w:keepNext w:val="0"/>
              <w:rPr>
                <w:sz w:val="16"/>
                <w:szCs w:val="16"/>
                <w:lang w:eastAsia="zh-CN"/>
              </w:rPr>
            </w:pPr>
            <w:r w:rsidRPr="00257DEF">
              <w:rPr>
                <w:sz w:val="16"/>
                <w:szCs w:val="16"/>
                <w:lang w:eastAsia="zh-CN"/>
              </w:rPr>
              <w:t>R4-1813834, Draft CR to 38.101-2: Update of Annex F, Rohde &amp; Schwarz</w:t>
            </w:r>
          </w:p>
          <w:p w14:paraId="5DB495AD" w14:textId="65A8E2B8" w:rsidR="000A2C11" w:rsidRPr="00257DEF" w:rsidRDefault="000A2C11" w:rsidP="002A2CB6">
            <w:pPr>
              <w:pStyle w:val="TAL"/>
              <w:keepNext w:val="0"/>
              <w:rPr>
                <w:sz w:val="16"/>
                <w:szCs w:val="16"/>
                <w:lang w:eastAsia="zh-CN"/>
              </w:rPr>
            </w:pPr>
            <w:r w:rsidRPr="00257DEF">
              <w:rPr>
                <w:sz w:val="16"/>
                <w:szCs w:val="16"/>
                <w:lang w:eastAsia="zh-CN"/>
              </w:rPr>
              <w:t>R4-1814164, draftCR on MPR  for TS 38.101-2, Huawei</w:t>
            </w:r>
            <w:r w:rsidR="00376A09" w:rsidRPr="00257DEF">
              <w:rPr>
                <w:sz w:val="16"/>
                <w:szCs w:val="16"/>
                <w:lang w:eastAsia="zh-CN"/>
              </w:rPr>
              <w:t xml:space="preserve"> </w:t>
            </w:r>
          </w:p>
          <w:p w14:paraId="206E6FDB" w14:textId="77777777" w:rsidR="00376A09" w:rsidRPr="00257DEF" w:rsidRDefault="00376A09" w:rsidP="002A2CB6">
            <w:pPr>
              <w:pStyle w:val="TAL"/>
              <w:keepNext w:val="0"/>
              <w:rPr>
                <w:sz w:val="16"/>
                <w:szCs w:val="16"/>
                <w:lang w:eastAsia="zh-CN"/>
              </w:rPr>
            </w:pPr>
            <w:r w:rsidRPr="00257DEF">
              <w:rPr>
                <w:sz w:val="16"/>
                <w:szCs w:val="16"/>
                <w:lang w:eastAsia="zh-CN"/>
              </w:rPr>
              <w:t>R4-1814165, Draft CR to 38.101-2: FR2 Power Control for CA, Qualcomm Incorporated</w:t>
            </w:r>
          </w:p>
          <w:p w14:paraId="370412C9" w14:textId="77777777" w:rsidR="00951D62" w:rsidRPr="00257DEF" w:rsidRDefault="00346D56" w:rsidP="002A2CB6">
            <w:pPr>
              <w:pStyle w:val="TAL"/>
              <w:keepNext w:val="0"/>
              <w:rPr>
                <w:sz w:val="16"/>
                <w:szCs w:val="16"/>
                <w:lang w:eastAsia="zh-CN"/>
              </w:rPr>
            </w:pPr>
            <w:r w:rsidRPr="00257DEF">
              <w:rPr>
                <w:sz w:val="16"/>
                <w:szCs w:val="16"/>
                <w:lang w:eastAsia="zh-CN"/>
              </w:rPr>
              <w:t>R4-1814170, Draft CR to 38.101-2: FR2 UL Config for EIS Testing, Qualcomm Incorporated</w:t>
            </w:r>
          </w:p>
          <w:p w14:paraId="7B134F3B" w14:textId="77777777" w:rsidR="00951D62" w:rsidRPr="00257DEF" w:rsidRDefault="00951D62" w:rsidP="002A2CB6">
            <w:pPr>
              <w:pStyle w:val="TAL"/>
              <w:keepNext w:val="0"/>
              <w:rPr>
                <w:sz w:val="16"/>
                <w:szCs w:val="16"/>
                <w:lang w:eastAsia="zh-CN"/>
              </w:rPr>
            </w:pPr>
          </w:p>
          <w:p w14:paraId="44504E33" w14:textId="482472FB" w:rsidR="00951D62" w:rsidRPr="00257DEF" w:rsidRDefault="00951D62" w:rsidP="002A2CB6">
            <w:pPr>
              <w:pStyle w:val="TAL"/>
              <w:keepNext w:val="0"/>
              <w:rPr>
                <w:sz w:val="16"/>
                <w:szCs w:val="16"/>
                <w:lang w:eastAsia="zh-CN"/>
              </w:rPr>
            </w:pPr>
            <w:r w:rsidRPr="00257DEF">
              <w:rPr>
                <w:sz w:val="16"/>
                <w:szCs w:val="16"/>
                <w:lang w:eastAsia="zh-CN"/>
              </w:rPr>
              <w:t>Endorsed draft CR</w:t>
            </w:r>
            <w:r w:rsidR="00257DEF" w:rsidRPr="00257DEF">
              <w:t>'</w:t>
            </w:r>
            <w:r w:rsidRPr="00257DEF">
              <w:rPr>
                <w:sz w:val="16"/>
                <w:szCs w:val="16"/>
                <w:lang w:eastAsia="zh-CN"/>
              </w:rPr>
              <w:t>s from RAN4#89</w:t>
            </w:r>
          </w:p>
          <w:p w14:paraId="0F8FFF9F" w14:textId="77777777" w:rsidR="00951D62" w:rsidRPr="00257DEF" w:rsidRDefault="00951D62" w:rsidP="002A2CB6">
            <w:pPr>
              <w:pStyle w:val="TAL"/>
              <w:keepNext w:val="0"/>
              <w:rPr>
                <w:sz w:val="16"/>
                <w:szCs w:val="16"/>
                <w:lang w:eastAsia="zh-CN"/>
              </w:rPr>
            </w:pPr>
            <w:r w:rsidRPr="00257DEF">
              <w:rPr>
                <w:sz w:val="16"/>
                <w:szCs w:val="16"/>
                <w:lang w:eastAsia="zh-CN"/>
              </w:rPr>
              <w:t>R4-1815951, dCR on TS38.101-2 merging draft CRs from RAN4#89, Qualcomm Incorporated</w:t>
            </w:r>
          </w:p>
          <w:p w14:paraId="3B62EB22" w14:textId="77777777" w:rsidR="00951D62" w:rsidRPr="00257DEF" w:rsidRDefault="00951D62" w:rsidP="002A2CB6">
            <w:pPr>
              <w:pStyle w:val="TAL"/>
              <w:keepNext w:val="0"/>
              <w:rPr>
                <w:sz w:val="16"/>
                <w:szCs w:val="16"/>
                <w:lang w:eastAsia="zh-CN"/>
              </w:rPr>
            </w:pPr>
            <w:r w:rsidRPr="00257DEF">
              <w:rPr>
                <w:sz w:val="16"/>
                <w:szCs w:val="16"/>
                <w:lang w:eastAsia="zh-CN"/>
              </w:rPr>
              <w:t>R4-1814497, Correction on UL MIMO requirement for PC1 UE, Samsung</w:t>
            </w:r>
          </w:p>
          <w:p w14:paraId="0FEE07BC" w14:textId="77777777" w:rsidR="00375563" w:rsidRPr="00257DEF" w:rsidRDefault="00375563" w:rsidP="002A2CB6">
            <w:pPr>
              <w:pStyle w:val="TAL"/>
              <w:keepNext w:val="0"/>
              <w:rPr>
                <w:sz w:val="16"/>
                <w:szCs w:val="16"/>
                <w:lang w:eastAsia="zh-CN"/>
              </w:rPr>
            </w:pPr>
            <w:r w:rsidRPr="00257DEF">
              <w:rPr>
                <w:sz w:val="16"/>
                <w:szCs w:val="16"/>
                <w:lang w:eastAsia="zh-CN"/>
              </w:rPr>
              <w:t>R4-1814585, Draft CR to TS 38.101-2 UL CA power control in FR2, Intel Corporation</w:t>
            </w:r>
          </w:p>
          <w:p w14:paraId="36567F88" w14:textId="77777777" w:rsidR="00CE1768" w:rsidRPr="00257DEF" w:rsidRDefault="00CE1768" w:rsidP="002A2CB6">
            <w:pPr>
              <w:pStyle w:val="TAL"/>
              <w:keepNext w:val="0"/>
              <w:rPr>
                <w:sz w:val="16"/>
                <w:szCs w:val="16"/>
                <w:lang w:eastAsia="zh-CN"/>
              </w:rPr>
            </w:pPr>
            <w:r w:rsidRPr="00257DEF">
              <w:rPr>
                <w:sz w:val="16"/>
                <w:szCs w:val="16"/>
                <w:lang w:eastAsia="zh-CN"/>
              </w:rPr>
              <w:t>R4-1814698, Draft CR to TS38.101-2 updating references, Apple Inc.</w:t>
            </w:r>
          </w:p>
          <w:p w14:paraId="7DCF26C6" w14:textId="77777777" w:rsidR="006F6F2D" w:rsidRPr="00257DEF" w:rsidRDefault="006F6F2D" w:rsidP="002A2CB6">
            <w:pPr>
              <w:pStyle w:val="TAL"/>
              <w:keepNext w:val="0"/>
              <w:rPr>
                <w:sz w:val="16"/>
                <w:szCs w:val="16"/>
                <w:lang w:eastAsia="zh-CN"/>
              </w:rPr>
            </w:pPr>
            <w:r w:rsidRPr="00257DEF">
              <w:rPr>
                <w:sz w:val="16"/>
                <w:szCs w:val="16"/>
                <w:lang w:eastAsia="zh-CN"/>
              </w:rPr>
              <w:t>R4-1815623, Draft CR to 38.101-2: FR2 Max. Input Power UL Configuration, Qualcomm Incorporated</w:t>
            </w:r>
          </w:p>
          <w:p w14:paraId="04B1FF40" w14:textId="77777777" w:rsidR="00184E10" w:rsidRPr="00257DEF" w:rsidRDefault="00184E10" w:rsidP="002A2CB6">
            <w:pPr>
              <w:pStyle w:val="TAL"/>
              <w:keepNext w:val="0"/>
              <w:rPr>
                <w:sz w:val="16"/>
                <w:szCs w:val="16"/>
                <w:lang w:eastAsia="zh-CN"/>
              </w:rPr>
            </w:pPr>
            <w:r w:rsidRPr="00257DEF">
              <w:rPr>
                <w:sz w:val="16"/>
                <w:szCs w:val="16"/>
                <w:lang w:eastAsia="zh-CN"/>
              </w:rPr>
              <w:t>R4-1815801, draft CR editorial correction in 38.101-2, Ericsson</w:t>
            </w:r>
          </w:p>
          <w:p w14:paraId="4C0C7DC5" w14:textId="77777777" w:rsidR="00EC67BF" w:rsidRPr="00257DEF" w:rsidRDefault="00EC67BF" w:rsidP="002A2CB6">
            <w:pPr>
              <w:pStyle w:val="TAL"/>
              <w:keepNext w:val="0"/>
              <w:rPr>
                <w:sz w:val="16"/>
                <w:szCs w:val="16"/>
                <w:lang w:eastAsia="zh-CN"/>
              </w:rPr>
            </w:pPr>
            <w:r w:rsidRPr="00257DEF">
              <w:rPr>
                <w:sz w:val="16"/>
                <w:szCs w:val="16"/>
                <w:lang w:eastAsia="zh-CN"/>
              </w:rPr>
              <w:t>R4-1815810, draft Rel-15 CR to 38.101-2 to include n260 fallbacks needed, Ericsson</w:t>
            </w:r>
          </w:p>
          <w:p w14:paraId="6A4DD85C" w14:textId="77777777" w:rsidR="006D2A89" w:rsidRPr="00257DEF" w:rsidRDefault="006D2A89" w:rsidP="002A2CB6">
            <w:pPr>
              <w:pStyle w:val="TAL"/>
              <w:keepNext w:val="0"/>
              <w:rPr>
                <w:sz w:val="16"/>
                <w:szCs w:val="16"/>
                <w:lang w:eastAsia="zh-CN"/>
              </w:rPr>
            </w:pPr>
            <w:r w:rsidRPr="00257DEF">
              <w:rPr>
                <w:sz w:val="16"/>
                <w:szCs w:val="16"/>
                <w:lang w:eastAsia="zh-CN"/>
              </w:rPr>
              <w:t>R4-1815942, dCR on P-MPR for FR2, Qualcomm Incorporated</w:t>
            </w:r>
          </w:p>
          <w:p w14:paraId="70E6E257" w14:textId="77777777" w:rsidR="00F97A1D" w:rsidRPr="00257DEF" w:rsidRDefault="00F97A1D" w:rsidP="002A2CB6">
            <w:pPr>
              <w:pStyle w:val="TAL"/>
              <w:keepNext w:val="0"/>
              <w:rPr>
                <w:sz w:val="16"/>
                <w:szCs w:val="16"/>
                <w:lang w:eastAsia="zh-CN"/>
              </w:rPr>
            </w:pPr>
            <w:r w:rsidRPr="00257DEF">
              <w:rPr>
                <w:sz w:val="16"/>
                <w:szCs w:val="16"/>
                <w:lang w:eastAsia="zh-CN"/>
              </w:rPr>
              <w:t>R4-1815943, dCD Coherent UL MIMO parameters for FR2, Qualcomm Incorporated</w:t>
            </w:r>
          </w:p>
          <w:p w14:paraId="2A3D5A2B" w14:textId="77777777" w:rsidR="008C6D96" w:rsidRPr="00257DEF" w:rsidRDefault="008C6D96" w:rsidP="002A2CB6">
            <w:pPr>
              <w:pStyle w:val="TAL"/>
              <w:keepNext w:val="0"/>
              <w:rPr>
                <w:sz w:val="16"/>
                <w:szCs w:val="16"/>
                <w:lang w:eastAsia="zh-CN"/>
              </w:rPr>
            </w:pPr>
            <w:r w:rsidRPr="00257DEF">
              <w:rPr>
                <w:sz w:val="16"/>
                <w:szCs w:val="16"/>
                <w:lang w:eastAsia="zh-CN"/>
              </w:rPr>
              <w:t>R4-1816205, Draft CR to TS38.101-2 correcting the Pcmax requirement, Apple Inc.</w:t>
            </w:r>
          </w:p>
          <w:p w14:paraId="65F958EE" w14:textId="77777777" w:rsidR="00895520" w:rsidRPr="00257DEF" w:rsidRDefault="00895520" w:rsidP="002A2CB6">
            <w:pPr>
              <w:pStyle w:val="TAL"/>
              <w:keepNext w:val="0"/>
              <w:rPr>
                <w:sz w:val="16"/>
                <w:szCs w:val="16"/>
                <w:lang w:eastAsia="zh-CN"/>
              </w:rPr>
            </w:pPr>
            <w:r w:rsidRPr="00257DEF">
              <w:rPr>
                <w:sz w:val="16"/>
                <w:szCs w:val="16"/>
                <w:lang w:eastAsia="zh-CN"/>
              </w:rPr>
              <w:t>R4-1816206, draft CR on Pcmax for ULCA and limitation on max aggregated ULCA BW, Qualcomm Incorporated</w:t>
            </w:r>
          </w:p>
          <w:p w14:paraId="00CE7FFF" w14:textId="77777777" w:rsidR="00B07CA1" w:rsidRPr="00257DEF" w:rsidRDefault="00B07CA1" w:rsidP="002A2CB6">
            <w:pPr>
              <w:pStyle w:val="TAL"/>
              <w:keepNext w:val="0"/>
              <w:rPr>
                <w:sz w:val="16"/>
                <w:szCs w:val="16"/>
                <w:lang w:eastAsia="zh-CN"/>
              </w:rPr>
            </w:pPr>
            <w:r w:rsidRPr="00257DEF">
              <w:rPr>
                <w:sz w:val="16"/>
                <w:szCs w:val="16"/>
                <w:lang w:eastAsia="zh-CN"/>
              </w:rPr>
              <w:t>R4-1816217, Draft CR to 38.101-2 on UE maximum output power with additional requirements, ZTE Corporation</w:t>
            </w:r>
          </w:p>
          <w:p w14:paraId="2C972271" w14:textId="77777777" w:rsidR="00DE4508" w:rsidRPr="00257DEF" w:rsidRDefault="00DE4508" w:rsidP="002A2CB6">
            <w:pPr>
              <w:pStyle w:val="TAL"/>
              <w:keepNext w:val="0"/>
              <w:rPr>
                <w:sz w:val="16"/>
                <w:szCs w:val="16"/>
                <w:lang w:eastAsia="zh-CN"/>
              </w:rPr>
            </w:pPr>
            <w:r w:rsidRPr="00257DEF">
              <w:rPr>
                <w:sz w:val="16"/>
                <w:szCs w:val="16"/>
                <w:lang w:eastAsia="zh-CN"/>
              </w:rPr>
              <w:t>R4-1816218, Draft CR for Introducing missing requirement for power class 4 in FR2 for TS 38.101-2, NTT DOCOMO, INC.</w:t>
            </w:r>
          </w:p>
          <w:p w14:paraId="034F5BC9" w14:textId="77777777" w:rsidR="003A6830" w:rsidRPr="00257DEF" w:rsidRDefault="003A6830" w:rsidP="002A2CB6">
            <w:pPr>
              <w:pStyle w:val="TAL"/>
              <w:keepNext w:val="0"/>
              <w:rPr>
                <w:sz w:val="16"/>
                <w:szCs w:val="16"/>
                <w:lang w:eastAsia="zh-CN"/>
              </w:rPr>
            </w:pPr>
            <w:r w:rsidRPr="00257DEF">
              <w:rPr>
                <w:sz w:val="16"/>
                <w:szCs w:val="16"/>
                <w:lang w:eastAsia="zh-CN"/>
              </w:rPr>
              <w:t>R4-1816219, draft CR of MPR for Power Class 2 in FR2, LG Electronics</w:t>
            </w:r>
          </w:p>
          <w:p w14:paraId="0FA539C9" w14:textId="77777777" w:rsidR="00305674" w:rsidRPr="00257DEF" w:rsidRDefault="007E496E" w:rsidP="002A2CB6">
            <w:pPr>
              <w:pStyle w:val="TAL"/>
              <w:keepNext w:val="0"/>
              <w:rPr>
                <w:sz w:val="16"/>
                <w:szCs w:val="16"/>
                <w:lang w:eastAsia="zh-CN"/>
              </w:rPr>
            </w:pPr>
            <w:r w:rsidRPr="00257DEF">
              <w:rPr>
                <w:sz w:val="16"/>
                <w:szCs w:val="16"/>
                <w:lang w:eastAsia="zh-CN"/>
              </w:rPr>
              <w:t>R4-1816220, Draft CR to 38.101-2: On FR2 CA MPR v2, Qualcomm Incorporated</w:t>
            </w:r>
          </w:p>
          <w:p w14:paraId="478C7193" w14:textId="77777777" w:rsidR="00E84EE5" w:rsidRPr="00257DEF" w:rsidRDefault="00E84EE5" w:rsidP="002A2CB6">
            <w:pPr>
              <w:pStyle w:val="TAL"/>
              <w:keepNext w:val="0"/>
              <w:rPr>
                <w:sz w:val="16"/>
                <w:szCs w:val="16"/>
                <w:lang w:eastAsia="zh-CN"/>
              </w:rPr>
            </w:pPr>
            <w:r w:rsidRPr="00257DEF">
              <w:rPr>
                <w:sz w:val="16"/>
                <w:szCs w:val="16"/>
                <w:lang w:eastAsia="zh-CN"/>
              </w:rPr>
              <w:t>R4-1816239, Draft CR to 38.101-2: On FR2 EESS A-MPR for n258, Qualcomm Incorporated</w:t>
            </w:r>
          </w:p>
          <w:p w14:paraId="5B17725B" w14:textId="77777777" w:rsidR="00FA2E9C" w:rsidRPr="00257DEF" w:rsidRDefault="00FA2E9C" w:rsidP="002A2CB6">
            <w:pPr>
              <w:pStyle w:val="TAL"/>
              <w:keepNext w:val="0"/>
              <w:rPr>
                <w:sz w:val="16"/>
                <w:szCs w:val="16"/>
                <w:lang w:eastAsia="zh-CN"/>
              </w:rPr>
            </w:pPr>
            <w:r w:rsidRPr="00257DEF">
              <w:rPr>
                <w:sz w:val="16"/>
                <w:szCs w:val="16"/>
                <w:lang w:eastAsia="zh-CN"/>
              </w:rPr>
              <w:t>R4-1816245, Draft CR to 38.101-2: FR2 EIS DL Signal Polarization Clarification</w:t>
            </w:r>
            <w:r w:rsidRPr="00257DEF">
              <w:rPr>
                <w:sz w:val="16"/>
                <w:szCs w:val="16"/>
                <w:lang w:eastAsia="zh-CN"/>
              </w:rPr>
              <w:tab/>
              <w:t>, Qualcomm Incorporated</w:t>
            </w:r>
          </w:p>
          <w:p w14:paraId="3F7D4FFF" w14:textId="77777777" w:rsidR="00186BB2" w:rsidRPr="00257DEF" w:rsidRDefault="00186BB2" w:rsidP="002A2CB6">
            <w:pPr>
              <w:pStyle w:val="TAL"/>
              <w:keepNext w:val="0"/>
              <w:rPr>
                <w:sz w:val="16"/>
                <w:szCs w:val="16"/>
                <w:lang w:eastAsia="zh-CN"/>
              </w:rPr>
            </w:pPr>
            <w:r w:rsidRPr="00257DEF">
              <w:rPr>
                <w:sz w:val="16"/>
                <w:szCs w:val="16"/>
                <w:lang w:eastAsia="zh-CN"/>
              </w:rPr>
              <w:t>R4-1816257, Draft CR to TS38.101-2 to correct UL CA scope for FR2 in Rel-15, Apple Inc.</w:t>
            </w:r>
          </w:p>
          <w:p w14:paraId="59256E1F" w14:textId="77777777" w:rsidR="00AC51B6" w:rsidRPr="00257DEF" w:rsidRDefault="00AC51B6" w:rsidP="002A2CB6">
            <w:pPr>
              <w:pStyle w:val="TAL"/>
              <w:keepNext w:val="0"/>
              <w:rPr>
                <w:sz w:val="16"/>
                <w:szCs w:val="16"/>
                <w:lang w:eastAsia="zh-CN"/>
              </w:rPr>
            </w:pPr>
            <w:r w:rsidRPr="00257DEF">
              <w:rPr>
                <w:sz w:val="16"/>
                <w:szCs w:val="16"/>
                <w:lang w:eastAsia="zh-CN"/>
              </w:rPr>
              <w:t>R4-1816605, TDD configuration for UE Tx test in FR2, Ericsson</w:t>
            </w:r>
          </w:p>
          <w:p w14:paraId="33CCA151" w14:textId="77777777" w:rsidR="005256D7" w:rsidRPr="00257DEF" w:rsidRDefault="005256D7" w:rsidP="002A2CB6">
            <w:pPr>
              <w:pStyle w:val="TAL"/>
              <w:keepNext w:val="0"/>
              <w:rPr>
                <w:sz w:val="16"/>
                <w:szCs w:val="16"/>
                <w:lang w:eastAsia="zh-CN"/>
              </w:rPr>
            </w:pPr>
            <w:r w:rsidRPr="00257DEF">
              <w:rPr>
                <w:sz w:val="16"/>
                <w:szCs w:val="16"/>
                <w:lang w:eastAsia="zh-CN"/>
              </w:rPr>
              <w:t>R4-1816664, Draft CR to 38.101-2 (5.3.4) RB alignment, Huawei</w:t>
            </w:r>
          </w:p>
          <w:p w14:paraId="5DAF883C" w14:textId="77777777" w:rsidR="00E11485" w:rsidRPr="00257DEF" w:rsidRDefault="00E11485" w:rsidP="002A2CB6">
            <w:pPr>
              <w:pStyle w:val="TAL"/>
              <w:keepNext w:val="0"/>
              <w:rPr>
                <w:sz w:val="16"/>
                <w:szCs w:val="16"/>
                <w:lang w:eastAsia="zh-CN"/>
              </w:rPr>
            </w:pPr>
            <w:r w:rsidRPr="00257DEF">
              <w:rPr>
                <w:sz w:val="16"/>
                <w:szCs w:val="16"/>
                <w:lang w:eastAsia="zh-CN"/>
              </w:rPr>
              <w:t>R4-1816751, Draft CR for RF exposure compliance in TS38.101-2, LG Electronics France</w:t>
            </w:r>
          </w:p>
          <w:p w14:paraId="6F37FDE9" w14:textId="77777777" w:rsidR="00702754" w:rsidRPr="00257DEF" w:rsidRDefault="00702754" w:rsidP="002A2CB6">
            <w:pPr>
              <w:pStyle w:val="TAL"/>
              <w:keepNext w:val="0"/>
              <w:rPr>
                <w:sz w:val="16"/>
                <w:szCs w:val="16"/>
                <w:lang w:eastAsia="zh-CN"/>
              </w:rPr>
            </w:pPr>
            <w:r w:rsidRPr="00257DEF">
              <w:rPr>
                <w:sz w:val="16"/>
                <w:szCs w:val="16"/>
                <w:lang w:eastAsia="zh-CN"/>
              </w:rPr>
              <w:t>R4-1816626, Draft CR to TS 38.101-2: Introducing multi-band applicability for PC3</w:t>
            </w:r>
            <w:r w:rsidRPr="00257DEF">
              <w:rPr>
                <w:sz w:val="16"/>
                <w:szCs w:val="16"/>
                <w:lang w:eastAsia="zh-CN"/>
              </w:rPr>
              <w:tab/>
              <w:t>, Apple Inc.</w:t>
            </w:r>
          </w:p>
          <w:p w14:paraId="399ED40F" w14:textId="77777777" w:rsidR="00E505A6" w:rsidRPr="00257DEF" w:rsidRDefault="00E505A6" w:rsidP="002A2CB6">
            <w:pPr>
              <w:pStyle w:val="TAL"/>
              <w:keepNext w:val="0"/>
              <w:rPr>
                <w:sz w:val="16"/>
                <w:szCs w:val="16"/>
                <w:lang w:eastAsia="zh-CN"/>
              </w:rPr>
            </w:pPr>
            <w:r w:rsidRPr="00257DEF">
              <w:rPr>
                <w:sz w:val="16"/>
                <w:szCs w:val="16"/>
                <w:lang w:eastAsia="zh-CN"/>
              </w:rPr>
              <w:t>R4-1816634, Draft CR to 38.101-2: FR2 EIS Spherical Coverage Requirement, Qualcomm Incorporated</w:t>
            </w:r>
          </w:p>
          <w:p w14:paraId="73482336" w14:textId="77777777" w:rsidR="00044463" w:rsidRPr="00257DEF" w:rsidRDefault="00044463" w:rsidP="002A2CB6">
            <w:pPr>
              <w:pStyle w:val="TAL"/>
              <w:keepNext w:val="0"/>
              <w:rPr>
                <w:sz w:val="16"/>
                <w:szCs w:val="16"/>
                <w:lang w:eastAsia="zh-CN"/>
              </w:rPr>
            </w:pPr>
            <w:r w:rsidRPr="00257DEF">
              <w:rPr>
                <w:sz w:val="16"/>
                <w:szCs w:val="16"/>
                <w:lang w:eastAsia="zh-CN"/>
              </w:rPr>
              <w:t>R4-1816639, Verification of beam correspondence, Ericsson, Sony</w:t>
            </w:r>
          </w:p>
          <w:p w14:paraId="2FB0C615" w14:textId="77777777" w:rsidR="00B212D6" w:rsidRPr="00257DEF" w:rsidRDefault="00B212D6" w:rsidP="002A2CB6">
            <w:pPr>
              <w:pStyle w:val="TAL"/>
              <w:keepNext w:val="0"/>
              <w:rPr>
                <w:sz w:val="16"/>
                <w:szCs w:val="16"/>
                <w:lang w:eastAsia="zh-CN"/>
              </w:rPr>
            </w:pPr>
            <w:r w:rsidRPr="00257DEF">
              <w:rPr>
                <w:sz w:val="16"/>
                <w:szCs w:val="16"/>
                <w:lang w:eastAsia="zh-CN"/>
              </w:rPr>
              <w:t>R4-1816633, draft CR on UE type for Power Class 2 in FR2, LG Electronics</w:t>
            </w:r>
          </w:p>
          <w:p w14:paraId="3DE4F6C5" w14:textId="2D2BF71C" w:rsidR="001330A7" w:rsidRPr="00257DEF" w:rsidRDefault="001330A7" w:rsidP="002A2CB6">
            <w:pPr>
              <w:pStyle w:val="TAL"/>
              <w:keepNext w:val="0"/>
              <w:rPr>
                <w:sz w:val="16"/>
                <w:szCs w:val="16"/>
                <w:lang w:eastAsia="zh-CN"/>
              </w:rPr>
            </w:pPr>
            <w:r w:rsidRPr="00257DE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257DEF" w:rsidRDefault="00330266" w:rsidP="002A2CB6">
            <w:pPr>
              <w:pStyle w:val="TAC"/>
              <w:keepNext w:val="0"/>
              <w:rPr>
                <w:sz w:val="16"/>
                <w:szCs w:val="16"/>
                <w:lang w:eastAsia="zh-CN"/>
              </w:rPr>
            </w:pPr>
            <w:r w:rsidRPr="00257DEF">
              <w:rPr>
                <w:sz w:val="16"/>
                <w:szCs w:val="16"/>
                <w:lang w:eastAsia="zh-CN"/>
              </w:rPr>
              <w:t>15.4.0</w:t>
            </w:r>
          </w:p>
        </w:tc>
      </w:tr>
      <w:tr w:rsidR="00257DEF" w:rsidRPr="00257DEF" w14:paraId="76B0B336" w14:textId="77777777" w:rsidTr="002A2CB6">
        <w:trPr>
          <w:jc w:val="center"/>
        </w:trPr>
        <w:tc>
          <w:tcPr>
            <w:tcW w:w="800" w:type="dxa"/>
            <w:shd w:val="solid" w:color="FFFFFF" w:fill="auto"/>
          </w:tcPr>
          <w:p w14:paraId="0ED2ADE0" w14:textId="1BD3BFBA" w:rsidR="00CB30FE" w:rsidRPr="00257DEF" w:rsidRDefault="000D0B31" w:rsidP="002A2CB6">
            <w:pPr>
              <w:pStyle w:val="TAC"/>
              <w:keepNext w:val="0"/>
              <w:rPr>
                <w:sz w:val="16"/>
                <w:szCs w:val="16"/>
                <w:lang w:eastAsia="ja-JP"/>
              </w:rPr>
            </w:pPr>
            <w:r w:rsidRPr="00257DEF">
              <w:rPr>
                <w:sz w:val="16"/>
                <w:szCs w:val="16"/>
                <w:lang w:eastAsia="ja-JP"/>
              </w:rPr>
              <w:t>2019-03</w:t>
            </w:r>
          </w:p>
        </w:tc>
        <w:tc>
          <w:tcPr>
            <w:tcW w:w="800" w:type="dxa"/>
            <w:shd w:val="solid" w:color="FFFFFF" w:fill="auto"/>
          </w:tcPr>
          <w:p w14:paraId="436521D2" w14:textId="66B4F0EF" w:rsidR="00CB30FE" w:rsidRPr="00257DEF" w:rsidRDefault="000D0B31" w:rsidP="002A2CB6">
            <w:pPr>
              <w:pStyle w:val="TAC"/>
              <w:keepNext w:val="0"/>
              <w:rPr>
                <w:sz w:val="16"/>
                <w:szCs w:val="16"/>
                <w:lang w:eastAsia="ja-JP"/>
              </w:rPr>
            </w:pPr>
            <w:r w:rsidRPr="00257DEF">
              <w:rPr>
                <w:sz w:val="16"/>
                <w:szCs w:val="16"/>
                <w:lang w:eastAsia="ja-JP"/>
              </w:rPr>
              <w:t>RAN#83</w:t>
            </w:r>
          </w:p>
        </w:tc>
        <w:tc>
          <w:tcPr>
            <w:tcW w:w="952" w:type="dxa"/>
            <w:shd w:val="solid" w:color="FFFFFF" w:fill="auto"/>
          </w:tcPr>
          <w:p w14:paraId="19CF5F04" w14:textId="12D14A3C" w:rsidR="00CB30FE" w:rsidRPr="00257DEF" w:rsidRDefault="000D0B31" w:rsidP="002A2CB6">
            <w:pPr>
              <w:pStyle w:val="TAC"/>
              <w:keepNext w:val="0"/>
              <w:rPr>
                <w:sz w:val="16"/>
                <w:szCs w:val="16"/>
              </w:rPr>
            </w:pPr>
            <w:r w:rsidRPr="00257DEF">
              <w:rPr>
                <w:sz w:val="16"/>
                <w:szCs w:val="16"/>
              </w:rPr>
              <w:t>RP-190747</w:t>
            </w:r>
          </w:p>
        </w:tc>
        <w:tc>
          <w:tcPr>
            <w:tcW w:w="567" w:type="dxa"/>
            <w:shd w:val="solid" w:color="FFFFFF" w:fill="auto"/>
          </w:tcPr>
          <w:p w14:paraId="437CDB3E" w14:textId="025323BC" w:rsidR="00CB30FE" w:rsidRPr="00257DEF" w:rsidRDefault="00D07FB0" w:rsidP="002A2CB6">
            <w:pPr>
              <w:pStyle w:val="TAL"/>
              <w:keepNext w:val="0"/>
              <w:rPr>
                <w:sz w:val="16"/>
                <w:szCs w:val="16"/>
              </w:rPr>
            </w:pPr>
            <w:r w:rsidRPr="00257DEF">
              <w:rPr>
                <w:sz w:val="16"/>
                <w:szCs w:val="16"/>
              </w:rPr>
              <w:t>0018</w:t>
            </w:r>
          </w:p>
        </w:tc>
        <w:tc>
          <w:tcPr>
            <w:tcW w:w="425" w:type="dxa"/>
            <w:shd w:val="solid" w:color="FFFFFF" w:fill="auto"/>
          </w:tcPr>
          <w:p w14:paraId="27F3BB9B" w14:textId="690E2D89" w:rsidR="00CB30FE" w:rsidRPr="00257DEF" w:rsidRDefault="00D07FB0" w:rsidP="002A2CB6">
            <w:pPr>
              <w:pStyle w:val="TAR"/>
              <w:keepNext w:val="0"/>
              <w:rPr>
                <w:sz w:val="16"/>
                <w:szCs w:val="16"/>
              </w:rPr>
            </w:pPr>
            <w:r w:rsidRPr="00257DEF">
              <w:rPr>
                <w:sz w:val="16"/>
                <w:szCs w:val="16"/>
              </w:rPr>
              <w:t>1</w:t>
            </w:r>
          </w:p>
        </w:tc>
        <w:tc>
          <w:tcPr>
            <w:tcW w:w="425" w:type="dxa"/>
            <w:shd w:val="solid" w:color="FFFFFF" w:fill="auto"/>
          </w:tcPr>
          <w:p w14:paraId="4C70FA3B" w14:textId="0D17E621" w:rsidR="00CB30FE" w:rsidRPr="00257DEF" w:rsidRDefault="00D07FB0" w:rsidP="002A2CB6">
            <w:pPr>
              <w:pStyle w:val="TAC"/>
              <w:keepNext w:val="0"/>
              <w:rPr>
                <w:sz w:val="16"/>
                <w:szCs w:val="16"/>
              </w:rPr>
            </w:pPr>
            <w:r w:rsidRPr="00257DEF">
              <w:rPr>
                <w:sz w:val="16"/>
                <w:szCs w:val="16"/>
              </w:rPr>
              <w:t>F</w:t>
            </w:r>
          </w:p>
        </w:tc>
        <w:tc>
          <w:tcPr>
            <w:tcW w:w="4962" w:type="dxa"/>
            <w:shd w:val="solid" w:color="FFFFFF" w:fill="auto"/>
          </w:tcPr>
          <w:p w14:paraId="3B2881DA" w14:textId="72C1B1FF" w:rsidR="00D07FB0" w:rsidRPr="00257DEF" w:rsidRDefault="00D07FB0" w:rsidP="002A2CB6">
            <w:pPr>
              <w:pStyle w:val="TAL"/>
              <w:keepNext w:val="0"/>
              <w:rPr>
                <w:sz w:val="16"/>
                <w:szCs w:val="16"/>
                <w:lang w:eastAsia="zh-CN"/>
              </w:rPr>
            </w:pPr>
            <w:r w:rsidRPr="00257DEF">
              <w:rPr>
                <w:sz w:val="16"/>
                <w:szCs w:val="16"/>
                <w:lang w:eastAsia="zh-CN"/>
              </w:rPr>
              <w:t>CR to TS 38.101-2: Implementation of endorsed draft CRs from RAN4#90 plus PC3 MPR changes to accommodate FR2 OBW</w:t>
            </w:r>
          </w:p>
          <w:p w14:paraId="0BD68950" w14:textId="77777777" w:rsidR="00D07FB0" w:rsidRPr="00257DEF" w:rsidRDefault="00D07FB0" w:rsidP="002A2CB6">
            <w:pPr>
              <w:pStyle w:val="TAL"/>
              <w:keepNext w:val="0"/>
              <w:rPr>
                <w:sz w:val="16"/>
                <w:szCs w:val="16"/>
                <w:lang w:eastAsia="zh-CN"/>
              </w:rPr>
            </w:pPr>
          </w:p>
          <w:p w14:paraId="5F325061" w14:textId="54903405" w:rsidR="00CB30FE" w:rsidRPr="00257DEF" w:rsidRDefault="00CB30FE" w:rsidP="002A2CB6">
            <w:pPr>
              <w:pStyle w:val="TAL"/>
              <w:keepNext w:val="0"/>
              <w:rPr>
                <w:sz w:val="16"/>
                <w:szCs w:val="16"/>
                <w:lang w:eastAsia="zh-CN"/>
              </w:rPr>
            </w:pPr>
            <w:r w:rsidRPr="00257DEF">
              <w:rPr>
                <w:sz w:val="16"/>
                <w:szCs w:val="16"/>
                <w:lang w:eastAsia="zh-CN"/>
              </w:rPr>
              <w:t>Endorced draft CRs from RAN4#90</w:t>
            </w:r>
          </w:p>
          <w:p w14:paraId="78926EDF" w14:textId="77777777" w:rsidR="00CB30FE" w:rsidRPr="00257DEF" w:rsidRDefault="00CB30FE" w:rsidP="002A2CB6">
            <w:pPr>
              <w:pStyle w:val="TAL"/>
              <w:keepNext w:val="0"/>
              <w:rPr>
                <w:sz w:val="16"/>
                <w:szCs w:val="16"/>
                <w:lang w:eastAsia="zh-CN"/>
              </w:rPr>
            </w:pPr>
            <w:r w:rsidRPr="00257DEF">
              <w:rPr>
                <w:sz w:val="16"/>
                <w:szCs w:val="16"/>
                <w:lang w:eastAsia="zh-CN"/>
              </w:rPr>
              <w:t>R4-1900049, Draft CR on UL RMC for FR2 UE RF Tests, Qualcomm Incorporated</w:t>
            </w:r>
          </w:p>
          <w:p w14:paraId="6CAEB8EA" w14:textId="77777777" w:rsidR="00803BD0" w:rsidRPr="00257DEF" w:rsidRDefault="00803BD0" w:rsidP="002A2CB6">
            <w:pPr>
              <w:pStyle w:val="TAL"/>
              <w:keepNext w:val="0"/>
              <w:rPr>
                <w:sz w:val="16"/>
                <w:szCs w:val="16"/>
                <w:lang w:eastAsia="zh-CN"/>
              </w:rPr>
            </w:pPr>
            <w:r w:rsidRPr="00257DEF">
              <w:rPr>
                <w:sz w:val="16"/>
                <w:szCs w:val="16"/>
                <w:lang w:eastAsia="zh-CN"/>
              </w:rPr>
              <w:t>R4-1900050, Draft CR on DL RMC for FR2 UE RF Tests, Qualcomm Incorporated</w:t>
            </w:r>
          </w:p>
          <w:p w14:paraId="72D9136F" w14:textId="77777777" w:rsidR="009E5564" w:rsidRPr="00257DEF" w:rsidRDefault="009E5564" w:rsidP="002A2CB6">
            <w:pPr>
              <w:pStyle w:val="TAL"/>
              <w:keepNext w:val="0"/>
              <w:rPr>
                <w:sz w:val="16"/>
                <w:szCs w:val="16"/>
                <w:lang w:eastAsia="zh-CN"/>
              </w:rPr>
            </w:pPr>
            <w:r w:rsidRPr="00257DEF">
              <w:rPr>
                <w:sz w:val="16"/>
                <w:szCs w:val="16"/>
                <w:lang w:eastAsia="zh-CN"/>
              </w:rPr>
              <w:t>R4-1900131, draft CR to 38101-2 Correction to EVM equalizer spectrum flatness for Pi2 BPSK, Intel Corporation</w:t>
            </w:r>
          </w:p>
          <w:p w14:paraId="314F378F" w14:textId="77777777" w:rsidR="003B66C0" w:rsidRPr="00257DEF" w:rsidRDefault="003B66C0" w:rsidP="002A2CB6">
            <w:pPr>
              <w:pStyle w:val="TAL"/>
              <w:keepNext w:val="0"/>
              <w:rPr>
                <w:sz w:val="16"/>
                <w:szCs w:val="16"/>
                <w:lang w:eastAsia="zh-CN"/>
              </w:rPr>
            </w:pPr>
            <w:r w:rsidRPr="00257DEF">
              <w:rPr>
                <w:sz w:val="16"/>
                <w:szCs w:val="16"/>
                <w:lang w:eastAsia="zh-CN"/>
              </w:rPr>
              <w:t>R4-1900132, draft CR to 38101-2 FR2 transmit modulation quality for CA, Intel Corporation</w:t>
            </w:r>
          </w:p>
          <w:p w14:paraId="1C77FD9A" w14:textId="77777777" w:rsidR="00391C37" w:rsidRPr="00257DEF" w:rsidRDefault="00391C37" w:rsidP="002A2CB6">
            <w:pPr>
              <w:pStyle w:val="TAL"/>
              <w:keepNext w:val="0"/>
              <w:rPr>
                <w:sz w:val="16"/>
                <w:szCs w:val="16"/>
                <w:lang w:eastAsia="zh-CN"/>
              </w:rPr>
            </w:pPr>
            <w:r w:rsidRPr="00257DEF">
              <w:rPr>
                <w:sz w:val="16"/>
                <w:szCs w:val="16"/>
                <w:lang w:eastAsia="zh-CN"/>
              </w:rPr>
              <w:t>R4-1900254, Draft CR on clarification of maxUplinkDutyCycle in FR2, OPPO</w:t>
            </w:r>
          </w:p>
          <w:p w14:paraId="419C5B24" w14:textId="77777777" w:rsidR="00DC5A56" w:rsidRPr="00257DEF" w:rsidRDefault="00DC5A56" w:rsidP="002A2CB6">
            <w:pPr>
              <w:pStyle w:val="TAL"/>
              <w:keepNext w:val="0"/>
              <w:rPr>
                <w:sz w:val="16"/>
                <w:szCs w:val="16"/>
                <w:lang w:eastAsia="zh-CN"/>
              </w:rPr>
            </w:pPr>
            <w:r w:rsidRPr="00257DEF">
              <w:rPr>
                <w:sz w:val="16"/>
                <w:szCs w:val="16"/>
                <w:lang w:eastAsia="zh-CN"/>
              </w:rPr>
              <w:t>R4-1900301, Draft CR: Introduction of Annex on Characteristics of the Interfering Signal, Samsung</w:t>
            </w:r>
          </w:p>
          <w:p w14:paraId="2A6677A2" w14:textId="77777777" w:rsidR="00131C8D" w:rsidRPr="00257DEF" w:rsidRDefault="00131C8D" w:rsidP="002A2CB6">
            <w:pPr>
              <w:pStyle w:val="TAL"/>
              <w:keepNext w:val="0"/>
              <w:rPr>
                <w:sz w:val="16"/>
                <w:szCs w:val="16"/>
                <w:lang w:eastAsia="zh-CN"/>
              </w:rPr>
            </w:pPr>
            <w:r w:rsidRPr="00257DEF">
              <w:rPr>
                <w:sz w:val="16"/>
                <w:szCs w:val="16"/>
                <w:lang w:eastAsia="zh-CN"/>
              </w:rPr>
              <w:t>R4-1900386, CR to 38.101-2 on CA BW Classes fallback groups, Intel Corporation</w:t>
            </w:r>
          </w:p>
          <w:p w14:paraId="5A210705" w14:textId="77777777" w:rsidR="005C3441" w:rsidRPr="00257DEF" w:rsidRDefault="005C3441" w:rsidP="002A2CB6">
            <w:pPr>
              <w:pStyle w:val="TAL"/>
              <w:keepNext w:val="0"/>
              <w:rPr>
                <w:sz w:val="16"/>
                <w:szCs w:val="16"/>
                <w:lang w:eastAsia="zh-CN"/>
              </w:rPr>
            </w:pPr>
            <w:r w:rsidRPr="00257DEF">
              <w:rPr>
                <w:sz w:val="16"/>
                <w:szCs w:val="16"/>
                <w:lang w:eastAsia="zh-CN"/>
              </w:rPr>
              <w:t>R4-1900443, CR to chance Annex E2.1, Qualcomm Incorporated</w:t>
            </w:r>
          </w:p>
          <w:p w14:paraId="5048508C" w14:textId="77777777" w:rsidR="00D04452" w:rsidRPr="00257DEF" w:rsidRDefault="00D04452" w:rsidP="002A2CB6">
            <w:pPr>
              <w:pStyle w:val="TAL"/>
              <w:keepNext w:val="0"/>
              <w:rPr>
                <w:sz w:val="16"/>
                <w:szCs w:val="16"/>
                <w:lang w:eastAsia="zh-CN"/>
              </w:rPr>
            </w:pPr>
            <w:r w:rsidRPr="00257DEF">
              <w:rPr>
                <w:sz w:val="16"/>
                <w:szCs w:val="16"/>
                <w:lang w:eastAsia="zh-CN"/>
              </w:rPr>
              <w:t>R4-1900509, Draft CR to TS 38.101-2 on BCS definition for intra-band non-contiguous CA, ZTE Corporation</w:t>
            </w:r>
          </w:p>
          <w:p w14:paraId="32A50C68" w14:textId="77777777" w:rsidR="007428AD" w:rsidRPr="00257DEF" w:rsidRDefault="007428AD" w:rsidP="002A2CB6">
            <w:pPr>
              <w:pStyle w:val="TAL"/>
              <w:keepNext w:val="0"/>
              <w:rPr>
                <w:sz w:val="16"/>
                <w:szCs w:val="16"/>
                <w:lang w:eastAsia="zh-CN"/>
              </w:rPr>
            </w:pPr>
            <w:r w:rsidRPr="00257DEF">
              <w:rPr>
                <w:sz w:val="16"/>
                <w:szCs w:val="16"/>
                <w:lang w:eastAsia="zh-CN"/>
              </w:rPr>
              <w:t>R4-1900531, draft CR on A-MPR for power class 2 in FR2, LG Electronics</w:t>
            </w:r>
          </w:p>
          <w:p w14:paraId="1326F9EA" w14:textId="04132DA0" w:rsidR="00DE3BDE" w:rsidRPr="00257DEF" w:rsidRDefault="00DE3BDE" w:rsidP="002A2CB6">
            <w:pPr>
              <w:pStyle w:val="TAL"/>
              <w:keepNext w:val="0"/>
              <w:rPr>
                <w:sz w:val="16"/>
                <w:szCs w:val="16"/>
                <w:lang w:eastAsia="zh-CN"/>
              </w:rPr>
            </w:pPr>
            <w:r w:rsidRPr="00257DEF">
              <w:rPr>
                <w:sz w:val="16"/>
                <w:szCs w:val="16"/>
                <w:lang w:eastAsia="zh-CN"/>
              </w:rPr>
              <w:t>R4-1900533, draft CR on maximum output power reduction for CA for power class 2 in FR2, LG Electronics</w:t>
            </w:r>
          </w:p>
          <w:p w14:paraId="6ECA03D3" w14:textId="4383CE9C" w:rsidR="00E857F4" w:rsidRPr="00257DEF" w:rsidRDefault="00E857F4" w:rsidP="002A2CB6">
            <w:pPr>
              <w:pStyle w:val="TAL"/>
              <w:keepNext w:val="0"/>
              <w:rPr>
                <w:sz w:val="16"/>
                <w:szCs w:val="16"/>
                <w:lang w:eastAsia="zh-CN"/>
              </w:rPr>
            </w:pPr>
            <w:r w:rsidRPr="00257DEF">
              <w:rPr>
                <w:sz w:val="16"/>
                <w:szCs w:val="16"/>
                <w:lang w:eastAsia="zh-CN"/>
              </w:rPr>
              <w:t>R4-1900535, draft CR on A-MPR for CA for power class 2 in FR2, LG Electronics</w:t>
            </w:r>
          </w:p>
          <w:p w14:paraId="3BE6BC94" w14:textId="77777777" w:rsidR="005E1E62" w:rsidRPr="00257DEF" w:rsidRDefault="005E1E62" w:rsidP="002A2CB6">
            <w:pPr>
              <w:pStyle w:val="TAL"/>
              <w:keepNext w:val="0"/>
              <w:rPr>
                <w:sz w:val="16"/>
                <w:szCs w:val="16"/>
                <w:lang w:eastAsia="zh-CN"/>
              </w:rPr>
            </w:pPr>
            <w:r w:rsidRPr="00257DEF">
              <w:rPr>
                <w:sz w:val="16"/>
                <w:szCs w:val="16"/>
                <w:lang w:eastAsia="zh-CN"/>
              </w:rPr>
              <w:t>R4-1900542, Draft CR on Measurement period of PRACH time mask, Qualcomm Incorporated</w:t>
            </w:r>
          </w:p>
          <w:p w14:paraId="3BF14622" w14:textId="77777777" w:rsidR="0027674A" w:rsidRPr="00257DEF" w:rsidRDefault="0027674A" w:rsidP="002A2CB6">
            <w:pPr>
              <w:pStyle w:val="TAL"/>
              <w:keepNext w:val="0"/>
              <w:rPr>
                <w:sz w:val="16"/>
                <w:szCs w:val="16"/>
                <w:lang w:eastAsia="zh-CN"/>
              </w:rPr>
            </w:pPr>
            <w:r w:rsidRPr="00257DEF">
              <w:rPr>
                <w:sz w:val="16"/>
                <w:szCs w:val="16"/>
                <w:lang w:eastAsia="zh-CN"/>
              </w:rPr>
              <w:t>R4-1900677, Draft CR to 38.101-2: FR2 ULMIMO max. output power, Qualcomm Incorporated</w:t>
            </w:r>
          </w:p>
          <w:p w14:paraId="2FECF595" w14:textId="77777777" w:rsidR="008237E5" w:rsidRPr="00257DEF" w:rsidRDefault="008237E5" w:rsidP="002A2CB6">
            <w:pPr>
              <w:pStyle w:val="TAL"/>
              <w:keepNext w:val="0"/>
              <w:rPr>
                <w:sz w:val="16"/>
                <w:szCs w:val="16"/>
                <w:lang w:eastAsia="zh-CN"/>
              </w:rPr>
            </w:pPr>
            <w:r w:rsidRPr="00257DEF">
              <w:rPr>
                <w:sz w:val="16"/>
                <w:szCs w:val="16"/>
                <w:lang w:eastAsia="zh-CN"/>
              </w:rPr>
              <w:t>R4-1900674, Draft CR to 38.101-2: UL config for DL NC CA, Qualcomm Incorporated</w:t>
            </w:r>
          </w:p>
          <w:p w14:paraId="511D069F" w14:textId="77777777" w:rsidR="006D0320" w:rsidRPr="00257DEF" w:rsidRDefault="006D0320" w:rsidP="002A2CB6">
            <w:pPr>
              <w:pStyle w:val="TAL"/>
              <w:keepNext w:val="0"/>
              <w:rPr>
                <w:sz w:val="16"/>
                <w:szCs w:val="16"/>
                <w:lang w:eastAsia="zh-CN"/>
              </w:rPr>
            </w:pPr>
            <w:r w:rsidRPr="00257DEF">
              <w:rPr>
                <w:sz w:val="16"/>
                <w:szCs w:val="16"/>
                <w:lang w:eastAsia="zh-CN"/>
              </w:rPr>
              <w:t>R4-1900678, Draft CR to 38.101-2: EVM Requirement for PRACH, Qualcomm Incorporated</w:t>
            </w:r>
          </w:p>
          <w:p w14:paraId="2A563BC4" w14:textId="77777777" w:rsidR="00F33638" w:rsidRPr="00257DEF" w:rsidRDefault="00F33638" w:rsidP="002A2CB6">
            <w:pPr>
              <w:pStyle w:val="TAL"/>
              <w:keepNext w:val="0"/>
              <w:rPr>
                <w:sz w:val="16"/>
                <w:szCs w:val="16"/>
                <w:lang w:eastAsia="zh-CN"/>
              </w:rPr>
            </w:pPr>
            <w:r w:rsidRPr="00257DEF">
              <w:rPr>
                <w:sz w:val="16"/>
                <w:szCs w:val="16"/>
                <w:lang w:eastAsia="zh-CN"/>
              </w:rPr>
              <w:t>R4-1900679,Draft CR to 38.101-2: IBB requirement update</w:t>
            </w:r>
            <w:r w:rsidR="00F13E8A" w:rsidRPr="00257DEF">
              <w:rPr>
                <w:sz w:val="16"/>
                <w:szCs w:val="16"/>
                <w:lang w:eastAsia="zh-CN"/>
              </w:rPr>
              <w:t xml:space="preserve">, </w:t>
            </w:r>
            <w:r w:rsidRPr="00257DEF">
              <w:rPr>
                <w:sz w:val="16"/>
                <w:szCs w:val="16"/>
                <w:lang w:eastAsia="zh-CN"/>
              </w:rPr>
              <w:t>Qualcomm Incorporated</w:t>
            </w:r>
          </w:p>
          <w:p w14:paraId="1D40C072" w14:textId="77777777" w:rsidR="006440DC" w:rsidRPr="00257DEF" w:rsidRDefault="006440DC" w:rsidP="002A2CB6">
            <w:pPr>
              <w:pStyle w:val="TAL"/>
              <w:keepNext w:val="0"/>
              <w:rPr>
                <w:sz w:val="16"/>
                <w:szCs w:val="16"/>
                <w:lang w:eastAsia="zh-CN"/>
              </w:rPr>
            </w:pPr>
            <w:r w:rsidRPr="00257DEF">
              <w:rPr>
                <w:sz w:val="16"/>
                <w:szCs w:val="16"/>
                <w:lang w:eastAsia="zh-CN"/>
              </w:rPr>
              <w:t>R4-1900680, Draft CR to 38.101-2: Complete Pmin requirement for CA, Qualcomm Incorporated</w:t>
            </w:r>
          </w:p>
          <w:p w14:paraId="752DF1D4" w14:textId="77777777" w:rsidR="00CD20F5" w:rsidRPr="00257DEF" w:rsidRDefault="00CD20F5" w:rsidP="002A2CB6">
            <w:pPr>
              <w:pStyle w:val="TAL"/>
              <w:keepNext w:val="0"/>
              <w:rPr>
                <w:sz w:val="16"/>
                <w:szCs w:val="16"/>
                <w:lang w:eastAsia="zh-CN"/>
              </w:rPr>
            </w:pPr>
            <w:r w:rsidRPr="00257DEF">
              <w:rPr>
                <w:sz w:val="16"/>
                <w:szCs w:val="16"/>
                <w:lang w:eastAsia="zh-CN"/>
              </w:rPr>
              <w:t>R4-1900728, Update to PRACH EVM window length for FR2, Rohde &amp; Schwarz</w:t>
            </w:r>
          </w:p>
          <w:p w14:paraId="611651DF" w14:textId="77777777" w:rsidR="00EF48B4" w:rsidRPr="00257DEF" w:rsidRDefault="00EF48B4" w:rsidP="002A2CB6">
            <w:pPr>
              <w:pStyle w:val="TAL"/>
              <w:keepNext w:val="0"/>
              <w:rPr>
                <w:sz w:val="16"/>
                <w:szCs w:val="16"/>
                <w:lang w:eastAsia="zh-CN"/>
              </w:rPr>
            </w:pPr>
            <w:r w:rsidRPr="00257DEF">
              <w:rPr>
                <w:sz w:val="16"/>
                <w:szCs w:val="16"/>
                <w:lang w:eastAsia="zh-CN"/>
              </w:rPr>
              <w:t>R4-1900736, Draft CR on editorial error of TS38.101-2, LG Electronics Inc.</w:t>
            </w:r>
          </w:p>
          <w:p w14:paraId="0B41F9CC" w14:textId="77777777" w:rsidR="00454315" w:rsidRPr="00257DEF" w:rsidRDefault="00454315" w:rsidP="002A2CB6">
            <w:pPr>
              <w:pStyle w:val="TAL"/>
              <w:keepNext w:val="0"/>
              <w:rPr>
                <w:sz w:val="16"/>
                <w:szCs w:val="16"/>
                <w:lang w:eastAsia="zh-CN"/>
              </w:rPr>
            </w:pPr>
            <w:r w:rsidRPr="00257DEF">
              <w:rPr>
                <w:sz w:val="16"/>
                <w:szCs w:val="16"/>
                <w:lang w:eastAsia="zh-CN"/>
              </w:rPr>
              <w:t>R4-1900755, Draft CR on spurious emission limit in 38.101-2, Qualcomm Incorporated</w:t>
            </w:r>
          </w:p>
          <w:p w14:paraId="408B8B0B" w14:textId="77777777" w:rsidR="0056088D" w:rsidRPr="00257DEF" w:rsidRDefault="0056088D" w:rsidP="002A2CB6">
            <w:pPr>
              <w:pStyle w:val="TAL"/>
              <w:keepNext w:val="0"/>
              <w:rPr>
                <w:sz w:val="16"/>
                <w:szCs w:val="16"/>
                <w:lang w:eastAsia="zh-CN"/>
              </w:rPr>
            </w:pPr>
            <w:r w:rsidRPr="00257DEF">
              <w:rPr>
                <w:sz w:val="16"/>
                <w:szCs w:val="16"/>
                <w:lang w:eastAsia="zh-CN"/>
              </w:rPr>
              <w:t>R4-1902005, Draft CR to 38.101-2: Add annex for UE coordinate system, Qualcomm Incorporated</w:t>
            </w:r>
          </w:p>
          <w:p w14:paraId="3D04013F" w14:textId="77777777" w:rsidR="00A7722B" w:rsidRPr="00257DEF" w:rsidRDefault="00A7722B" w:rsidP="002A2CB6">
            <w:pPr>
              <w:pStyle w:val="TAL"/>
              <w:keepNext w:val="0"/>
              <w:rPr>
                <w:sz w:val="16"/>
                <w:szCs w:val="16"/>
                <w:lang w:eastAsia="zh-CN"/>
              </w:rPr>
            </w:pPr>
            <w:r w:rsidRPr="00257DEF">
              <w:rPr>
                <w:sz w:val="16"/>
                <w:szCs w:val="16"/>
                <w:lang w:eastAsia="zh-CN"/>
              </w:rPr>
              <w:t>R4-1902152, Editorial corrections for 38.101-2, Qualcomm Incorporated</w:t>
            </w:r>
          </w:p>
          <w:p w14:paraId="0204F1AC" w14:textId="77777777" w:rsidR="000C006F" w:rsidRPr="00257DEF" w:rsidRDefault="000C006F" w:rsidP="002A2CB6">
            <w:pPr>
              <w:pStyle w:val="TAL"/>
              <w:keepNext w:val="0"/>
              <w:rPr>
                <w:sz w:val="16"/>
                <w:szCs w:val="16"/>
                <w:lang w:eastAsia="zh-CN"/>
              </w:rPr>
            </w:pPr>
            <w:r w:rsidRPr="00257DEF">
              <w:rPr>
                <w:sz w:val="16"/>
                <w:szCs w:val="16"/>
                <w:lang w:eastAsia="zh-CN"/>
              </w:rPr>
              <w:t>R4-1902180, Draft CR to 38.101-2: correction of the relationship between minimum requirements and test requirements, Apple Inc.</w:t>
            </w:r>
          </w:p>
          <w:p w14:paraId="6160EA4C" w14:textId="77777777" w:rsidR="00B42D93" w:rsidRPr="00257DEF" w:rsidRDefault="00B42D93" w:rsidP="002A2CB6">
            <w:pPr>
              <w:pStyle w:val="TAL"/>
              <w:keepNext w:val="0"/>
              <w:rPr>
                <w:sz w:val="16"/>
                <w:szCs w:val="16"/>
                <w:lang w:eastAsia="zh-CN"/>
              </w:rPr>
            </w:pPr>
            <w:r w:rsidRPr="00257DEF">
              <w:rPr>
                <w:sz w:val="16"/>
                <w:szCs w:val="16"/>
                <w:lang w:eastAsia="zh-CN"/>
              </w:rPr>
              <w:t>R4-1902345, draft_CR TS 38.101-2 FR1 frequency range extension, Skyworks Solutions Inc.</w:t>
            </w:r>
          </w:p>
          <w:p w14:paraId="7F8ED0FD" w14:textId="77777777" w:rsidR="004F1ED1" w:rsidRPr="00257DEF" w:rsidRDefault="004F1ED1" w:rsidP="002A2CB6">
            <w:pPr>
              <w:pStyle w:val="TAL"/>
              <w:keepNext w:val="0"/>
              <w:rPr>
                <w:sz w:val="16"/>
                <w:szCs w:val="16"/>
                <w:lang w:eastAsia="zh-CN"/>
              </w:rPr>
            </w:pPr>
            <w:r w:rsidRPr="00257DEF">
              <w:rPr>
                <w:sz w:val="16"/>
                <w:szCs w:val="16"/>
                <w:lang w:eastAsia="zh-CN"/>
              </w:rPr>
              <w:t>R4-1902474, Draft CR to 38.101-2: correction of multi-band aspects in REFSENS for PC3, Apple Inc.</w:t>
            </w:r>
          </w:p>
          <w:p w14:paraId="76A6D7BB" w14:textId="77777777" w:rsidR="00CD1DAB" w:rsidRPr="00257DEF" w:rsidRDefault="00CD1DAB" w:rsidP="002A2CB6">
            <w:pPr>
              <w:pStyle w:val="TAL"/>
              <w:keepNext w:val="0"/>
              <w:rPr>
                <w:sz w:val="16"/>
                <w:szCs w:val="16"/>
                <w:lang w:eastAsia="zh-CN"/>
              </w:rPr>
            </w:pPr>
            <w:r w:rsidRPr="00257DEF">
              <w:rPr>
                <w:sz w:val="16"/>
                <w:szCs w:val="16"/>
                <w:lang w:eastAsia="zh-CN"/>
              </w:rPr>
              <w:t>R4-1902490, draftCR on maximum output power for TS 38.101-2, Huawei</w:t>
            </w:r>
          </w:p>
          <w:p w14:paraId="074F6EBC" w14:textId="77777777" w:rsidR="00330F2F" w:rsidRPr="00257DEF" w:rsidRDefault="00330F2F" w:rsidP="002A2CB6">
            <w:pPr>
              <w:pStyle w:val="TAL"/>
              <w:keepNext w:val="0"/>
              <w:rPr>
                <w:sz w:val="16"/>
                <w:szCs w:val="16"/>
                <w:lang w:eastAsia="zh-CN"/>
              </w:rPr>
            </w:pPr>
            <w:r w:rsidRPr="00257DEF">
              <w:rPr>
                <w:sz w:val="16"/>
                <w:szCs w:val="16"/>
                <w:lang w:eastAsia="zh-CN"/>
              </w:rPr>
              <w:t>R4-1902491, Draft CR for Multi-band relaxation to TS 38.101-2, NTT DOCOMO, INC.</w:t>
            </w:r>
          </w:p>
          <w:p w14:paraId="7132E456" w14:textId="77777777" w:rsidR="00D1595C" w:rsidRPr="00257DEF" w:rsidRDefault="00D1595C" w:rsidP="002A2CB6">
            <w:pPr>
              <w:pStyle w:val="TAL"/>
              <w:keepNext w:val="0"/>
              <w:rPr>
                <w:sz w:val="16"/>
                <w:szCs w:val="16"/>
                <w:lang w:eastAsia="zh-CN"/>
              </w:rPr>
            </w:pPr>
            <w:r w:rsidRPr="00257DEF">
              <w:rPr>
                <w:sz w:val="16"/>
                <w:szCs w:val="16"/>
                <w:lang w:eastAsia="zh-CN"/>
              </w:rPr>
              <w:t>R4-1902492, Draft CR on max input power in FR2, OPPO</w:t>
            </w:r>
          </w:p>
          <w:p w14:paraId="37D75EAB" w14:textId="77777777" w:rsidR="00E958EA" w:rsidRPr="00257DEF" w:rsidRDefault="00E958EA" w:rsidP="002A2CB6">
            <w:pPr>
              <w:pStyle w:val="TAL"/>
              <w:keepNext w:val="0"/>
              <w:rPr>
                <w:sz w:val="16"/>
                <w:szCs w:val="16"/>
                <w:lang w:eastAsia="zh-CN"/>
              </w:rPr>
            </w:pPr>
            <w:r w:rsidRPr="00257DEF">
              <w:rPr>
                <w:sz w:val="16"/>
                <w:szCs w:val="16"/>
                <w:lang w:eastAsia="zh-CN"/>
              </w:rPr>
              <w:t>R4-1902590, Draft CR to TS 38.101-2: Introduction of the requirement on beam correspondence, Apple Inc</w:t>
            </w:r>
          </w:p>
          <w:p w14:paraId="6094466D" w14:textId="04A966EC" w:rsidR="00BB056A" w:rsidRPr="00257DEF" w:rsidRDefault="00BB056A" w:rsidP="002A2CB6">
            <w:pPr>
              <w:pStyle w:val="TAL"/>
              <w:keepNext w:val="0"/>
              <w:rPr>
                <w:sz w:val="16"/>
                <w:szCs w:val="16"/>
                <w:lang w:eastAsia="zh-CN"/>
              </w:rPr>
            </w:pPr>
          </w:p>
          <w:p w14:paraId="71DE249A" w14:textId="614DEDC3" w:rsidR="00BB056A" w:rsidRPr="00257DEF" w:rsidRDefault="00BB056A" w:rsidP="002A2CB6">
            <w:pPr>
              <w:pStyle w:val="TAL"/>
              <w:keepNext w:val="0"/>
              <w:rPr>
                <w:sz w:val="16"/>
                <w:szCs w:val="16"/>
                <w:lang w:eastAsia="zh-CN"/>
              </w:rPr>
            </w:pPr>
            <w:r w:rsidRPr="00257DEF">
              <w:rPr>
                <w:sz w:val="16"/>
                <w:szCs w:val="16"/>
                <w:lang w:eastAsia="zh-CN"/>
              </w:rPr>
              <w:t>Further changes in RAN#83:</w:t>
            </w:r>
          </w:p>
          <w:p w14:paraId="253C89DE" w14:textId="61CD6B36" w:rsidR="00BB056A" w:rsidRPr="00257DEF" w:rsidRDefault="00BB056A" w:rsidP="002A2CB6">
            <w:pPr>
              <w:pStyle w:val="TAL"/>
              <w:keepNext w:val="0"/>
              <w:rPr>
                <w:sz w:val="16"/>
                <w:szCs w:val="16"/>
                <w:lang w:eastAsia="zh-CN"/>
              </w:rPr>
            </w:pPr>
            <w:r w:rsidRPr="00257DE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257DEF" w:rsidRDefault="00D07FB0" w:rsidP="002A2CB6">
            <w:pPr>
              <w:pStyle w:val="TAC"/>
              <w:keepNext w:val="0"/>
              <w:rPr>
                <w:sz w:val="16"/>
                <w:szCs w:val="16"/>
                <w:lang w:eastAsia="zh-CN"/>
              </w:rPr>
            </w:pPr>
            <w:r w:rsidRPr="00257DEF">
              <w:rPr>
                <w:sz w:val="16"/>
                <w:szCs w:val="16"/>
                <w:lang w:eastAsia="zh-CN"/>
              </w:rPr>
              <w:t>15.5.0</w:t>
            </w:r>
          </w:p>
        </w:tc>
      </w:tr>
      <w:tr w:rsidR="00257DEF" w:rsidRPr="00257DEF" w14:paraId="3447BCD7" w14:textId="77777777" w:rsidTr="002A2CB6">
        <w:trPr>
          <w:jc w:val="center"/>
        </w:trPr>
        <w:tc>
          <w:tcPr>
            <w:tcW w:w="800" w:type="dxa"/>
            <w:shd w:val="solid" w:color="FFFFFF" w:fill="auto"/>
          </w:tcPr>
          <w:p w14:paraId="4CC652A2" w14:textId="6EF4D749" w:rsidR="00F11215" w:rsidRPr="00257DEF" w:rsidRDefault="00F11215" w:rsidP="002A2CB6">
            <w:pPr>
              <w:pStyle w:val="TAC"/>
              <w:keepNext w:val="0"/>
              <w:rPr>
                <w:sz w:val="16"/>
                <w:szCs w:val="16"/>
                <w:lang w:eastAsia="ja-JP"/>
              </w:rPr>
            </w:pPr>
            <w:r w:rsidRPr="00257DEF">
              <w:rPr>
                <w:sz w:val="16"/>
                <w:szCs w:val="16"/>
                <w:lang w:eastAsia="ja-JP"/>
              </w:rPr>
              <w:t>2019-06</w:t>
            </w:r>
          </w:p>
        </w:tc>
        <w:tc>
          <w:tcPr>
            <w:tcW w:w="800" w:type="dxa"/>
            <w:shd w:val="solid" w:color="FFFFFF" w:fill="auto"/>
          </w:tcPr>
          <w:p w14:paraId="6F5CE2BF" w14:textId="2C967320" w:rsidR="00F11215" w:rsidRPr="00257DEF" w:rsidRDefault="00F11215" w:rsidP="002A2CB6">
            <w:pPr>
              <w:pStyle w:val="TAC"/>
              <w:keepNext w:val="0"/>
              <w:rPr>
                <w:sz w:val="16"/>
                <w:szCs w:val="16"/>
                <w:lang w:eastAsia="ja-JP"/>
              </w:rPr>
            </w:pPr>
            <w:r w:rsidRPr="00257DEF">
              <w:rPr>
                <w:sz w:val="16"/>
                <w:szCs w:val="16"/>
                <w:lang w:eastAsia="ja-JP"/>
              </w:rPr>
              <w:t>RAN#84</w:t>
            </w:r>
          </w:p>
        </w:tc>
        <w:tc>
          <w:tcPr>
            <w:tcW w:w="952" w:type="dxa"/>
            <w:shd w:val="solid" w:color="FFFFFF" w:fill="auto"/>
          </w:tcPr>
          <w:p w14:paraId="5973A7AE" w14:textId="55302F47" w:rsidR="00F11215" w:rsidRPr="00257DEF" w:rsidRDefault="00F11215" w:rsidP="002A2CB6">
            <w:pPr>
              <w:pStyle w:val="TAC"/>
              <w:keepNext w:val="0"/>
              <w:rPr>
                <w:sz w:val="16"/>
                <w:szCs w:val="16"/>
              </w:rPr>
            </w:pPr>
            <w:r w:rsidRPr="00257DEF">
              <w:rPr>
                <w:sz w:val="16"/>
                <w:szCs w:val="16"/>
              </w:rPr>
              <w:t>RP-191240</w:t>
            </w:r>
          </w:p>
        </w:tc>
        <w:tc>
          <w:tcPr>
            <w:tcW w:w="567" w:type="dxa"/>
            <w:shd w:val="solid" w:color="FFFFFF" w:fill="auto"/>
          </w:tcPr>
          <w:p w14:paraId="44F4A670" w14:textId="2E998381" w:rsidR="00F11215" w:rsidRPr="00257DEF" w:rsidRDefault="00F11215" w:rsidP="002A2CB6">
            <w:pPr>
              <w:pStyle w:val="TAL"/>
              <w:keepNext w:val="0"/>
              <w:rPr>
                <w:sz w:val="16"/>
                <w:szCs w:val="16"/>
              </w:rPr>
            </w:pPr>
            <w:r w:rsidRPr="00257DEF">
              <w:rPr>
                <w:sz w:val="16"/>
                <w:szCs w:val="16"/>
              </w:rPr>
              <w:t>0021</w:t>
            </w:r>
          </w:p>
        </w:tc>
        <w:tc>
          <w:tcPr>
            <w:tcW w:w="425" w:type="dxa"/>
            <w:shd w:val="solid" w:color="FFFFFF" w:fill="auto"/>
          </w:tcPr>
          <w:p w14:paraId="78A1E390" w14:textId="77777777" w:rsidR="00F11215" w:rsidRPr="00257DEF" w:rsidRDefault="00F11215" w:rsidP="002A2CB6">
            <w:pPr>
              <w:pStyle w:val="TAR"/>
              <w:keepNext w:val="0"/>
              <w:rPr>
                <w:sz w:val="16"/>
                <w:szCs w:val="16"/>
              </w:rPr>
            </w:pPr>
          </w:p>
        </w:tc>
        <w:tc>
          <w:tcPr>
            <w:tcW w:w="425" w:type="dxa"/>
            <w:shd w:val="solid" w:color="FFFFFF" w:fill="auto"/>
          </w:tcPr>
          <w:p w14:paraId="75A3F316" w14:textId="6254A65C" w:rsidR="00F11215" w:rsidRPr="00257DEF" w:rsidRDefault="00F11215" w:rsidP="002A2CB6">
            <w:pPr>
              <w:pStyle w:val="TAC"/>
              <w:keepNext w:val="0"/>
              <w:rPr>
                <w:sz w:val="16"/>
                <w:szCs w:val="16"/>
              </w:rPr>
            </w:pPr>
            <w:r w:rsidRPr="00257DEF">
              <w:rPr>
                <w:sz w:val="16"/>
                <w:szCs w:val="16"/>
              </w:rPr>
              <w:t>F</w:t>
            </w:r>
          </w:p>
        </w:tc>
        <w:tc>
          <w:tcPr>
            <w:tcW w:w="4962" w:type="dxa"/>
            <w:shd w:val="solid" w:color="FFFFFF" w:fill="auto"/>
          </w:tcPr>
          <w:p w14:paraId="4C2C3963" w14:textId="0653E325" w:rsidR="00F11215" w:rsidRPr="00257DEF" w:rsidRDefault="00F11215" w:rsidP="00F11215">
            <w:pPr>
              <w:pStyle w:val="TAL"/>
              <w:keepNext w:val="0"/>
              <w:rPr>
                <w:sz w:val="16"/>
                <w:szCs w:val="16"/>
                <w:lang w:eastAsia="zh-CN"/>
              </w:rPr>
            </w:pPr>
            <w:r w:rsidRPr="00257DEF">
              <w:rPr>
                <w:sz w:val="16"/>
                <w:szCs w:val="16"/>
                <w:lang w:eastAsia="zh-CN"/>
              </w:rPr>
              <w:t>CR to TS 38.101-2: Implementation of endorsed draft CRs from RAN4#90bis and RAN4#91</w:t>
            </w:r>
          </w:p>
          <w:p w14:paraId="3C72B540" w14:textId="77777777" w:rsidR="00F11215" w:rsidRPr="00257DEF" w:rsidRDefault="00F11215" w:rsidP="00F11215">
            <w:pPr>
              <w:pStyle w:val="TAL"/>
              <w:keepNext w:val="0"/>
              <w:rPr>
                <w:sz w:val="16"/>
                <w:szCs w:val="16"/>
                <w:lang w:eastAsia="zh-CN"/>
              </w:rPr>
            </w:pPr>
          </w:p>
          <w:p w14:paraId="775CFE41" w14:textId="34BC721E" w:rsidR="00F11215" w:rsidRPr="00257DEF" w:rsidRDefault="00F11215" w:rsidP="002A2CB6">
            <w:pPr>
              <w:pStyle w:val="TAL"/>
              <w:keepNext w:val="0"/>
              <w:rPr>
                <w:sz w:val="16"/>
                <w:szCs w:val="16"/>
                <w:lang w:eastAsia="zh-CN"/>
              </w:rPr>
            </w:pPr>
            <w:r w:rsidRPr="00257DEF">
              <w:rPr>
                <w:sz w:val="16"/>
                <w:szCs w:val="16"/>
                <w:lang w:eastAsia="zh-CN"/>
              </w:rPr>
              <w:t>Endorsed draft CRs from RAN4#90Bis:</w:t>
            </w:r>
          </w:p>
          <w:p w14:paraId="233A96EC" w14:textId="1EE1989D" w:rsidR="00F11215" w:rsidRPr="00257DEF" w:rsidRDefault="00F11215" w:rsidP="002A2CB6">
            <w:pPr>
              <w:pStyle w:val="TAL"/>
              <w:keepNext w:val="0"/>
              <w:ind w:left="1199" w:hanging="1170"/>
            </w:pPr>
            <w:r w:rsidRPr="00257DEF">
              <w:rPr>
                <w:sz w:val="16"/>
                <w:szCs w:val="16"/>
                <w:lang w:eastAsia="zh-CN"/>
              </w:rPr>
              <w:t xml:space="preserve">R4-1902932: </w:t>
            </w:r>
            <w:r w:rsidRPr="00257DEF">
              <w:t>Draft CR to TS 38.101-2 Correction to Pcmax, Intel Corporation</w:t>
            </w:r>
          </w:p>
          <w:p w14:paraId="4FA876C8" w14:textId="237A2480" w:rsidR="00F11215" w:rsidRPr="00257DEF" w:rsidRDefault="00F11215" w:rsidP="002A2CB6">
            <w:pPr>
              <w:pStyle w:val="TAL"/>
              <w:keepNext w:val="0"/>
              <w:ind w:left="1199" w:hanging="1170"/>
              <w:rPr>
                <w:sz w:val="16"/>
                <w:szCs w:val="16"/>
                <w:lang w:eastAsia="zh-CN"/>
              </w:rPr>
            </w:pPr>
            <w:r w:rsidRPr="00257DEF">
              <w:rPr>
                <w:sz w:val="16"/>
                <w:szCs w:val="16"/>
                <w:lang w:eastAsia="zh-CN"/>
              </w:rPr>
              <w:t>R4-1902976</w:t>
            </w:r>
            <w:r w:rsidRPr="00257DEF">
              <w:rPr>
                <w:sz w:val="16"/>
                <w:szCs w:val="16"/>
                <w:lang w:eastAsia="zh-CN"/>
              </w:rPr>
              <w:tab/>
              <w:t>Draft CR on PRACH and PUCCH format description for EVM in FR2</w:t>
            </w:r>
            <w:r w:rsidRPr="00257DEF">
              <w:rPr>
                <w:sz w:val="16"/>
                <w:szCs w:val="16"/>
                <w:lang w:eastAsia="zh-CN"/>
              </w:rPr>
              <w:tab/>
              <w:t>Anritsu corporation</w:t>
            </w:r>
            <w:r w:rsidRPr="00257DEF">
              <w:rPr>
                <w:sz w:val="16"/>
                <w:szCs w:val="16"/>
                <w:lang w:eastAsia="zh-CN"/>
              </w:rPr>
              <w:tab/>
            </w:r>
          </w:p>
          <w:p w14:paraId="1FD6F7ED" w14:textId="4E1B6067" w:rsidR="00F11215" w:rsidRPr="00257DEF" w:rsidRDefault="00F11215" w:rsidP="002A2CB6">
            <w:pPr>
              <w:pStyle w:val="TAL"/>
              <w:keepNext w:val="0"/>
              <w:ind w:left="1199" w:hanging="1170"/>
              <w:rPr>
                <w:sz w:val="16"/>
                <w:szCs w:val="16"/>
                <w:lang w:eastAsia="zh-CN"/>
              </w:rPr>
            </w:pPr>
            <w:r w:rsidRPr="00257DEF">
              <w:rPr>
                <w:sz w:val="16"/>
                <w:szCs w:val="16"/>
                <w:lang w:eastAsia="zh-CN"/>
              </w:rPr>
              <w:t>R4-1903121</w:t>
            </w:r>
            <w:r w:rsidRPr="00257DEF">
              <w:rPr>
                <w:sz w:val="16"/>
                <w:szCs w:val="16"/>
                <w:lang w:eastAsia="zh-CN"/>
              </w:rPr>
              <w:tab/>
              <w:t>Draft CR on DL power allocation for TS 38.101-2</w:t>
            </w:r>
            <w:r w:rsidRPr="00257DEF">
              <w:rPr>
                <w:sz w:val="16"/>
                <w:szCs w:val="16"/>
                <w:lang w:eastAsia="zh-CN"/>
              </w:rPr>
              <w:tab/>
              <w:t>Intel Corporation</w:t>
            </w:r>
          </w:p>
          <w:p w14:paraId="0B4E4103" w14:textId="17E8235E" w:rsidR="00F11215" w:rsidRPr="00257DEF" w:rsidRDefault="00F11215" w:rsidP="002A2CB6">
            <w:pPr>
              <w:pStyle w:val="TAL"/>
              <w:keepNext w:val="0"/>
              <w:ind w:left="1199" w:hanging="1170"/>
              <w:rPr>
                <w:sz w:val="16"/>
                <w:szCs w:val="16"/>
                <w:lang w:eastAsia="zh-CN"/>
              </w:rPr>
            </w:pPr>
            <w:r w:rsidRPr="00257DEF">
              <w:rPr>
                <w:sz w:val="16"/>
                <w:szCs w:val="16"/>
                <w:lang w:eastAsia="zh-CN"/>
              </w:rPr>
              <w:t>R4-1903242</w:t>
            </w:r>
            <w:r w:rsidRPr="00257DEF">
              <w:rPr>
                <w:sz w:val="16"/>
                <w:szCs w:val="16"/>
                <w:lang w:eastAsia="zh-CN"/>
              </w:rPr>
              <w:tab/>
              <w:t>Adding BCS definition in TS38.101-2</w:t>
            </w:r>
            <w:r w:rsidRPr="00257DEF">
              <w:rPr>
                <w:sz w:val="16"/>
                <w:szCs w:val="16"/>
                <w:lang w:eastAsia="zh-CN"/>
              </w:rPr>
              <w:tab/>
              <w:t>CATT</w:t>
            </w:r>
          </w:p>
          <w:p w14:paraId="3FA18E7C" w14:textId="6D7CC8EB" w:rsidR="00F11215" w:rsidRPr="00257DEF" w:rsidRDefault="00F11215" w:rsidP="002A2CB6">
            <w:pPr>
              <w:pStyle w:val="TAL"/>
              <w:keepNext w:val="0"/>
              <w:ind w:left="1199" w:hanging="1170"/>
              <w:rPr>
                <w:sz w:val="16"/>
                <w:szCs w:val="16"/>
                <w:lang w:eastAsia="zh-CN"/>
              </w:rPr>
            </w:pPr>
            <w:r w:rsidRPr="00257DEF">
              <w:rPr>
                <w:sz w:val="16"/>
                <w:szCs w:val="16"/>
                <w:lang w:eastAsia="zh-CN"/>
              </w:rPr>
              <w:t>R4-1903474</w:t>
            </w:r>
            <w:r w:rsidRPr="00257DEF">
              <w:rPr>
                <w:sz w:val="16"/>
                <w:szCs w:val="16"/>
                <w:lang w:eastAsia="zh-CN"/>
              </w:rPr>
              <w:tab/>
              <w:t>draft CR of in-band emission for FR2 PC2</w:t>
            </w:r>
            <w:r w:rsidRPr="00257DEF">
              <w:rPr>
                <w:sz w:val="16"/>
                <w:szCs w:val="16"/>
                <w:lang w:eastAsia="zh-CN"/>
              </w:rPr>
              <w:tab/>
              <w:t>LG Electronics</w:t>
            </w:r>
          </w:p>
          <w:p w14:paraId="6734CD37" w14:textId="3D60D504" w:rsidR="00F11215" w:rsidRPr="00257DEF" w:rsidRDefault="00F11215" w:rsidP="002A2CB6">
            <w:pPr>
              <w:pStyle w:val="TAL"/>
              <w:keepNext w:val="0"/>
              <w:ind w:left="1199" w:hanging="1170"/>
              <w:rPr>
                <w:sz w:val="16"/>
                <w:szCs w:val="16"/>
                <w:lang w:eastAsia="zh-CN"/>
              </w:rPr>
            </w:pPr>
            <w:r w:rsidRPr="00257DEF">
              <w:rPr>
                <w:sz w:val="16"/>
                <w:szCs w:val="16"/>
                <w:lang w:eastAsia="zh-CN"/>
              </w:rPr>
              <w:t>R4-1903888</w:t>
            </w:r>
            <w:r w:rsidRPr="00257DEF">
              <w:rPr>
                <w:sz w:val="16"/>
                <w:szCs w:val="16"/>
                <w:lang w:eastAsia="zh-CN"/>
              </w:rPr>
              <w:tab/>
              <w:t>Draft CR: Alignment of FR2 DL scheduling of DL RMC with UL RMC</w:t>
            </w:r>
            <w:r w:rsidRPr="00257DEF">
              <w:rPr>
                <w:sz w:val="16"/>
                <w:szCs w:val="16"/>
                <w:lang w:eastAsia="zh-CN"/>
              </w:rPr>
              <w:tab/>
              <w:t>Ericsson</w:t>
            </w:r>
          </w:p>
          <w:p w14:paraId="1C3F5325" w14:textId="6A378153" w:rsidR="00F11215" w:rsidRPr="00257DEF" w:rsidRDefault="00F11215" w:rsidP="002A2CB6">
            <w:pPr>
              <w:pStyle w:val="TAL"/>
              <w:keepNext w:val="0"/>
              <w:ind w:left="1199" w:hanging="1170"/>
              <w:rPr>
                <w:sz w:val="16"/>
                <w:szCs w:val="16"/>
                <w:lang w:eastAsia="zh-CN"/>
              </w:rPr>
            </w:pPr>
            <w:r w:rsidRPr="00257DEF">
              <w:rPr>
                <w:sz w:val="16"/>
                <w:szCs w:val="16"/>
                <w:lang w:eastAsia="zh-CN"/>
              </w:rPr>
              <w:t>R4-1904001</w:t>
            </w:r>
            <w:r w:rsidRPr="00257DEF">
              <w:rPr>
                <w:sz w:val="16"/>
                <w:szCs w:val="16"/>
                <w:lang w:eastAsia="zh-CN"/>
              </w:rPr>
              <w:tab/>
              <w:t>Draft CR for TS 38.101-2 – UE coordinate system</w:t>
            </w:r>
            <w:r w:rsidRPr="00257DEF">
              <w:rPr>
                <w:sz w:val="16"/>
                <w:szCs w:val="16"/>
                <w:lang w:eastAsia="zh-CN"/>
              </w:rPr>
              <w:tab/>
              <w:t>Rohde &amp; Schwarz</w:t>
            </w:r>
          </w:p>
          <w:p w14:paraId="6E693839" w14:textId="60AE42A0" w:rsidR="00F11215" w:rsidRPr="00257DEF" w:rsidRDefault="00F11215" w:rsidP="002A2CB6">
            <w:pPr>
              <w:pStyle w:val="TAL"/>
              <w:keepNext w:val="0"/>
              <w:ind w:left="1199" w:hanging="1170"/>
              <w:rPr>
                <w:sz w:val="16"/>
                <w:szCs w:val="16"/>
                <w:lang w:eastAsia="zh-CN"/>
              </w:rPr>
            </w:pPr>
            <w:r w:rsidRPr="00257DEF">
              <w:rPr>
                <w:sz w:val="16"/>
                <w:szCs w:val="16"/>
                <w:lang w:eastAsia="zh-CN"/>
              </w:rPr>
              <w:t>R4-1904411</w:t>
            </w:r>
            <w:r w:rsidRPr="00257DEF">
              <w:rPr>
                <w:sz w:val="16"/>
                <w:szCs w:val="16"/>
                <w:lang w:eastAsia="zh-CN"/>
              </w:rPr>
              <w:tab/>
              <w:t>draft Rel-15 CR for editorial corrections in 38.101-2</w:t>
            </w:r>
            <w:r w:rsidRPr="00257DEF">
              <w:rPr>
                <w:sz w:val="16"/>
                <w:szCs w:val="16"/>
                <w:lang w:eastAsia="zh-CN"/>
              </w:rPr>
              <w:tab/>
              <w:t>Ericsson</w:t>
            </w:r>
          </w:p>
          <w:p w14:paraId="183ED96E" w14:textId="217D79FA" w:rsidR="00F11215" w:rsidRPr="00257DEF" w:rsidRDefault="00F11215" w:rsidP="002A2CB6">
            <w:pPr>
              <w:pStyle w:val="TAL"/>
              <w:keepNext w:val="0"/>
              <w:ind w:left="1199" w:hanging="1170"/>
              <w:rPr>
                <w:sz w:val="16"/>
                <w:szCs w:val="16"/>
                <w:lang w:eastAsia="zh-CN"/>
              </w:rPr>
            </w:pPr>
            <w:r w:rsidRPr="00257DEF">
              <w:rPr>
                <w:sz w:val="16"/>
                <w:szCs w:val="16"/>
                <w:lang w:eastAsia="zh-CN"/>
              </w:rPr>
              <w:t>R4-1904553</w:t>
            </w:r>
            <w:r w:rsidRPr="00257DEF">
              <w:rPr>
                <w:sz w:val="16"/>
                <w:szCs w:val="16"/>
                <w:lang w:eastAsia="zh-CN"/>
              </w:rPr>
              <w:tab/>
              <w:t>Draft CR to 38.101-2: FR2 power dynamics DTX removal</w:t>
            </w:r>
            <w:r w:rsidRPr="00257DEF">
              <w:rPr>
                <w:sz w:val="16"/>
                <w:szCs w:val="16"/>
                <w:lang w:eastAsia="zh-CN"/>
              </w:rPr>
              <w:tab/>
              <w:t>Qualcomm Incorporated</w:t>
            </w:r>
          </w:p>
          <w:p w14:paraId="65BD3A58" w14:textId="6F9D8EAD" w:rsidR="00F11215" w:rsidRPr="00257DEF" w:rsidRDefault="00F11215" w:rsidP="002A2CB6">
            <w:pPr>
              <w:pStyle w:val="TAL"/>
              <w:keepNext w:val="0"/>
              <w:ind w:left="1199" w:hanging="1170"/>
              <w:rPr>
                <w:sz w:val="16"/>
                <w:szCs w:val="16"/>
                <w:lang w:eastAsia="zh-CN"/>
              </w:rPr>
            </w:pPr>
            <w:r w:rsidRPr="00257DEF">
              <w:rPr>
                <w:sz w:val="16"/>
                <w:szCs w:val="16"/>
                <w:lang w:eastAsia="zh-CN"/>
              </w:rPr>
              <w:t>R4-1904930</w:t>
            </w:r>
            <w:r w:rsidRPr="00257DEF">
              <w:rPr>
                <w:sz w:val="16"/>
                <w:szCs w:val="16"/>
                <w:lang w:eastAsia="zh-CN"/>
              </w:rPr>
              <w:tab/>
              <w:t>Draft CR to 38.101-2: Updating MPR wording in ULMIMO section</w:t>
            </w:r>
            <w:r w:rsidRPr="00257DEF">
              <w:rPr>
                <w:sz w:val="16"/>
                <w:szCs w:val="16"/>
                <w:lang w:eastAsia="zh-CN"/>
              </w:rPr>
              <w:tab/>
              <w:t>Qualcomm Incorporated</w:t>
            </w:r>
          </w:p>
          <w:p w14:paraId="0A778214" w14:textId="146715AC" w:rsidR="00F11215" w:rsidRPr="00257DEF" w:rsidRDefault="00F11215" w:rsidP="002A2CB6">
            <w:pPr>
              <w:pStyle w:val="TAL"/>
              <w:keepNext w:val="0"/>
              <w:ind w:left="1199" w:hanging="1170"/>
              <w:rPr>
                <w:sz w:val="16"/>
                <w:szCs w:val="16"/>
                <w:lang w:eastAsia="zh-CN"/>
              </w:rPr>
            </w:pPr>
            <w:r w:rsidRPr="00257DEF">
              <w:rPr>
                <w:sz w:val="16"/>
                <w:szCs w:val="16"/>
                <w:lang w:eastAsia="zh-CN"/>
              </w:rPr>
              <w:t>R4-1904931</w:t>
            </w:r>
            <w:r w:rsidRPr="00257DEF">
              <w:rPr>
                <w:sz w:val="16"/>
                <w:szCs w:val="16"/>
                <w:lang w:eastAsia="zh-CN"/>
              </w:rPr>
              <w:tab/>
              <w:t>Draft CR to clarify frequency of carrier leakage in RBs for FR2</w:t>
            </w:r>
            <w:r w:rsidRPr="00257DEF">
              <w:rPr>
                <w:sz w:val="16"/>
                <w:szCs w:val="16"/>
                <w:lang w:eastAsia="zh-CN"/>
              </w:rPr>
              <w:tab/>
              <w:t>Anritsu corporation</w:t>
            </w:r>
          </w:p>
          <w:p w14:paraId="51B72719" w14:textId="7EA9D361" w:rsidR="00F11215" w:rsidRPr="00257DEF" w:rsidRDefault="00F11215" w:rsidP="002A2CB6">
            <w:pPr>
              <w:pStyle w:val="TAL"/>
              <w:keepNext w:val="0"/>
              <w:ind w:left="1199" w:hanging="1170"/>
              <w:rPr>
                <w:sz w:val="16"/>
                <w:szCs w:val="16"/>
                <w:lang w:eastAsia="zh-CN"/>
              </w:rPr>
            </w:pPr>
            <w:r w:rsidRPr="00257DEF">
              <w:rPr>
                <w:sz w:val="16"/>
                <w:szCs w:val="16"/>
                <w:lang w:eastAsia="zh-CN"/>
              </w:rPr>
              <w:t>R4-1904932</w:t>
            </w:r>
            <w:r w:rsidRPr="00257DEF">
              <w:rPr>
                <w:sz w:val="16"/>
                <w:szCs w:val="16"/>
                <w:lang w:eastAsia="zh-CN"/>
              </w:rPr>
              <w:tab/>
              <w:t>Draft CR on editorial error of TS38.101-2</w:t>
            </w:r>
            <w:r w:rsidRPr="00257DEF">
              <w:rPr>
                <w:sz w:val="16"/>
                <w:szCs w:val="16"/>
                <w:lang w:eastAsia="zh-CN"/>
              </w:rPr>
              <w:tab/>
              <w:t>LG Electronics France</w:t>
            </w:r>
          </w:p>
          <w:p w14:paraId="541F365C" w14:textId="5FE2E9CD" w:rsidR="00F11215" w:rsidRPr="00257DEF" w:rsidRDefault="00F11215" w:rsidP="002A2CB6">
            <w:pPr>
              <w:pStyle w:val="TAL"/>
              <w:keepNext w:val="0"/>
              <w:ind w:left="1199" w:hanging="1170"/>
              <w:rPr>
                <w:sz w:val="16"/>
                <w:szCs w:val="16"/>
                <w:lang w:eastAsia="zh-CN"/>
              </w:rPr>
            </w:pPr>
            <w:r w:rsidRPr="00257DEF">
              <w:rPr>
                <w:sz w:val="16"/>
                <w:szCs w:val="16"/>
                <w:lang w:eastAsia="zh-CN"/>
              </w:rPr>
              <w:t>R4-1904933</w:t>
            </w:r>
            <w:r w:rsidRPr="00257DEF">
              <w:rPr>
                <w:sz w:val="16"/>
                <w:szCs w:val="16"/>
                <w:lang w:eastAsia="zh-CN"/>
              </w:rPr>
              <w:tab/>
              <w:t>Draft CR on UE optional bandwidth for FR2</w:t>
            </w:r>
            <w:r w:rsidRPr="00257DEF">
              <w:rPr>
                <w:sz w:val="16"/>
                <w:szCs w:val="16"/>
                <w:lang w:eastAsia="zh-CN"/>
              </w:rPr>
              <w:tab/>
              <w:t>Huawei, HiSilicon</w:t>
            </w:r>
          </w:p>
          <w:p w14:paraId="1F304434" w14:textId="1A033704" w:rsidR="00F11215" w:rsidRPr="00257DEF" w:rsidRDefault="00F11215" w:rsidP="002A2CB6">
            <w:pPr>
              <w:pStyle w:val="TAL"/>
              <w:keepNext w:val="0"/>
              <w:ind w:left="1199" w:hanging="1170"/>
              <w:rPr>
                <w:sz w:val="16"/>
                <w:szCs w:val="16"/>
                <w:lang w:eastAsia="zh-CN"/>
              </w:rPr>
            </w:pPr>
            <w:r w:rsidRPr="00257DEF">
              <w:rPr>
                <w:sz w:val="16"/>
                <w:szCs w:val="16"/>
                <w:lang w:eastAsia="zh-CN"/>
              </w:rPr>
              <w:t>R4-1904956</w:t>
            </w:r>
            <w:r w:rsidRPr="00257DEF">
              <w:rPr>
                <w:sz w:val="16"/>
                <w:szCs w:val="16"/>
                <w:lang w:eastAsia="zh-CN"/>
              </w:rPr>
              <w:tab/>
              <w:t>Draft CR for TS 38.101-2: Corrections to configurations for intra-band non-contiguous CA</w:t>
            </w:r>
            <w:r w:rsidRPr="00257DEF">
              <w:rPr>
                <w:sz w:val="16"/>
                <w:szCs w:val="16"/>
                <w:lang w:eastAsia="zh-CN"/>
              </w:rPr>
              <w:tab/>
              <w:t>MediaTek Inc.</w:t>
            </w:r>
          </w:p>
          <w:p w14:paraId="08624DA1" w14:textId="64708982" w:rsidR="00F11215" w:rsidRPr="00257DEF" w:rsidRDefault="00F11215" w:rsidP="002A2CB6">
            <w:pPr>
              <w:pStyle w:val="TAL"/>
              <w:keepNext w:val="0"/>
              <w:ind w:left="1199" w:hanging="1170"/>
              <w:rPr>
                <w:sz w:val="16"/>
                <w:szCs w:val="16"/>
                <w:lang w:eastAsia="zh-CN"/>
              </w:rPr>
            </w:pPr>
            <w:r w:rsidRPr="00257DEF">
              <w:rPr>
                <w:sz w:val="16"/>
                <w:szCs w:val="16"/>
                <w:lang w:eastAsia="zh-CN"/>
              </w:rPr>
              <w:t>R4-1904961</w:t>
            </w:r>
            <w:r w:rsidRPr="00257DEF">
              <w:rPr>
                <w:sz w:val="16"/>
                <w:szCs w:val="16"/>
                <w:lang w:eastAsia="zh-CN"/>
              </w:rPr>
              <w:tab/>
              <w:t>Draft CR for TR38.101-2 – Update to EVM averaging</w:t>
            </w:r>
            <w:r w:rsidRPr="00257DEF">
              <w:rPr>
                <w:sz w:val="16"/>
                <w:szCs w:val="16"/>
                <w:lang w:eastAsia="zh-CN"/>
              </w:rPr>
              <w:tab/>
              <w:t>Rohde &amp; Schwarz</w:t>
            </w:r>
          </w:p>
          <w:p w14:paraId="4C5830FE" w14:textId="42B800E7" w:rsidR="00F11215" w:rsidRPr="00257DEF" w:rsidRDefault="00F11215" w:rsidP="002A2CB6">
            <w:pPr>
              <w:pStyle w:val="TAL"/>
              <w:keepNext w:val="0"/>
              <w:ind w:left="1199" w:hanging="1170"/>
              <w:rPr>
                <w:sz w:val="16"/>
                <w:szCs w:val="16"/>
                <w:lang w:eastAsia="zh-CN"/>
              </w:rPr>
            </w:pPr>
            <w:r w:rsidRPr="00257DEF">
              <w:rPr>
                <w:sz w:val="16"/>
                <w:szCs w:val="16"/>
                <w:lang w:eastAsia="zh-CN"/>
              </w:rPr>
              <w:t>R4-1904962</w:t>
            </w:r>
            <w:r w:rsidRPr="00257DEF">
              <w:rPr>
                <w:sz w:val="16"/>
                <w:szCs w:val="16"/>
                <w:lang w:eastAsia="zh-CN"/>
              </w:rPr>
              <w:tab/>
              <w:t>Draft CR to 38.101-2: FR2 ULMIMO EVM</w:t>
            </w:r>
            <w:r w:rsidRPr="00257DEF">
              <w:rPr>
                <w:sz w:val="16"/>
                <w:szCs w:val="16"/>
                <w:lang w:eastAsia="zh-CN"/>
              </w:rPr>
              <w:tab/>
              <w:t>Qualcomm Incorporated</w:t>
            </w:r>
          </w:p>
          <w:p w14:paraId="280782B3" w14:textId="1B92BDBE" w:rsidR="00F11215" w:rsidRPr="00257DEF" w:rsidRDefault="00F11215" w:rsidP="002A2CB6">
            <w:pPr>
              <w:pStyle w:val="TAL"/>
              <w:keepNext w:val="0"/>
              <w:ind w:left="1199" w:hanging="1170"/>
              <w:rPr>
                <w:sz w:val="16"/>
                <w:szCs w:val="16"/>
                <w:lang w:eastAsia="zh-CN"/>
              </w:rPr>
            </w:pPr>
            <w:r w:rsidRPr="00257DEF">
              <w:rPr>
                <w:sz w:val="16"/>
                <w:szCs w:val="16"/>
                <w:lang w:eastAsia="zh-CN"/>
              </w:rPr>
              <w:t>R4-1904966</w:t>
            </w:r>
            <w:r w:rsidRPr="00257DEF">
              <w:rPr>
                <w:sz w:val="16"/>
                <w:szCs w:val="16"/>
                <w:lang w:eastAsia="zh-CN"/>
              </w:rPr>
              <w:tab/>
              <w:t>Draft CR to TS 38.101-2 CA maximum input level</w:t>
            </w:r>
            <w:r w:rsidRPr="00257DEF">
              <w:rPr>
                <w:sz w:val="16"/>
                <w:szCs w:val="16"/>
                <w:lang w:eastAsia="zh-CN"/>
              </w:rPr>
              <w:tab/>
              <w:t>Intel Corporation</w:t>
            </w:r>
          </w:p>
          <w:p w14:paraId="6785F438" w14:textId="4BFDD3A1" w:rsidR="00F11215" w:rsidRPr="00257DEF" w:rsidRDefault="00F11215" w:rsidP="002A2CB6">
            <w:pPr>
              <w:pStyle w:val="TAL"/>
              <w:keepNext w:val="0"/>
              <w:ind w:left="1199" w:hanging="1170"/>
              <w:rPr>
                <w:sz w:val="16"/>
                <w:szCs w:val="16"/>
                <w:lang w:eastAsia="zh-CN"/>
              </w:rPr>
            </w:pPr>
            <w:r w:rsidRPr="00257DEF">
              <w:rPr>
                <w:sz w:val="16"/>
                <w:szCs w:val="16"/>
                <w:lang w:eastAsia="zh-CN"/>
              </w:rPr>
              <w:t>R4-1904986</w:t>
            </w:r>
            <w:r w:rsidRPr="00257DEF">
              <w:rPr>
                <w:sz w:val="16"/>
                <w:szCs w:val="16"/>
                <w:lang w:eastAsia="zh-CN"/>
              </w:rPr>
              <w:tab/>
              <w:t>Draft CR for TS 38.101-2: Corrections to EVM equalizer spectrum flatness requirements</w:t>
            </w:r>
            <w:r w:rsidRPr="00257DEF">
              <w:rPr>
                <w:sz w:val="16"/>
                <w:szCs w:val="16"/>
                <w:lang w:eastAsia="zh-CN"/>
              </w:rPr>
              <w:tab/>
              <w:t>MediaTek Inc.</w:t>
            </w:r>
          </w:p>
          <w:p w14:paraId="63AC9723" w14:textId="3AAB8502" w:rsidR="00F11215" w:rsidRPr="00257DEF" w:rsidRDefault="00F11215" w:rsidP="002A2CB6">
            <w:pPr>
              <w:pStyle w:val="TAL"/>
              <w:keepNext w:val="0"/>
              <w:ind w:left="1199" w:hanging="1170"/>
              <w:rPr>
                <w:sz w:val="16"/>
                <w:szCs w:val="16"/>
                <w:lang w:eastAsia="zh-CN"/>
              </w:rPr>
            </w:pPr>
            <w:r w:rsidRPr="00257DEF">
              <w:rPr>
                <w:sz w:val="16"/>
                <w:szCs w:val="16"/>
                <w:lang w:eastAsia="zh-CN"/>
              </w:rPr>
              <w:t>R4-1904994</w:t>
            </w:r>
            <w:r w:rsidRPr="00257DEF">
              <w:rPr>
                <w:sz w:val="16"/>
                <w:szCs w:val="16"/>
                <w:lang w:eastAsia="zh-CN"/>
              </w:rPr>
              <w:tab/>
              <w:t>draft CR to 38.101-2 Correction to ACS and In-band Blocking notes</w:t>
            </w:r>
            <w:r w:rsidRPr="00257DEF">
              <w:rPr>
                <w:sz w:val="16"/>
                <w:szCs w:val="16"/>
                <w:lang w:eastAsia="zh-CN"/>
              </w:rPr>
              <w:tab/>
              <w:t>Intel Corporation</w:t>
            </w:r>
          </w:p>
          <w:p w14:paraId="611A7158" w14:textId="28F0E108" w:rsidR="00F11215" w:rsidRPr="00257DEF" w:rsidRDefault="00F11215" w:rsidP="002A2CB6">
            <w:pPr>
              <w:pStyle w:val="TAL"/>
              <w:keepNext w:val="0"/>
              <w:ind w:left="1199" w:hanging="1170"/>
              <w:rPr>
                <w:sz w:val="16"/>
                <w:szCs w:val="16"/>
                <w:lang w:eastAsia="zh-CN"/>
              </w:rPr>
            </w:pPr>
            <w:r w:rsidRPr="00257DEF">
              <w:rPr>
                <w:sz w:val="16"/>
                <w:szCs w:val="16"/>
                <w:lang w:eastAsia="zh-CN"/>
              </w:rPr>
              <w:t>R4-1905003</w:t>
            </w:r>
            <w:r w:rsidRPr="00257DEF">
              <w:rPr>
                <w:sz w:val="16"/>
                <w:szCs w:val="16"/>
                <w:lang w:eastAsia="zh-CN"/>
              </w:rPr>
              <w:tab/>
              <w:t>Draft CR to 38.101-2: FR2 PC3 and PC1 MPR</w:t>
            </w:r>
            <w:r w:rsidRPr="00257DEF">
              <w:rPr>
                <w:sz w:val="16"/>
                <w:szCs w:val="16"/>
                <w:lang w:eastAsia="zh-CN"/>
              </w:rPr>
              <w:tab/>
              <w:t>Qualcomm Incorporated</w:t>
            </w:r>
          </w:p>
          <w:p w14:paraId="3BF5AFAC" w14:textId="728BE177" w:rsidR="00F11215" w:rsidRPr="00257DEF" w:rsidRDefault="00F11215" w:rsidP="002A2CB6">
            <w:pPr>
              <w:pStyle w:val="TAL"/>
              <w:keepNext w:val="0"/>
              <w:ind w:left="1199" w:hanging="1170"/>
              <w:rPr>
                <w:sz w:val="16"/>
                <w:szCs w:val="16"/>
                <w:lang w:eastAsia="zh-CN"/>
              </w:rPr>
            </w:pPr>
            <w:r w:rsidRPr="00257DEF">
              <w:rPr>
                <w:sz w:val="16"/>
                <w:szCs w:val="16"/>
                <w:lang w:eastAsia="zh-CN"/>
              </w:rPr>
              <w:t>R4-1905005</w:t>
            </w:r>
            <w:r w:rsidRPr="00257DEF">
              <w:rPr>
                <w:sz w:val="16"/>
                <w:szCs w:val="16"/>
                <w:lang w:eastAsia="zh-CN"/>
              </w:rPr>
              <w:tab/>
              <w:t>Draft CR for 38.101-2 frequency separation class</w:t>
            </w:r>
            <w:r w:rsidRPr="00257DEF">
              <w:rPr>
                <w:sz w:val="16"/>
                <w:szCs w:val="16"/>
                <w:lang w:eastAsia="zh-CN"/>
              </w:rPr>
              <w:tab/>
              <w:t>Huawei, HiSilicon</w:t>
            </w:r>
          </w:p>
          <w:p w14:paraId="7486B3AD" w14:textId="77777777" w:rsidR="00F11215" w:rsidRPr="00257DEF" w:rsidRDefault="00F11215" w:rsidP="002A2CB6">
            <w:pPr>
              <w:pStyle w:val="TAL"/>
              <w:keepNext w:val="0"/>
              <w:rPr>
                <w:sz w:val="16"/>
                <w:szCs w:val="16"/>
                <w:lang w:eastAsia="zh-CN"/>
              </w:rPr>
            </w:pPr>
          </w:p>
          <w:p w14:paraId="7FD48BAF" w14:textId="638EC4DA" w:rsidR="00F11215" w:rsidRPr="00257DEF" w:rsidRDefault="00F11215" w:rsidP="002A2CB6">
            <w:pPr>
              <w:pStyle w:val="TAL"/>
              <w:keepNext w:val="0"/>
              <w:rPr>
                <w:sz w:val="16"/>
                <w:szCs w:val="16"/>
                <w:lang w:eastAsia="zh-CN"/>
              </w:rPr>
            </w:pPr>
            <w:r w:rsidRPr="00257DEF">
              <w:rPr>
                <w:sz w:val="16"/>
                <w:szCs w:val="16"/>
                <w:lang w:eastAsia="zh-CN"/>
              </w:rPr>
              <w:t>Endorsed draft CRs from RAN4#91:</w:t>
            </w:r>
          </w:p>
          <w:p w14:paraId="7B557D3A" w14:textId="2269F984" w:rsidR="00F11215" w:rsidRPr="00257DEF" w:rsidRDefault="00F11215" w:rsidP="002A2CB6">
            <w:pPr>
              <w:pStyle w:val="TAL"/>
              <w:keepNext w:val="0"/>
              <w:ind w:left="1199" w:hanging="1199"/>
              <w:rPr>
                <w:sz w:val="16"/>
                <w:szCs w:val="16"/>
                <w:lang w:eastAsia="zh-CN"/>
              </w:rPr>
            </w:pPr>
            <w:r w:rsidRPr="00257DEF">
              <w:rPr>
                <w:sz w:val="16"/>
                <w:szCs w:val="16"/>
                <w:lang w:eastAsia="zh-CN"/>
              </w:rPr>
              <w:t>R4-1905504</w:t>
            </w:r>
            <w:r w:rsidRPr="00257DEF">
              <w:rPr>
                <w:sz w:val="16"/>
                <w:szCs w:val="16"/>
                <w:lang w:eastAsia="zh-CN"/>
              </w:rPr>
              <w:tab/>
              <w:t>Change description 4.2(d) in Applicability of minimum requirements for TS 38.101-2</w:t>
            </w:r>
            <w:r w:rsidRPr="00257DEF">
              <w:rPr>
                <w:sz w:val="16"/>
                <w:szCs w:val="16"/>
                <w:lang w:eastAsia="zh-CN"/>
              </w:rPr>
              <w:tab/>
              <w:t>vivo</w:t>
            </w:r>
          </w:p>
          <w:p w14:paraId="5695F1B4" w14:textId="208EF7BF" w:rsidR="00F11215" w:rsidRPr="00257DEF" w:rsidRDefault="00F11215" w:rsidP="002A2CB6">
            <w:pPr>
              <w:pStyle w:val="TAL"/>
              <w:keepNext w:val="0"/>
              <w:ind w:left="1199" w:hanging="1199"/>
              <w:rPr>
                <w:sz w:val="16"/>
                <w:szCs w:val="16"/>
                <w:lang w:eastAsia="zh-CN"/>
              </w:rPr>
            </w:pPr>
            <w:r w:rsidRPr="00257DEF">
              <w:rPr>
                <w:sz w:val="16"/>
                <w:szCs w:val="16"/>
                <w:lang w:eastAsia="zh-CN"/>
              </w:rPr>
              <w:t>R4-1905685</w:t>
            </w:r>
            <w:r w:rsidRPr="00257DEF">
              <w:rPr>
                <w:sz w:val="16"/>
                <w:szCs w:val="16"/>
                <w:lang w:eastAsia="zh-CN"/>
              </w:rPr>
              <w:tab/>
              <w:t>Draft CR to 38.101-2: FR2 Sensitivity</w:t>
            </w:r>
            <w:r w:rsidRPr="00257DEF">
              <w:rPr>
                <w:sz w:val="16"/>
                <w:szCs w:val="16"/>
                <w:lang w:eastAsia="zh-CN"/>
              </w:rPr>
              <w:tab/>
              <w:t>Qualcomm Incorporated</w:t>
            </w:r>
          </w:p>
          <w:p w14:paraId="27C3253E" w14:textId="59F604F8" w:rsidR="00F11215" w:rsidRPr="00257DEF" w:rsidRDefault="00F11215" w:rsidP="002A2CB6">
            <w:pPr>
              <w:pStyle w:val="TAL"/>
              <w:keepNext w:val="0"/>
              <w:ind w:left="1199" w:hanging="1199"/>
              <w:rPr>
                <w:sz w:val="16"/>
                <w:szCs w:val="16"/>
                <w:lang w:eastAsia="zh-CN"/>
              </w:rPr>
            </w:pPr>
            <w:r w:rsidRPr="00257DEF">
              <w:rPr>
                <w:sz w:val="16"/>
                <w:szCs w:val="16"/>
                <w:lang w:eastAsia="zh-CN"/>
              </w:rPr>
              <w:t>R4-1905764</w:t>
            </w:r>
            <w:r w:rsidRPr="00257DEF">
              <w:rPr>
                <w:sz w:val="16"/>
                <w:szCs w:val="16"/>
                <w:lang w:eastAsia="zh-CN"/>
              </w:rPr>
              <w:tab/>
              <w:t>draft CR to 38.101-2 UE maximum output power reduction for UL-MIMO</w:t>
            </w:r>
            <w:r w:rsidRPr="00257DEF">
              <w:rPr>
                <w:sz w:val="16"/>
                <w:szCs w:val="16"/>
                <w:lang w:eastAsia="zh-CN"/>
              </w:rPr>
              <w:tab/>
              <w:t>Intel Corporation</w:t>
            </w:r>
          </w:p>
          <w:p w14:paraId="4E297815" w14:textId="1AFA3598" w:rsidR="00F11215" w:rsidRPr="00257DEF" w:rsidRDefault="00F11215" w:rsidP="002A2CB6">
            <w:pPr>
              <w:pStyle w:val="TAL"/>
              <w:keepNext w:val="0"/>
              <w:ind w:left="1199" w:hanging="1199"/>
              <w:rPr>
                <w:sz w:val="16"/>
                <w:szCs w:val="16"/>
                <w:lang w:eastAsia="zh-CN"/>
              </w:rPr>
            </w:pPr>
            <w:r w:rsidRPr="00257DEF">
              <w:rPr>
                <w:sz w:val="16"/>
                <w:szCs w:val="16"/>
                <w:lang w:eastAsia="zh-CN"/>
              </w:rPr>
              <w:t>R4-1905765</w:t>
            </w:r>
            <w:r w:rsidRPr="00257DEF">
              <w:rPr>
                <w:sz w:val="16"/>
                <w:szCs w:val="16"/>
                <w:lang w:eastAsia="zh-CN"/>
              </w:rPr>
              <w:tab/>
              <w:t>draft CR to 38.101-2 UE maximum output power for UL-MIMO</w:t>
            </w:r>
            <w:r w:rsidRPr="00257DEF">
              <w:rPr>
                <w:sz w:val="16"/>
                <w:szCs w:val="16"/>
                <w:lang w:eastAsia="zh-CN"/>
              </w:rPr>
              <w:tab/>
              <w:t>Intel Corporation</w:t>
            </w:r>
          </w:p>
          <w:p w14:paraId="0BE6C06B" w14:textId="690840C0" w:rsidR="00F11215" w:rsidRPr="00257DEF" w:rsidRDefault="00F11215" w:rsidP="002A2CB6">
            <w:pPr>
              <w:pStyle w:val="TAL"/>
              <w:keepNext w:val="0"/>
              <w:ind w:left="1199" w:hanging="1199"/>
              <w:rPr>
                <w:sz w:val="16"/>
                <w:szCs w:val="16"/>
                <w:lang w:eastAsia="zh-CN"/>
              </w:rPr>
            </w:pPr>
            <w:r w:rsidRPr="00257DEF">
              <w:rPr>
                <w:sz w:val="16"/>
                <w:szCs w:val="16"/>
                <w:lang w:eastAsia="zh-CN"/>
              </w:rPr>
              <w:t>R4-1905796</w:t>
            </w:r>
            <w:r w:rsidRPr="00257DEF">
              <w:rPr>
                <w:sz w:val="16"/>
                <w:szCs w:val="16"/>
                <w:lang w:eastAsia="zh-CN"/>
              </w:rPr>
              <w:tab/>
              <w:t>Correction to a description of PRB for in-band emission in FR2</w:t>
            </w:r>
            <w:r w:rsidRPr="00257DEF">
              <w:rPr>
                <w:sz w:val="16"/>
                <w:szCs w:val="16"/>
                <w:lang w:eastAsia="zh-CN"/>
              </w:rPr>
              <w:tab/>
              <w:t>Anritsu Corporation</w:t>
            </w:r>
          </w:p>
          <w:p w14:paraId="7CA8E37B" w14:textId="16B0A28F" w:rsidR="00F11215" w:rsidRPr="00257DEF" w:rsidRDefault="00F11215" w:rsidP="002A2CB6">
            <w:pPr>
              <w:pStyle w:val="TAL"/>
              <w:keepNext w:val="0"/>
              <w:ind w:left="1199" w:hanging="1199"/>
              <w:rPr>
                <w:sz w:val="16"/>
                <w:szCs w:val="16"/>
                <w:lang w:eastAsia="zh-CN"/>
              </w:rPr>
            </w:pPr>
            <w:r w:rsidRPr="00257DEF">
              <w:rPr>
                <w:sz w:val="16"/>
                <w:szCs w:val="16"/>
                <w:lang w:eastAsia="zh-CN"/>
              </w:rPr>
              <w:t>R4-1905798</w:t>
            </w:r>
            <w:r w:rsidRPr="00257DEF">
              <w:rPr>
                <w:sz w:val="16"/>
                <w:szCs w:val="16"/>
                <w:lang w:eastAsia="zh-CN"/>
              </w:rPr>
              <w:tab/>
              <w:t>Correction to power control in FR2</w:t>
            </w:r>
            <w:r w:rsidRPr="00257DEF">
              <w:rPr>
                <w:sz w:val="16"/>
                <w:szCs w:val="16"/>
                <w:lang w:eastAsia="zh-CN"/>
              </w:rPr>
              <w:tab/>
              <w:t>Anritsu Corporation</w:t>
            </w:r>
          </w:p>
          <w:p w14:paraId="1159064B" w14:textId="5F643B70" w:rsidR="00F11215" w:rsidRPr="00257DEF" w:rsidRDefault="00F11215" w:rsidP="002A2CB6">
            <w:pPr>
              <w:pStyle w:val="TAL"/>
              <w:keepNext w:val="0"/>
              <w:ind w:left="1199" w:hanging="1199"/>
              <w:rPr>
                <w:sz w:val="16"/>
                <w:szCs w:val="16"/>
                <w:lang w:eastAsia="zh-CN"/>
              </w:rPr>
            </w:pPr>
            <w:r w:rsidRPr="00257DEF">
              <w:rPr>
                <w:sz w:val="16"/>
                <w:szCs w:val="16"/>
                <w:lang w:eastAsia="zh-CN"/>
              </w:rPr>
              <w:t>R4-1905821</w:t>
            </w:r>
            <w:r w:rsidRPr="00257DEF">
              <w:rPr>
                <w:sz w:val="16"/>
                <w:szCs w:val="16"/>
                <w:lang w:eastAsia="zh-CN"/>
              </w:rPr>
              <w:tab/>
              <w:t>draft CR of loosening EIS for FR2 PC2</w:t>
            </w:r>
            <w:r w:rsidRPr="00257DEF">
              <w:rPr>
                <w:sz w:val="16"/>
                <w:szCs w:val="16"/>
                <w:lang w:eastAsia="zh-CN"/>
              </w:rPr>
              <w:tab/>
              <w:t>LG Electronics Inc.</w:t>
            </w:r>
          </w:p>
          <w:p w14:paraId="23491A4C" w14:textId="6252674D" w:rsidR="00F11215" w:rsidRPr="00257DEF" w:rsidRDefault="00F11215" w:rsidP="002A2CB6">
            <w:pPr>
              <w:pStyle w:val="TAL"/>
              <w:keepNext w:val="0"/>
              <w:ind w:left="1199" w:hanging="1199"/>
              <w:rPr>
                <w:sz w:val="16"/>
                <w:szCs w:val="16"/>
                <w:lang w:eastAsia="zh-CN"/>
              </w:rPr>
            </w:pPr>
            <w:r w:rsidRPr="00257DEF">
              <w:rPr>
                <w:sz w:val="16"/>
                <w:szCs w:val="16"/>
                <w:lang w:eastAsia="zh-CN"/>
              </w:rPr>
              <w:t>R4-1907003</w:t>
            </w:r>
            <w:r w:rsidRPr="00257DEF">
              <w:rPr>
                <w:sz w:val="16"/>
                <w:szCs w:val="16"/>
                <w:lang w:eastAsia="zh-CN"/>
              </w:rPr>
              <w:tab/>
              <w:t>Draft CR for editorial corrections in TS 38.101-2</w:t>
            </w:r>
            <w:r w:rsidRPr="00257DEF">
              <w:rPr>
                <w:sz w:val="16"/>
                <w:szCs w:val="16"/>
                <w:lang w:eastAsia="zh-CN"/>
              </w:rPr>
              <w:tab/>
              <w:t>Google Inc.</w:t>
            </w:r>
          </w:p>
          <w:p w14:paraId="0E51ECF0" w14:textId="32B08FE8" w:rsidR="00F11215" w:rsidRPr="00257DEF" w:rsidRDefault="00F11215" w:rsidP="002A2CB6">
            <w:pPr>
              <w:pStyle w:val="TAL"/>
              <w:keepNext w:val="0"/>
              <w:ind w:left="1199" w:hanging="1199"/>
              <w:rPr>
                <w:sz w:val="16"/>
                <w:szCs w:val="16"/>
                <w:lang w:eastAsia="zh-CN"/>
              </w:rPr>
            </w:pPr>
            <w:r w:rsidRPr="00257DEF">
              <w:rPr>
                <w:sz w:val="16"/>
                <w:szCs w:val="16"/>
                <w:lang w:eastAsia="zh-CN"/>
              </w:rPr>
              <w:t>R4-1907420</w:t>
            </w:r>
            <w:r w:rsidRPr="00257DEF">
              <w:rPr>
                <w:sz w:val="16"/>
                <w:szCs w:val="16"/>
                <w:lang w:eastAsia="zh-CN"/>
              </w:rPr>
              <w:tab/>
              <w:t>draft CR of simple application for FR2 PC2 and 4 requirements with PC3 same requirements</w:t>
            </w:r>
            <w:r w:rsidRPr="00257DEF">
              <w:rPr>
                <w:sz w:val="16"/>
                <w:szCs w:val="16"/>
                <w:lang w:eastAsia="zh-CN"/>
              </w:rPr>
              <w:tab/>
              <w:t>LG Electronics Inc.</w:t>
            </w:r>
          </w:p>
          <w:p w14:paraId="3A8D8A61" w14:textId="1D5C2992" w:rsidR="00F11215" w:rsidRPr="00257DEF" w:rsidRDefault="00F11215" w:rsidP="002A2CB6">
            <w:pPr>
              <w:pStyle w:val="TAL"/>
              <w:keepNext w:val="0"/>
              <w:ind w:left="1199" w:hanging="1199"/>
              <w:rPr>
                <w:sz w:val="16"/>
                <w:szCs w:val="16"/>
                <w:lang w:eastAsia="zh-CN"/>
              </w:rPr>
            </w:pPr>
            <w:r w:rsidRPr="00257DEF">
              <w:rPr>
                <w:sz w:val="16"/>
                <w:szCs w:val="16"/>
                <w:lang w:eastAsia="zh-CN"/>
              </w:rPr>
              <w:t>R4-1907423</w:t>
            </w:r>
            <w:r w:rsidRPr="00257DEF">
              <w:rPr>
                <w:sz w:val="16"/>
                <w:szCs w:val="16"/>
                <w:lang w:eastAsia="zh-CN"/>
              </w:rPr>
              <w:tab/>
              <w:t>Draft CR for TS 38.101-2 Correction of channel bandwidth set for NR CA</w:t>
            </w:r>
            <w:r w:rsidRPr="00257DEF">
              <w:rPr>
                <w:sz w:val="16"/>
                <w:szCs w:val="16"/>
                <w:lang w:eastAsia="zh-CN"/>
              </w:rPr>
              <w:tab/>
              <w:t>Huawei, HiSilicon, CMCC</w:t>
            </w:r>
            <w:r w:rsidRPr="00257DEF">
              <w:rPr>
                <w:sz w:val="16"/>
                <w:szCs w:val="16"/>
                <w:lang w:eastAsia="zh-CN"/>
              </w:rPr>
              <w:tab/>
            </w:r>
          </w:p>
          <w:p w14:paraId="73B38F2B" w14:textId="5D0F798F" w:rsidR="00F11215" w:rsidRPr="00257DEF" w:rsidRDefault="00F11215" w:rsidP="002A2CB6">
            <w:pPr>
              <w:pStyle w:val="TAL"/>
              <w:keepNext w:val="0"/>
              <w:ind w:left="1199" w:hanging="1199"/>
              <w:rPr>
                <w:sz w:val="16"/>
                <w:szCs w:val="16"/>
                <w:lang w:eastAsia="zh-CN"/>
              </w:rPr>
            </w:pPr>
            <w:r w:rsidRPr="00257DEF">
              <w:rPr>
                <w:sz w:val="16"/>
                <w:szCs w:val="16"/>
                <w:lang w:eastAsia="zh-CN"/>
              </w:rPr>
              <w:t>R4-1907437</w:t>
            </w:r>
            <w:r w:rsidRPr="00257DEF">
              <w:rPr>
                <w:sz w:val="16"/>
                <w:szCs w:val="16"/>
                <w:lang w:eastAsia="zh-CN"/>
              </w:rPr>
              <w:tab/>
              <w:t>Draft CR to 38.101-2: Insert definitions</w:t>
            </w:r>
            <w:r w:rsidRPr="00257DEF">
              <w:rPr>
                <w:sz w:val="16"/>
                <w:szCs w:val="16"/>
                <w:lang w:eastAsia="zh-CN"/>
              </w:rPr>
              <w:tab/>
              <w:t>Qualcomm Incorporated</w:t>
            </w:r>
          </w:p>
          <w:p w14:paraId="35B75331" w14:textId="14FE93E6" w:rsidR="00F11215" w:rsidRPr="00257DEF" w:rsidRDefault="00F11215" w:rsidP="002A2CB6">
            <w:pPr>
              <w:pStyle w:val="TAL"/>
              <w:keepNext w:val="0"/>
              <w:ind w:left="1199" w:hanging="1199"/>
              <w:rPr>
                <w:sz w:val="16"/>
                <w:szCs w:val="16"/>
                <w:lang w:eastAsia="zh-CN"/>
              </w:rPr>
            </w:pPr>
            <w:r w:rsidRPr="00257DEF">
              <w:rPr>
                <w:sz w:val="16"/>
                <w:szCs w:val="16"/>
                <w:lang w:eastAsia="zh-CN"/>
              </w:rPr>
              <w:t>R4-1907443</w:t>
            </w:r>
            <w:r w:rsidRPr="00257DEF">
              <w:rPr>
                <w:sz w:val="16"/>
                <w:szCs w:val="16"/>
                <w:lang w:eastAsia="zh-CN"/>
              </w:rPr>
              <w:tab/>
              <w:t>Draft CR to TS38.101-2 Complete FR2 MPR/A-MPR</w:t>
            </w:r>
            <w:r w:rsidRPr="00257DEF">
              <w:rPr>
                <w:sz w:val="16"/>
                <w:szCs w:val="16"/>
                <w:lang w:eastAsia="zh-CN"/>
              </w:rPr>
              <w:tab/>
              <w:t>Intel Corporation</w:t>
            </w:r>
          </w:p>
          <w:p w14:paraId="057CAA89" w14:textId="4A8E42B5" w:rsidR="00F11215" w:rsidRPr="00257DEF" w:rsidRDefault="00F11215" w:rsidP="002A2CB6">
            <w:pPr>
              <w:pStyle w:val="TAL"/>
              <w:keepNext w:val="0"/>
              <w:ind w:left="1199" w:hanging="1199"/>
              <w:rPr>
                <w:sz w:val="16"/>
                <w:szCs w:val="16"/>
                <w:lang w:eastAsia="zh-CN"/>
              </w:rPr>
            </w:pPr>
            <w:r w:rsidRPr="00257DEF">
              <w:rPr>
                <w:sz w:val="16"/>
                <w:szCs w:val="16"/>
                <w:lang w:eastAsia="zh-CN"/>
              </w:rPr>
              <w:t>R4-1907444</w:t>
            </w:r>
            <w:r w:rsidRPr="00257DEF">
              <w:rPr>
                <w:sz w:val="16"/>
                <w:szCs w:val="16"/>
                <w:lang w:eastAsia="zh-CN"/>
              </w:rPr>
              <w:tab/>
              <w:t>Amendment of the relative power tolerance requirement</w:t>
            </w:r>
            <w:r w:rsidRPr="00257DEF">
              <w:rPr>
                <w:sz w:val="16"/>
                <w:szCs w:val="16"/>
                <w:lang w:eastAsia="zh-CN"/>
              </w:rPr>
              <w:tab/>
              <w:t>Ericsson, Qualcomm Incorporated</w:t>
            </w:r>
          </w:p>
          <w:p w14:paraId="4EA1E62E" w14:textId="01B7B63E" w:rsidR="00F11215" w:rsidRPr="00257DEF" w:rsidRDefault="00F11215" w:rsidP="002A2CB6">
            <w:pPr>
              <w:pStyle w:val="TAL"/>
              <w:keepNext w:val="0"/>
              <w:ind w:left="1199" w:hanging="1199"/>
              <w:rPr>
                <w:sz w:val="16"/>
                <w:szCs w:val="16"/>
                <w:lang w:eastAsia="zh-CN"/>
              </w:rPr>
            </w:pPr>
            <w:r w:rsidRPr="00257DEF">
              <w:rPr>
                <w:sz w:val="16"/>
                <w:szCs w:val="16"/>
                <w:lang w:eastAsia="zh-CN"/>
              </w:rPr>
              <w:t>R4-1907446</w:t>
            </w:r>
            <w:r w:rsidRPr="00257DEF">
              <w:rPr>
                <w:sz w:val="16"/>
                <w:szCs w:val="16"/>
                <w:lang w:eastAsia="zh-CN"/>
              </w:rPr>
              <w:tab/>
              <w:t>Draft CR to 38.101-2: FR2 CA REFESNS</w:t>
            </w:r>
            <w:r w:rsidRPr="00257DEF">
              <w:rPr>
                <w:sz w:val="16"/>
                <w:szCs w:val="16"/>
                <w:lang w:eastAsia="zh-CN"/>
              </w:rPr>
              <w:tab/>
              <w:t>Qualcomm Incorporated</w:t>
            </w:r>
          </w:p>
          <w:p w14:paraId="7FD7097D" w14:textId="3270175A" w:rsidR="00F11215" w:rsidRPr="00257DEF" w:rsidRDefault="00F11215" w:rsidP="002A2CB6">
            <w:pPr>
              <w:pStyle w:val="TAL"/>
              <w:keepNext w:val="0"/>
              <w:ind w:left="1199" w:hanging="1199"/>
              <w:rPr>
                <w:sz w:val="16"/>
                <w:szCs w:val="16"/>
                <w:lang w:eastAsia="zh-CN"/>
              </w:rPr>
            </w:pPr>
            <w:r w:rsidRPr="00257DEF">
              <w:rPr>
                <w:sz w:val="16"/>
                <w:szCs w:val="16"/>
                <w:lang w:eastAsia="zh-CN"/>
              </w:rPr>
              <w:t>R4-1907447</w:t>
            </w:r>
            <w:r w:rsidRPr="00257DEF">
              <w:rPr>
                <w:sz w:val="16"/>
                <w:szCs w:val="16"/>
                <w:lang w:eastAsia="zh-CN"/>
              </w:rPr>
              <w:tab/>
              <w:t>Draft CR to 38.101-2 on UL RMC slot patterns</w:t>
            </w:r>
            <w:r w:rsidRPr="00257DEF">
              <w:rPr>
                <w:sz w:val="16"/>
                <w:szCs w:val="16"/>
                <w:lang w:eastAsia="zh-CN"/>
              </w:rPr>
              <w:tab/>
              <w:t>Apple Inc.</w:t>
            </w:r>
          </w:p>
          <w:p w14:paraId="113CB715" w14:textId="7AE9C8CD" w:rsidR="00F11215" w:rsidRPr="00257DEF" w:rsidRDefault="00F11215" w:rsidP="002A2CB6">
            <w:pPr>
              <w:pStyle w:val="TAL"/>
              <w:keepNext w:val="0"/>
              <w:ind w:left="1199" w:hanging="1199"/>
              <w:rPr>
                <w:sz w:val="16"/>
                <w:szCs w:val="16"/>
                <w:lang w:eastAsia="zh-CN"/>
              </w:rPr>
            </w:pPr>
            <w:r w:rsidRPr="00257DEF">
              <w:rPr>
                <w:sz w:val="16"/>
                <w:szCs w:val="16"/>
                <w:lang w:eastAsia="zh-CN"/>
              </w:rPr>
              <w:t>R4-1907466</w:t>
            </w:r>
            <w:r w:rsidRPr="00257DEF">
              <w:rPr>
                <w:sz w:val="16"/>
                <w:szCs w:val="16"/>
                <w:lang w:eastAsia="zh-CN"/>
              </w:rPr>
              <w:tab/>
              <w:t>Draft CR to 38.101-2: FR2 CA MPR enhancement</w:t>
            </w:r>
            <w:r w:rsidRPr="00257DEF">
              <w:rPr>
                <w:sz w:val="16"/>
                <w:szCs w:val="16"/>
                <w:lang w:eastAsia="zh-CN"/>
              </w:rPr>
              <w:tab/>
              <w:t>Qualcomm Incorporated</w:t>
            </w:r>
          </w:p>
          <w:p w14:paraId="75C94EC4" w14:textId="59041CC9" w:rsidR="00F11215" w:rsidRPr="00257DEF" w:rsidRDefault="00F11215" w:rsidP="002A2CB6">
            <w:pPr>
              <w:pStyle w:val="TAL"/>
              <w:keepNext w:val="0"/>
              <w:ind w:left="1199" w:hanging="1199"/>
              <w:rPr>
                <w:sz w:val="16"/>
                <w:szCs w:val="16"/>
                <w:lang w:eastAsia="zh-CN"/>
              </w:rPr>
            </w:pPr>
            <w:r w:rsidRPr="00257DEF">
              <w:rPr>
                <w:sz w:val="16"/>
                <w:szCs w:val="16"/>
                <w:lang w:eastAsia="zh-CN"/>
              </w:rPr>
              <w:t>R4-1907468</w:t>
            </w:r>
            <w:r w:rsidRPr="00257DEF">
              <w:rPr>
                <w:sz w:val="16"/>
                <w:szCs w:val="16"/>
                <w:lang w:eastAsia="zh-CN"/>
              </w:rPr>
              <w:tab/>
              <w:t>Draft CR to 38.101-2: FR2 MPR Wording CleanUp</w:t>
            </w:r>
            <w:r w:rsidRPr="00257DEF">
              <w:rPr>
                <w:sz w:val="16"/>
                <w:szCs w:val="16"/>
                <w:lang w:eastAsia="zh-CN"/>
              </w:rPr>
              <w:tab/>
              <w:t>Qualcomm Incorporated</w:t>
            </w:r>
          </w:p>
          <w:p w14:paraId="0DD130ED" w14:textId="78871F7D" w:rsidR="00F11215" w:rsidRPr="00257DEF" w:rsidRDefault="00F11215" w:rsidP="002A2CB6">
            <w:pPr>
              <w:pStyle w:val="TAL"/>
              <w:keepNext w:val="0"/>
              <w:ind w:left="1199" w:hanging="1199"/>
              <w:rPr>
                <w:sz w:val="16"/>
                <w:szCs w:val="16"/>
                <w:lang w:eastAsia="zh-CN"/>
              </w:rPr>
            </w:pPr>
            <w:r w:rsidRPr="00257DEF">
              <w:rPr>
                <w:sz w:val="16"/>
                <w:szCs w:val="16"/>
                <w:lang w:eastAsia="zh-CN"/>
              </w:rPr>
              <w:t>R4-1907473</w:t>
            </w:r>
            <w:r w:rsidRPr="00257DEF">
              <w:rPr>
                <w:sz w:val="16"/>
                <w:szCs w:val="16"/>
                <w:lang w:eastAsia="zh-CN"/>
              </w:rPr>
              <w:tab/>
              <w:t>Draft CR to TS38.101-2 on FR2 PC3 UE maxUplinkDutyCycle</w:t>
            </w:r>
            <w:r w:rsidRPr="00257DEF">
              <w:rPr>
                <w:sz w:val="16"/>
                <w:szCs w:val="16"/>
                <w:lang w:eastAsia="zh-CN"/>
              </w:rPr>
              <w:tab/>
              <w:t>Nokia, Nokia Shanghai Bell</w:t>
            </w:r>
          </w:p>
          <w:p w14:paraId="72CFE775" w14:textId="4554D9AA" w:rsidR="00F11215" w:rsidRPr="00257DEF" w:rsidRDefault="00F11215" w:rsidP="002A2CB6">
            <w:pPr>
              <w:pStyle w:val="TAL"/>
              <w:keepNext w:val="0"/>
              <w:ind w:left="1199" w:hanging="1199"/>
              <w:rPr>
                <w:sz w:val="16"/>
                <w:szCs w:val="16"/>
                <w:lang w:eastAsia="zh-CN"/>
              </w:rPr>
            </w:pPr>
            <w:r w:rsidRPr="00257DEF">
              <w:rPr>
                <w:sz w:val="16"/>
                <w:szCs w:val="16"/>
                <w:lang w:eastAsia="zh-CN"/>
              </w:rPr>
              <w:t>R4-1907478</w:t>
            </w:r>
            <w:r w:rsidRPr="00257DEF">
              <w:rPr>
                <w:sz w:val="16"/>
                <w:szCs w:val="16"/>
                <w:lang w:eastAsia="zh-CN"/>
              </w:rPr>
              <w:tab/>
              <w:t>Draft CR to TS 38.101-2 on configurations for intra-band contiguous CA</w:t>
            </w:r>
            <w:r w:rsidRPr="00257DEF">
              <w:rPr>
                <w:sz w:val="16"/>
                <w:szCs w:val="16"/>
                <w:lang w:eastAsia="zh-CN"/>
              </w:rPr>
              <w:tab/>
              <w:t>ZTE Corporation</w:t>
            </w:r>
          </w:p>
          <w:p w14:paraId="632F16B0" w14:textId="13E70301" w:rsidR="00F11215" w:rsidRPr="00257DEF" w:rsidRDefault="00F11215" w:rsidP="002A2CB6">
            <w:pPr>
              <w:pStyle w:val="TAL"/>
              <w:keepNext w:val="0"/>
              <w:ind w:left="1199" w:hanging="1199"/>
              <w:rPr>
                <w:sz w:val="16"/>
                <w:szCs w:val="16"/>
                <w:lang w:eastAsia="zh-CN"/>
              </w:rPr>
            </w:pPr>
            <w:r w:rsidRPr="00257DEF">
              <w:rPr>
                <w:sz w:val="16"/>
                <w:szCs w:val="16"/>
                <w:lang w:eastAsia="zh-CN"/>
              </w:rPr>
              <w:t>R4-1907493</w:t>
            </w:r>
            <w:r w:rsidRPr="00257DEF">
              <w:rPr>
                <w:sz w:val="16"/>
                <w:szCs w:val="16"/>
                <w:lang w:eastAsia="zh-CN"/>
              </w:rPr>
              <w:tab/>
              <w:t>Correction to Pcmax and Pumax for CA</w:t>
            </w:r>
            <w:r w:rsidRPr="00257DEF">
              <w:rPr>
                <w:sz w:val="16"/>
                <w:szCs w:val="16"/>
                <w:lang w:eastAsia="zh-CN"/>
              </w:rPr>
              <w:tab/>
              <w:t>Ericsson</w:t>
            </w:r>
          </w:p>
          <w:p w14:paraId="206B0512" w14:textId="2FB29968" w:rsidR="00F11215" w:rsidRPr="00257DEF" w:rsidRDefault="00F11215" w:rsidP="002A2CB6">
            <w:pPr>
              <w:pStyle w:val="TAL"/>
              <w:keepNext w:val="0"/>
              <w:ind w:left="1199" w:hanging="1199"/>
              <w:rPr>
                <w:sz w:val="16"/>
                <w:szCs w:val="16"/>
                <w:lang w:eastAsia="zh-CN"/>
              </w:rPr>
            </w:pPr>
            <w:r w:rsidRPr="00257DEF">
              <w:rPr>
                <w:sz w:val="16"/>
                <w:szCs w:val="16"/>
                <w:lang w:eastAsia="zh-CN"/>
              </w:rPr>
              <w:t>R4-1907611</w:t>
            </w:r>
            <w:r w:rsidRPr="00257DEF">
              <w:rPr>
                <w:sz w:val="16"/>
                <w:szCs w:val="16"/>
                <w:lang w:eastAsia="zh-CN"/>
              </w:rPr>
              <w:tab/>
              <w:t>Draft CR to TS38.101-2 on beam correspondence</w:t>
            </w:r>
            <w:r w:rsidRPr="00257DEF">
              <w:rPr>
                <w:sz w:val="16"/>
                <w:szCs w:val="16"/>
                <w:lang w:eastAsia="zh-CN"/>
              </w:rPr>
              <w:tab/>
              <w:t>Samsung, Apple, Verizon</w:t>
            </w:r>
          </w:p>
          <w:p w14:paraId="71B3FDB9" w14:textId="726C1B27" w:rsidR="00F11215" w:rsidRPr="00257DEF" w:rsidRDefault="00F11215" w:rsidP="002A2CB6">
            <w:pPr>
              <w:pStyle w:val="TAL"/>
              <w:keepNext w:val="0"/>
              <w:ind w:left="1199" w:hanging="1199"/>
              <w:rPr>
                <w:sz w:val="16"/>
                <w:szCs w:val="16"/>
                <w:lang w:eastAsia="zh-CN"/>
              </w:rPr>
            </w:pPr>
            <w:r w:rsidRPr="00257DEF">
              <w:rPr>
                <w:sz w:val="16"/>
                <w:szCs w:val="16"/>
                <w:lang w:eastAsia="zh-CN"/>
              </w:rPr>
              <w:t>R4-1907688</w:t>
            </w:r>
            <w:r w:rsidRPr="00257DEF">
              <w:rPr>
                <w:sz w:val="16"/>
                <w:szCs w:val="16"/>
                <w:lang w:eastAsia="zh-CN"/>
              </w:rPr>
              <w:tab/>
              <w:t>Correction to CA carrier spacing</w:t>
            </w:r>
            <w:r w:rsidRPr="00257DEF">
              <w:rPr>
                <w:sz w:val="16"/>
                <w:szCs w:val="16"/>
                <w:lang w:eastAsia="zh-CN"/>
              </w:rPr>
              <w:tab/>
              <w:t>Ericsson</w:t>
            </w:r>
          </w:p>
          <w:p w14:paraId="2DB182DD" w14:textId="14BC70C8" w:rsidR="00F11215" w:rsidRPr="00257DEF" w:rsidRDefault="00F11215" w:rsidP="002A2CB6">
            <w:pPr>
              <w:pStyle w:val="TAL"/>
              <w:keepNext w:val="0"/>
              <w:rPr>
                <w:sz w:val="16"/>
                <w:szCs w:val="16"/>
                <w:lang w:eastAsia="zh-CN"/>
              </w:rPr>
            </w:pPr>
          </w:p>
        </w:tc>
        <w:tc>
          <w:tcPr>
            <w:tcW w:w="708" w:type="dxa"/>
            <w:shd w:val="solid" w:color="FFFFFF" w:fill="auto"/>
          </w:tcPr>
          <w:p w14:paraId="0DF6131B" w14:textId="4554C88D" w:rsidR="00F11215" w:rsidRPr="00257DEF" w:rsidRDefault="00F11215" w:rsidP="002A2CB6">
            <w:pPr>
              <w:pStyle w:val="TAC"/>
              <w:keepNext w:val="0"/>
              <w:rPr>
                <w:sz w:val="16"/>
                <w:szCs w:val="16"/>
                <w:lang w:eastAsia="zh-CN"/>
              </w:rPr>
            </w:pPr>
            <w:r w:rsidRPr="00257DEF">
              <w:rPr>
                <w:sz w:val="16"/>
                <w:szCs w:val="16"/>
                <w:lang w:eastAsia="zh-CN"/>
              </w:rPr>
              <w:t>15.6.0</w:t>
            </w:r>
          </w:p>
        </w:tc>
      </w:tr>
      <w:tr w:rsidR="00257DEF" w:rsidRPr="00257DEF" w14:paraId="0E1572DE" w14:textId="77777777" w:rsidTr="002A2CB6">
        <w:trPr>
          <w:jc w:val="center"/>
        </w:trPr>
        <w:tc>
          <w:tcPr>
            <w:tcW w:w="800" w:type="dxa"/>
            <w:shd w:val="solid" w:color="FFFFFF" w:fill="auto"/>
          </w:tcPr>
          <w:p w14:paraId="51DD9585" w14:textId="2470B983" w:rsidR="00265DEA" w:rsidRPr="00257DEF" w:rsidRDefault="00265DEA" w:rsidP="00265DEA">
            <w:pPr>
              <w:pStyle w:val="TAC"/>
              <w:keepNext w:val="0"/>
              <w:rPr>
                <w:sz w:val="16"/>
                <w:szCs w:val="16"/>
                <w:lang w:eastAsia="ja-JP"/>
              </w:rPr>
            </w:pPr>
            <w:r w:rsidRPr="00257DEF">
              <w:rPr>
                <w:sz w:val="16"/>
                <w:szCs w:val="16"/>
                <w:lang w:eastAsia="ja-JP"/>
              </w:rPr>
              <w:t>2019-09</w:t>
            </w:r>
          </w:p>
        </w:tc>
        <w:tc>
          <w:tcPr>
            <w:tcW w:w="800" w:type="dxa"/>
            <w:shd w:val="solid" w:color="FFFFFF" w:fill="auto"/>
          </w:tcPr>
          <w:p w14:paraId="3CBE0075" w14:textId="3C69DA8C" w:rsidR="00265DEA" w:rsidRPr="00257DEF" w:rsidRDefault="00265DEA" w:rsidP="00265DEA">
            <w:pPr>
              <w:pStyle w:val="TAC"/>
              <w:keepNext w:val="0"/>
              <w:rPr>
                <w:sz w:val="16"/>
                <w:szCs w:val="16"/>
                <w:lang w:eastAsia="ja-JP"/>
              </w:rPr>
            </w:pPr>
            <w:r w:rsidRPr="00257DEF">
              <w:rPr>
                <w:sz w:val="16"/>
                <w:szCs w:val="16"/>
                <w:lang w:eastAsia="ja-JP"/>
              </w:rPr>
              <w:t>RAN#85</w:t>
            </w:r>
          </w:p>
        </w:tc>
        <w:tc>
          <w:tcPr>
            <w:tcW w:w="952" w:type="dxa"/>
            <w:shd w:val="solid" w:color="FFFFFF" w:fill="auto"/>
          </w:tcPr>
          <w:p w14:paraId="60246CFB" w14:textId="6E836265" w:rsidR="00265DEA" w:rsidRPr="00257DEF" w:rsidRDefault="00265DEA" w:rsidP="00265DEA">
            <w:pPr>
              <w:pStyle w:val="TAC"/>
              <w:keepNext w:val="0"/>
              <w:rPr>
                <w:sz w:val="16"/>
                <w:szCs w:val="16"/>
              </w:rPr>
            </w:pPr>
            <w:r w:rsidRPr="00257DEF">
              <w:rPr>
                <w:sz w:val="16"/>
                <w:szCs w:val="16"/>
              </w:rPr>
              <w:t>RP-192049</w:t>
            </w:r>
          </w:p>
        </w:tc>
        <w:tc>
          <w:tcPr>
            <w:tcW w:w="567" w:type="dxa"/>
            <w:shd w:val="solid" w:color="FFFFFF" w:fill="auto"/>
          </w:tcPr>
          <w:p w14:paraId="7075C946" w14:textId="5A3B702F" w:rsidR="00265DEA" w:rsidRPr="00257DEF" w:rsidRDefault="00265DEA" w:rsidP="00265DEA">
            <w:pPr>
              <w:pStyle w:val="TAL"/>
              <w:keepNext w:val="0"/>
              <w:rPr>
                <w:sz w:val="16"/>
                <w:szCs w:val="16"/>
              </w:rPr>
            </w:pPr>
            <w:r w:rsidRPr="00257DEF">
              <w:rPr>
                <w:sz w:val="16"/>
                <w:szCs w:val="16"/>
              </w:rPr>
              <w:t>0027</w:t>
            </w:r>
          </w:p>
        </w:tc>
        <w:tc>
          <w:tcPr>
            <w:tcW w:w="425" w:type="dxa"/>
            <w:shd w:val="solid" w:color="FFFFFF" w:fill="auto"/>
          </w:tcPr>
          <w:p w14:paraId="71B77870" w14:textId="77777777" w:rsidR="00265DEA" w:rsidRPr="00257DEF" w:rsidRDefault="00265DEA" w:rsidP="00265DEA">
            <w:pPr>
              <w:pStyle w:val="TAR"/>
              <w:keepNext w:val="0"/>
              <w:rPr>
                <w:sz w:val="16"/>
                <w:szCs w:val="16"/>
              </w:rPr>
            </w:pPr>
          </w:p>
        </w:tc>
        <w:tc>
          <w:tcPr>
            <w:tcW w:w="425" w:type="dxa"/>
            <w:shd w:val="solid" w:color="FFFFFF" w:fill="auto"/>
          </w:tcPr>
          <w:p w14:paraId="26946430" w14:textId="0D550C41" w:rsidR="00265DEA" w:rsidRPr="00257DEF" w:rsidRDefault="00265DEA" w:rsidP="00265DEA">
            <w:pPr>
              <w:pStyle w:val="TAC"/>
              <w:keepNext w:val="0"/>
              <w:rPr>
                <w:sz w:val="16"/>
                <w:szCs w:val="16"/>
              </w:rPr>
            </w:pPr>
            <w:r w:rsidRPr="00257DEF">
              <w:rPr>
                <w:sz w:val="16"/>
                <w:szCs w:val="16"/>
              </w:rPr>
              <w:t>F</w:t>
            </w:r>
          </w:p>
        </w:tc>
        <w:tc>
          <w:tcPr>
            <w:tcW w:w="4962" w:type="dxa"/>
            <w:shd w:val="solid" w:color="FFFFFF" w:fill="auto"/>
          </w:tcPr>
          <w:p w14:paraId="1D307521" w14:textId="1D2E7151" w:rsidR="00037BA4" w:rsidRPr="00257DEF" w:rsidRDefault="00037BA4" w:rsidP="00265DEA">
            <w:pPr>
              <w:pStyle w:val="TAL"/>
              <w:keepNext w:val="0"/>
              <w:rPr>
                <w:sz w:val="16"/>
                <w:szCs w:val="16"/>
                <w:lang w:eastAsia="zh-CN"/>
              </w:rPr>
            </w:pPr>
            <w:r w:rsidRPr="00257DEF">
              <w:rPr>
                <w:sz w:val="16"/>
                <w:szCs w:val="16"/>
                <w:lang w:eastAsia="zh-CN"/>
              </w:rPr>
              <w:t>CR to TS 38.101-2: Implementation of endorsed draft CRs from RAN4#92 (Rel-15)</w:t>
            </w:r>
          </w:p>
          <w:p w14:paraId="27203D28" w14:textId="77777777" w:rsidR="00037BA4" w:rsidRPr="00257DEF" w:rsidRDefault="00037BA4" w:rsidP="00265DEA">
            <w:pPr>
              <w:pStyle w:val="TAL"/>
              <w:keepNext w:val="0"/>
              <w:rPr>
                <w:sz w:val="16"/>
                <w:szCs w:val="16"/>
                <w:lang w:eastAsia="zh-CN"/>
              </w:rPr>
            </w:pPr>
          </w:p>
          <w:p w14:paraId="44D056AD" w14:textId="622E16E0" w:rsidR="00265DEA" w:rsidRPr="00257DEF" w:rsidRDefault="00265DEA" w:rsidP="00265DEA">
            <w:pPr>
              <w:pStyle w:val="TAL"/>
              <w:keepNext w:val="0"/>
              <w:rPr>
                <w:sz w:val="16"/>
                <w:szCs w:val="16"/>
                <w:lang w:eastAsia="zh-CN"/>
              </w:rPr>
            </w:pPr>
            <w:r w:rsidRPr="00257DEF">
              <w:rPr>
                <w:sz w:val="16"/>
                <w:szCs w:val="16"/>
                <w:lang w:eastAsia="zh-CN"/>
              </w:rPr>
              <w:t>Endorsed draft CRs from RAN4#92</w:t>
            </w:r>
          </w:p>
          <w:p w14:paraId="34CF6938" w14:textId="642043A7" w:rsidR="00265DEA" w:rsidRPr="00257DEF" w:rsidRDefault="00265DEA" w:rsidP="00265DEA">
            <w:pPr>
              <w:pStyle w:val="TAL"/>
              <w:keepNext w:val="0"/>
              <w:rPr>
                <w:sz w:val="16"/>
                <w:szCs w:val="16"/>
                <w:lang w:eastAsia="zh-CN"/>
              </w:rPr>
            </w:pPr>
            <w:r w:rsidRPr="00257DEF">
              <w:rPr>
                <w:sz w:val="16"/>
                <w:szCs w:val="16"/>
                <w:lang w:eastAsia="zh-CN"/>
              </w:rPr>
              <w:t>R4-1907999</w:t>
            </w:r>
            <w:r w:rsidRPr="00257DEF">
              <w:rPr>
                <w:sz w:val="16"/>
                <w:szCs w:val="16"/>
                <w:lang w:eastAsia="zh-CN"/>
              </w:rPr>
              <w:tab/>
              <w:t>Draft CR for NR non-contiguous CA configuration</w:t>
            </w:r>
            <w:r w:rsidRPr="00257DEF">
              <w:rPr>
                <w:sz w:val="16"/>
                <w:szCs w:val="16"/>
                <w:lang w:eastAsia="zh-CN"/>
              </w:rPr>
              <w:tab/>
              <w:t>Verizon, Nokia, Ericsson, Qualcomm</w:t>
            </w:r>
          </w:p>
          <w:p w14:paraId="7C4CC6FA" w14:textId="05FDE860" w:rsidR="00265DEA" w:rsidRPr="00257DEF" w:rsidRDefault="00265DEA" w:rsidP="00265DEA">
            <w:pPr>
              <w:pStyle w:val="TAL"/>
              <w:keepNext w:val="0"/>
              <w:rPr>
                <w:sz w:val="16"/>
                <w:szCs w:val="16"/>
                <w:lang w:eastAsia="zh-CN"/>
              </w:rPr>
            </w:pPr>
            <w:r w:rsidRPr="00257DEF">
              <w:rPr>
                <w:sz w:val="16"/>
                <w:szCs w:val="16"/>
                <w:lang w:eastAsia="zh-CN"/>
              </w:rPr>
              <w:t>R4-1908082</w:t>
            </w:r>
            <w:r w:rsidRPr="00257DEF">
              <w:rPr>
                <w:sz w:val="16"/>
                <w:szCs w:val="16"/>
                <w:lang w:eastAsia="zh-CN"/>
              </w:rPr>
              <w:tab/>
              <w:t>draft CR to TS 38.101-2 on channel spacing for CA</w:t>
            </w:r>
            <w:r w:rsidRPr="00257DEF">
              <w:rPr>
                <w:sz w:val="16"/>
                <w:szCs w:val="16"/>
                <w:lang w:eastAsia="zh-CN"/>
              </w:rPr>
              <w:tab/>
              <w:t>Samsung, ZTE</w:t>
            </w:r>
          </w:p>
          <w:p w14:paraId="78C8610C" w14:textId="4442EF26" w:rsidR="00265DEA" w:rsidRPr="00257DEF" w:rsidRDefault="00265DEA" w:rsidP="00265DEA">
            <w:pPr>
              <w:pStyle w:val="TAL"/>
              <w:keepNext w:val="0"/>
              <w:rPr>
                <w:sz w:val="16"/>
                <w:szCs w:val="16"/>
                <w:lang w:eastAsia="zh-CN"/>
              </w:rPr>
            </w:pPr>
            <w:r w:rsidRPr="00257DEF">
              <w:rPr>
                <w:sz w:val="16"/>
                <w:szCs w:val="16"/>
                <w:lang w:eastAsia="zh-CN"/>
              </w:rPr>
              <w:t>R4-1908137</w:t>
            </w:r>
            <w:r w:rsidRPr="00257DEF">
              <w:rPr>
                <w:sz w:val="16"/>
                <w:szCs w:val="16"/>
                <w:lang w:eastAsia="zh-CN"/>
              </w:rPr>
              <w:tab/>
              <w:t>Update to FR2 EVM definition</w:t>
            </w:r>
            <w:r w:rsidRPr="00257DEF">
              <w:rPr>
                <w:sz w:val="16"/>
                <w:szCs w:val="16"/>
                <w:lang w:eastAsia="zh-CN"/>
              </w:rPr>
              <w:tab/>
              <w:t>ROHDE &amp; SCHWARZ</w:t>
            </w:r>
          </w:p>
          <w:p w14:paraId="215C4492" w14:textId="77777777" w:rsidR="00265DEA" w:rsidRPr="00257DEF" w:rsidRDefault="00265DEA" w:rsidP="00265DEA">
            <w:pPr>
              <w:pStyle w:val="TAL"/>
              <w:keepNext w:val="0"/>
              <w:rPr>
                <w:sz w:val="16"/>
                <w:szCs w:val="16"/>
                <w:lang w:eastAsia="zh-CN"/>
              </w:rPr>
            </w:pPr>
            <w:r w:rsidRPr="00257DEF">
              <w:rPr>
                <w:sz w:val="16"/>
                <w:szCs w:val="16"/>
                <w:lang w:eastAsia="zh-CN"/>
              </w:rPr>
              <w:t>R4-1908153</w:t>
            </w:r>
            <w:r w:rsidRPr="00257DEF">
              <w:rPr>
                <w:sz w:val="16"/>
                <w:szCs w:val="16"/>
                <w:lang w:eastAsia="zh-CN"/>
              </w:rPr>
              <w:tab/>
              <w:t>dCR to 38.101-2: Editorial corrections for 38.101-2</w:t>
            </w:r>
            <w:r w:rsidRPr="00257DEF">
              <w:rPr>
                <w:sz w:val="16"/>
                <w:szCs w:val="16"/>
                <w:lang w:eastAsia="zh-CN"/>
              </w:rPr>
              <w:tab/>
              <w:t>Qualcomm Incorporated</w:t>
            </w:r>
          </w:p>
          <w:p w14:paraId="14E95519" w14:textId="77777777" w:rsidR="00265DEA" w:rsidRPr="00257DEF" w:rsidRDefault="00265DEA" w:rsidP="00265DEA">
            <w:pPr>
              <w:pStyle w:val="TAL"/>
              <w:keepNext w:val="0"/>
              <w:rPr>
                <w:sz w:val="16"/>
                <w:szCs w:val="16"/>
                <w:lang w:eastAsia="zh-CN"/>
              </w:rPr>
            </w:pPr>
            <w:r w:rsidRPr="00257DEF">
              <w:rPr>
                <w:sz w:val="16"/>
                <w:szCs w:val="16"/>
                <w:lang w:eastAsia="zh-CN"/>
              </w:rPr>
              <w:t>R4-1908573</w:t>
            </w:r>
            <w:r w:rsidRPr="00257DEF">
              <w:rPr>
                <w:sz w:val="16"/>
                <w:szCs w:val="16"/>
                <w:lang w:eastAsia="zh-CN"/>
              </w:rPr>
              <w:tab/>
              <w:t>Draft CR to TS 38.101-2:  corrections on Rx requirements for intra-band CA</w:t>
            </w:r>
            <w:r w:rsidRPr="00257DEF">
              <w:rPr>
                <w:sz w:val="16"/>
                <w:szCs w:val="16"/>
                <w:lang w:eastAsia="zh-CN"/>
              </w:rPr>
              <w:tab/>
              <w:t>ZTE Corporation</w:t>
            </w:r>
          </w:p>
          <w:p w14:paraId="3D46BEDD" w14:textId="073DA7A9" w:rsidR="00265DEA" w:rsidRPr="00257DEF" w:rsidRDefault="00265DEA" w:rsidP="00265DEA">
            <w:pPr>
              <w:pStyle w:val="TAL"/>
              <w:keepNext w:val="0"/>
              <w:rPr>
                <w:sz w:val="16"/>
                <w:szCs w:val="16"/>
                <w:lang w:eastAsia="zh-CN"/>
              </w:rPr>
            </w:pPr>
            <w:r w:rsidRPr="00257DEF">
              <w:rPr>
                <w:sz w:val="16"/>
                <w:szCs w:val="16"/>
                <w:lang w:eastAsia="zh-CN"/>
              </w:rPr>
              <w:t>R4-1908633</w:t>
            </w:r>
            <w:r w:rsidRPr="00257DEF">
              <w:rPr>
                <w:sz w:val="16"/>
                <w:szCs w:val="16"/>
                <w:lang w:eastAsia="zh-CN"/>
              </w:rPr>
              <w:tab/>
              <w:t>Draft CR to TS38.101-2: Corrections on EVM window length (Section F.5)</w:t>
            </w:r>
            <w:r w:rsidRPr="00257DEF">
              <w:rPr>
                <w:sz w:val="16"/>
                <w:szCs w:val="16"/>
                <w:lang w:eastAsia="zh-CN"/>
              </w:rPr>
              <w:tab/>
              <w:t>ZTE Corporation</w:t>
            </w:r>
          </w:p>
          <w:p w14:paraId="3BD4A354" w14:textId="77777777" w:rsidR="00265DEA" w:rsidRPr="00257DEF" w:rsidRDefault="00265DEA" w:rsidP="00265DEA">
            <w:pPr>
              <w:pStyle w:val="TAL"/>
              <w:keepNext w:val="0"/>
              <w:rPr>
                <w:sz w:val="16"/>
                <w:szCs w:val="16"/>
                <w:lang w:eastAsia="zh-CN"/>
              </w:rPr>
            </w:pPr>
            <w:r w:rsidRPr="00257DEF">
              <w:rPr>
                <w:sz w:val="16"/>
                <w:szCs w:val="16"/>
                <w:lang w:eastAsia="zh-CN"/>
              </w:rPr>
              <w:t>R4-1908708</w:t>
            </w:r>
            <w:r w:rsidRPr="00257DEF">
              <w:rPr>
                <w:sz w:val="16"/>
                <w:szCs w:val="16"/>
                <w:lang w:eastAsia="zh-CN"/>
              </w:rPr>
              <w:tab/>
              <w:t>Draft CR to TS38.101-2: corrections on the receiver spurious emission (section 7.9)</w:t>
            </w:r>
            <w:r w:rsidRPr="00257DEF">
              <w:rPr>
                <w:sz w:val="16"/>
                <w:szCs w:val="16"/>
                <w:lang w:eastAsia="zh-CN"/>
              </w:rPr>
              <w:tab/>
              <w:t>ZTE Corporation</w:t>
            </w:r>
          </w:p>
          <w:p w14:paraId="05B4FA56" w14:textId="77777777" w:rsidR="00265DEA" w:rsidRPr="00257DEF" w:rsidRDefault="00265DEA" w:rsidP="00265DEA">
            <w:pPr>
              <w:pStyle w:val="TAL"/>
              <w:keepNext w:val="0"/>
              <w:rPr>
                <w:sz w:val="16"/>
                <w:szCs w:val="16"/>
                <w:lang w:eastAsia="zh-CN"/>
              </w:rPr>
            </w:pPr>
            <w:r w:rsidRPr="00257DEF">
              <w:rPr>
                <w:sz w:val="16"/>
                <w:szCs w:val="16"/>
                <w:lang w:eastAsia="zh-CN"/>
              </w:rPr>
              <w:t>R4-1909117</w:t>
            </w:r>
            <w:r w:rsidRPr="00257DEF">
              <w:rPr>
                <w:sz w:val="16"/>
                <w:szCs w:val="16"/>
                <w:lang w:eastAsia="zh-CN"/>
              </w:rPr>
              <w:tab/>
              <w:t>Draft CR for 38.101-2 applicability for intra-band CA</w:t>
            </w:r>
            <w:r w:rsidRPr="00257DEF">
              <w:rPr>
                <w:sz w:val="16"/>
                <w:szCs w:val="16"/>
                <w:lang w:eastAsia="zh-CN"/>
              </w:rPr>
              <w:tab/>
              <w:t>Huawei</w:t>
            </w:r>
          </w:p>
          <w:p w14:paraId="6B291F59" w14:textId="77777777" w:rsidR="00265DEA" w:rsidRPr="00257DEF" w:rsidRDefault="00265DEA" w:rsidP="00265DEA">
            <w:pPr>
              <w:pStyle w:val="TAL"/>
              <w:keepNext w:val="0"/>
              <w:rPr>
                <w:sz w:val="16"/>
                <w:szCs w:val="16"/>
                <w:lang w:eastAsia="zh-CN"/>
              </w:rPr>
            </w:pPr>
            <w:r w:rsidRPr="00257DEF">
              <w:rPr>
                <w:sz w:val="16"/>
                <w:szCs w:val="16"/>
                <w:lang w:eastAsia="zh-CN"/>
              </w:rPr>
              <w:t>R4-1909316</w:t>
            </w:r>
            <w:r w:rsidRPr="00257DEF">
              <w:rPr>
                <w:sz w:val="16"/>
                <w:szCs w:val="16"/>
                <w:lang w:eastAsia="zh-CN"/>
              </w:rPr>
              <w:tab/>
              <w:t>Draft CR to TS 38.101-2 on symbols correction</w:t>
            </w:r>
            <w:r w:rsidRPr="00257DEF">
              <w:rPr>
                <w:sz w:val="16"/>
                <w:szCs w:val="16"/>
                <w:lang w:eastAsia="zh-CN"/>
              </w:rPr>
              <w:tab/>
              <w:t>ZTE Corporation</w:t>
            </w:r>
          </w:p>
          <w:p w14:paraId="1F62D0F0" w14:textId="77777777" w:rsidR="00265DEA" w:rsidRPr="00257DEF" w:rsidRDefault="00265DEA" w:rsidP="00265DEA">
            <w:pPr>
              <w:pStyle w:val="TAL"/>
              <w:keepNext w:val="0"/>
              <w:rPr>
                <w:sz w:val="16"/>
                <w:szCs w:val="16"/>
                <w:lang w:eastAsia="zh-CN"/>
              </w:rPr>
            </w:pPr>
            <w:r w:rsidRPr="00257DEF">
              <w:rPr>
                <w:sz w:val="16"/>
                <w:szCs w:val="16"/>
                <w:lang w:eastAsia="zh-CN"/>
              </w:rPr>
              <w:t>R4-1910235</w:t>
            </w:r>
            <w:r w:rsidRPr="00257DEF">
              <w:rPr>
                <w:sz w:val="16"/>
                <w:szCs w:val="16"/>
                <w:lang w:eastAsia="zh-CN"/>
              </w:rPr>
              <w:tab/>
              <w:t>Draft CR to TS38.101-2 for Rx RF requirements</w:t>
            </w:r>
            <w:r w:rsidRPr="00257DEF">
              <w:rPr>
                <w:sz w:val="16"/>
                <w:szCs w:val="16"/>
                <w:lang w:eastAsia="zh-CN"/>
              </w:rPr>
              <w:tab/>
              <w:t>LG Electronics Finland</w:t>
            </w:r>
          </w:p>
          <w:p w14:paraId="6F14F0ED" w14:textId="77777777" w:rsidR="00265DEA" w:rsidRPr="00257DEF" w:rsidRDefault="00265DEA" w:rsidP="00265DEA">
            <w:pPr>
              <w:pStyle w:val="TAL"/>
              <w:keepNext w:val="0"/>
              <w:rPr>
                <w:sz w:val="16"/>
                <w:szCs w:val="16"/>
                <w:lang w:eastAsia="zh-CN"/>
              </w:rPr>
            </w:pPr>
            <w:r w:rsidRPr="00257DEF">
              <w:rPr>
                <w:sz w:val="16"/>
                <w:szCs w:val="16"/>
                <w:lang w:eastAsia="zh-CN"/>
              </w:rPr>
              <w:t>R4-1910238</w:t>
            </w:r>
            <w:r w:rsidRPr="00257DEF">
              <w:rPr>
                <w:sz w:val="16"/>
                <w:szCs w:val="16"/>
                <w:lang w:eastAsia="zh-CN"/>
              </w:rPr>
              <w:tab/>
              <w:t>CR for Handling of fallbacks for combined contiguous and non-contiguous CA in FR2</w:t>
            </w:r>
            <w:r w:rsidRPr="00257DEF">
              <w:rPr>
                <w:sz w:val="16"/>
                <w:szCs w:val="16"/>
                <w:lang w:eastAsia="zh-CN"/>
              </w:rPr>
              <w:tab/>
              <w:t>Apple</w:t>
            </w:r>
          </w:p>
          <w:p w14:paraId="5BF8FFF4" w14:textId="77777777" w:rsidR="00265DEA" w:rsidRPr="00257DEF" w:rsidRDefault="00265DEA" w:rsidP="00265DEA">
            <w:pPr>
              <w:pStyle w:val="TAL"/>
              <w:keepNext w:val="0"/>
              <w:rPr>
                <w:sz w:val="16"/>
                <w:szCs w:val="16"/>
                <w:lang w:eastAsia="zh-CN"/>
              </w:rPr>
            </w:pPr>
            <w:r w:rsidRPr="00257DEF">
              <w:rPr>
                <w:sz w:val="16"/>
                <w:szCs w:val="16"/>
                <w:lang w:eastAsia="zh-CN"/>
              </w:rPr>
              <w:t>R4-1910241</w:t>
            </w:r>
            <w:r w:rsidRPr="00257DEF">
              <w:rPr>
                <w:sz w:val="16"/>
                <w:szCs w:val="16"/>
                <w:lang w:eastAsia="zh-CN"/>
              </w:rPr>
              <w:tab/>
              <w:t>Draft CR to TS 38.101-2 on NR CA configurations for FR2</w:t>
            </w:r>
            <w:r w:rsidRPr="00257DEF">
              <w:rPr>
                <w:sz w:val="16"/>
                <w:szCs w:val="16"/>
                <w:lang w:eastAsia="zh-CN"/>
              </w:rPr>
              <w:tab/>
              <w:t>ZTE Corporation</w:t>
            </w:r>
          </w:p>
          <w:p w14:paraId="31C90029" w14:textId="77777777" w:rsidR="00265DEA" w:rsidRPr="00257DEF" w:rsidRDefault="00265DEA" w:rsidP="00265DEA">
            <w:pPr>
              <w:pStyle w:val="TAL"/>
              <w:keepNext w:val="0"/>
              <w:rPr>
                <w:sz w:val="16"/>
                <w:szCs w:val="16"/>
                <w:lang w:eastAsia="zh-CN"/>
              </w:rPr>
            </w:pPr>
            <w:r w:rsidRPr="00257DEF">
              <w:rPr>
                <w:sz w:val="16"/>
                <w:szCs w:val="16"/>
                <w:lang w:eastAsia="zh-CN"/>
              </w:rPr>
              <w:t>R4-1910259</w:t>
            </w:r>
            <w:r w:rsidRPr="00257DEF">
              <w:rPr>
                <w:sz w:val="16"/>
                <w:szCs w:val="16"/>
                <w:lang w:eastAsia="zh-CN"/>
              </w:rPr>
              <w:tab/>
              <w:t>dCR to 38.101-2: Reference signal clarifications</w:t>
            </w:r>
            <w:r w:rsidRPr="00257DEF">
              <w:rPr>
                <w:sz w:val="16"/>
                <w:szCs w:val="16"/>
                <w:lang w:eastAsia="zh-CN"/>
              </w:rPr>
              <w:tab/>
              <w:t>Qualcomm Incorporated</w:t>
            </w:r>
          </w:p>
          <w:p w14:paraId="4A483341" w14:textId="77777777" w:rsidR="00265DEA" w:rsidRPr="00257DEF" w:rsidRDefault="00265DEA" w:rsidP="00265DEA">
            <w:pPr>
              <w:pStyle w:val="TAL"/>
              <w:keepNext w:val="0"/>
              <w:rPr>
                <w:sz w:val="16"/>
                <w:szCs w:val="16"/>
                <w:lang w:eastAsia="zh-CN"/>
              </w:rPr>
            </w:pPr>
            <w:r w:rsidRPr="00257DEF">
              <w:rPr>
                <w:sz w:val="16"/>
                <w:szCs w:val="16"/>
                <w:lang w:eastAsia="zh-CN"/>
              </w:rPr>
              <w:t>R4-1910261</w:t>
            </w:r>
            <w:r w:rsidRPr="00257DEF">
              <w:rPr>
                <w:sz w:val="16"/>
                <w:szCs w:val="16"/>
                <w:lang w:eastAsia="zh-CN"/>
              </w:rPr>
              <w:tab/>
              <w:t>dCR to 38.101-2: FR2 AMPR updates, including ERC 74-01 changes</w:t>
            </w:r>
            <w:r w:rsidRPr="00257DEF">
              <w:rPr>
                <w:sz w:val="16"/>
                <w:szCs w:val="16"/>
                <w:lang w:eastAsia="zh-CN"/>
              </w:rPr>
              <w:tab/>
              <w:t>Qualcomm Incorporated</w:t>
            </w:r>
          </w:p>
          <w:p w14:paraId="3C42721E" w14:textId="77777777" w:rsidR="00265DEA" w:rsidRPr="00257DEF" w:rsidRDefault="00265DEA" w:rsidP="00265DEA">
            <w:pPr>
              <w:pStyle w:val="TAL"/>
              <w:keepNext w:val="0"/>
              <w:rPr>
                <w:sz w:val="16"/>
                <w:szCs w:val="16"/>
                <w:lang w:eastAsia="zh-CN"/>
              </w:rPr>
            </w:pPr>
            <w:r w:rsidRPr="00257DEF">
              <w:rPr>
                <w:sz w:val="16"/>
                <w:szCs w:val="16"/>
                <w:lang w:eastAsia="zh-CN"/>
              </w:rPr>
              <w:t>R4-1910287</w:t>
            </w:r>
            <w:r w:rsidRPr="00257DEF">
              <w:rPr>
                <w:sz w:val="16"/>
                <w:szCs w:val="16"/>
                <w:lang w:eastAsia="zh-CN"/>
              </w:rPr>
              <w:tab/>
              <w:t>dCR to 38.101-2: FR2 CA MPR refinement</w:t>
            </w:r>
            <w:r w:rsidRPr="00257DEF">
              <w:rPr>
                <w:sz w:val="16"/>
                <w:szCs w:val="16"/>
                <w:lang w:eastAsia="zh-CN"/>
              </w:rPr>
              <w:tab/>
              <w:t>Qualcomm Incorporated</w:t>
            </w:r>
          </w:p>
          <w:p w14:paraId="26C32DBE" w14:textId="77777777" w:rsidR="00265DEA" w:rsidRPr="00257DEF" w:rsidRDefault="00265DEA" w:rsidP="00265DEA">
            <w:pPr>
              <w:pStyle w:val="TAL"/>
              <w:keepNext w:val="0"/>
              <w:rPr>
                <w:sz w:val="16"/>
                <w:szCs w:val="16"/>
                <w:lang w:eastAsia="zh-CN"/>
              </w:rPr>
            </w:pPr>
            <w:r w:rsidRPr="00257DEF">
              <w:rPr>
                <w:sz w:val="16"/>
                <w:szCs w:val="16"/>
                <w:lang w:eastAsia="zh-CN"/>
              </w:rPr>
              <w:t>R4-1910328</w:t>
            </w:r>
            <w:r w:rsidRPr="00257DEF">
              <w:rPr>
                <w:sz w:val="16"/>
                <w:szCs w:val="16"/>
                <w:lang w:eastAsia="zh-CN"/>
              </w:rPr>
              <w:tab/>
              <w:t>Draft CR to TS 38.101-2: Corrections for UL and DL RMC for FR2 tests</w:t>
            </w:r>
            <w:r w:rsidRPr="00257DEF">
              <w:rPr>
                <w:sz w:val="16"/>
                <w:szCs w:val="16"/>
                <w:lang w:eastAsia="zh-CN"/>
              </w:rPr>
              <w:tab/>
              <w:t>Intel Corporation</w:t>
            </w:r>
          </w:p>
          <w:p w14:paraId="09F87223" w14:textId="77777777" w:rsidR="00265DEA" w:rsidRPr="00257DEF" w:rsidRDefault="00265DEA" w:rsidP="00265DEA">
            <w:pPr>
              <w:pStyle w:val="TAL"/>
              <w:keepNext w:val="0"/>
              <w:rPr>
                <w:sz w:val="16"/>
                <w:szCs w:val="16"/>
                <w:lang w:eastAsia="zh-CN"/>
              </w:rPr>
            </w:pPr>
            <w:r w:rsidRPr="00257DEF">
              <w:rPr>
                <w:sz w:val="16"/>
                <w:szCs w:val="16"/>
                <w:lang w:eastAsia="zh-CN"/>
              </w:rPr>
              <w:t>R4-1910333</w:t>
            </w:r>
            <w:r w:rsidRPr="00257DEF">
              <w:rPr>
                <w:sz w:val="16"/>
                <w:szCs w:val="16"/>
                <w:lang w:eastAsia="zh-CN"/>
              </w:rPr>
              <w:tab/>
              <w:t>Draft CR for 38.101-2 reference measurement channel for beam correspondence</w:t>
            </w:r>
            <w:r w:rsidRPr="00257DEF">
              <w:rPr>
                <w:sz w:val="16"/>
                <w:szCs w:val="16"/>
                <w:lang w:eastAsia="zh-CN"/>
              </w:rPr>
              <w:tab/>
              <w:t>Huawei</w:t>
            </w:r>
          </w:p>
          <w:p w14:paraId="41280AB8" w14:textId="77777777" w:rsidR="00265DEA" w:rsidRPr="00257DEF" w:rsidRDefault="00265DEA" w:rsidP="00265DEA">
            <w:pPr>
              <w:pStyle w:val="TAL"/>
              <w:keepNext w:val="0"/>
              <w:rPr>
                <w:sz w:val="16"/>
                <w:szCs w:val="16"/>
                <w:lang w:eastAsia="zh-CN"/>
              </w:rPr>
            </w:pPr>
            <w:r w:rsidRPr="00257DEF">
              <w:rPr>
                <w:sz w:val="16"/>
                <w:szCs w:val="16"/>
                <w:lang w:eastAsia="zh-CN"/>
              </w:rPr>
              <w:t>R4-1910334</w:t>
            </w:r>
            <w:r w:rsidRPr="00257DEF">
              <w:rPr>
                <w:sz w:val="16"/>
                <w:szCs w:val="16"/>
                <w:lang w:eastAsia="zh-CN"/>
              </w:rPr>
              <w:tab/>
              <w:t>Draft CR for TS38.101-2, Editorial corrections</w:t>
            </w:r>
            <w:r w:rsidRPr="00257DEF">
              <w:rPr>
                <w:sz w:val="16"/>
                <w:szCs w:val="16"/>
                <w:lang w:eastAsia="zh-CN"/>
              </w:rPr>
              <w:tab/>
              <w:t>CATT</w:t>
            </w:r>
          </w:p>
          <w:p w14:paraId="59EF9C34" w14:textId="77777777" w:rsidR="00265DEA" w:rsidRPr="00257DEF" w:rsidRDefault="00265DEA" w:rsidP="00265DEA">
            <w:pPr>
              <w:pStyle w:val="TAL"/>
              <w:keepNext w:val="0"/>
              <w:rPr>
                <w:sz w:val="16"/>
                <w:szCs w:val="16"/>
                <w:lang w:eastAsia="zh-CN"/>
              </w:rPr>
            </w:pPr>
            <w:r w:rsidRPr="00257DEF">
              <w:rPr>
                <w:sz w:val="16"/>
                <w:szCs w:val="16"/>
                <w:lang w:eastAsia="zh-CN"/>
              </w:rPr>
              <w:t>R4-1910412</w:t>
            </w:r>
            <w:r w:rsidRPr="00257DEF">
              <w:rPr>
                <w:sz w:val="16"/>
                <w:szCs w:val="16"/>
                <w:lang w:eastAsia="zh-CN"/>
              </w:rPr>
              <w:tab/>
              <w:t>Draft CR for 38.101-2 correction for channel raster</w:t>
            </w:r>
            <w:r w:rsidRPr="00257DEF">
              <w:rPr>
                <w:sz w:val="16"/>
                <w:szCs w:val="16"/>
                <w:lang w:eastAsia="zh-CN"/>
              </w:rPr>
              <w:tab/>
              <w:t>Huawei</w:t>
            </w:r>
          </w:p>
          <w:p w14:paraId="497421D5" w14:textId="77777777" w:rsidR="00265DEA" w:rsidRPr="00257DEF" w:rsidRDefault="00265DEA" w:rsidP="00265DEA">
            <w:pPr>
              <w:pStyle w:val="TAL"/>
              <w:keepNext w:val="0"/>
              <w:rPr>
                <w:sz w:val="16"/>
                <w:szCs w:val="16"/>
                <w:lang w:eastAsia="zh-CN"/>
              </w:rPr>
            </w:pPr>
            <w:r w:rsidRPr="00257DEF">
              <w:rPr>
                <w:sz w:val="16"/>
                <w:szCs w:val="16"/>
                <w:lang w:eastAsia="zh-CN"/>
              </w:rPr>
              <w:t>R4-1910614</w:t>
            </w:r>
            <w:r w:rsidRPr="00257DEF">
              <w:rPr>
                <w:sz w:val="16"/>
                <w:szCs w:val="16"/>
                <w:lang w:eastAsia="zh-CN"/>
              </w:rPr>
              <w:tab/>
              <w:t>Draft CR for TS 38.101-2: Channel spacing for adjacent NR carriers</w:t>
            </w:r>
            <w:r w:rsidRPr="00257DEF">
              <w:rPr>
                <w:sz w:val="16"/>
                <w:szCs w:val="16"/>
                <w:lang w:eastAsia="zh-CN"/>
              </w:rPr>
              <w:tab/>
              <w:t>ZTE</w:t>
            </w:r>
          </w:p>
          <w:p w14:paraId="25D456E3" w14:textId="1F78661F" w:rsidR="00265DEA" w:rsidRPr="00257DEF" w:rsidRDefault="00265DEA" w:rsidP="00265DEA">
            <w:pPr>
              <w:pStyle w:val="TAL"/>
              <w:keepNext w:val="0"/>
              <w:rPr>
                <w:sz w:val="16"/>
                <w:szCs w:val="16"/>
                <w:lang w:eastAsia="zh-CN"/>
              </w:rPr>
            </w:pPr>
            <w:r w:rsidRPr="00257DEF">
              <w:rPr>
                <w:sz w:val="16"/>
                <w:szCs w:val="16"/>
                <w:lang w:eastAsia="zh-CN"/>
              </w:rPr>
              <w:t>Conditional agreements for BC for PC1/2/4 from R4-1</w:t>
            </w:r>
            <w:r w:rsidRPr="00257DEF">
              <w:rPr>
                <w:rFonts w:hint="eastAsia"/>
                <w:sz w:val="16"/>
                <w:szCs w:val="16"/>
                <w:lang w:eastAsia="zh-CN"/>
              </w:rPr>
              <w:t>902252</w:t>
            </w:r>
          </w:p>
        </w:tc>
        <w:tc>
          <w:tcPr>
            <w:tcW w:w="708" w:type="dxa"/>
            <w:shd w:val="solid" w:color="FFFFFF" w:fill="auto"/>
          </w:tcPr>
          <w:p w14:paraId="5E1606F3" w14:textId="4177AA77" w:rsidR="00265DEA" w:rsidRPr="00257DEF" w:rsidRDefault="00265DEA" w:rsidP="00265DEA">
            <w:pPr>
              <w:pStyle w:val="TAC"/>
              <w:keepNext w:val="0"/>
              <w:rPr>
                <w:sz w:val="16"/>
                <w:szCs w:val="16"/>
                <w:lang w:eastAsia="zh-CN"/>
              </w:rPr>
            </w:pPr>
            <w:r w:rsidRPr="00257DEF">
              <w:rPr>
                <w:sz w:val="16"/>
                <w:szCs w:val="16"/>
                <w:lang w:eastAsia="zh-CN"/>
              </w:rPr>
              <w:t>15.7.0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4E9CB0" w14:textId="77777777" w:rsidR="00433DC3" w:rsidRDefault="00433DC3">
      <w:r>
        <w:separator/>
      </w:r>
    </w:p>
  </w:endnote>
  <w:endnote w:type="continuationSeparator" w:id="0">
    <w:p w14:paraId="7E73499D" w14:textId="77777777" w:rsidR="00433DC3" w:rsidRDefault="00433D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1D0429" w:rsidRDefault="001D04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55679A" w14:textId="77777777" w:rsidR="00433DC3" w:rsidRDefault="00433DC3">
      <w:r>
        <w:separator/>
      </w:r>
    </w:p>
  </w:footnote>
  <w:footnote w:type="continuationSeparator" w:id="0">
    <w:p w14:paraId="0056AA82" w14:textId="77777777" w:rsidR="00433DC3" w:rsidRDefault="00433D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1D0429" w:rsidRDefault="001D0429"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4057B4BD" w:rsidR="001D0429" w:rsidRDefault="001D0429"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7DEF">
      <w:rPr>
        <w:rFonts w:ascii="Arial" w:hAnsi="Arial" w:cs="Arial"/>
        <w:b/>
        <w:noProof/>
        <w:sz w:val="18"/>
        <w:szCs w:val="18"/>
      </w:rPr>
      <w:t>Release 15</w:t>
    </w:r>
    <w:r>
      <w:rPr>
        <w:rFonts w:ascii="Arial" w:hAnsi="Arial" w:cs="Arial"/>
        <w:b/>
        <w:sz w:val="18"/>
        <w:szCs w:val="18"/>
      </w:rPr>
      <w:fldChar w:fldCharType="end"/>
    </w:r>
  </w:p>
  <w:p w14:paraId="488265FD" w14:textId="2793C235" w:rsidR="001D0429" w:rsidRDefault="001D0429"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7DEF">
      <w:rPr>
        <w:rFonts w:ascii="Arial" w:hAnsi="Arial" w:cs="Arial"/>
        <w:b/>
        <w:noProof/>
        <w:sz w:val="18"/>
        <w:szCs w:val="18"/>
      </w:rPr>
      <w:t>3GPP TS 38.101-2 V15.7.0 (2019-09)</w:t>
    </w:r>
    <w:r>
      <w:rPr>
        <w:rFonts w:ascii="Arial" w:hAnsi="Arial" w:cs="Arial"/>
        <w:b/>
        <w:sz w:val="18"/>
        <w:szCs w:val="18"/>
      </w:rPr>
      <w:fldChar w:fldCharType="end"/>
    </w:r>
  </w:p>
  <w:p w14:paraId="523FE2F4" w14:textId="77777777" w:rsidR="001D0429" w:rsidRDefault="001D0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1"/>
  </w:num>
  <w:num w:numId="5">
    <w:abstractNumId w:val="36"/>
  </w:num>
  <w:num w:numId="6">
    <w:abstractNumId w:val="28"/>
  </w:num>
  <w:num w:numId="7">
    <w:abstractNumId w:val="14"/>
  </w:num>
  <w:num w:numId="8">
    <w:abstractNumId w:val="21"/>
  </w:num>
  <w:num w:numId="9">
    <w:abstractNumId w:val="42"/>
  </w:num>
  <w:num w:numId="10">
    <w:abstractNumId w:val="13"/>
  </w:num>
  <w:num w:numId="11">
    <w:abstractNumId w:val="34"/>
  </w:num>
  <w:num w:numId="12">
    <w:abstractNumId w:val="2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0"/>
  </w:num>
  <w:num w:numId="21">
    <w:abstractNumId w:val="37"/>
  </w:num>
  <w:num w:numId="22">
    <w:abstractNumId w:val="30"/>
  </w:num>
  <w:num w:numId="23">
    <w:abstractNumId w:val="35"/>
  </w:num>
  <w:num w:numId="24">
    <w:abstractNumId w:val="19"/>
  </w:num>
  <w:num w:numId="25">
    <w:abstractNumId w:val="11"/>
  </w:num>
  <w:num w:numId="26">
    <w:abstractNumId w:val="16"/>
  </w:num>
  <w:num w:numId="27">
    <w:abstractNumId w:val="31"/>
  </w:num>
  <w:num w:numId="28">
    <w:abstractNumId w:val="39"/>
  </w:num>
  <w:num w:numId="29">
    <w:abstractNumId w:val="26"/>
  </w:num>
  <w:num w:numId="30">
    <w:abstractNumId w:val="10"/>
  </w:num>
  <w:num w:numId="31">
    <w:abstractNumId w:val="29"/>
  </w:num>
  <w:num w:numId="32">
    <w:abstractNumId w:val="18"/>
  </w:num>
  <w:num w:numId="33">
    <w:abstractNumId w:val="24"/>
  </w:num>
  <w:num w:numId="34">
    <w:abstractNumId w:val="38"/>
  </w:num>
  <w:num w:numId="35">
    <w:abstractNumId w:val="40"/>
  </w:num>
  <w:num w:numId="36">
    <w:abstractNumId w:val="43"/>
  </w:num>
  <w:num w:numId="37">
    <w:abstractNumId w:val="17"/>
  </w:num>
  <w:num w:numId="38">
    <w:abstractNumId w:val="32"/>
  </w:num>
  <w:num w:numId="39">
    <w:abstractNumId w:val="33"/>
  </w:num>
  <w:num w:numId="40">
    <w:abstractNumId w:val="9"/>
  </w:num>
  <w:num w:numId="41">
    <w:abstractNumId w:val="22"/>
  </w:num>
  <w:num w:numId="42">
    <w:abstractNumId w:val="23"/>
  </w:num>
  <w:num w:numId="43">
    <w:abstractNumId w:val="15"/>
  </w:num>
  <w:num w:numId="44">
    <w:abstractNumId w:val="27"/>
  </w:num>
  <w:num w:numId="4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6966"/>
    <w:rsid w:val="00017475"/>
    <w:rsid w:val="00022E4A"/>
    <w:rsid w:val="000242A7"/>
    <w:rsid w:val="0002538C"/>
    <w:rsid w:val="00026563"/>
    <w:rsid w:val="00027AD7"/>
    <w:rsid w:val="00031FD1"/>
    <w:rsid w:val="00034256"/>
    <w:rsid w:val="000346C5"/>
    <w:rsid w:val="00035AC9"/>
    <w:rsid w:val="00036FF7"/>
    <w:rsid w:val="00037BA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415F"/>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1EF"/>
    <w:rsid w:val="0020752A"/>
    <w:rsid w:val="002110C7"/>
    <w:rsid w:val="0021642E"/>
    <w:rsid w:val="00217600"/>
    <w:rsid w:val="00217A0E"/>
    <w:rsid w:val="00220972"/>
    <w:rsid w:val="00222111"/>
    <w:rsid w:val="00222732"/>
    <w:rsid w:val="002241A1"/>
    <w:rsid w:val="0022520E"/>
    <w:rsid w:val="002305A2"/>
    <w:rsid w:val="0023067D"/>
    <w:rsid w:val="0023210A"/>
    <w:rsid w:val="002325CB"/>
    <w:rsid w:val="0023341B"/>
    <w:rsid w:val="0023369F"/>
    <w:rsid w:val="002365BD"/>
    <w:rsid w:val="00237858"/>
    <w:rsid w:val="00242219"/>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5409"/>
    <w:rsid w:val="00305674"/>
    <w:rsid w:val="0031050E"/>
    <w:rsid w:val="003117DC"/>
    <w:rsid w:val="00315538"/>
    <w:rsid w:val="00315E79"/>
    <w:rsid w:val="003172DD"/>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31E9"/>
    <w:rsid w:val="00675EE3"/>
    <w:rsid w:val="006765F0"/>
    <w:rsid w:val="006767D1"/>
    <w:rsid w:val="00676D92"/>
    <w:rsid w:val="00680381"/>
    <w:rsid w:val="0068466E"/>
    <w:rsid w:val="0068747F"/>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E8D"/>
    <w:rsid w:val="006E53A0"/>
    <w:rsid w:val="006F0C1E"/>
    <w:rsid w:val="006F50ED"/>
    <w:rsid w:val="006F6F2D"/>
    <w:rsid w:val="006F7111"/>
    <w:rsid w:val="00702754"/>
    <w:rsid w:val="00703905"/>
    <w:rsid w:val="00705A9F"/>
    <w:rsid w:val="00706F1E"/>
    <w:rsid w:val="00707E64"/>
    <w:rsid w:val="007118AC"/>
    <w:rsid w:val="00712FC0"/>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624"/>
    <w:rsid w:val="00753189"/>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103C9"/>
    <w:rsid w:val="00A103EA"/>
    <w:rsid w:val="00A10A10"/>
    <w:rsid w:val="00A11D58"/>
    <w:rsid w:val="00A1328F"/>
    <w:rsid w:val="00A1437A"/>
    <w:rsid w:val="00A14E2E"/>
    <w:rsid w:val="00A16A36"/>
    <w:rsid w:val="00A176AA"/>
    <w:rsid w:val="00A2097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E0607"/>
    <w:rsid w:val="00BE6021"/>
    <w:rsid w:val="00BF314F"/>
    <w:rsid w:val="00BF4576"/>
    <w:rsid w:val="00BF51A1"/>
    <w:rsid w:val="00C02120"/>
    <w:rsid w:val="00C0217C"/>
    <w:rsid w:val="00C04217"/>
    <w:rsid w:val="00C0573E"/>
    <w:rsid w:val="00C05767"/>
    <w:rsid w:val="00C0692F"/>
    <w:rsid w:val="00C11F5D"/>
    <w:rsid w:val="00C152A1"/>
    <w:rsid w:val="00C1642F"/>
    <w:rsid w:val="00C17690"/>
    <w:rsid w:val="00C17EBF"/>
    <w:rsid w:val="00C21B17"/>
    <w:rsid w:val="00C22112"/>
    <w:rsid w:val="00C24190"/>
    <w:rsid w:val="00C24794"/>
    <w:rsid w:val="00C24A83"/>
    <w:rsid w:val="00C32178"/>
    <w:rsid w:val="00C32D1C"/>
    <w:rsid w:val="00C33093"/>
    <w:rsid w:val="00C354D9"/>
    <w:rsid w:val="00C35D70"/>
    <w:rsid w:val="00C36D14"/>
    <w:rsid w:val="00C37696"/>
    <w:rsid w:val="00C45352"/>
    <w:rsid w:val="00C46A38"/>
    <w:rsid w:val="00C4786B"/>
    <w:rsid w:val="00C57653"/>
    <w:rsid w:val="00C60252"/>
    <w:rsid w:val="00C6061F"/>
    <w:rsid w:val="00C61EFD"/>
    <w:rsid w:val="00C62564"/>
    <w:rsid w:val="00C6547D"/>
    <w:rsid w:val="00C71B15"/>
    <w:rsid w:val="00C73CF7"/>
    <w:rsid w:val="00C751E5"/>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632"/>
    <w:rsid w:val="00D26849"/>
    <w:rsid w:val="00D26FD8"/>
    <w:rsid w:val="00D304F5"/>
    <w:rsid w:val="00D308C1"/>
    <w:rsid w:val="00D34535"/>
    <w:rsid w:val="00D40386"/>
    <w:rsid w:val="00D433F9"/>
    <w:rsid w:val="00D4483D"/>
    <w:rsid w:val="00D455EC"/>
    <w:rsid w:val="00D46959"/>
    <w:rsid w:val="00D477D0"/>
    <w:rsid w:val="00D500A2"/>
    <w:rsid w:val="00D520F3"/>
    <w:rsid w:val="00D5488A"/>
    <w:rsid w:val="00D54BBD"/>
    <w:rsid w:val="00D56BF2"/>
    <w:rsid w:val="00D60166"/>
    <w:rsid w:val="00D62284"/>
    <w:rsid w:val="00D627EB"/>
    <w:rsid w:val="00D70E66"/>
    <w:rsid w:val="00D7108B"/>
    <w:rsid w:val="00D71875"/>
    <w:rsid w:val="00D71A2B"/>
    <w:rsid w:val="00D71FA4"/>
    <w:rsid w:val="00D72788"/>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2CDA"/>
    <w:rsid w:val="00F43165"/>
    <w:rsid w:val="00F44BC0"/>
    <w:rsid w:val="00F53E2E"/>
    <w:rsid w:val="00F55217"/>
    <w:rsid w:val="00F57F9B"/>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B0667"/>
    <w:rsid w:val="00FB0CD0"/>
    <w:rsid w:val="00FB17F8"/>
    <w:rsid w:val="00FB24DF"/>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uiPriority w:val="34"/>
    <w:qFormat/>
    <w:rsid w:val="009258B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4F1703-B773-4649-A822-338EFBE6D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112</Pages>
  <Words>49447</Words>
  <Characters>248796</Characters>
  <Application>Microsoft Office Word</Application>
  <DocSecurity>0</DocSecurity>
  <Lines>11922</Lines>
  <Paragraphs>8033</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290953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15</cp:revision>
  <cp:lastPrinted>2018-10-08T07:56:00Z</cp:lastPrinted>
  <dcterms:created xsi:type="dcterms:W3CDTF">2019-09-03T07:02:00Z</dcterms:created>
  <dcterms:modified xsi:type="dcterms:W3CDTF">2019-10-07T09:15:00Z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