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798F9886"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0C57E7" w:rsidRPr="00ED3A03">
        <w:t>V17</w:t>
      </w:r>
      <w:r w:rsidRPr="00ED3A03">
        <w:t>.</w:t>
      </w:r>
      <w:r w:rsidR="00707DA6">
        <w:t>5</w:t>
      </w:r>
      <w:r w:rsidRPr="00ED3A03">
        <w:t>.</w:t>
      </w:r>
      <w:r w:rsidR="00827DB5" w:rsidRPr="00ED3A03">
        <w:t>0</w:t>
      </w:r>
      <w:r w:rsidRPr="00ED3A03">
        <w:t xml:space="preserve"> </w:t>
      </w:r>
      <w:r w:rsidRPr="00ED3A03">
        <w:rPr>
          <w:sz w:val="32"/>
        </w:rPr>
        <w:t>(</w:t>
      </w:r>
      <w:r w:rsidR="00707DA6" w:rsidRPr="00ED3A03">
        <w:rPr>
          <w:sz w:val="32"/>
        </w:rPr>
        <w:t>202</w:t>
      </w:r>
      <w:r w:rsidR="00707DA6">
        <w:rPr>
          <w:sz w:val="32"/>
        </w:rPr>
        <w:t>3</w:t>
      </w:r>
      <w:r w:rsidRPr="00ED3A03">
        <w:rPr>
          <w:sz w:val="32"/>
        </w:rPr>
        <w:t>-</w:t>
      </w:r>
      <w:r w:rsidR="00707DA6">
        <w:rPr>
          <w:sz w:val="32"/>
        </w:rPr>
        <w:t>03</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77777777" w:rsidR="00080512" w:rsidRPr="00ED3A03" w:rsidRDefault="00FC1192">
      <w:pPr>
        <w:pStyle w:val="ZT"/>
        <w:framePr w:wrap="notBeside"/>
        <w:rPr>
          <w:i/>
          <w:sz w:val="28"/>
        </w:rPr>
      </w:pPr>
      <w:r w:rsidRPr="00ED3A03">
        <w:t>(</w:t>
      </w:r>
      <w:r w:rsidRPr="00ED3A03">
        <w:rPr>
          <w:rStyle w:val="ZGSM"/>
        </w:rPr>
        <w:t xml:space="preserve">Release </w:t>
      </w:r>
      <w:r w:rsidR="000C57E7" w:rsidRPr="00ED3A03">
        <w:rPr>
          <w:rStyle w:val="ZGSM"/>
        </w:rPr>
        <w:t>17</w:t>
      </w:r>
      <w:r w:rsidRPr="00ED3A03">
        <w:t>)</w:t>
      </w:r>
    </w:p>
    <w:p w14:paraId="2E178263" w14:textId="77209AF9" w:rsidR="00917CCB" w:rsidRPr="00ED3A03" w:rsidRDefault="005F1768" w:rsidP="00917CCB">
      <w:pPr>
        <w:pStyle w:val="ZU"/>
        <w:framePr w:h="4929" w:hRule="exact" w:wrap="notBeside"/>
        <w:tabs>
          <w:tab w:val="right" w:pos="10206"/>
        </w:tabs>
        <w:jc w:val="left"/>
      </w:pPr>
      <w:r w:rsidRPr="00ED3A03">
        <w:rPr>
          <w:i/>
        </w:rPr>
        <w:drawing>
          <wp:inline distT="0" distB="0" distL="0" distR="0" wp14:anchorId="4C91690C" wp14:editId="2931D0B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ED3A03">
        <w:rPr>
          <w:color w:val="0000FF"/>
        </w:rPr>
        <w:tab/>
      </w:r>
      <w:r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2"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13B943E4"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707DA6" w:rsidRPr="00ED3A03">
        <w:rPr>
          <w:noProof/>
          <w:sz w:val="18"/>
        </w:rPr>
        <w:t>202</w:t>
      </w:r>
      <w:r w:rsidR="00707DA6">
        <w:rPr>
          <w:noProof/>
          <w:sz w:val="18"/>
        </w:rPr>
        <w:t>3</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3" w:name="copyrightaddon"/>
      <w:bookmarkEnd w:id="3"/>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2"/>
    <w:p w14:paraId="566B7549" w14:textId="77777777" w:rsidR="00080512" w:rsidRPr="00ED3A03" w:rsidRDefault="00080512">
      <w:pPr>
        <w:pStyle w:val="TT"/>
      </w:pPr>
      <w:r w:rsidRPr="00ED3A03">
        <w:br w:type="page"/>
      </w:r>
      <w:r w:rsidRPr="00ED3A03">
        <w:lastRenderedPageBreak/>
        <w:t>Contents</w:t>
      </w:r>
    </w:p>
    <w:p w14:paraId="059A85DB" w14:textId="746A3487" w:rsidR="006221CE" w:rsidRDefault="0056424A">
      <w:pPr>
        <w:pStyle w:val="TOC1"/>
        <w:rPr>
          <w:rFonts w:asciiTheme="minorHAnsi" w:eastAsiaTheme="minorEastAsia" w:hAnsiTheme="minorHAnsi" w:cstheme="minorBidi"/>
          <w:noProof/>
          <w:szCs w:val="22"/>
          <w:lang w:eastAsia="en-GB"/>
        </w:rPr>
      </w:pPr>
      <w:r w:rsidRPr="00ED3A03">
        <w:fldChar w:fldCharType="begin" w:fldLock="1"/>
      </w:r>
      <w:r w:rsidRPr="00ED3A03">
        <w:instrText xml:space="preserve"> TOC \o "1-9" </w:instrText>
      </w:r>
      <w:r w:rsidRPr="00ED3A03">
        <w:fldChar w:fldCharType="separate"/>
      </w:r>
      <w:r w:rsidR="006221CE">
        <w:rPr>
          <w:noProof/>
        </w:rPr>
        <w:t>Foreword</w:t>
      </w:r>
      <w:r w:rsidR="006221CE">
        <w:rPr>
          <w:noProof/>
        </w:rPr>
        <w:tab/>
      </w:r>
      <w:r w:rsidR="006221CE">
        <w:rPr>
          <w:noProof/>
        </w:rPr>
        <w:fldChar w:fldCharType="begin" w:fldLock="1"/>
      </w:r>
      <w:r w:rsidR="006221CE">
        <w:rPr>
          <w:noProof/>
        </w:rPr>
        <w:instrText xml:space="preserve"> PAGEREF _Toc121822631 \h </w:instrText>
      </w:r>
      <w:r w:rsidR="006221CE">
        <w:rPr>
          <w:noProof/>
        </w:rPr>
      </w:r>
      <w:r w:rsidR="006221CE">
        <w:rPr>
          <w:noProof/>
        </w:rPr>
        <w:fldChar w:fldCharType="separate"/>
      </w:r>
      <w:r w:rsidR="006221CE">
        <w:rPr>
          <w:noProof/>
        </w:rPr>
        <w:t>5</w:t>
      </w:r>
      <w:r w:rsidR="006221CE">
        <w:rPr>
          <w:noProof/>
        </w:rPr>
        <w:fldChar w:fldCharType="end"/>
      </w:r>
    </w:p>
    <w:p w14:paraId="140DE207" w14:textId="495E49B4" w:rsidR="006221CE" w:rsidRDefault="006221C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_Toc121822632 \h </w:instrText>
      </w:r>
      <w:r>
        <w:rPr>
          <w:noProof/>
        </w:rPr>
      </w:r>
      <w:r>
        <w:rPr>
          <w:noProof/>
        </w:rPr>
        <w:fldChar w:fldCharType="separate"/>
      </w:r>
      <w:r>
        <w:rPr>
          <w:noProof/>
        </w:rPr>
        <w:t>6</w:t>
      </w:r>
      <w:r>
        <w:rPr>
          <w:noProof/>
        </w:rPr>
        <w:fldChar w:fldCharType="end"/>
      </w:r>
    </w:p>
    <w:p w14:paraId="73A4D43F" w14:textId="76570072" w:rsidR="006221CE" w:rsidRDefault="006221C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_Toc121822633 \h </w:instrText>
      </w:r>
      <w:r>
        <w:rPr>
          <w:noProof/>
        </w:rPr>
      </w:r>
      <w:r>
        <w:rPr>
          <w:noProof/>
        </w:rPr>
        <w:fldChar w:fldCharType="separate"/>
      </w:r>
      <w:r>
        <w:rPr>
          <w:noProof/>
        </w:rPr>
        <w:t>6</w:t>
      </w:r>
      <w:r>
        <w:rPr>
          <w:noProof/>
        </w:rPr>
        <w:fldChar w:fldCharType="end"/>
      </w:r>
    </w:p>
    <w:p w14:paraId="156F6D73" w14:textId="065D2623" w:rsidR="006221CE" w:rsidRDefault="006221C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_Toc121822634 \h </w:instrText>
      </w:r>
      <w:r>
        <w:rPr>
          <w:noProof/>
        </w:rPr>
      </w:r>
      <w:r>
        <w:rPr>
          <w:noProof/>
        </w:rPr>
        <w:fldChar w:fldCharType="separate"/>
      </w:r>
      <w:r>
        <w:rPr>
          <w:noProof/>
        </w:rPr>
        <w:t>6</w:t>
      </w:r>
      <w:r>
        <w:rPr>
          <w:noProof/>
        </w:rPr>
        <w:fldChar w:fldCharType="end"/>
      </w:r>
    </w:p>
    <w:p w14:paraId="6EC6924A" w14:textId="267462BB" w:rsidR="006221CE" w:rsidRDefault="006221C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_Toc121822635 \h </w:instrText>
      </w:r>
      <w:r>
        <w:rPr>
          <w:noProof/>
        </w:rPr>
      </w:r>
      <w:r>
        <w:rPr>
          <w:noProof/>
        </w:rPr>
        <w:fldChar w:fldCharType="separate"/>
      </w:r>
      <w:r>
        <w:rPr>
          <w:noProof/>
        </w:rPr>
        <w:t>6</w:t>
      </w:r>
      <w:r>
        <w:rPr>
          <w:noProof/>
        </w:rPr>
        <w:fldChar w:fldCharType="end"/>
      </w:r>
    </w:p>
    <w:p w14:paraId="52E725F4" w14:textId="2407963C" w:rsidR="006221CE" w:rsidRDefault="006221C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_Toc121822636 \h </w:instrText>
      </w:r>
      <w:r>
        <w:rPr>
          <w:noProof/>
        </w:rPr>
      </w:r>
      <w:r>
        <w:rPr>
          <w:noProof/>
        </w:rPr>
        <w:fldChar w:fldCharType="separate"/>
      </w:r>
      <w:r>
        <w:rPr>
          <w:noProof/>
        </w:rPr>
        <w:t>6</w:t>
      </w:r>
      <w:r>
        <w:rPr>
          <w:noProof/>
        </w:rPr>
        <w:fldChar w:fldCharType="end"/>
      </w:r>
    </w:p>
    <w:p w14:paraId="08A7F243" w14:textId="0DD5CE54" w:rsidR="006221CE" w:rsidRDefault="006221C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_Toc121822637 \h </w:instrText>
      </w:r>
      <w:r>
        <w:rPr>
          <w:noProof/>
        </w:rPr>
      </w:r>
      <w:r>
        <w:rPr>
          <w:noProof/>
        </w:rPr>
        <w:fldChar w:fldCharType="separate"/>
      </w:r>
      <w:r>
        <w:rPr>
          <w:noProof/>
        </w:rPr>
        <w:t>7</w:t>
      </w:r>
      <w:r>
        <w:rPr>
          <w:noProof/>
        </w:rPr>
        <w:fldChar w:fldCharType="end"/>
      </w:r>
    </w:p>
    <w:p w14:paraId="2E05A80B" w14:textId="732397AE" w:rsidR="006221CE" w:rsidRDefault="006221C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_Toc121822638 \h </w:instrText>
      </w:r>
      <w:r>
        <w:rPr>
          <w:noProof/>
        </w:rPr>
      </w:r>
      <w:r>
        <w:rPr>
          <w:noProof/>
        </w:rPr>
        <w:fldChar w:fldCharType="separate"/>
      </w:r>
      <w:r>
        <w:rPr>
          <w:noProof/>
        </w:rPr>
        <w:t>7</w:t>
      </w:r>
      <w:r>
        <w:rPr>
          <w:noProof/>
        </w:rPr>
        <w:fldChar w:fldCharType="end"/>
      </w:r>
    </w:p>
    <w:p w14:paraId="2A0C6E36" w14:textId="49281AEB" w:rsidR="006221CE" w:rsidRDefault="006221CE">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_Toc121822639 \h </w:instrText>
      </w:r>
      <w:r>
        <w:rPr>
          <w:noProof/>
        </w:rPr>
      </w:r>
      <w:r>
        <w:rPr>
          <w:noProof/>
        </w:rPr>
        <w:fldChar w:fldCharType="separate"/>
      </w:r>
      <w:r>
        <w:rPr>
          <w:noProof/>
        </w:rPr>
        <w:t>7</w:t>
      </w:r>
      <w:r>
        <w:rPr>
          <w:noProof/>
        </w:rPr>
        <w:fldChar w:fldCharType="end"/>
      </w:r>
    </w:p>
    <w:p w14:paraId="39ECDAA5" w14:textId="38533160" w:rsidR="006221CE" w:rsidRDefault="006221C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_Toc121822640 \h </w:instrText>
      </w:r>
      <w:r>
        <w:rPr>
          <w:noProof/>
        </w:rPr>
      </w:r>
      <w:r>
        <w:rPr>
          <w:noProof/>
        </w:rPr>
        <w:fldChar w:fldCharType="separate"/>
      </w:r>
      <w:r>
        <w:rPr>
          <w:noProof/>
        </w:rPr>
        <w:t>8</w:t>
      </w:r>
      <w:r>
        <w:rPr>
          <w:noProof/>
        </w:rPr>
        <w:fldChar w:fldCharType="end"/>
      </w:r>
    </w:p>
    <w:p w14:paraId="4E8CBB4A" w14:textId="0C8260FC" w:rsidR="006221CE" w:rsidRDefault="006221C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_Toc121822641 \h </w:instrText>
      </w:r>
      <w:r>
        <w:rPr>
          <w:noProof/>
        </w:rPr>
      </w:r>
      <w:r>
        <w:rPr>
          <w:noProof/>
        </w:rPr>
        <w:fldChar w:fldCharType="separate"/>
      </w:r>
      <w:r>
        <w:rPr>
          <w:noProof/>
        </w:rPr>
        <w:t>8</w:t>
      </w:r>
      <w:r>
        <w:rPr>
          <w:noProof/>
        </w:rPr>
        <w:fldChar w:fldCharType="end"/>
      </w:r>
    </w:p>
    <w:p w14:paraId="07F9ED70" w14:textId="2ADAABA7" w:rsidR="006221CE" w:rsidRDefault="006221CE">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_Toc121822642 \h </w:instrText>
      </w:r>
      <w:r>
        <w:rPr>
          <w:noProof/>
        </w:rPr>
      </w:r>
      <w:r>
        <w:rPr>
          <w:noProof/>
        </w:rPr>
        <w:fldChar w:fldCharType="separate"/>
      </w:r>
      <w:r>
        <w:rPr>
          <w:noProof/>
        </w:rPr>
        <w:t>9</w:t>
      </w:r>
      <w:r>
        <w:rPr>
          <w:noProof/>
        </w:rPr>
        <w:fldChar w:fldCharType="end"/>
      </w:r>
    </w:p>
    <w:p w14:paraId="1A169637" w14:textId="74768E6B" w:rsidR="006221CE" w:rsidRDefault="006221C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_Toc121822643 \h </w:instrText>
      </w:r>
      <w:r>
        <w:rPr>
          <w:noProof/>
        </w:rPr>
      </w:r>
      <w:r>
        <w:rPr>
          <w:noProof/>
        </w:rPr>
        <w:fldChar w:fldCharType="separate"/>
      </w:r>
      <w:r>
        <w:rPr>
          <w:noProof/>
        </w:rPr>
        <w:t>9</w:t>
      </w:r>
      <w:r>
        <w:rPr>
          <w:noProof/>
        </w:rPr>
        <w:fldChar w:fldCharType="end"/>
      </w:r>
    </w:p>
    <w:p w14:paraId="6F8D7C1E" w14:textId="136B3C2E" w:rsidR="006221CE" w:rsidRDefault="006221CE">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_Toc121822644 \h </w:instrText>
      </w:r>
      <w:r>
        <w:rPr>
          <w:noProof/>
        </w:rPr>
      </w:r>
      <w:r>
        <w:rPr>
          <w:noProof/>
        </w:rPr>
        <w:fldChar w:fldCharType="separate"/>
      </w:r>
      <w:r>
        <w:rPr>
          <w:noProof/>
        </w:rPr>
        <w:t>10</w:t>
      </w:r>
      <w:r>
        <w:rPr>
          <w:noProof/>
        </w:rPr>
        <w:fldChar w:fldCharType="end"/>
      </w:r>
    </w:p>
    <w:p w14:paraId="21DF7752" w14:textId="6E21E1E4" w:rsidR="006221CE" w:rsidRDefault="006221CE">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_Toc121822645 \h </w:instrText>
      </w:r>
      <w:r>
        <w:rPr>
          <w:noProof/>
        </w:rPr>
      </w:r>
      <w:r>
        <w:rPr>
          <w:noProof/>
        </w:rPr>
        <w:fldChar w:fldCharType="separate"/>
      </w:r>
      <w:r>
        <w:rPr>
          <w:noProof/>
        </w:rPr>
        <w:t>10</w:t>
      </w:r>
      <w:r>
        <w:rPr>
          <w:noProof/>
        </w:rPr>
        <w:fldChar w:fldCharType="end"/>
      </w:r>
    </w:p>
    <w:p w14:paraId="14F15856" w14:textId="657CC69B" w:rsidR="006221CE" w:rsidRDefault="006221CE">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_Toc121822646 \h </w:instrText>
      </w:r>
      <w:r>
        <w:rPr>
          <w:noProof/>
        </w:rPr>
      </w:r>
      <w:r>
        <w:rPr>
          <w:noProof/>
        </w:rPr>
        <w:fldChar w:fldCharType="separate"/>
      </w:r>
      <w:r>
        <w:rPr>
          <w:noProof/>
        </w:rPr>
        <w:t>10</w:t>
      </w:r>
      <w:r>
        <w:rPr>
          <w:noProof/>
        </w:rPr>
        <w:fldChar w:fldCharType="end"/>
      </w:r>
    </w:p>
    <w:p w14:paraId="09D6A307" w14:textId="4635DFCC" w:rsidR="006221CE" w:rsidRDefault="006221C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_Toc121822647 \h </w:instrText>
      </w:r>
      <w:r>
        <w:rPr>
          <w:noProof/>
        </w:rPr>
      </w:r>
      <w:r>
        <w:rPr>
          <w:noProof/>
        </w:rPr>
        <w:fldChar w:fldCharType="separate"/>
      </w:r>
      <w:r>
        <w:rPr>
          <w:noProof/>
        </w:rPr>
        <w:t>10</w:t>
      </w:r>
      <w:r>
        <w:rPr>
          <w:noProof/>
        </w:rPr>
        <w:fldChar w:fldCharType="end"/>
      </w:r>
    </w:p>
    <w:p w14:paraId="0A38F779" w14:textId="6E39CBF8" w:rsidR="006221CE" w:rsidRDefault="006221CE">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_Toc121822648 \h </w:instrText>
      </w:r>
      <w:r>
        <w:rPr>
          <w:noProof/>
        </w:rPr>
      </w:r>
      <w:r>
        <w:rPr>
          <w:noProof/>
        </w:rPr>
        <w:fldChar w:fldCharType="separate"/>
      </w:r>
      <w:r>
        <w:rPr>
          <w:noProof/>
        </w:rPr>
        <w:t>11</w:t>
      </w:r>
      <w:r>
        <w:rPr>
          <w:noProof/>
        </w:rPr>
        <w:fldChar w:fldCharType="end"/>
      </w:r>
    </w:p>
    <w:p w14:paraId="467A8BB6" w14:textId="51C3B0D7" w:rsidR="006221CE" w:rsidRDefault="006221CE">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_Toc121822649 \h </w:instrText>
      </w:r>
      <w:r>
        <w:rPr>
          <w:noProof/>
        </w:rPr>
      </w:r>
      <w:r>
        <w:rPr>
          <w:noProof/>
        </w:rPr>
        <w:fldChar w:fldCharType="separate"/>
      </w:r>
      <w:r>
        <w:rPr>
          <w:noProof/>
        </w:rPr>
        <w:t>11</w:t>
      </w:r>
      <w:r>
        <w:rPr>
          <w:noProof/>
        </w:rPr>
        <w:fldChar w:fldCharType="end"/>
      </w:r>
    </w:p>
    <w:p w14:paraId="664EAC24" w14:textId="024DEA0D" w:rsidR="006221CE" w:rsidRDefault="006221CE">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_Toc121822650 \h </w:instrText>
      </w:r>
      <w:r>
        <w:rPr>
          <w:noProof/>
        </w:rPr>
      </w:r>
      <w:r>
        <w:rPr>
          <w:noProof/>
        </w:rPr>
        <w:fldChar w:fldCharType="separate"/>
      </w:r>
      <w:r>
        <w:rPr>
          <w:noProof/>
        </w:rPr>
        <w:t>12</w:t>
      </w:r>
      <w:r>
        <w:rPr>
          <w:noProof/>
        </w:rPr>
        <w:fldChar w:fldCharType="end"/>
      </w:r>
    </w:p>
    <w:p w14:paraId="732ED7E9" w14:textId="55F08AA5" w:rsidR="006221CE" w:rsidRDefault="006221CE">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_Toc121822651 \h </w:instrText>
      </w:r>
      <w:r>
        <w:rPr>
          <w:noProof/>
        </w:rPr>
      </w:r>
      <w:r>
        <w:rPr>
          <w:noProof/>
        </w:rPr>
        <w:fldChar w:fldCharType="separate"/>
      </w:r>
      <w:r>
        <w:rPr>
          <w:noProof/>
        </w:rPr>
        <w:t>13</w:t>
      </w:r>
      <w:r>
        <w:rPr>
          <w:noProof/>
        </w:rPr>
        <w:fldChar w:fldCharType="end"/>
      </w:r>
    </w:p>
    <w:p w14:paraId="671E08FE" w14:textId="102004D8" w:rsidR="006221CE" w:rsidRDefault="006221CE">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_Toc121822652 \h </w:instrText>
      </w:r>
      <w:r>
        <w:rPr>
          <w:noProof/>
        </w:rPr>
      </w:r>
      <w:r>
        <w:rPr>
          <w:noProof/>
        </w:rPr>
        <w:fldChar w:fldCharType="separate"/>
      </w:r>
      <w:r>
        <w:rPr>
          <w:noProof/>
        </w:rPr>
        <w:t>13</w:t>
      </w:r>
      <w:r>
        <w:rPr>
          <w:noProof/>
        </w:rPr>
        <w:fldChar w:fldCharType="end"/>
      </w:r>
    </w:p>
    <w:p w14:paraId="064BE227" w14:textId="5B3175AD" w:rsidR="006221CE" w:rsidRDefault="006221CE">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_Toc121822653 \h </w:instrText>
      </w:r>
      <w:r>
        <w:rPr>
          <w:noProof/>
        </w:rPr>
      </w:r>
      <w:r>
        <w:rPr>
          <w:noProof/>
        </w:rPr>
        <w:fldChar w:fldCharType="separate"/>
      </w:r>
      <w:r>
        <w:rPr>
          <w:noProof/>
        </w:rPr>
        <w:t>14</w:t>
      </w:r>
      <w:r>
        <w:rPr>
          <w:noProof/>
        </w:rPr>
        <w:fldChar w:fldCharType="end"/>
      </w:r>
    </w:p>
    <w:p w14:paraId="282F9888" w14:textId="70F3D400" w:rsidR="006221CE" w:rsidRDefault="006221CE">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_Toc121822654 \h </w:instrText>
      </w:r>
      <w:r>
        <w:rPr>
          <w:noProof/>
        </w:rPr>
      </w:r>
      <w:r>
        <w:rPr>
          <w:noProof/>
        </w:rPr>
        <w:fldChar w:fldCharType="separate"/>
      </w:r>
      <w:r>
        <w:rPr>
          <w:noProof/>
        </w:rPr>
        <w:t>14</w:t>
      </w:r>
      <w:r>
        <w:rPr>
          <w:noProof/>
        </w:rPr>
        <w:fldChar w:fldCharType="end"/>
      </w:r>
    </w:p>
    <w:p w14:paraId="44FB733F" w14:textId="1A6F9E56" w:rsidR="006221CE" w:rsidRDefault="006221CE">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_Toc121822655 \h </w:instrText>
      </w:r>
      <w:r>
        <w:rPr>
          <w:noProof/>
        </w:rPr>
      </w:r>
      <w:r>
        <w:rPr>
          <w:noProof/>
        </w:rPr>
        <w:fldChar w:fldCharType="separate"/>
      </w:r>
      <w:r>
        <w:rPr>
          <w:noProof/>
        </w:rPr>
        <w:t>14</w:t>
      </w:r>
      <w:r>
        <w:rPr>
          <w:noProof/>
        </w:rPr>
        <w:fldChar w:fldCharType="end"/>
      </w:r>
    </w:p>
    <w:p w14:paraId="7D81098E" w14:textId="0942EF84" w:rsidR="006221CE" w:rsidRDefault="006221CE">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_Toc121822656 \h </w:instrText>
      </w:r>
      <w:r>
        <w:rPr>
          <w:noProof/>
        </w:rPr>
      </w:r>
      <w:r>
        <w:rPr>
          <w:noProof/>
        </w:rPr>
        <w:fldChar w:fldCharType="separate"/>
      </w:r>
      <w:r>
        <w:rPr>
          <w:noProof/>
        </w:rPr>
        <w:t>14</w:t>
      </w:r>
      <w:r>
        <w:rPr>
          <w:noProof/>
        </w:rPr>
        <w:fldChar w:fldCharType="end"/>
      </w:r>
    </w:p>
    <w:p w14:paraId="5A588C56" w14:textId="1D4878FB" w:rsidR="006221CE" w:rsidRDefault="006221CE">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_Toc121822657 \h </w:instrText>
      </w:r>
      <w:r>
        <w:rPr>
          <w:noProof/>
        </w:rPr>
      </w:r>
      <w:r>
        <w:rPr>
          <w:noProof/>
        </w:rPr>
        <w:fldChar w:fldCharType="separate"/>
      </w:r>
      <w:r>
        <w:rPr>
          <w:noProof/>
        </w:rPr>
        <w:t>14</w:t>
      </w:r>
      <w:r>
        <w:rPr>
          <w:noProof/>
        </w:rPr>
        <w:fldChar w:fldCharType="end"/>
      </w:r>
    </w:p>
    <w:p w14:paraId="120CB3E9" w14:textId="24248A32" w:rsidR="006221CE" w:rsidRDefault="006221CE">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_Toc121822658 \h </w:instrText>
      </w:r>
      <w:r>
        <w:rPr>
          <w:noProof/>
        </w:rPr>
      </w:r>
      <w:r>
        <w:rPr>
          <w:noProof/>
        </w:rPr>
        <w:fldChar w:fldCharType="separate"/>
      </w:r>
      <w:r>
        <w:rPr>
          <w:noProof/>
        </w:rPr>
        <w:t>15</w:t>
      </w:r>
      <w:r>
        <w:rPr>
          <w:noProof/>
        </w:rPr>
        <w:fldChar w:fldCharType="end"/>
      </w:r>
    </w:p>
    <w:p w14:paraId="0C5E9E01" w14:textId="42AEBE9E" w:rsidR="006221CE" w:rsidRDefault="006221CE">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_Toc121822659 \h </w:instrText>
      </w:r>
      <w:r>
        <w:rPr>
          <w:noProof/>
        </w:rPr>
      </w:r>
      <w:r>
        <w:rPr>
          <w:noProof/>
        </w:rPr>
        <w:fldChar w:fldCharType="separate"/>
      </w:r>
      <w:r>
        <w:rPr>
          <w:noProof/>
        </w:rPr>
        <w:t>15</w:t>
      </w:r>
      <w:r>
        <w:rPr>
          <w:noProof/>
        </w:rPr>
        <w:fldChar w:fldCharType="end"/>
      </w:r>
    </w:p>
    <w:p w14:paraId="24E05439" w14:textId="5DBE0790" w:rsidR="006221CE" w:rsidRDefault="006221C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_Toc121822660 \h </w:instrText>
      </w:r>
      <w:r>
        <w:rPr>
          <w:noProof/>
        </w:rPr>
      </w:r>
      <w:r>
        <w:rPr>
          <w:noProof/>
        </w:rPr>
        <w:fldChar w:fldCharType="separate"/>
      </w:r>
      <w:r>
        <w:rPr>
          <w:noProof/>
        </w:rPr>
        <w:t>15</w:t>
      </w:r>
      <w:r>
        <w:rPr>
          <w:noProof/>
        </w:rPr>
        <w:fldChar w:fldCharType="end"/>
      </w:r>
    </w:p>
    <w:p w14:paraId="4D0BC99A" w14:textId="0D3BDAC0" w:rsidR="006221CE" w:rsidRDefault="006221C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_Toc121822661 \h </w:instrText>
      </w:r>
      <w:r>
        <w:rPr>
          <w:noProof/>
        </w:rPr>
      </w:r>
      <w:r>
        <w:rPr>
          <w:noProof/>
        </w:rPr>
        <w:fldChar w:fldCharType="separate"/>
      </w:r>
      <w:r>
        <w:rPr>
          <w:noProof/>
        </w:rPr>
        <w:t>16</w:t>
      </w:r>
      <w:r>
        <w:rPr>
          <w:noProof/>
        </w:rPr>
        <w:fldChar w:fldCharType="end"/>
      </w:r>
    </w:p>
    <w:p w14:paraId="5841E9F1" w14:textId="325735D9" w:rsidR="006221CE" w:rsidRDefault="006221CE">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_Toc121822662 \h </w:instrText>
      </w:r>
      <w:r>
        <w:rPr>
          <w:noProof/>
        </w:rPr>
      </w:r>
      <w:r>
        <w:rPr>
          <w:noProof/>
        </w:rPr>
        <w:fldChar w:fldCharType="separate"/>
      </w:r>
      <w:r>
        <w:rPr>
          <w:noProof/>
        </w:rPr>
        <w:t>17</w:t>
      </w:r>
      <w:r>
        <w:rPr>
          <w:noProof/>
        </w:rPr>
        <w:fldChar w:fldCharType="end"/>
      </w:r>
    </w:p>
    <w:p w14:paraId="73B8A9F3" w14:textId="7071920C" w:rsidR="006221CE" w:rsidRDefault="006221CE">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_Toc121822663 \h </w:instrText>
      </w:r>
      <w:r>
        <w:rPr>
          <w:noProof/>
        </w:rPr>
      </w:r>
      <w:r>
        <w:rPr>
          <w:noProof/>
        </w:rPr>
        <w:fldChar w:fldCharType="separate"/>
      </w:r>
      <w:r>
        <w:rPr>
          <w:noProof/>
        </w:rPr>
        <w:t>17</w:t>
      </w:r>
      <w:r>
        <w:rPr>
          <w:noProof/>
        </w:rPr>
        <w:fldChar w:fldCharType="end"/>
      </w:r>
    </w:p>
    <w:p w14:paraId="0E5CC298" w14:textId="7A58C674" w:rsidR="006221CE" w:rsidRDefault="006221CE">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_Toc121822664 \h </w:instrText>
      </w:r>
      <w:r>
        <w:rPr>
          <w:noProof/>
        </w:rPr>
      </w:r>
      <w:r>
        <w:rPr>
          <w:noProof/>
        </w:rPr>
        <w:fldChar w:fldCharType="separate"/>
      </w:r>
      <w:r>
        <w:rPr>
          <w:noProof/>
        </w:rPr>
        <w:t>18</w:t>
      </w:r>
      <w:r>
        <w:rPr>
          <w:noProof/>
        </w:rPr>
        <w:fldChar w:fldCharType="end"/>
      </w:r>
    </w:p>
    <w:p w14:paraId="17A209AD" w14:textId="1EFD0A19" w:rsidR="006221CE" w:rsidRDefault="006221CE">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_Toc121822665 \h </w:instrText>
      </w:r>
      <w:r>
        <w:rPr>
          <w:noProof/>
        </w:rPr>
      </w:r>
      <w:r>
        <w:rPr>
          <w:noProof/>
        </w:rPr>
        <w:fldChar w:fldCharType="separate"/>
      </w:r>
      <w:r>
        <w:rPr>
          <w:noProof/>
        </w:rPr>
        <w:t>19</w:t>
      </w:r>
      <w:r>
        <w:rPr>
          <w:noProof/>
        </w:rPr>
        <w:fldChar w:fldCharType="end"/>
      </w:r>
    </w:p>
    <w:p w14:paraId="3E59FE20" w14:textId="2A37705F" w:rsidR="006221CE" w:rsidRDefault="006221CE">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_Toc121822666 \h </w:instrText>
      </w:r>
      <w:r>
        <w:rPr>
          <w:noProof/>
        </w:rPr>
      </w:r>
      <w:r>
        <w:rPr>
          <w:noProof/>
        </w:rPr>
        <w:fldChar w:fldCharType="separate"/>
      </w:r>
      <w:r>
        <w:rPr>
          <w:noProof/>
        </w:rPr>
        <w:t>20</w:t>
      </w:r>
      <w:r>
        <w:rPr>
          <w:noProof/>
        </w:rPr>
        <w:fldChar w:fldCharType="end"/>
      </w:r>
    </w:p>
    <w:p w14:paraId="1D76E805" w14:textId="5A38E578" w:rsidR="006221CE" w:rsidRDefault="006221CE">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_Toc121822667 \h </w:instrText>
      </w:r>
      <w:r>
        <w:rPr>
          <w:noProof/>
        </w:rPr>
      </w:r>
      <w:r>
        <w:rPr>
          <w:noProof/>
        </w:rPr>
        <w:fldChar w:fldCharType="separate"/>
      </w:r>
      <w:r>
        <w:rPr>
          <w:noProof/>
        </w:rPr>
        <w:t>20</w:t>
      </w:r>
      <w:r>
        <w:rPr>
          <w:noProof/>
        </w:rPr>
        <w:fldChar w:fldCharType="end"/>
      </w:r>
    </w:p>
    <w:p w14:paraId="75AFCBD9" w14:textId="5DECD1AB" w:rsidR="006221CE" w:rsidRDefault="006221CE">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_Toc121822668 \h </w:instrText>
      </w:r>
      <w:r>
        <w:rPr>
          <w:noProof/>
        </w:rPr>
      </w:r>
      <w:r>
        <w:rPr>
          <w:noProof/>
        </w:rPr>
        <w:fldChar w:fldCharType="separate"/>
      </w:r>
      <w:r>
        <w:rPr>
          <w:noProof/>
        </w:rPr>
        <w:t>21</w:t>
      </w:r>
      <w:r>
        <w:rPr>
          <w:noProof/>
        </w:rPr>
        <w:fldChar w:fldCharType="end"/>
      </w:r>
    </w:p>
    <w:p w14:paraId="742C4156" w14:textId="3C483C2F" w:rsidR="006221CE" w:rsidRDefault="006221CE">
      <w:pPr>
        <w:pStyle w:val="TOC4"/>
        <w:rPr>
          <w:rFonts w:asciiTheme="minorHAnsi" w:eastAsiaTheme="minorEastAsia" w:hAnsiTheme="minorHAnsi" w:cstheme="minorBidi"/>
          <w:noProof/>
          <w:sz w:val="22"/>
          <w:szCs w:val="22"/>
          <w:lang w:eastAsia="en-GB"/>
        </w:rPr>
      </w:pPr>
      <w:r>
        <w:rPr>
          <w:noProof/>
        </w:rPr>
        <w:t>4.2.1.</w:t>
      </w:r>
      <w:r w:rsidRPr="005B2C7E">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_Toc121822669 \h </w:instrText>
      </w:r>
      <w:r>
        <w:rPr>
          <w:noProof/>
        </w:rPr>
      </w:r>
      <w:r>
        <w:rPr>
          <w:noProof/>
        </w:rPr>
        <w:fldChar w:fldCharType="separate"/>
      </w:r>
      <w:r>
        <w:rPr>
          <w:noProof/>
        </w:rPr>
        <w:t>22</w:t>
      </w:r>
      <w:r>
        <w:rPr>
          <w:noProof/>
        </w:rPr>
        <w:fldChar w:fldCharType="end"/>
      </w:r>
    </w:p>
    <w:p w14:paraId="60D363AC" w14:textId="3BA37454" w:rsidR="006221CE" w:rsidRDefault="006221CE">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_Toc121822670 \h </w:instrText>
      </w:r>
      <w:r>
        <w:rPr>
          <w:noProof/>
        </w:rPr>
      </w:r>
      <w:r>
        <w:rPr>
          <w:noProof/>
        </w:rPr>
        <w:fldChar w:fldCharType="separate"/>
      </w:r>
      <w:r>
        <w:rPr>
          <w:noProof/>
        </w:rPr>
        <w:t>22</w:t>
      </w:r>
      <w:r>
        <w:rPr>
          <w:noProof/>
        </w:rPr>
        <w:fldChar w:fldCharType="end"/>
      </w:r>
    </w:p>
    <w:p w14:paraId="28A398D3" w14:textId="6D0DDEF0" w:rsidR="006221CE" w:rsidRDefault="006221CE">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_Toc121822671 \h </w:instrText>
      </w:r>
      <w:r>
        <w:rPr>
          <w:noProof/>
        </w:rPr>
      </w:r>
      <w:r>
        <w:rPr>
          <w:noProof/>
        </w:rPr>
        <w:fldChar w:fldCharType="separate"/>
      </w:r>
      <w:r>
        <w:rPr>
          <w:noProof/>
        </w:rPr>
        <w:t>22</w:t>
      </w:r>
      <w:r>
        <w:rPr>
          <w:noProof/>
        </w:rPr>
        <w:fldChar w:fldCharType="end"/>
      </w:r>
    </w:p>
    <w:p w14:paraId="272A9A3D" w14:textId="6A33AD75" w:rsidR="006221CE" w:rsidRDefault="006221CE">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_Toc121822672 \h </w:instrText>
      </w:r>
      <w:r>
        <w:rPr>
          <w:noProof/>
        </w:rPr>
      </w:r>
      <w:r>
        <w:rPr>
          <w:noProof/>
        </w:rPr>
        <w:fldChar w:fldCharType="separate"/>
      </w:r>
      <w:r>
        <w:rPr>
          <w:noProof/>
        </w:rPr>
        <w:t>22</w:t>
      </w:r>
      <w:r>
        <w:rPr>
          <w:noProof/>
        </w:rPr>
        <w:fldChar w:fldCharType="end"/>
      </w:r>
    </w:p>
    <w:p w14:paraId="286BE9DB" w14:textId="1DC7F554" w:rsidR="006221CE" w:rsidRDefault="006221C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_Toc121822673 \h </w:instrText>
      </w:r>
      <w:r>
        <w:rPr>
          <w:noProof/>
        </w:rPr>
      </w:r>
      <w:r>
        <w:rPr>
          <w:noProof/>
        </w:rPr>
        <w:fldChar w:fldCharType="separate"/>
      </w:r>
      <w:r>
        <w:rPr>
          <w:noProof/>
        </w:rPr>
        <w:t>22</w:t>
      </w:r>
      <w:r>
        <w:rPr>
          <w:noProof/>
        </w:rPr>
        <w:fldChar w:fldCharType="end"/>
      </w:r>
    </w:p>
    <w:p w14:paraId="4EF74C47" w14:textId="675AB8F9" w:rsidR="006221CE" w:rsidRDefault="006221CE">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_Toc121822674 \h </w:instrText>
      </w:r>
      <w:r>
        <w:rPr>
          <w:noProof/>
        </w:rPr>
      </w:r>
      <w:r>
        <w:rPr>
          <w:noProof/>
        </w:rPr>
        <w:fldChar w:fldCharType="separate"/>
      </w:r>
      <w:r>
        <w:rPr>
          <w:noProof/>
        </w:rPr>
        <w:t>22</w:t>
      </w:r>
      <w:r>
        <w:rPr>
          <w:noProof/>
        </w:rPr>
        <w:fldChar w:fldCharType="end"/>
      </w:r>
    </w:p>
    <w:p w14:paraId="003611D8" w14:textId="3920E008" w:rsidR="006221CE" w:rsidRDefault="006221CE">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_Toc121822675 \h </w:instrText>
      </w:r>
      <w:r>
        <w:rPr>
          <w:noProof/>
        </w:rPr>
      </w:r>
      <w:r>
        <w:rPr>
          <w:noProof/>
        </w:rPr>
        <w:fldChar w:fldCharType="separate"/>
      </w:r>
      <w:r>
        <w:rPr>
          <w:noProof/>
        </w:rPr>
        <w:t>24</w:t>
      </w:r>
      <w:r>
        <w:rPr>
          <w:noProof/>
        </w:rPr>
        <w:fldChar w:fldCharType="end"/>
      </w:r>
    </w:p>
    <w:p w14:paraId="35573AF9" w14:textId="0048035A" w:rsidR="006221CE" w:rsidRDefault="006221CE">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_Toc121822676 \h </w:instrText>
      </w:r>
      <w:r>
        <w:rPr>
          <w:noProof/>
        </w:rPr>
      </w:r>
      <w:r>
        <w:rPr>
          <w:noProof/>
        </w:rPr>
        <w:fldChar w:fldCharType="separate"/>
      </w:r>
      <w:r>
        <w:rPr>
          <w:noProof/>
        </w:rPr>
        <w:t>25</w:t>
      </w:r>
      <w:r>
        <w:rPr>
          <w:noProof/>
        </w:rPr>
        <w:fldChar w:fldCharType="end"/>
      </w:r>
    </w:p>
    <w:p w14:paraId="6E7E4270" w14:textId="3FDFC355" w:rsidR="006221CE" w:rsidRDefault="006221CE">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_Toc121822677 \h </w:instrText>
      </w:r>
      <w:r>
        <w:rPr>
          <w:noProof/>
        </w:rPr>
      </w:r>
      <w:r>
        <w:rPr>
          <w:noProof/>
        </w:rPr>
        <w:fldChar w:fldCharType="separate"/>
      </w:r>
      <w:r>
        <w:rPr>
          <w:noProof/>
        </w:rPr>
        <w:t>25</w:t>
      </w:r>
      <w:r>
        <w:rPr>
          <w:noProof/>
        </w:rPr>
        <w:fldChar w:fldCharType="end"/>
      </w:r>
    </w:p>
    <w:p w14:paraId="7CC7C50F" w14:textId="5793E2D5" w:rsidR="006221CE" w:rsidRDefault="006221CE">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_Toc121822678 \h </w:instrText>
      </w:r>
      <w:r>
        <w:rPr>
          <w:noProof/>
        </w:rPr>
      </w:r>
      <w:r>
        <w:rPr>
          <w:noProof/>
        </w:rPr>
        <w:fldChar w:fldCharType="separate"/>
      </w:r>
      <w:r>
        <w:rPr>
          <w:noProof/>
        </w:rPr>
        <w:t>25</w:t>
      </w:r>
      <w:r>
        <w:rPr>
          <w:noProof/>
        </w:rPr>
        <w:fldChar w:fldCharType="end"/>
      </w:r>
    </w:p>
    <w:p w14:paraId="16DFD2C1" w14:textId="689B1D4E" w:rsidR="006221CE" w:rsidRDefault="006221C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_Toc121822679 \h </w:instrText>
      </w:r>
      <w:r>
        <w:rPr>
          <w:noProof/>
        </w:rPr>
      </w:r>
      <w:r>
        <w:rPr>
          <w:noProof/>
        </w:rPr>
        <w:fldChar w:fldCharType="separate"/>
      </w:r>
      <w:r>
        <w:rPr>
          <w:noProof/>
        </w:rPr>
        <w:t>26</w:t>
      </w:r>
      <w:r>
        <w:rPr>
          <w:noProof/>
        </w:rPr>
        <w:fldChar w:fldCharType="end"/>
      </w:r>
    </w:p>
    <w:p w14:paraId="23A4E4CC" w14:textId="1A06F26F" w:rsidR="006221CE" w:rsidRDefault="006221CE">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Channel access procedures to initiate a channel occupancy</w:t>
      </w:r>
      <w:r>
        <w:rPr>
          <w:noProof/>
        </w:rPr>
        <w:tab/>
      </w:r>
      <w:r>
        <w:rPr>
          <w:noProof/>
        </w:rPr>
        <w:fldChar w:fldCharType="begin" w:fldLock="1"/>
      </w:r>
      <w:r>
        <w:rPr>
          <w:noProof/>
        </w:rPr>
        <w:instrText xml:space="preserve"> PAGEREF _Toc121822680 \h </w:instrText>
      </w:r>
      <w:r>
        <w:rPr>
          <w:noProof/>
        </w:rPr>
      </w:r>
      <w:r>
        <w:rPr>
          <w:noProof/>
        </w:rPr>
        <w:fldChar w:fldCharType="separate"/>
      </w:r>
      <w:r>
        <w:rPr>
          <w:noProof/>
        </w:rPr>
        <w:t>26</w:t>
      </w:r>
      <w:r>
        <w:rPr>
          <w:noProof/>
        </w:rPr>
        <w:fldChar w:fldCharType="end"/>
      </w:r>
    </w:p>
    <w:p w14:paraId="07EA1FCF" w14:textId="422DAFE0" w:rsidR="006221CE" w:rsidRDefault="006221CE">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Channel occupancy initiated only by gNB</w:t>
      </w:r>
      <w:r>
        <w:rPr>
          <w:noProof/>
        </w:rPr>
        <w:tab/>
      </w:r>
      <w:r>
        <w:rPr>
          <w:noProof/>
        </w:rPr>
        <w:fldChar w:fldCharType="begin" w:fldLock="1"/>
      </w:r>
      <w:r>
        <w:rPr>
          <w:noProof/>
        </w:rPr>
        <w:instrText xml:space="preserve"> PAGEREF _Toc121822681 \h </w:instrText>
      </w:r>
      <w:r>
        <w:rPr>
          <w:noProof/>
        </w:rPr>
      </w:r>
      <w:r>
        <w:rPr>
          <w:noProof/>
        </w:rPr>
        <w:fldChar w:fldCharType="separate"/>
      </w:r>
      <w:r>
        <w:rPr>
          <w:noProof/>
        </w:rPr>
        <w:t>27</w:t>
      </w:r>
      <w:r>
        <w:rPr>
          <w:noProof/>
        </w:rPr>
        <w:fldChar w:fldCharType="end"/>
      </w:r>
    </w:p>
    <w:p w14:paraId="3BD2F66E" w14:textId="5362E667" w:rsidR="006221CE" w:rsidRDefault="006221CE">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Channel occupancy initiated by gNB or UE</w:t>
      </w:r>
      <w:r>
        <w:rPr>
          <w:noProof/>
        </w:rPr>
        <w:tab/>
      </w:r>
      <w:r>
        <w:rPr>
          <w:noProof/>
        </w:rPr>
        <w:fldChar w:fldCharType="begin" w:fldLock="1"/>
      </w:r>
      <w:r>
        <w:rPr>
          <w:noProof/>
        </w:rPr>
        <w:instrText xml:space="preserve"> PAGEREF _Toc121822682 \h </w:instrText>
      </w:r>
      <w:r>
        <w:rPr>
          <w:noProof/>
        </w:rPr>
      </w:r>
      <w:r>
        <w:rPr>
          <w:noProof/>
        </w:rPr>
        <w:fldChar w:fldCharType="separate"/>
      </w:r>
      <w:r>
        <w:rPr>
          <w:noProof/>
        </w:rPr>
        <w:t>27</w:t>
      </w:r>
      <w:r>
        <w:rPr>
          <w:noProof/>
        </w:rPr>
        <w:fldChar w:fldCharType="end"/>
      </w:r>
    </w:p>
    <w:p w14:paraId="2744B693" w14:textId="1F67463D" w:rsidR="006221CE" w:rsidRDefault="006221CE">
      <w:pPr>
        <w:pStyle w:val="TOC5"/>
        <w:rPr>
          <w:rFonts w:asciiTheme="minorHAnsi" w:eastAsiaTheme="minorEastAsia" w:hAnsiTheme="minorHAnsi" w:cstheme="minorBidi"/>
          <w:noProof/>
          <w:sz w:val="22"/>
          <w:szCs w:val="22"/>
          <w:lang w:eastAsia="en-GB"/>
        </w:rPr>
      </w:pPr>
      <w:r>
        <w:rPr>
          <w:noProof/>
        </w:rPr>
        <w:t>4.3.1.2.1</w:t>
      </w:r>
      <w:r>
        <w:rPr>
          <w:rFonts w:asciiTheme="minorHAnsi" w:eastAsiaTheme="minorEastAsia" w:hAnsiTheme="minorHAnsi" w:cstheme="minorBidi"/>
          <w:noProof/>
          <w:sz w:val="22"/>
          <w:szCs w:val="22"/>
          <w:lang w:eastAsia="en-GB"/>
        </w:rPr>
        <w:tab/>
      </w:r>
      <w:r>
        <w:rPr>
          <w:noProof/>
        </w:rPr>
        <w:t>Channel occupancy initiated by gNB and sensing procedures</w:t>
      </w:r>
      <w:r>
        <w:rPr>
          <w:noProof/>
        </w:rPr>
        <w:tab/>
      </w:r>
      <w:r>
        <w:rPr>
          <w:noProof/>
        </w:rPr>
        <w:fldChar w:fldCharType="begin" w:fldLock="1"/>
      </w:r>
      <w:r>
        <w:rPr>
          <w:noProof/>
        </w:rPr>
        <w:instrText xml:space="preserve"> PAGEREF _Toc121822683 \h </w:instrText>
      </w:r>
      <w:r>
        <w:rPr>
          <w:noProof/>
        </w:rPr>
      </w:r>
      <w:r>
        <w:rPr>
          <w:noProof/>
        </w:rPr>
        <w:fldChar w:fldCharType="separate"/>
      </w:r>
      <w:r>
        <w:rPr>
          <w:noProof/>
        </w:rPr>
        <w:t>27</w:t>
      </w:r>
      <w:r>
        <w:rPr>
          <w:noProof/>
        </w:rPr>
        <w:fldChar w:fldCharType="end"/>
      </w:r>
    </w:p>
    <w:p w14:paraId="121CEC5D" w14:textId="299BF28D" w:rsidR="006221CE" w:rsidRDefault="006221CE">
      <w:pPr>
        <w:pStyle w:val="TOC5"/>
        <w:rPr>
          <w:rFonts w:asciiTheme="minorHAnsi" w:eastAsiaTheme="minorEastAsia" w:hAnsiTheme="minorHAnsi" w:cstheme="minorBidi"/>
          <w:noProof/>
          <w:sz w:val="22"/>
          <w:szCs w:val="22"/>
          <w:lang w:eastAsia="en-GB"/>
        </w:rPr>
      </w:pPr>
      <w:r>
        <w:rPr>
          <w:noProof/>
        </w:rPr>
        <w:t>4.3.1.2.2</w:t>
      </w:r>
      <w:r>
        <w:rPr>
          <w:rFonts w:asciiTheme="minorHAnsi" w:eastAsiaTheme="minorEastAsia" w:hAnsiTheme="minorHAnsi" w:cstheme="minorBidi"/>
          <w:noProof/>
          <w:sz w:val="22"/>
          <w:szCs w:val="22"/>
          <w:lang w:eastAsia="en-GB"/>
        </w:rPr>
        <w:tab/>
      </w:r>
      <w:r>
        <w:rPr>
          <w:noProof/>
        </w:rPr>
        <w:t>Channel occupancy initiated by UE and sensing procedures</w:t>
      </w:r>
      <w:r>
        <w:rPr>
          <w:noProof/>
        </w:rPr>
        <w:tab/>
      </w:r>
      <w:r>
        <w:rPr>
          <w:noProof/>
        </w:rPr>
        <w:fldChar w:fldCharType="begin" w:fldLock="1"/>
      </w:r>
      <w:r>
        <w:rPr>
          <w:noProof/>
        </w:rPr>
        <w:instrText xml:space="preserve"> PAGEREF _Toc121822684 \h </w:instrText>
      </w:r>
      <w:r>
        <w:rPr>
          <w:noProof/>
        </w:rPr>
      </w:r>
      <w:r>
        <w:rPr>
          <w:noProof/>
        </w:rPr>
        <w:fldChar w:fldCharType="separate"/>
      </w:r>
      <w:r>
        <w:rPr>
          <w:noProof/>
        </w:rPr>
        <w:t>28</w:t>
      </w:r>
      <w:r>
        <w:rPr>
          <w:noProof/>
        </w:rPr>
        <w:fldChar w:fldCharType="end"/>
      </w:r>
    </w:p>
    <w:p w14:paraId="7AA45FC8" w14:textId="782D71D1" w:rsidR="006221CE" w:rsidRDefault="006221CE">
      <w:pPr>
        <w:pStyle w:val="TOC5"/>
        <w:rPr>
          <w:rFonts w:asciiTheme="minorHAnsi" w:eastAsiaTheme="minorEastAsia" w:hAnsiTheme="minorHAnsi" w:cstheme="minorBidi"/>
          <w:noProof/>
          <w:sz w:val="22"/>
          <w:szCs w:val="22"/>
          <w:lang w:eastAsia="en-GB"/>
        </w:rPr>
      </w:pPr>
      <w:r>
        <w:rPr>
          <w:noProof/>
        </w:rPr>
        <w:t>4.3.1.2.3</w:t>
      </w:r>
      <w:r>
        <w:rPr>
          <w:rFonts w:asciiTheme="minorHAnsi" w:eastAsiaTheme="minorEastAsia" w:hAnsiTheme="minorHAnsi" w:cstheme="minorBidi"/>
          <w:noProof/>
          <w:sz w:val="22"/>
          <w:szCs w:val="22"/>
          <w:lang w:eastAsia="en-GB"/>
        </w:rPr>
        <w:tab/>
      </w:r>
      <w:r>
        <w:rPr>
          <w:noProof/>
        </w:rPr>
        <w:t>Association with initiated channel occupancy for configured UL transmissions</w:t>
      </w:r>
      <w:r>
        <w:rPr>
          <w:noProof/>
        </w:rPr>
        <w:tab/>
      </w:r>
      <w:r>
        <w:rPr>
          <w:noProof/>
        </w:rPr>
        <w:fldChar w:fldCharType="begin" w:fldLock="1"/>
      </w:r>
      <w:r>
        <w:rPr>
          <w:noProof/>
        </w:rPr>
        <w:instrText xml:space="preserve"> PAGEREF _Toc121822685 \h </w:instrText>
      </w:r>
      <w:r>
        <w:rPr>
          <w:noProof/>
        </w:rPr>
      </w:r>
      <w:r>
        <w:rPr>
          <w:noProof/>
        </w:rPr>
        <w:fldChar w:fldCharType="separate"/>
      </w:r>
      <w:r>
        <w:rPr>
          <w:noProof/>
        </w:rPr>
        <w:t>28</w:t>
      </w:r>
      <w:r>
        <w:rPr>
          <w:noProof/>
        </w:rPr>
        <w:fldChar w:fldCharType="end"/>
      </w:r>
    </w:p>
    <w:p w14:paraId="0EFB7E1C" w14:textId="2C6B1691" w:rsidR="006221CE" w:rsidRDefault="006221CE">
      <w:pPr>
        <w:pStyle w:val="TOC5"/>
        <w:rPr>
          <w:rFonts w:asciiTheme="minorHAnsi" w:eastAsiaTheme="minorEastAsia" w:hAnsiTheme="minorHAnsi" w:cstheme="minorBidi"/>
          <w:noProof/>
          <w:sz w:val="22"/>
          <w:szCs w:val="22"/>
          <w:lang w:eastAsia="en-GB"/>
        </w:rPr>
      </w:pPr>
      <w:r>
        <w:rPr>
          <w:noProof/>
        </w:rPr>
        <w:t>4.3.1.2.4</w:t>
      </w:r>
      <w:r>
        <w:rPr>
          <w:rFonts w:asciiTheme="minorHAnsi" w:eastAsiaTheme="minorEastAsia" w:hAnsiTheme="minorHAnsi" w:cstheme="minorBidi"/>
          <w:noProof/>
          <w:sz w:val="22"/>
          <w:szCs w:val="22"/>
          <w:lang w:eastAsia="en-GB"/>
        </w:rPr>
        <w:tab/>
      </w:r>
      <w:r>
        <w:rPr>
          <w:noProof/>
        </w:rPr>
        <w:t>Association with initiated channel occupancy for scheduled UL transmissions</w:t>
      </w:r>
      <w:r>
        <w:rPr>
          <w:noProof/>
        </w:rPr>
        <w:tab/>
      </w:r>
      <w:r>
        <w:rPr>
          <w:noProof/>
        </w:rPr>
        <w:fldChar w:fldCharType="begin" w:fldLock="1"/>
      </w:r>
      <w:r>
        <w:rPr>
          <w:noProof/>
        </w:rPr>
        <w:instrText xml:space="preserve"> PAGEREF _Toc121822686 \h </w:instrText>
      </w:r>
      <w:r>
        <w:rPr>
          <w:noProof/>
        </w:rPr>
      </w:r>
      <w:r>
        <w:rPr>
          <w:noProof/>
        </w:rPr>
        <w:fldChar w:fldCharType="separate"/>
      </w:r>
      <w:r>
        <w:rPr>
          <w:noProof/>
        </w:rPr>
        <w:t>30</w:t>
      </w:r>
      <w:r>
        <w:rPr>
          <w:noProof/>
        </w:rPr>
        <w:fldChar w:fldCharType="end"/>
      </w:r>
    </w:p>
    <w:p w14:paraId="6121B4CA" w14:textId="55036D6F" w:rsidR="006221CE" w:rsidRDefault="006221CE">
      <w:pPr>
        <w:pStyle w:val="TOC6"/>
        <w:rPr>
          <w:rFonts w:asciiTheme="minorHAnsi" w:eastAsiaTheme="minorEastAsia" w:hAnsiTheme="minorHAnsi" w:cstheme="minorBidi"/>
          <w:noProof/>
          <w:sz w:val="22"/>
          <w:szCs w:val="22"/>
          <w:lang w:eastAsia="en-GB"/>
        </w:rPr>
      </w:pPr>
      <w:r>
        <w:rPr>
          <w:noProof/>
        </w:rPr>
        <w:lastRenderedPageBreak/>
        <w:t>4.3.1.2.4.1</w:t>
      </w:r>
      <w:r>
        <w:rPr>
          <w:rFonts w:asciiTheme="minorHAnsi" w:eastAsiaTheme="minorEastAsia" w:hAnsiTheme="minorHAnsi" w:cstheme="minorBidi"/>
          <w:noProof/>
          <w:sz w:val="22"/>
          <w:szCs w:val="22"/>
          <w:lang w:eastAsia="en-GB"/>
        </w:rPr>
        <w:tab/>
      </w:r>
      <w:r>
        <w:rPr>
          <w:noProof/>
        </w:rPr>
        <w:t>Intra-period scheduled UL transmissions</w:t>
      </w:r>
      <w:r>
        <w:rPr>
          <w:noProof/>
        </w:rPr>
        <w:tab/>
      </w:r>
      <w:r>
        <w:rPr>
          <w:noProof/>
        </w:rPr>
        <w:fldChar w:fldCharType="begin" w:fldLock="1"/>
      </w:r>
      <w:r>
        <w:rPr>
          <w:noProof/>
        </w:rPr>
        <w:instrText xml:space="preserve"> PAGEREF _Toc121822687 \h </w:instrText>
      </w:r>
      <w:r>
        <w:rPr>
          <w:noProof/>
        </w:rPr>
      </w:r>
      <w:r>
        <w:rPr>
          <w:noProof/>
        </w:rPr>
        <w:fldChar w:fldCharType="separate"/>
      </w:r>
      <w:r>
        <w:rPr>
          <w:noProof/>
        </w:rPr>
        <w:t>30</w:t>
      </w:r>
      <w:r>
        <w:rPr>
          <w:noProof/>
        </w:rPr>
        <w:fldChar w:fldCharType="end"/>
      </w:r>
    </w:p>
    <w:p w14:paraId="65218132" w14:textId="6383C691" w:rsidR="006221CE" w:rsidRDefault="006221CE">
      <w:pPr>
        <w:pStyle w:val="TOC6"/>
        <w:rPr>
          <w:rFonts w:asciiTheme="minorHAnsi" w:eastAsiaTheme="minorEastAsia" w:hAnsiTheme="minorHAnsi" w:cstheme="minorBidi"/>
          <w:noProof/>
          <w:sz w:val="22"/>
          <w:szCs w:val="22"/>
          <w:lang w:eastAsia="en-GB"/>
        </w:rPr>
      </w:pPr>
      <w:r>
        <w:rPr>
          <w:noProof/>
        </w:rPr>
        <w:t>4.3.1.2.4.2</w:t>
      </w:r>
      <w:r>
        <w:rPr>
          <w:rFonts w:asciiTheme="minorHAnsi" w:eastAsiaTheme="minorEastAsia" w:hAnsiTheme="minorHAnsi" w:cstheme="minorBidi"/>
          <w:noProof/>
          <w:sz w:val="22"/>
          <w:szCs w:val="22"/>
          <w:lang w:eastAsia="en-GB"/>
        </w:rPr>
        <w:tab/>
      </w:r>
      <w:r>
        <w:rPr>
          <w:noProof/>
        </w:rPr>
        <w:t>Cross-period scheduled UL transmissions</w:t>
      </w:r>
      <w:r>
        <w:rPr>
          <w:noProof/>
        </w:rPr>
        <w:tab/>
      </w:r>
      <w:r>
        <w:rPr>
          <w:noProof/>
        </w:rPr>
        <w:fldChar w:fldCharType="begin" w:fldLock="1"/>
      </w:r>
      <w:r>
        <w:rPr>
          <w:noProof/>
        </w:rPr>
        <w:instrText xml:space="preserve"> PAGEREF _Toc121822688 \h </w:instrText>
      </w:r>
      <w:r>
        <w:rPr>
          <w:noProof/>
        </w:rPr>
      </w:r>
      <w:r>
        <w:rPr>
          <w:noProof/>
        </w:rPr>
        <w:fldChar w:fldCharType="separate"/>
      </w:r>
      <w:r>
        <w:rPr>
          <w:noProof/>
        </w:rPr>
        <w:t>30</w:t>
      </w:r>
      <w:r>
        <w:rPr>
          <w:noProof/>
        </w:rPr>
        <w:fldChar w:fldCharType="end"/>
      </w:r>
    </w:p>
    <w:p w14:paraId="516656DF" w14:textId="2DE1EED6" w:rsidR="006221CE" w:rsidRDefault="006221CE">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Channel access related procedures for UL transmissions</w:t>
      </w:r>
      <w:r>
        <w:rPr>
          <w:noProof/>
        </w:rPr>
        <w:tab/>
      </w:r>
      <w:r>
        <w:rPr>
          <w:noProof/>
        </w:rPr>
        <w:fldChar w:fldCharType="begin" w:fldLock="1"/>
      </w:r>
      <w:r>
        <w:rPr>
          <w:noProof/>
        </w:rPr>
        <w:instrText xml:space="preserve"> PAGEREF _Toc121822689 \h </w:instrText>
      </w:r>
      <w:r>
        <w:rPr>
          <w:noProof/>
        </w:rPr>
      </w:r>
      <w:r>
        <w:rPr>
          <w:noProof/>
        </w:rPr>
        <w:fldChar w:fldCharType="separate"/>
      </w:r>
      <w:r>
        <w:rPr>
          <w:noProof/>
        </w:rPr>
        <w:t>31</w:t>
      </w:r>
      <w:r>
        <w:rPr>
          <w:noProof/>
        </w:rPr>
        <w:fldChar w:fldCharType="end"/>
      </w:r>
    </w:p>
    <w:p w14:paraId="5E1F7E94" w14:textId="65CDC45D" w:rsidR="006221CE" w:rsidRDefault="006221CE">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_Toc121822690 \h </w:instrText>
      </w:r>
      <w:r>
        <w:rPr>
          <w:noProof/>
        </w:rPr>
      </w:r>
      <w:r>
        <w:rPr>
          <w:noProof/>
        </w:rPr>
        <w:fldChar w:fldCharType="separate"/>
      </w:r>
      <w:r>
        <w:rPr>
          <w:noProof/>
        </w:rPr>
        <w:t>32</w:t>
      </w:r>
      <w:r>
        <w:rPr>
          <w:noProof/>
        </w:rPr>
        <w:fldChar w:fldCharType="end"/>
      </w:r>
    </w:p>
    <w:p w14:paraId="7947DE3C" w14:textId="4236CD0D" w:rsidR="006221CE" w:rsidRDefault="006221C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Channel access procedures for frequency range 2-2</w:t>
      </w:r>
      <w:r>
        <w:rPr>
          <w:noProof/>
        </w:rPr>
        <w:tab/>
      </w:r>
      <w:r>
        <w:rPr>
          <w:noProof/>
        </w:rPr>
        <w:fldChar w:fldCharType="begin" w:fldLock="1"/>
      </w:r>
      <w:r>
        <w:rPr>
          <w:noProof/>
        </w:rPr>
        <w:instrText xml:space="preserve"> PAGEREF _Toc121822691 \h </w:instrText>
      </w:r>
      <w:r>
        <w:rPr>
          <w:noProof/>
        </w:rPr>
      </w:r>
      <w:r>
        <w:rPr>
          <w:noProof/>
        </w:rPr>
        <w:fldChar w:fldCharType="separate"/>
      </w:r>
      <w:r>
        <w:rPr>
          <w:noProof/>
        </w:rPr>
        <w:t>32</w:t>
      </w:r>
      <w:r>
        <w:rPr>
          <w:noProof/>
        </w:rPr>
        <w:fldChar w:fldCharType="end"/>
      </w:r>
    </w:p>
    <w:p w14:paraId="5525A845" w14:textId="1740698A"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4.4.1</w:t>
      </w:r>
      <w:r>
        <w:rPr>
          <w:rFonts w:asciiTheme="minorHAnsi" w:eastAsiaTheme="minorEastAsia" w:hAnsiTheme="minorHAnsi" w:cstheme="minorBidi"/>
          <w:noProof/>
          <w:sz w:val="22"/>
          <w:szCs w:val="22"/>
          <w:lang w:eastAsia="en-GB"/>
        </w:rPr>
        <w:tab/>
      </w:r>
      <w:r w:rsidRPr="005B2C7E">
        <w:rPr>
          <w:noProof/>
          <w:lang w:val="en-US"/>
        </w:rPr>
        <w:t>Type 1 channel access procedures</w:t>
      </w:r>
      <w:r>
        <w:rPr>
          <w:noProof/>
        </w:rPr>
        <w:tab/>
      </w:r>
      <w:r>
        <w:rPr>
          <w:noProof/>
        </w:rPr>
        <w:fldChar w:fldCharType="begin" w:fldLock="1"/>
      </w:r>
      <w:r>
        <w:rPr>
          <w:noProof/>
        </w:rPr>
        <w:instrText xml:space="preserve"> PAGEREF _Toc121822692 \h </w:instrText>
      </w:r>
      <w:r>
        <w:rPr>
          <w:noProof/>
        </w:rPr>
      </w:r>
      <w:r>
        <w:rPr>
          <w:noProof/>
        </w:rPr>
        <w:fldChar w:fldCharType="separate"/>
      </w:r>
      <w:r>
        <w:rPr>
          <w:noProof/>
        </w:rPr>
        <w:t>34</w:t>
      </w:r>
      <w:r>
        <w:rPr>
          <w:noProof/>
        </w:rPr>
        <w:fldChar w:fldCharType="end"/>
      </w:r>
    </w:p>
    <w:p w14:paraId="20B53E4D" w14:textId="3F324D5E"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4.4.2</w:t>
      </w:r>
      <w:r>
        <w:rPr>
          <w:rFonts w:asciiTheme="minorHAnsi" w:eastAsiaTheme="minorEastAsia" w:hAnsiTheme="minorHAnsi" w:cstheme="minorBidi"/>
          <w:noProof/>
          <w:sz w:val="22"/>
          <w:szCs w:val="22"/>
          <w:lang w:eastAsia="en-GB"/>
        </w:rPr>
        <w:tab/>
      </w:r>
      <w:r w:rsidRPr="005B2C7E">
        <w:rPr>
          <w:noProof/>
          <w:lang w:val="en-US"/>
        </w:rPr>
        <w:t>Type 2 channel access procedures</w:t>
      </w:r>
      <w:r>
        <w:rPr>
          <w:noProof/>
        </w:rPr>
        <w:tab/>
      </w:r>
      <w:r>
        <w:rPr>
          <w:noProof/>
        </w:rPr>
        <w:fldChar w:fldCharType="begin" w:fldLock="1"/>
      </w:r>
      <w:r>
        <w:rPr>
          <w:noProof/>
        </w:rPr>
        <w:instrText xml:space="preserve"> PAGEREF _Toc121822693 \h </w:instrText>
      </w:r>
      <w:r>
        <w:rPr>
          <w:noProof/>
        </w:rPr>
      </w:r>
      <w:r>
        <w:rPr>
          <w:noProof/>
        </w:rPr>
        <w:fldChar w:fldCharType="separate"/>
      </w:r>
      <w:r>
        <w:rPr>
          <w:noProof/>
        </w:rPr>
        <w:t>35</w:t>
      </w:r>
      <w:r>
        <w:rPr>
          <w:noProof/>
        </w:rPr>
        <w:fldChar w:fldCharType="end"/>
      </w:r>
    </w:p>
    <w:p w14:paraId="6423E4A4" w14:textId="00D70B7B"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4.4.3</w:t>
      </w:r>
      <w:r>
        <w:rPr>
          <w:rFonts w:asciiTheme="minorHAnsi" w:eastAsiaTheme="minorEastAsia" w:hAnsiTheme="minorHAnsi" w:cstheme="minorBidi"/>
          <w:noProof/>
          <w:sz w:val="22"/>
          <w:szCs w:val="22"/>
          <w:lang w:eastAsia="en-GB"/>
        </w:rPr>
        <w:tab/>
      </w:r>
      <w:r w:rsidRPr="005B2C7E">
        <w:rPr>
          <w:noProof/>
          <w:lang w:val="en-US"/>
        </w:rPr>
        <w:t>Type 3 channel access procedures</w:t>
      </w:r>
      <w:r>
        <w:rPr>
          <w:noProof/>
        </w:rPr>
        <w:tab/>
      </w:r>
      <w:r>
        <w:rPr>
          <w:noProof/>
        </w:rPr>
        <w:fldChar w:fldCharType="begin" w:fldLock="1"/>
      </w:r>
      <w:r>
        <w:rPr>
          <w:noProof/>
        </w:rPr>
        <w:instrText xml:space="preserve"> PAGEREF _Toc121822694 \h </w:instrText>
      </w:r>
      <w:r>
        <w:rPr>
          <w:noProof/>
        </w:rPr>
      </w:r>
      <w:r>
        <w:rPr>
          <w:noProof/>
        </w:rPr>
        <w:fldChar w:fldCharType="separate"/>
      </w:r>
      <w:r>
        <w:rPr>
          <w:noProof/>
        </w:rPr>
        <w:t>35</w:t>
      </w:r>
      <w:r>
        <w:rPr>
          <w:noProof/>
        </w:rPr>
        <w:fldChar w:fldCharType="end"/>
      </w:r>
    </w:p>
    <w:p w14:paraId="50074B28" w14:textId="3451E43E"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4.4.4</w:t>
      </w:r>
      <w:r>
        <w:rPr>
          <w:rFonts w:asciiTheme="minorHAnsi" w:eastAsiaTheme="minorEastAsia" w:hAnsiTheme="minorHAnsi" w:cstheme="minorBidi"/>
          <w:noProof/>
          <w:sz w:val="22"/>
          <w:szCs w:val="22"/>
          <w:lang w:eastAsia="en-GB"/>
        </w:rPr>
        <w:tab/>
      </w:r>
      <w:r w:rsidRPr="005B2C7E">
        <w:rPr>
          <w:noProof/>
          <w:lang w:val="en-US"/>
        </w:rPr>
        <w:t>Channel access procedures in an initiated channel occupancy</w:t>
      </w:r>
      <w:r>
        <w:rPr>
          <w:noProof/>
        </w:rPr>
        <w:tab/>
      </w:r>
      <w:r>
        <w:rPr>
          <w:noProof/>
        </w:rPr>
        <w:fldChar w:fldCharType="begin" w:fldLock="1"/>
      </w:r>
      <w:r>
        <w:rPr>
          <w:noProof/>
        </w:rPr>
        <w:instrText xml:space="preserve"> PAGEREF _Toc121822695 \h </w:instrText>
      </w:r>
      <w:r>
        <w:rPr>
          <w:noProof/>
        </w:rPr>
      </w:r>
      <w:r>
        <w:rPr>
          <w:noProof/>
        </w:rPr>
        <w:fldChar w:fldCharType="separate"/>
      </w:r>
      <w:r>
        <w:rPr>
          <w:noProof/>
        </w:rPr>
        <w:t>35</w:t>
      </w:r>
      <w:r>
        <w:rPr>
          <w:noProof/>
        </w:rPr>
        <w:fldChar w:fldCharType="end"/>
      </w:r>
    </w:p>
    <w:p w14:paraId="42DB26BB" w14:textId="23F85C25"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4.4.5</w:t>
      </w:r>
      <w:r>
        <w:rPr>
          <w:rFonts w:asciiTheme="minorHAnsi" w:eastAsiaTheme="minorEastAsia" w:hAnsiTheme="minorHAnsi" w:cstheme="minorBidi"/>
          <w:noProof/>
          <w:sz w:val="22"/>
          <w:szCs w:val="22"/>
          <w:lang w:eastAsia="en-GB"/>
        </w:rPr>
        <w:tab/>
      </w:r>
      <w:r w:rsidRPr="005B2C7E">
        <w:rPr>
          <w:noProof/>
          <w:lang w:val="en-US"/>
        </w:rPr>
        <w:t>Exempted transmissions from sensing</w:t>
      </w:r>
      <w:r>
        <w:rPr>
          <w:noProof/>
        </w:rPr>
        <w:tab/>
      </w:r>
      <w:r>
        <w:rPr>
          <w:noProof/>
        </w:rPr>
        <w:fldChar w:fldCharType="begin" w:fldLock="1"/>
      </w:r>
      <w:r>
        <w:rPr>
          <w:noProof/>
        </w:rPr>
        <w:instrText xml:space="preserve"> PAGEREF _Toc121822696 \h </w:instrText>
      </w:r>
      <w:r>
        <w:rPr>
          <w:noProof/>
        </w:rPr>
      </w:r>
      <w:r>
        <w:rPr>
          <w:noProof/>
        </w:rPr>
        <w:fldChar w:fldCharType="separate"/>
      </w:r>
      <w:r>
        <w:rPr>
          <w:noProof/>
        </w:rPr>
        <w:t>36</w:t>
      </w:r>
      <w:r>
        <w:rPr>
          <w:noProof/>
        </w:rPr>
        <w:fldChar w:fldCharType="end"/>
      </w:r>
    </w:p>
    <w:p w14:paraId="6C69AEAB" w14:textId="0DD8A399" w:rsidR="006221CE" w:rsidRDefault="006221CE">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Channel access procedures for transmission(s) on multiple channels or beams</w:t>
      </w:r>
      <w:r>
        <w:rPr>
          <w:noProof/>
        </w:rPr>
        <w:tab/>
      </w:r>
      <w:r>
        <w:rPr>
          <w:noProof/>
        </w:rPr>
        <w:fldChar w:fldCharType="begin" w:fldLock="1"/>
      </w:r>
      <w:r>
        <w:rPr>
          <w:noProof/>
        </w:rPr>
        <w:instrText xml:space="preserve"> PAGEREF _Toc121822697 \h </w:instrText>
      </w:r>
      <w:r>
        <w:rPr>
          <w:noProof/>
        </w:rPr>
      </w:r>
      <w:r>
        <w:rPr>
          <w:noProof/>
        </w:rPr>
        <w:fldChar w:fldCharType="separate"/>
      </w:r>
      <w:r>
        <w:rPr>
          <w:noProof/>
        </w:rPr>
        <w:t>36</w:t>
      </w:r>
      <w:r>
        <w:rPr>
          <w:noProof/>
        </w:rPr>
        <w:fldChar w:fldCharType="end"/>
      </w:r>
    </w:p>
    <w:p w14:paraId="2D5ED50D" w14:textId="72EC589D" w:rsidR="006221CE" w:rsidRDefault="006221CE">
      <w:pPr>
        <w:pStyle w:val="TOC3"/>
        <w:rPr>
          <w:rFonts w:asciiTheme="minorHAnsi" w:eastAsiaTheme="minorEastAsia" w:hAnsiTheme="minorHAnsi" w:cstheme="minorBidi"/>
          <w:noProof/>
          <w:sz w:val="22"/>
          <w:szCs w:val="22"/>
          <w:lang w:eastAsia="en-GB"/>
        </w:rPr>
      </w:pPr>
      <w:r w:rsidRPr="005B2C7E">
        <w:rPr>
          <w:noProof/>
          <w:lang w:val="en-US"/>
        </w:rPr>
        <w:t>4.4.7</w:t>
      </w:r>
      <w:r>
        <w:rPr>
          <w:rFonts w:asciiTheme="minorHAnsi" w:eastAsiaTheme="minorEastAsia" w:hAnsiTheme="minorHAnsi" w:cstheme="minorBidi"/>
          <w:noProof/>
          <w:sz w:val="22"/>
          <w:szCs w:val="22"/>
          <w:lang w:eastAsia="en-GB"/>
        </w:rPr>
        <w:tab/>
      </w:r>
      <w:r w:rsidRPr="005B2C7E">
        <w:rPr>
          <w:noProof/>
          <w:lang w:val="en-US"/>
        </w:rPr>
        <w:t>Energy detection threshold adaptation procedures</w:t>
      </w:r>
      <w:r>
        <w:rPr>
          <w:noProof/>
        </w:rPr>
        <w:tab/>
      </w:r>
      <w:r>
        <w:rPr>
          <w:noProof/>
        </w:rPr>
        <w:fldChar w:fldCharType="begin" w:fldLock="1"/>
      </w:r>
      <w:r>
        <w:rPr>
          <w:noProof/>
        </w:rPr>
        <w:instrText xml:space="preserve"> PAGEREF _Toc121822698 \h </w:instrText>
      </w:r>
      <w:r>
        <w:rPr>
          <w:noProof/>
        </w:rPr>
      </w:r>
      <w:r>
        <w:rPr>
          <w:noProof/>
        </w:rPr>
        <w:fldChar w:fldCharType="separate"/>
      </w:r>
      <w:r>
        <w:rPr>
          <w:noProof/>
        </w:rPr>
        <w:t>36</w:t>
      </w:r>
      <w:r>
        <w:rPr>
          <w:noProof/>
        </w:rPr>
        <w:fldChar w:fldCharType="end"/>
      </w:r>
    </w:p>
    <w:p w14:paraId="2A20222D" w14:textId="4BAD5061" w:rsidR="006221CE" w:rsidRDefault="006221CE" w:rsidP="006221CE">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_Toc121822699 \h </w:instrText>
      </w:r>
      <w:r>
        <w:rPr>
          <w:noProof/>
        </w:rPr>
      </w:r>
      <w:r>
        <w:rPr>
          <w:noProof/>
        </w:rPr>
        <w:fldChar w:fldCharType="separate"/>
      </w:r>
      <w:r>
        <w:rPr>
          <w:noProof/>
        </w:rPr>
        <w:t>37</w:t>
      </w:r>
      <w:r>
        <w:rPr>
          <w:noProof/>
        </w:rPr>
        <w:fldChar w:fldCharType="end"/>
      </w:r>
    </w:p>
    <w:p w14:paraId="1232EACD" w14:textId="2DCBD2A5"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4" w:name="_Toc524694418"/>
      <w:bookmarkStart w:id="5" w:name="_Toc28873120"/>
      <w:bookmarkStart w:id="6" w:name="_Toc35593578"/>
      <w:bookmarkStart w:id="7" w:name="_Toc44668986"/>
      <w:bookmarkStart w:id="8" w:name="_Toc51607135"/>
      <w:bookmarkStart w:id="9" w:name="_Toc121822631"/>
      <w:r w:rsidRPr="00ED3A03">
        <w:lastRenderedPageBreak/>
        <w:t>Foreword</w:t>
      </w:r>
      <w:bookmarkEnd w:id="4"/>
      <w:bookmarkEnd w:id="5"/>
      <w:bookmarkEnd w:id="6"/>
      <w:bookmarkEnd w:id="7"/>
      <w:bookmarkEnd w:id="8"/>
      <w:bookmarkEnd w:id="9"/>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0" w:name="_Toc524694419"/>
      <w:bookmarkStart w:id="11" w:name="_Toc28873121"/>
      <w:bookmarkStart w:id="12" w:name="_Toc35593579"/>
      <w:bookmarkStart w:id="13" w:name="_Toc44668987"/>
      <w:bookmarkStart w:id="14" w:name="_Toc51607136"/>
      <w:bookmarkStart w:id="15" w:name="_Toc121822632"/>
      <w:r w:rsidRPr="00ED3A03">
        <w:lastRenderedPageBreak/>
        <w:t>1</w:t>
      </w:r>
      <w:r w:rsidRPr="00ED3A03">
        <w:tab/>
        <w:t>Scope</w:t>
      </w:r>
      <w:bookmarkEnd w:id="10"/>
      <w:bookmarkEnd w:id="11"/>
      <w:bookmarkEnd w:id="12"/>
      <w:bookmarkEnd w:id="13"/>
      <w:bookmarkEnd w:id="14"/>
      <w:bookmarkEnd w:id="15"/>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21822633"/>
      <w:r w:rsidRPr="00ED3A03">
        <w:t>2</w:t>
      </w:r>
      <w:r w:rsidRPr="00ED3A03">
        <w:tab/>
        <w:t>References</w:t>
      </w:r>
      <w:bookmarkEnd w:id="16"/>
      <w:bookmarkEnd w:id="17"/>
      <w:bookmarkEnd w:id="18"/>
      <w:bookmarkEnd w:id="19"/>
      <w:bookmarkEnd w:id="20"/>
      <w:bookmarkEnd w:id="21"/>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2" w:name="OLE_LINK1"/>
      <w:bookmarkStart w:id="23" w:name="OLE_LINK2"/>
      <w:bookmarkStart w:id="24" w:name="OLE_LINK3"/>
      <w:bookmarkStart w:id="25"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77777777" w:rsidR="00080512" w:rsidRPr="00ED3A03"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21822634"/>
      <w:bookmarkEnd w:id="22"/>
      <w:bookmarkEnd w:id="23"/>
      <w:bookmarkEnd w:id="24"/>
      <w:bookmarkEnd w:id="25"/>
      <w:r w:rsidRPr="00ED3A03">
        <w:t>3</w:t>
      </w:r>
      <w:r w:rsidRPr="00ED3A03">
        <w:tab/>
        <w:t xml:space="preserve">Definitions, </w:t>
      </w:r>
      <w:r w:rsidR="008028A4" w:rsidRPr="00ED3A03">
        <w:t>symbols and abbreviations</w:t>
      </w:r>
      <w:bookmarkEnd w:id="26"/>
      <w:bookmarkEnd w:id="27"/>
      <w:bookmarkEnd w:id="28"/>
      <w:bookmarkEnd w:id="29"/>
      <w:bookmarkEnd w:id="30"/>
      <w:bookmarkEnd w:id="31"/>
    </w:p>
    <w:p w14:paraId="6AE073E7" w14:textId="77777777" w:rsidR="00EC28EA" w:rsidRPr="00ED3A03"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21822635"/>
      <w:r w:rsidRPr="00ED3A03">
        <w:t>3.1</w:t>
      </w:r>
      <w:r w:rsidRPr="00ED3A03">
        <w:tab/>
        <w:t>Definitions</w:t>
      </w:r>
      <w:bookmarkEnd w:id="32"/>
      <w:bookmarkEnd w:id="33"/>
      <w:bookmarkEnd w:id="34"/>
      <w:bookmarkEnd w:id="35"/>
      <w:bookmarkEnd w:id="36"/>
      <w:bookmarkEnd w:id="37"/>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21822636"/>
      <w:r w:rsidRPr="00ED3A03">
        <w:t>3.2</w:t>
      </w:r>
      <w:r w:rsidRPr="00ED3A03">
        <w:tab/>
        <w:t>Symbols</w:t>
      </w:r>
      <w:bookmarkEnd w:id="38"/>
      <w:bookmarkEnd w:id="39"/>
      <w:bookmarkEnd w:id="40"/>
      <w:bookmarkEnd w:id="41"/>
      <w:bookmarkEnd w:id="42"/>
      <w:bookmarkEnd w:id="43"/>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40383201" r:id="rId18"/>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19" o:title=""/>
          </v:shape>
          <o:OLEObject Type="Embed" ProgID="Equation.3" ShapeID="_x0000_i1026" DrawAspect="Content" ObjectID="_1740383202" r:id="rId20"/>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6.5pt" o:ole="">
            <v:imagedata r:id="rId21" o:title=""/>
          </v:shape>
          <o:OLEObject Type="Embed" ProgID="Equation.3" ShapeID="_x0000_i1027" DrawAspect="Content" ObjectID="_1740383203" r:id="rId22"/>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3" o:title=""/>
          </v:shape>
          <o:OLEObject Type="Embed" ProgID="Equation.3" ShapeID="_x0000_i1028" DrawAspect="Content" ObjectID="_1740383204" r:id="rId24"/>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5" o:title=""/>
          </v:shape>
          <o:OLEObject Type="Embed" ProgID="Equation.3" ShapeID="_x0000_i1029" DrawAspect="Content" ObjectID="_1740383205" r:id="rId26"/>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7" o:title=""/>
          </v:shape>
          <o:OLEObject Type="Embed" ProgID="Equation.3" ShapeID="_x0000_i1030" DrawAspect="Content" ObjectID="_1740383206" r:id="rId28"/>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9.5pt;height:19.5pt" o:ole="">
            <v:imagedata r:id="rId29" o:title=""/>
          </v:shape>
          <o:OLEObject Type="Embed" ProgID="Equation.DSMT4" ShapeID="_x0000_i1031" DrawAspect="Content" ObjectID="_1740383207" r:id="rId30"/>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21822637"/>
      <w:r w:rsidRPr="00ED3A03">
        <w:t>3.3</w:t>
      </w:r>
      <w:r w:rsidRPr="00ED3A03">
        <w:tab/>
        <w:t>Abbreviations</w:t>
      </w:r>
      <w:bookmarkEnd w:id="44"/>
      <w:bookmarkEnd w:id="45"/>
      <w:bookmarkEnd w:id="46"/>
      <w:bookmarkEnd w:id="47"/>
      <w:bookmarkEnd w:id="48"/>
      <w:bookmarkEnd w:id="49"/>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7777777" w:rsidR="008071FB" w:rsidRPr="00ED3A03" w:rsidRDefault="008071FB" w:rsidP="00163968">
      <w:pPr>
        <w:pStyle w:val="EW"/>
      </w:pPr>
    </w:p>
    <w:p w14:paraId="23CC5BC6" w14:textId="77777777" w:rsidR="003F4E27" w:rsidRPr="00ED3A03"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21822638"/>
      <w:r w:rsidRPr="00ED3A03">
        <w:t>4</w:t>
      </w:r>
      <w:r w:rsidRPr="00ED3A03">
        <w:tab/>
        <w:t>Channel access procedure</w:t>
      </w:r>
      <w:bookmarkEnd w:id="50"/>
      <w:bookmarkEnd w:id="51"/>
      <w:bookmarkEnd w:id="52"/>
      <w:bookmarkEnd w:id="53"/>
      <w:bookmarkEnd w:id="54"/>
      <w:bookmarkEnd w:id="55"/>
    </w:p>
    <w:p w14:paraId="71E9882E" w14:textId="77777777" w:rsidR="001D5499" w:rsidRPr="00ED3A03" w:rsidRDefault="001D5499" w:rsidP="001D5499">
      <w:pPr>
        <w:pStyle w:val="Heading2"/>
      </w:pPr>
      <w:bookmarkStart w:id="56" w:name="_Toc28873128"/>
      <w:bookmarkStart w:id="57" w:name="_Toc35593586"/>
      <w:bookmarkStart w:id="58" w:name="_Toc44668994"/>
      <w:bookmarkStart w:id="59" w:name="_Toc51607143"/>
      <w:bookmarkStart w:id="60" w:name="_Toc121822639"/>
      <w:r w:rsidRPr="00ED3A03">
        <w:t>4.0</w:t>
      </w:r>
      <w:r w:rsidRPr="00ED3A03">
        <w:tab/>
        <w:t>General</w:t>
      </w:r>
      <w:bookmarkEnd w:id="56"/>
      <w:bookmarkEnd w:id="57"/>
      <w:bookmarkEnd w:id="58"/>
      <w:bookmarkEnd w:id="59"/>
      <w:bookmarkEnd w:id="60"/>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w:t>
      </w:r>
      <w:proofErr w:type="spellStart"/>
      <w:r w:rsidRPr="00ED3A03">
        <w:t>nel</w:t>
      </w:r>
      <w:proofErr w:type="spellEnd"/>
      <w:r w:rsidRPr="00ED3A03">
        <w:t xml:space="preserve"> occupancy time can be shared for transmission between an </w:t>
      </w:r>
      <w:proofErr w:type="spellStart"/>
      <w:r w:rsidRPr="00ED3A03">
        <w:t>eNB</w:t>
      </w:r>
      <w:proofErr w:type="spellEnd"/>
      <w:r w:rsidRPr="00ED3A03">
        <w:t>/</w:t>
      </w:r>
      <w:proofErr w:type="spellStart"/>
      <w:r w:rsidRPr="00ED3A03">
        <w:t>gNB</w:t>
      </w:r>
      <w:proofErr w:type="spellEnd"/>
      <w:r w:rsidRPr="00ED3A03">
        <w:t xml:space="preserve">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Pr="00ED3A03"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lastRenderedPageBreak/>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21822640"/>
      <w:r w:rsidRPr="00ED3A03">
        <w:t>4</w:t>
      </w:r>
      <w:r w:rsidRPr="00ED3A03">
        <w:rPr>
          <w:rFonts w:hint="eastAsia"/>
        </w:rPr>
        <w:t>.</w:t>
      </w:r>
      <w:r w:rsidRPr="00ED3A03">
        <w:t>1</w:t>
      </w:r>
      <w:r w:rsidRPr="00ED3A03">
        <w:rPr>
          <w:rFonts w:hint="eastAsia"/>
        </w:rPr>
        <w:tab/>
      </w:r>
      <w:r w:rsidRPr="00ED3A03">
        <w:t>Downlink channel access procedures</w:t>
      </w:r>
      <w:bookmarkEnd w:id="61"/>
      <w:bookmarkEnd w:id="62"/>
      <w:bookmarkEnd w:id="63"/>
      <w:bookmarkEnd w:id="64"/>
      <w:bookmarkEnd w:id="65"/>
      <w:bookmarkEnd w:id="66"/>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21822641"/>
      <w:r w:rsidRPr="00ED3A03">
        <w:t>4.1.1</w:t>
      </w:r>
      <w:r w:rsidRPr="00ED3A03">
        <w:tab/>
      </w:r>
      <w:r w:rsidR="00A646AE" w:rsidRPr="00ED3A03">
        <w:t xml:space="preserve">Type 1 DL channel </w:t>
      </w:r>
      <w:r w:rsidRPr="00ED3A03">
        <w:t>access procedure</w:t>
      </w:r>
      <w:r w:rsidR="00A646AE" w:rsidRPr="00ED3A03">
        <w:t>s</w:t>
      </w:r>
      <w:bookmarkEnd w:id="67"/>
      <w:bookmarkEnd w:id="68"/>
      <w:bookmarkEnd w:id="69"/>
      <w:bookmarkEnd w:id="70"/>
      <w:bookmarkEnd w:id="71"/>
      <w:bookmarkEnd w:id="72"/>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3"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3"/>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w:t>
      </w:r>
      <w:proofErr w:type="spellStart"/>
      <w:r w:rsidRPr="00ED3A03">
        <w:t>nd</w:t>
      </w:r>
      <w:proofErr w:type="spellEnd"/>
      <w:r w:rsidRPr="00ED3A03">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00000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w:t>
      </w:r>
      <w:proofErr w:type="spellStart"/>
      <w:r w:rsidRPr="00ED3A03">
        <w:rPr>
          <w:lang w:val="en-US"/>
        </w:rPr>
        <w:t>rocedure</w:t>
      </w:r>
      <w:proofErr w:type="spellEnd"/>
      <w:r w:rsidRPr="00ED3A03">
        <w:rPr>
          <w:lang w:val="en-US"/>
        </w:rPr>
        <w:t xml:space="preserve"> above,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4" w:name="_Hlk26439537"/>
      <w:bookmarkStart w:id="75"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4"/>
      <w:r w:rsidRPr="00ED3A03">
        <w:rPr>
          <w:lang w:val="en-US"/>
        </w:rPr>
        <w:t xml:space="preserve">. </w:t>
      </w:r>
    </w:p>
    <w:bookmarkEnd w:id="75"/>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000000"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000000"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6" w:name="_Toc28873131"/>
      <w:bookmarkStart w:id="77" w:name="_Toc35593589"/>
      <w:bookmarkStart w:id="78" w:name="_Toc44668997"/>
      <w:bookmarkStart w:id="79" w:name="_Toc51607146"/>
      <w:bookmarkStart w:id="80" w:name="_Toc121822642"/>
      <w:r w:rsidRPr="00ED3A03">
        <w:t>4.1.1.1</w:t>
      </w:r>
      <w:r w:rsidRPr="00ED3A03">
        <w:tab/>
        <w:t>Regional limitations on channel occupancy time</w:t>
      </w:r>
      <w:bookmarkEnd w:id="76"/>
      <w:bookmarkEnd w:id="77"/>
      <w:bookmarkEnd w:id="78"/>
      <w:bookmarkEnd w:id="79"/>
      <w:bookmarkEnd w:id="80"/>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21822643"/>
      <w:r w:rsidRPr="00ED3A03">
        <w:t>4.1.2</w:t>
      </w:r>
      <w:r w:rsidRPr="00ED3A03">
        <w:tab/>
      </w:r>
      <w:r w:rsidR="00B63099" w:rsidRPr="00ED3A03">
        <w:t xml:space="preserve">Type 2 DL channel </w:t>
      </w:r>
      <w:r w:rsidRPr="00ED3A03">
        <w:t>access procedure</w:t>
      </w:r>
      <w:r w:rsidR="00B63099" w:rsidRPr="00ED3A03">
        <w:t>s</w:t>
      </w:r>
      <w:bookmarkEnd w:id="81"/>
      <w:bookmarkEnd w:id="82"/>
      <w:bookmarkEnd w:id="83"/>
      <w:bookmarkEnd w:id="84"/>
      <w:bookmarkEnd w:id="85"/>
      <w:bookmarkEnd w:id="86"/>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lastRenderedPageBreak/>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7" w:name="_Toc28873133"/>
      <w:bookmarkStart w:id="88" w:name="_Toc35593591"/>
      <w:bookmarkStart w:id="89" w:name="_Toc44668999"/>
      <w:bookmarkStart w:id="90" w:name="_Toc51607148"/>
      <w:bookmarkStart w:id="91" w:name="_Toc121822644"/>
      <w:r w:rsidRPr="00ED3A03">
        <w:t>4.1.2.1</w:t>
      </w:r>
      <w:r w:rsidRPr="00ED3A03">
        <w:tab/>
        <w:t>Type 2A DL channel access procedures</w:t>
      </w:r>
      <w:bookmarkEnd w:id="87"/>
      <w:bookmarkEnd w:id="88"/>
      <w:bookmarkEnd w:id="89"/>
      <w:bookmarkEnd w:id="90"/>
      <w:bookmarkEnd w:id="91"/>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2" w:name="_Toc28873134"/>
      <w:bookmarkStart w:id="93" w:name="_Toc35593592"/>
      <w:bookmarkStart w:id="94" w:name="_Toc44669000"/>
      <w:bookmarkStart w:id="95" w:name="_Toc51607149"/>
      <w:bookmarkStart w:id="96" w:name="_Toc121822645"/>
      <w:r w:rsidRPr="00ED3A03">
        <w:t>4.1.2.2</w:t>
      </w:r>
      <w:r w:rsidRPr="00ED3A03">
        <w:tab/>
        <w:t>Type 2B DL channel access procedures</w:t>
      </w:r>
      <w:bookmarkEnd w:id="92"/>
      <w:bookmarkEnd w:id="93"/>
      <w:bookmarkEnd w:id="94"/>
      <w:bookmarkEnd w:id="95"/>
      <w:bookmarkEnd w:id="96"/>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The channel is consi</w:t>
      </w:r>
      <w:proofErr w:type="spellStart"/>
      <w:r w:rsidRPr="00ED3A03">
        <w:rPr>
          <w:lang w:val="en-US"/>
        </w:rPr>
        <w:t>dered</w:t>
      </w:r>
      <w:proofErr w:type="spellEnd"/>
      <w:r w:rsidRPr="00ED3A03">
        <w:rPr>
          <w:lang w:val="en-US"/>
        </w:rPr>
        <w:t xml:space="preserve">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7" w:name="_Toc28873135"/>
      <w:bookmarkStart w:id="98" w:name="_Toc35593593"/>
      <w:bookmarkStart w:id="99" w:name="_Toc44669001"/>
      <w:bookmarkStart w:id="100" w:name="_Toc51607150"/>
      <w:bookmarkStart w:id="101" w:name="_Toc121822646"/>
      <w:r w:rsidRPr="00ED3A03">
        <w:t>4.1.2.3</w:t>
      </w:r>
      <w:r w:rsidRPr="00ED3A03">
        <w:tab/>
        <w:t>Type 2C DL channel access procedures</w:t>
      </w:r>
      <w:bookmarkEnd w:id="97"/>
      <w:bookmarkEnd w:id="98"/>
      <w:bookmarkEnd w:id="99"/>
      <w:bookmarkEnd w:id="100"/>
      <w:bookmarkEnd w:id="101"/>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21822647"/>
      <w:r w:rsidRPr="00ED3A03">
        <w:t>4.1.3</w:t>
      </w:r>
      <w:r w:rsidRPr="00ED3A03">
        <w:tab/>
      </w:r>
      <w:r w:rsidR="004C2148" w:rsidRPr="00ED3A03">
        <w:t xml:space="preserve">DL channel </w:t>
      </w:r>
      <w:r w:rsidRPr="00ED3A03">
        <w:t>access procedure</w:t>
      </w:r>
      <w:r w:rsidR="004C2148" w:rsidRPr="00ED3A03">
        <w:t>s in a shared channel occupancy</w:t>
      </w:r>
      <w:bookmarkEnd w:id="102"/>
      <w:bookmarkEnd w:id="103"/>
      <w:bookmarkEnd w:id="104"/>
      <w:bookmarkEnd w:id="105"/>
      <w:bookmarkEnd w:id="106"/>
      <w:bookmarkEnd w:id="107"/>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8" w:name="_Hlk26442137"/>
      <w:bookmarkStart w:id="109"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8"/>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lastRenderedPageBreak/>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21822648"/>
      <w:r w:rsidRPr="00ED3A03">
        <w:t>4.1.</w:t>
      </w:r>
      <w:r w:rsidR="00955F9F" w:rsidRPr="00ED3A03">
        <w:t>4</w:t>
      </w:r>
      <w:r w:rsidRPr="00ED3A03">
        <w:tab/>
        <w:t>Contention window adjustment procedure</w:t>
      </w:r>
      <w:bookmarkEnd w:id="110"/>
      <w:r w:rsidR="00EE2C18" w:rsidRPr="00ED3A03">
        <w:t>s</w:t>
      </w:r>
      <w:bookmarkEnd w:id="111"/>
      <w:bookmarkEnd w:id="112"/>
      <w:bookmarkEnd w:id="113"/>
      <w:bookmarkEnd w:id="114"/>
      <w:bookmarkEnd w:id="115"/>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6" w:name="_Toc28873138"/>
      <w:bookmarkStart w:id="117" w:name="_Toc35593596"/>
      <w:bookmarkStart w:id="118" w:name="_Toc44669004"/>
      <w:bookmarkStart w:id="119" w:name="_Toc51607153"/>
      <w:bookmarkStart w:id="120" w:name="_Toc121822649"/>
      <w:r w:rsidRPr="00ED3A03">
        <w:t>4.1.4.1</w:t>
      </w:r>
      <w:r w:rsidRPr="00ED3A03">
        <w:tab/>
        <w:t xml:space="preserve">Contention window adjustment procedures for transmissions by </w:t>
      </w:r>
      <w:proofErr w:type="spellStart"/>
      <w:r w:rsidRPr="00ED3A03">
        <w:t>eNB</w:t>
      </w:r>
      <w:bookmarkEnd w:id="116"/>
      <w:bookmarkEnd w:id="117"/>
      <w:bookmarkEnd w:id="118"/>
      <w:bookmarkEnd w:id="119"/>
      <w:bookmarkEnd w:id="120"/>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lastRenderedPageBreak/>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00000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1" w:name="_Toc28873139"/>
      <w:bookmarkStart w:id="122" w:name="_Toc35593597"/>
      <w:bookmarkStart w:id="123" w:name="_Toc44669005"/>
      <w:bookmarkStart w:id="124" w:name="_Toc51607154"/>
      <w:bookmarkStart w:id="125" w:name="_Toc121822650"/>
      <w:r w:rsidRPr="00ED3A03">
        <w:t>4.1.4.2</w:t>
      </w:r>
      <w:r w:rsidRPr="00ED3A03">
        <w:tab/>
        <w:t xml:space="preserve">Contention window adjustment procedures for DL transmissions by </w:t>
      </w:r>
      <w:proofErr w:type="spellStart"/>
      <w:r w:rsidRPr="00ED3A03">
        <w:t>gNB</w:t>
      </w:r>
      <w:bookmarkEnd w:id="121"/>
      <w:bookmarkEnd w:id="122"/>
      <w:bookmarkEnd w:id="123"/>
      <w:bookmarkEnd w:id="124"/>
      <w:bookmarkEnd w:id="125"/>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166B89D0"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w:t>
      </w:r>
      <w:r w:rsidR="00BA144B" w:rsidRPr="00ED3A03">
        <w:rPr>
          <w:lang w:eastAsia="x-none"/>
        </w:rPr>
        <w:lastRenderedPageBreak/>
        <w:t xml:space="preserve">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6" w:name="_Toc28873140"/>
      <w:bookmarkStart w:id="127" w:name="_Toc35593598"/>
      <w:bookmarkStart w:id="128" w:name="_Toc44669006"/>
      <w:bookmarkStart w:id="129" w:name="_Toc51607155"/>
      <w:bookmarkStart w:id="130" w:name="_Toc121822651"/>
      <w:r w:rsidRPr="00ED3A03">
        <w:t>4.1.4.3</w:t>
      </w:r>
      <w:r w:rsidRPr="00ED3A03">
        <w:tab/>
        <w:t>Common procedures for CWS adjustments for DL transmissions</w:t>
      </w:r>
      <w:bookmarkEnd w:id="126"/>
      <w:bookmarkEnd w:id="127"/>
      <w:bookmarkEnd w:id="128"/>
      <w:bookmarkEnd w:id="129"/>
      <w:bookmarkEnd w:id="130"/>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21822652"/>
      <w:r w:rsidRPr="00ED3A03">
        <w:t>4.1.</w:t>
      </w:r>
      <w:r w:rsidR="00955F9F" w:rsidRPr="00ED3A03">
        <w:t>5</w:t>
      </w:r>
      <w:r w:rsidRPr="00ED3A03">
        <w:tab/>
        <w:t>Energy detection threshold adaptation procedure</w:t>
      </w:r>
      <w:bookmarkEnd w:id="131"/>
      <w:r w:rsidR="005C4032" w:rsidRPr="00ED3A03">
        <w:t>s</w:t>
      </w:r>
      <w:bookmarkEnd w:id="132"/>
      <w:bookmarkEnd w:id="133"/>
      <w:bookmarkEnd w:id="134"/>
      <w:bookmarkEnd w:id="135"/>
      <w:bookmarkEnd w:id="136"/>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00000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5DAC3C8" w14:textId="0851899F"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495BB1A" w14:textId="77777777" w:rsidR="007F7AC1" w:rsidRPr="00ED3A03" w:rsidRDefault="007F7AC1" w:rsidP="007F7AC1">
      <w:pPr>
        <w:pStyle w:val="B1"/>
        <w:rPr>
          <w:lang w:val="en-US"/>
        </w:rPr>
      </w:pPr>
      <w:r w:rsidRPr="00ED3A03">
        <w:rPr>
          <w:lang w:val="en-US"/>
        </w:rPr>
        <w:tab/>
        <w:t>where:</w:t>
      </w:r>
    </w:p>
    <w:p w14:paraId="2F37C06B" w14:textId="26BF00DD"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 xml:space="preserve">=5dB for transmissions including discovery burst(s) as described in </w:t>
      </w:r>
      <w:r w:rsidR="00B906D8" w:rsidRPr="00ED3A03">
        <w:t>clause</w:t>
      </w:r>
      <w:r w:rsidRPr="00ED3A03">
        <w:t xml:space="preserve"> 4.1.2</w:t>
      </w:r>
      <w:r w:rsidR="00713134"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rsidRPr="00ED3A03">
        <w:t xml:space="preserve"> otherwise</w:t>
      </w:r>
      <w:r w:rsidRPr="00ED3A03">
        <w:t>;</w:t>
      </w:r>
    </w:p>
    <w:p w14:paraId="08DD98F9" w14:textId="4FA23E74"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ED3A03">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lastRenderedPageBreak/>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21822653"/>
      <w:r w:rsidRPr="00ED3A03">
        <w:t>4.1.</w:t>
      </w:r>
      <w:r w:rsidR="00955F9F" w:rsidRPr="00ED3A03">
        <w:t>6</w:t>
      </w:r>
      <w:r w:rsidRPr="00ED3A03">
        <w:tab/>
        <w:t>Channel access procedure</w:t>
      </w:r>
      <w:r w:rsidR="00911D05" w:rsidRPr="00ED3A03">
        <w:t>s</w:t>
      </w:r>
      <w:r w:rsidRPr="00ED3A03">
        <w:t xml:space="preserve"> for transmission(s) on multiple </w:t>
      </w:r>
      <w:bookmarkEnd w:id="137"/>
      <w:r w:rsidR="007F7AC1" w:rsidRPr="00ED3A03">
        <w:t>channels</w:t>
      </w:r>
      <w:bookmarkEnd w:id="138"/>
      <w:bookmarkEnd w:id="139"/>
      <w:bookmarkEnd w:id="140"/>
      <w:bookmarkEnd w:id="141"/>
      <w:bookmarkEnd w:id="142"/>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21822654"/>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3"/>
      <w:bookmarkEnd w:id="144"/>
      <w:bookmarkEnd w:id="145"/>
      <w:bookmarkEnd w:id="146"/>
      <w:bookmarkEnd w:id="147"/>
      <w:bookmarkEnd w:id="148"/>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21822655"/>
      <w:r w:rsidRPr="00ED3A03">
        <w:t>4.1.</w:t>
      </w:r>
      <w:r w:rsidR="00955F9F" w:rsidRPr="00ED3A03">
        <w:t>6</w:t>
      </w:r>
      <w:r w:rsidRPr="00ED3A03">
        <w:t>.1.1</w:t>
      </w:r>
      <w:r w:rsidRPr="00ED3A03">
        <w:tab/>
        <w:t>Type A1</w:t>
      </w:r>
      <w:bookmarkEnd w:id="149"/>
      <w:r w:rsidR="008A1C13" w:rsidRPr="00ED3A03">
        <w:t xml:space="preserve"> multi-channel access procedures</w:t>
      </w:r>
      <w:bookmarkEnd w:id="150"/>
      <w:bookmarkEnd w:id="151"/>
      <w:bookmarkEnd w:id="152"/>
      <w:bookmarkEnd w:id="153"/>
      <w:bookmarkEnd w:id="154"/>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21822656"/>
      <w:r w:rsidRPr="00ED3A03">
        <w:t>4.1.</w:t>
      </w:r>
      <w:r w:rsidR="00955F9F" w:rsidRPr="00ED3A03">
        <w:t>6</w:t>
      </w:r>
      <w:r w:rsidRPr="00ED3A03">
        <w:t>.1.2</w:t>
      </w:r>
      <w:r w:rsidRPr="00ED3A03">
        <w:tab/>
        <w:t>Type A2</w:t>
      </w:r>
      <w:bookmarkEnd w:id="155"/>
      <w:r w:rsidR="008A1C13" w:rsidRPr="00ED3A03">
        <w:t xml:space="preserve"> multi-channel access procedures</w:t>
      </w:r>
      <w:bookmarkEnd w:id="156"/>
      <w:bookmarkEnd w:id="157"/>
      <w:bookmarkEnd w:id="158"/>
      <w:bookmarkEnd w:id="159"/>
      <w:bookmarkEnd w:id="160"/>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21822657"/>
      <w:r w:rsidRPr="00ED3A03">
        <w:t>4.1.</w:t>
      </w:r>
      <w:r w:rsidR="00955F9F" w:rsidRPr="00ED3A03">
        <w:t>6</w:t>
      </w:r>
      <w:r w:rsidRPr="00ED3A03">
        <w:t>.2</w:t>
      </w:r>
      <w:r w:rsidRPr="00ED3A03">
        <w:tab/>
        <w:t>Type B multi-</w:t>
      </w:r>
      <w:r w:rsidR="008A1C13" w:rsidRPr="00ED3A03">
        <w:t xml:space="preserve">channel </w:t>
      </w:r>
      <w:r w:rsidRPr="00ED3A03">
        <w:t>access procedure</w:t>
      </w:r>
      <w:bookmarkEnd w:id="161"/>
      <w:bookmarkEnd w:id="162"/>
      <w:bookmarkEnd w:id="163"/>
      <w:bookmarkEnd w:id="164"/>
      <w:bookmarkEnd w:id="165"/>
      <w:bookmarkEnd w:id="166"/>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w:t>
      </w:r>
      <w:proofErr w:type="spellStart"/>
      <w:r w:rsidRPr="00ED3A03">
        <w:t>ly</w:t>
      </w:r>
      <w:proofErr w:type="spellEnd"/>
      <w:r w:rsidRPr="00ED3A03">
        <w:t xml:space="preserve">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21822658"/>
      <w:r w:rsidRPr="00ED3A03">
        <w:t>4.1.</w:t>
      </w:r>
      <w:r w:rsidR="00955F9F" w:rsidRPr="00ED3A03">
        <w:t>6</w:t>
      </w:r>
      <w:r w:rsidRPr="00ED3A03">
        <w:t>.2.1</w:t>
      </w:r>
      <w:r w:rsidRPr="00ED3A03">
        <w:tab/>
        <w:t>Type B1</w:t>
      </w:r>
      <w:bookmarkEnd w:id="167"/>
      <w:r w:rsidR="00655F66" w:rsidRPr="00ED3A03">
        <w:t xml:space="preserve"> multi-channel access procedure</w:t>
      </w:r>
      <w:bookmarkEnd w:id="168"/>
      <w:bookmarkEnd w:id="169"/>
      <w:bookmarkEnd w:id="170"/>
      <w:bookmarkEnd w:id="171"/>
      <w:bookmarkEnd w:id="172"/>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any PDSCH that ful</w:t>
      </w:r>
      <w:proofErr w:type="spellStart"/>
      <w:r w:rsidRPr="00ED3A03">
        <w:rPr>
          <w:lang w:val="en-US"/>
        </w:rPr>
        <w:t>ly</w:t>
      </w:r>
      <w:proofErr w:type="spellEnd"/>
      <w:r w:rsidRPr="00ED3A03">
        <w:rPr>
          <w:lang w:val="en-US"/>
        </w:rPr>
        <w:t xml:space="preserve">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21822659"/>
      <w:r w:rsidRPr="00ED3A03">
        <w:t>4.1.</w:t>
      </w:r>
      <w:r w:rsidR="00955F9F" w:rsidRPr="00ED3A03">
        <w:t>6</w:t>
      </w:r>
      <w:r w:rsidRPr="00ED3A03">
        <w:t>.2.2</w:t>
      </w:r>
      <w:r w:rsidRPr="00ED3A03">
        <w:tab/>
        <w:t>Type B2</w:t>
      </w:r>
      <w:bookmarkEnd w:id="173"/>
      <w:r w:rsidR="00655F66" w:rsidRPr="00ED3A03">
        <w:t xml:space="preserve"> multi-channel access procedure</w:t>
      </w:r>
      <w:bookmarkEnd w:id="174"/>
      <w:bookmarkEnd w:id="175"/>
      <w:bookmarkEnd w:id="176"/>
      <w:bookmarkEnd w:id="177"/>
      <w:bookmarkEnd w:id="178"/>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21822660"/>
      <w:r w:rsidRPr="00ED3A03">
        <w:t>4</w:t>
      </w:r>
      <w:r w:rsidRPr="00ED3A03">
        <w:rPr>
          <w:rFonts w:hint="eastAsia"/>
        </w:rPr>
        <w:t>.</w:t>
      </w:r>
      <w:r w:rsidRPr="00ED3A03">
        <w:t>2</w:t>
      </w:r>
      <w:r w:rsidRPr="00ED3A03">
        <w:rPr>
          <w:rFonts w:hint="eastAsia"/>
        </w:rPr>
        <w:tab/>
      </w:r>
      <w:r w:rsidRPr="00ED3A03">
        <w:t>Uplink channel access procedures</w:t>
      </w:r>
      <w:bookmarkEnd w:id="179"/>
      <w:bookmarkEnd w:id="180"/>
      <w:bookmarkEnd w:id="181"/>
      <w:bookmarkEnd w:id="182"/>
      <w:bookmarkEnd w:id="183"/>
      <w:bookmarkEnd w:id="184"/>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21822661"/>
      <w:r w:rsidRPr="00ED3A03">
        <w:lastRenderedPageBreak/>
        <w:t>4.2.1</w:t>
      </w:r>
      <w:r w:rsidRPr="00ED3A03">
        <w:tab/>
        <w:t>Channel access procedure</w:t>
      </w:r>
      <w:r w:rsidR="006031F0" w:rsidRPr="00ED3A03">
        <w:t>s</w:t>
      </w:r>
      <w:r w:rsidRPr="00ED3A03">
        <w:t xml:space="preserve"> for </w:t>
      </w:r>
      <w:r w:rsidR="009E1B88" w:rsidRPr="00ED3A03">
        <w:t>u</w:t>
      </w:r>
      <w:r w:rsidRPr="00ED3A03">
        <w:t>plink transmission(s)</w:t>
      </w:r>
      <w:bookmarkEnd w:id="185"/>
      <w:bookmarkEnd w:id="186"/>
      <w:bookmarkEnd w:id="187"/>
      <w:bookmarkEnd w:id="188"/>
      <w:bookmarkEnd w:id="189"/>
      <w:bookmarkEnd w:id="190"/>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1"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1"/>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w:t>
      </w:r>
      <w:r w:rsidRPr="00ED3A03">
        <w:lastRenderedPageBreak/>
        <w:t xml:space="preserve">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000000"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000000"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2" w:name="_Toc28873151"/>
      <w:bookmarkStart w:id="193" w:name="_Toc35593609"/>
      <w:bookmarkStart w:id="194" w:name="_Toc44669017"/>
      <w:bookmarkStart w:id="195" w:name="_Toc51607166"/>
      <w:bookmarkStart w:id="196" w:name="_Toc121822662"/>
      <w:r w:rsidRPr="00ED3A03">
        <w:t>4.2.1.0</w:t>
      </w:r>
      <w:r w:rsidRPr="00ED3A03">
        <w:tab/>
        <w:t xml:space="preserve">Channel access procedures and UL related </w:t>
      </w:r>
      <w:proofErr w:type="spellStart"/>
      <w:r w:rsidRPr="00ED3A03">
        <w:t>signaling</w:t>
      </w:r>
      <w:bookmarkEnd w:id="192"/>
      <w:bookmarkEnd w:id="193"/>
      <w:bookmarkEnd w:id="194"/>
      <w:bookmarkEnd w:id="195"/>
      <w:bookmarkEnd w:id="196"/>
      <w:proofErr w:type="spellEnd"/>
      <w:r w:rsidRPr="00ED3A03">
        <w:t xml:space="preserve"> </w:t>
      </w:r>
    </w:p>
    <w:p w14:paraId="6D284E34" w14:textId="77777777" w:rsidR="000F0F00" w:rsidRPr="00ED3A03" w:rsidRDefault="000F0F00" w:rsidP="000F0F00">
      <w:pPr>
        <w:pStyle w:val="Heading5"/>
      </w:pPr>
      <w:bookmarkStart w:id="197" w:name="_Toc28873152"/>
      <w:bookmarkStart w:id="198" w:name="_Toc35593610"/>
      <w:bookmarkStart w:id="199" w:name="_Toc44669018"/>
      <w:bookmarkStart w:id="200" w:name="_Toc51607167"/>
      <w:bookmarkStart w:id="201" w:name="_Toc121822663"/>
      <w:r w:rsidRPr="00ED3A03">
        <w:t>4.2.1.0.0</w:t>
      </w:r>
      <w:r w:rsidRPr="00ED3A03">
        <w:tab/>
        <w:t>Channel access procedures upon detection of a common DCI</w:t>
      </w:r>
      <w:bookmarkEnd w:id="197"/>
      <w:bookmarkEnd w:id="198"/>
      <w:bookmarkEnd w:id="199"/>
      <w:bookmarkEnd w:id="200"/>
      <w:bookmarkEnd w:id="201"/>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2" w:name="_Toc28873153"/>
      <w:bookmarkStart w:id="203" w:name="_Toc35593611"/>
      <w:bookmarkStart w:id="204" w:name="_Toc44669019"/>
      <w:bookmarkStart w:id="205" w:name="_Toc51607168"/>
      <w:bookmarkStart w:id="206" w:name="_Toc121822664"/>
      <w:r w:rsidRPr="00ED3A03">
        <w:lastRenderedPageBreak/>
        <w:t>4.2.1.0.1</w:t>
      </w:r>
      <w:r w:rsidRPr="00ED3A03">
        <w:tab/>
        <w:t>Channel access procedures for consecutive UL transmission(s)</w:t>
      </w:r>
      <w:bookmarkEnd w:id="202"/>
      <w:bookmarkEnd w:id="203"/>
      <w:bookmarkEnd w:id="204"/>
      <w:bookmarkEnd w:id="205"/>
      <w:bookmarkEnd w:id="206"/>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lastRenderedPageBreak/>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w:t>
      </w:r>
      <w:proofErr w:type="spellStart"/>
      <w:r w:rsidRPr="00ED3A03">
        <w:rPr>
          <w:lang w:val="en-US"/>
        </w:rPr>
        <w:t>ansmission</w:t>
      </w:r>
      <w:proofErr w:type="spellEnd"/>
      <w:r w:rsidRPr="00ED3A03">
        <w:rPr>
          <w:lang w:val="en-US"/>
        </w:rPr>
        <w:t xml:space="preserve">(s).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7" w:name="_Toc28873154"/>
      <w:bookmarkStart w:id="208" w:name="_Toc35593612"/>
      <w:bookmarkStart w:id="209" w:name="_Toc44669020"/>
      <w:bookmarkStart w:id="210" w:name="_Toc51607169"/>
      <w:bookmarkStart w:id="211" w:name="_Toc121822665"/>
      <w:r w:rsidRPr="00ED3A03">
        <w:t>4.2.1.0.2</w:t>
      </w:r>
      <w:r w:rsidRPr="00ED3A03">
        <w:tab/>
        <w:t>Conditions for maintaining Type 1 UL channel access procedures</w:t>
      </w:r>
      <w:bookmarkEnd w:id="207"/>
      <w:bookmarkEnd w:id="208"/>
      <w:bookmarkEnd w:id="209"/>
      <w:bookmarkEnd w:id="210"/>
      <w:bookmarkEnd w:id="211"/>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w:t>
      </w:r>
      <w:proofErr w:type="spellStart"/>
      <w:r w:rsidRPr="00ED3A03">
        <w:t>sion</w:t>
      </w:r>
      <w:proofErr w:type="spellEnd"/>
      <w:r w:rsidRPr="00ED3A03">
        <w:t xml:space="preserve">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w:t>
      </w:r>
      <w:proofErr w:type="spellStart"/>
      <w:r w:rsidRPr="00ED3A03">
        <w:t>riority</w:t>
      </w:r>
      <w:proofErr w:type="spellEnd"/>
      <w:r w:rsidRPr="00ED3A03">
        <w:t xml:space="preserve">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2" w:name="_Toc28873155"/>
      <w:bookmarkStart w:id="213" w:name="_Toc35593613"/>
      <w:bookmarkStart w:id="214" w:name="_Toc44669021"/>
      <w:bookmarkStart w:id="215" w:name="_Toc51607170"/>
      <w:bookmarkStart w:id="216" w:name="_Toc121822666"/>
      <w:r w:rsidRPr="00ED3A03">
        <w:lastRenderedPageBreak/>
        <w:t>4.2.1.0.3</w:t>
      </w:r>
      <w:r w:rsidRPr="00ED3A03">
        <w:tab/>
        <w:t>Conditions for indicating Type 2 channel access procedures</w:t>
      </w:r>
      <w:bookmarkEnd w:id="212"/>
      <w:bookmarkEnd w:id="213"/>
      <w:bookmarkEnd w:id="214"/>
      <w:bookmarkEnd w:id="215"/>
      <w:bookmarkEnd w:id="216"/>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w:t>
      </w:r>
      <w:proofErr w:type="spellStart"/>
      <w:r w:rsidRPr="00ED3A03">
        <w:t>eNB</w:t>
      </w:r>
      <w:proofErr w:type="spellEnd"/>
      <w:r w:rsidRPr="00ED3A03">
        <w:t>/</w:t>
      </w:r>
      <w:proofErr w:type="spellStart"/>
      <w:r w:rsidRPr="00ED3A03">
        <w:t>gNB</w:t>
      </w:r>
      <w:proofErr w:type="spellEnd"/>
      <w:r w:rsidRPr="00ED3A03">
        <w:t xml:space="preserve">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17"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8" w:name="_Toc28873156"/>
      <w:bookmarkStart w:id="219" w:name="_Toc35593614"/>
      <w:bookmarkStart w:id="220" w:name="_Toc44669022"/>
      <w:bookmarkStart w:id="221" w:name="_Toc51607171"/>
      <w:bookmarkStart w:id="222" w:name="_Toc121822667"/>
      <w:bookmarkEnd w:id="217"/>
      <w:r w:rsidRPr="00ED3A03">
        <w:t>4.2.1.0.4</w:t>
      </w:r>
      <w:r w:rsidRPr="00ED3A03">
        <w:tab/>
        <w:t>Channel access procedures for UL multi-channel transmission(s)</w:t>
      </w:r>
      <w:bookmarkEnd w:id="218"/>
      <w:bookmarkEnd w:id="219"/>
      <w:bookmarkEnd w:id="220"/>
      <w:bookmarkEnd w:id="221"/>
      <w:bookmarkEnd w:id="222"/>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lastRenderedPageBreak/>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9C2C90C"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immediately before the UE transmis</w:t>
      </w:r>
      <w:proofErr w:type="spellStart"/>
      <w:r w:rsidRPr="00ED3A03">
        <w:t>sion</w:t>
      </w:r>
      <w:proofErr w:type="spellEnd"/>
      <w:r w:rsidRPr="00ED3A03">
        <w:t xml:space="preserve">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21822668"/>
      <w:r w:rsidRPr="00ED3A03">
        <w:t>4.2.1.1</w:t>
      </w:r>
      <w:r w:rsidRPr="00ED3A03">
        <w:tab/>
        <w:t>Type 1 UL channel access procedure</w:t>
      </w:r>
      <w:bookmarkEnd w:id="223"/>
      <w:bookmarkEnd w:id="224"/>
      <w:bookmarkEnd w:id="225"/>
      <w:bookmarkEnd w:id="226"/>
      <w:bookmarkEnd w:id="227"/>
      <w:bookmarkEnd w:id="228"/>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w:t>
      </w:r>
      <w:proofErr w:type="spellStart"/>
      <w:r w:rsidRPr="00ED3A03">
        <w:rPr>
          <w:lang w:val="en-US"/>
        </w:rPr>
        <w:t>ntended</w:t>
      </w:r>
      <w:proofErr w:type="spellEnd"/>
      <w:r w:rsidRPr="00ED3A03">
        <w:rPr>
          <w:lang w:val="en-US"/>
        </w:rPr>
        <w:t xml:space="preserve">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lastRenderedPageBreak/>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00000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29" w:name="_Toc524694442"/>
      <w:bookmarkStart w:id="230" w:name="_Toc28873158"/>
      <w:bookmarkStart w:id="231" w:name="_Toc35593616"/>
      <w:bookmarkStart w:id="232" w:name="_Toc44669024"/>
      <w:bookmarkStart w:id="233" w:name="_Toc51607173"/>
      <w:bookmarkStart w:id="234" w:name="_Toc121822669"/>
      <w:r w:rsidRPr="00ED3A03">
        <w:t>4.2.1.</w:t>
      </w:r>
      <w:r w:rsidRPr="00ED3A03">
        <w:rPr>
          <w:lang w:val="en-US"/>
        </w:rPr>
        <w:t>2</w:t>
      </w:r>
      <w:r w:rsidRPr="00ED3A03">
        <w:tab/>
        <w:t>Type 2 UL channel access procedure</w:t>
      </w:r>
      <w:bookmarkEnd w:id="229"/>
      <w:bookmarkEnd w:id="230"/>
      <w:bookmarkEnd w:id="231"/>
      <w:bookmarkEnd w:id="232"/>
      <w:bookmarkEnd w:id="233"/>
      <w:bookmarkEnd w:id="234"/>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5" w:name="_Toc28873159"/>
      <w:bookmarkStart w:id="236" w:name="_Toc35593617"/>
      <w:bookmarkStart w:id="237" w:name="_Toc44669025"/>
      <w:bookmarkStart w:id="238" w:name="_Toc51607174"/>
      <w:bookmarkStart w:id="239" w:name="_Toc121822670"/>
      <w:r w:rsidRPr="00ED3A03">
        <w:t>4.2.1.2.1</w:t>
      </w:r>
      <w:r w:rsidRPr="00ED3A03">
        <w:tab/>
        <w:t>Type 2A UL channel access procedure</w:t>
      </w:r>
      <w:bookmarkEnd w:id="235"/>
      <w:bookmarkEnd w:id="236"/>
      <w:bookmarkEnd w:id="237"/>
      <w:bookmarkEnd w:id="238"/>
      <w:bookmarkEnd w:id="239"/>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0" w:name="_Toc28873160"/>
      <w:bookmarkStart w:id="241" w:name="_Toc35593618"/>
      <w:bookmarkStart w:id="242" w:name="_Toc44669026"/>
      <w:bookmarkStart w:id="243" w:name="_Toc51607175"/>
      <w:bookmarkStart w:id="244" w:name="_Toc121822671"/>
      <w:r w:rsidRPr="00ED3A03">
        <w:t>4.2.1.2.2</w:t>
      </w:r>
      <w:r w:rsidRPr="00ED3A03">
        <w:tab/>
        <w:t>Type 2B UL channel access procedure</w:t>
      </w:r>
      <w:bookmarkEnd w:id="240"/>
      <w:bookmarkEnd w:id="241"/>
      <w:bookmarkEnd w:id="242"/>
      <w:bookmarkEnd w:id="243"/>
      <w:bookmarkEnd w:id="244"/>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5" w:name="_Toc28873161"/>
      <w:bookmarkStart w:id="246" w:name="_Toc35593619"/>
      <w:bookmarkStart w:id="247" w:name="_Toc44669027"/>
      <w:bookmarkStart w:id="248" w:name="_Toc51607176"/>
      <w:bookmarkStart w:id="249" w:name="_Toc121822672"/>
      <w:r w:rsidRPr="00ED3A03">
        <w:t>4.2.1.2.3</w:t>
      </w:r>
      <w:r w:rsidRPr="00ED3A03">
        <w:tab/>
        <w:t>Type 2C UL channel access procedure</w:t>
      </w:r>
      <w:bookmarkEnd w:id="245"/>
      <w:bookmarkEnd w:id="246"/>
      <w:bookmarkEnd w:id="247"/>
      <w:bookmarkEnd w:id="248"/>
      <w:bookmarkEnd w:id="249"/>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21822673"/>
      <w:r w:rsidRPr="00ED3A03">
        <w:t>4.2.2</w:t>
      </w:r>
      <w:r w:rsidRPr="00ED3A03">
        <w:tab/>
        <w:t>Contention window adjustment procedure</w:t>
      </w:r>
      <w:bookmarkEnd w:id="250"/>
      <w:r w:rsidR="00F4741F" w:rsidRPr="00ED3A03">
        <w:t>s</w:t>
      </w:r>
      <w:bookmarkEnd w:id="251"/>
      <w:bookmarkEnd w:id="252"/>
      <w:bookmarkEnd w:id="253"/>
      <w:bookmarkEnd w:id="254"/>
      <w:bookmarkEnd w:id="255"/>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6" w:name="_Toc28873163"/>
      <w:bookmarkStart w:id="257" w:name="_Toc35593621"/>
      <w:bookmarkStart w:id="258" w:name="_Toc44669029"/>
      <w:bookmarkStart w:id="259" w:name="_Toc51607178"/>
      <w:bookmarkStart w:id="260" w:name="_Toc121822674"/>
      <w:r w:rsidRPr="00ED3A03">
        <w:t>4.2.2.1</w:t>
      </w:r>
      <w:r w:rsidR="0085737D" w:rsidRPr="00ED3A03">
        <w:tab/>
      </w:r>
      <w:r w:rsidRPr="00ED3A03">
        <w:t xml:space="preserve">Contention window adjustment procedures for UL transmissions scheduled/configured by </w:t>
      </w:r>
      <w:proofErr w:type="spellStart"/>
      <w:r w:rsidRPr="00ED3A03">
        <w:t>eNB</w:t>
      </w:r>
      <w:bookmarkEnd w:id="256"/>
      <w:bookmarkEnd w:id="257"/>
      <w:bookmarkEnd w:id="258"/>
      <w:bookmarkEnd w:id="259"/>
      <w:bookmarkEnd w:id="260"/>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lastRenderedPageBreak/>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lastRenderedPageBreak/>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1" w:name="_Toc28873164"/>
      <w:bookmarkStart w:id="262" w:name="_Toc35593622"/>
      <w:bookmarkStart w:id="263" w:name="_Toc44669030"/>
      <w:bookmarkStart w:id="264" w:name="_Toc51607179"/>
      <w:bookmarkStart w:id="265" w:name="_Toc121822675"/>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1"/>
      <w:bookmarkEnd w:id="262"/>
      <w:bookmarkEnd w:id="263"/>
      <w:bookmarkEnd w:id="264"/>
      <w:bookmarkEnd w:id="265"/>
      <w:proofErr w:type="spellEnd"/>
    </w:p>
    <w:p w14:paraId="05DEE262" w14:textId="37CB7DC8" w:rsidR="00797282" w:rsidRPr="00ED3A03" w:rsidRDefault="00797282" w:rsidP="00797282">
      <w:pPr>
        <w:rPr>
          <w:lang w:val="en-US"/>
        </w:rPr>
      </w:pPr>
      <w:bookmarkStart w:id="266" w:name="_Hlk26519434"/>
      <w:bookmarkStart w:id="267"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0E46EF7A"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lastRenderedPageBreak/>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proofErr w:type="spellStart"/>
      <w:r w:rsidR="002B07F0" w:rsidRPr="00ED3A03">
        <w:t>ti</w:t>
      </w:r>
      <w:r w:rsidRPr="00ED3A03">
        <w:t>on</w:t>
      </w:r>
      <w:proofErr w:type="spellEnd"/>
      <w:r w:rsidRPr="00ED3A03">
        <w:t xml:space="preserve">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8" w:name="_Toc28873165"/>
      <w:bookmarkStart w:id="269" w:name="_Toc35593623"/>
      <w:bookmarkStart w:id="270" w:name="_Toc44669031"/>
      <w:bookmarkStart w:id="271" w:name="_Toc51607180"/>
      <w:bookmarkStart w:id="272" w:name="_Toc121822676"/>
      <w:bookmarkEnd w:id="266"/>
      <w:bookmarkEnd w:id="267"/>
      <w:r w:rsidRPr="00ED3A03">
        <w:t>4.2.2.3</w:t>
      </w:r>
      <w:r w:rsidRPr="00ED3A03">
        <w:tab/>
        <w:t>Common procedures for CWS adjustments for UL transmissions</w:t>
      </w:r>
      <w:bookmarkEnd w:id="268"/>
      <w:bookmarkEnd w:id="269"/>
      <w:bookmarkEnd w:id="270"/>
      <w:bookmarkEnd w:id="271"/>
      <w:bookmarkEnd w:id="272"/>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21822677"/>
      <w:r w:rsidRPr="00ED3A03">
        <w:t>4.2.3</w:t>
      </w:r>
      <w:r w:rsidRPr="00ED3A03">
        <w:tab/>
        <w:t>Energy detection threshold adaptation procedure</w:t>
      </w:r>
      <w:bookmarkEnd w:id="273"/>
      <w:bookmarkEnd w:id="274"/>
      <w:bookmarkEnd w:id="275"/>
      <w:bookmarkEnd w:id="276"/>
      <w:bookmarkEnd w:id="277"/>
      <w:bookmarkEnd w:id="278"/>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00000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79" w:name="_Hlk24365483"/>
      <w:r w:rsidRPr="00ED3A03">
        <w:rPr>
          <w:lang w:val="en-US" w:eastAsia="x-none"/>
        </w:rPr>
        <w:t>For the case where a UE</w:t>
      </w:r>
      <w:bookmarkStart w:id="280"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0"/>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79"/>
    </w:p>
    <w:p w14:paraId="061F3ACB" w14:textId="77777777" w:rsidR="003F4E27" w:rsidRPr="00ED3A03"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21822678"/>
      <w:r w:rsidRPr="00ED3A03">
        <w:t>4.2.3.1</w:t>
      </w:r>
      <w:r w:rsidRPr="00ED3A03">
        <w:tab/>
        <w:t>Default maximum energy detection threshold computation procedure</w:t>
      </w:r>
      <w:bookmarkEnd w:id="281"/>
      <w:bookmarkEnd w:id="282"/>
      <w:bookmarkEnd w:id="283"/>
      <w:bookmarkEnd w:id="284"/>
      <w:bookmarkEnd w:id="285"/>
      <w:bookmarkEnd w:id="286"/>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lastRenderedPageBreak/>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B4BB5F" w14:textId="77777777" w:rsidR="00546271" w:rsidRPr="00ED3A03" w:rsidRDefault="00546271" w:rsidP="00546271">
      <w:pPr>
        <w:rPr>
          <w:lang w:val="en-US"/>
        </w:rPr>
      </w:pPr>
      <w:r w:rsidRPr="00ED3A03">
        <w:rPr>
          <w:lang w:val="en-US"/>
        </w:rPr>
        <w:t>otherwise</w:t>
      </w:r>
    </w:p>
    <w:p w14:paraId="5585147C" w14:textId="6782FC8D"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6D6FC53E" w14:textId="77777777" w:rsidR="00546271" w:rsidRPr="00ED3A03" w:rsidRDefault="00546271" w:rsidP="00546271">
      <w:pPr>
        <w:rPr>
          <w:lang w:val="en-US"/>
        </w:rPr>
      </w:pPr>
      <w:r w:rsidRPr="00ED3A03">
        <w:rPr>
          <w:lang w:val="en-US"/>
        </w:rPr>
        <w:t>where</w:t>
      </w:r>
    </w:p>
    <w:p w14:paraId="73EEC073" w14:textId="46FC8DF7"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ED3A03">
        <w:t>;</w:t>
      </w:r>
    </w:p>
    <w:p w14:paraId="2959EF65" w14:textId="5484209F"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rsidRPr="00ED3A03">
        <w:t>;</w:t>
      </w:r>
    </w:p>
    <w:p w14:paraId="7A41B3A7" w14:textId="6EE09C4E" w:rsidR="00546271" w:rsidRPr="00ED3A03" w:rsidRDefault="00546271" w:rsidP="00546271">
      <w:pPr>
        <w:pStyle w:val="B1"/>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 xml:space="preserve">set to the value of </w:t>
      </w:r>
      <w:proofErr w:type="spellStart"/>
      <w:r w:rsidRPr="00ED3A03">
        <w:rPr>
          <w:lang w:bidi="bn-IN"/>
        </w:rPr>
        <w:t>P</w:t>
      </w:r>
      <w:r w:rsidRPr="00ED3A03">
        <w:rPr>
          <w:vertAlign w:val="subscript"/>
          <w:lang w:bidi="bn-IN"/>
        </w:rPr>
        <w:t>CMAX_H,</w:t>
      </w:r>
      <w:r w:rsidRPr="00ED3A03">
        <w:rPr>
          <w:i/>
          <w:vertAlign w:val="subscript"/>
          <w:lang w:bidi="bn-IN"/>
        </w:rPr>
        <w:t>c</w:t>
      </w:r>
      <w:proofErr w:type="spellEnd"/>
      <w:r w:rsidRPr="00ED3A03">
        <w:rPr>
          <w:vertAlign w:val="subscript"/>
          <w:lang w:bidi="bn-IN"/>
        </w:rPr>
        <w:t xml:space="preserve"> </w:t>
      </w:r>
      <w:r w:rsidRPr="00ED3A03">
        <w:rPr>
          <w:lang w:bidi="bn-IN"/>
        </w:rPr>
        <w:t>as defined in [3]</w:t>
      </w:r>
      <w:r w:rsidR="00611652" w:rsidRPr="00ED3A03">
        <w:rPr>
          <w:lang w:bidi="bn-IN"/>
        </w:rPr>
        <w:t>;</w:t>
      </w:r>
    </w:p>
    <w:p w14:paraId="45961630" w14:textId="23D26E4A"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29DE077B" w14:textId="1A685CC2" w:rsidR="00546271" w:rsidRPr="00ED3A03" w:rsidRDefault="00546271" w:rsidP="0054627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channel bandwidth in MHz.</w:t>
      </w:r>
    </w:p>
    <w:p w14:paraId="45D1BD92" w14:textId="77777777" w:rsidR="006031F0" w:rsidRPr="00ED3A03" w:rsidRDefault="006031F0" w:rsidP="006031F0">
      <w:pPr>
        <w:pStyle w:val="Heading2"/>
      </w:pPr>
      <w:bookmarkStart w:id="287" w:name="_Toc28873168"/>
      <w:bookmarkStart w:id="288" w:name="_Toc35593626"/>
      <w:bookmarkStart w:id="289" w:name="_Toc44669034"/>
      <w:bookmarkStart w:id="290" w:name="_Toc51607183"/>
      <w:bookmarkStart w:id="291" w:name="_Toc121822679"/>
      <w:bookmarkStart w:id="292" w:name="_Hlk26519519"/>
      <w:r w:rsidRPr="00ED3A03">
        <w:t>4.3</w:t>
      </w:r>
      <w:r w:rsidRPr="00ED3A03">
        <w:tab/>
        <w:t>Channel access procedures for semi-static channel occupancy</w:t>
      </w:r>
      <w:bookmarkEnd w:id="287"/>
      <w:bookmarkEnd w:id="288"/>
      <w:bookmarkEnd w:id="289"/>
      <w:bookmarkEnd w:id="290"/>
      <w:bookmarkEnd w:id="291"/>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000000">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w:t>
      </w:r>
      <w:proofErr w:type="spellStart"/>
      <w:r w:rsidR="00574B20" w:rsidRPr="00950B91">
        <w:t>tion</w:t>
      </w:r>
      <w:proofErr w:type="spellEnd"/>
      <w:r w:rsidR="00574B20" w:rsidRPr="00950B91">
        <w:t>.</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3" w:name="_Toc121822680"/>
      <w:r w:rsidRPr="00ED3A03">
        <w:t>4.3.1</w:t>
      </w:r>
      <w:r w:rsidRPr="00ED3A03">
        <w:tab/>
        <w:t>Channel access procedures to initiate a channel occupancy</w:t>
      </w:r>
      <w:bookmarkEnd w:id="293"/>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4" w:name="_Toc121822681"/>
      <w:r w:rsidRPr="00ED3A03">
        <w:lastRenderedPageBreak/>
        <w:t>4.3.1.1</w:t>
      </w:r>
      <w:r w:rsidRPr="00ED3A03">
        <w:tab/>
        <w:t xml:space="preserve">Channel occupancy initiated only by </w:t>
      </w:r>
      <w:proofErr w:type="spellStart"/>
      <w:r w:rsidRPr="00ED3A03">
        <w:t>gNB</w:t>
      </w:r>
      <w:bookmarkEnd w:id="294"/>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5" w:name="_Toc121822682"/>
      <w:bookmarkEnd w:id="292"/>
      <w:r w:rsidRPr="00ED3A03">
        <w:t>4.3.1.2</w:t>
      </w:r>
      <w:r w:rsidRPr="00ED3A03">
        <w:tab/>
        <w:t xml:space="preserve">Channel occupancy initiated by </w:t>
      </w:r>
      <w:proofErr w:type="spellStart"/>
      <w:r w:rsidRPr="00ED3A03">
        <w:t>gNB</w:t>
      </w:r>
      <w:proofErr w:type="spellEnd"/>
      <w:r w:rsidRPr="00ED3A03">
        <w:t xml:space="preserve"> or UE</w:t>
      </w:r>
      <w:bookmarkEnd w:id="295"/>
    </w:p>
    <w:p w14:paraId="62EB2DAE" w14:textId="77777777" w:rsidR="0087754D" w:rsidRPr="00ED3A03" w:rsidRDefault="0087754D" w:rsidP="0087754D">
      <w:pPr>
        <w:pStyle w:val="Heading5"/>
      </w:pPr>
      <w:bookmarkStart w:id="296" w:name="_Toc121822683"/>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296"/>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000000">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7" w:name="_Toc121822684"/>
      <w:r w:rsidRPr="00ED3A03">
        <w:lastRenderedPageBreak/>
        <w:t>4.3.1.2.2</w:t>
      </w:r>
      <w:r w:rsidRPr="00ED3A03">
        <w:tab/>
        <w:t>Channel occupancy initiated by UE and sensing procedures</w:t>
      </w:r>
      <w:bookmarkEnd w:id="297"/>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the UL tra</w:t>
      </w:r>
      <w:proofErr w:type="spellStart"/>
      <w:r w:rsidR="0087754D" w:rsidRPr="00ED3A03">
        <w:t>nsmission</w:t>
      </w:r>
      <w:proofErr w:type="spellEnd"/>
      <w:r w:rsidR="0087754D" w:rsidRPr="00ED3A03">
        <w:t xml:space="preserve">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8" w:name="_Toc121822685"/>
      <w:r w:rsidRPr="00ED3A03">
        <w:t>4.3.1.2.3</w:t>
      </w:r>
      <w:r w:rsidRPr="00ED3A03">
        <w:tab/>
        <w:t>Association with initiated channel occupancy for configured UL transmissions</w:t>
      </w:r>
      <w:bookmarkEnd w:id="298"/>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w:t>
      </w:r>
      <w:proofErr w:type="spellStart"/>
      <w:r w:rsidR="0087754D" w:rsidRPr="00ED3A03">
        <w:t>sion</w:t>
      </w:r>
      <w:proofErr w:type="spellEnd"/>
      <w:r w:rsidR="0087754D" w:rsidRPr="00ED3A03">
        <w:t xml:space="preserve">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lastRenderedPageBreak/>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w:t>
      </w:r>
      <w:proofErr w:type="spellStart"/>
      <w:r w:rsidR="0087754D" w:rsidRPr="00ED3A03">
        <w:t>uration</w:t>
      </w:r>
      <w:proofErr w:type="spellEnd"/>
      <w:r w:rsidR="0087754D" w:rsidRPr="00ED3A03">
        <w:t xml:space="preserve">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w:t>
      </w:r>
      <w:proofErr w:type="spellStart"/>
      <w:r w:rsidR="0087754D" w:rsidRPr="00ED3A03">
        <w:t>ation</w:t>
      </w:r>
      <w:proofErr w:type="spellEnd"/>
      <w:r w:rsidR="0087754D" w:rsidRPr="00ED3A03">
        <w:t xml:space="preserve"> corresponding to that period and if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w:t>
      </w:r>
      <w:proofErr w:type="spellStart"/>
      <w:r w:rsidR="0087754D" w:rsidRPr="00ED3A03">
        <w:t>riod</w:t>
      </w:r>
      <w:proofErr w:type="spellEnd"/>
      <w:r w:rsidR="0087754D" w:rsidRPr="00ED3A03">
        <w:t>,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299" w:name="_Toc121822686"/>
      <w:r w:rsidRPr="00ED3A03">
        <w:lastRenderedPageBreak/>
        <w:t>4.3.1.2.4</w:t>
      </w:r>
      <w:r w:rsidRPr="00ED3A03">
        <w:tab/>
        <w:t>Association with initiated channel occupancy for scheduled UL transmissions</w:t>
      </w:r>
      <w:bookmarkEnd w:id="299"/>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0" w:name="_Toc121822687"/>
      <w:r w:rsidRPr="00ED3A03">
        <w:t>4.3.1.2.4.1</w:t>
      </w:r>
      <w:r w:rsidRPr="00ED3A03">
        <w:tab/>
        <w:t>Intra-period scheduled UL transmissions</w:t>
      </w:r>
      <w:bookmarkEnd w:id="300"/>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the UE is expected to sense the channel for at least a sensing sl</w:t>
      </w:r>
      <w:proofErr w:type="spellStart"/>
      <w:r w:rsidR="0087754D" w:rsidRPr="00ED3A03">
        <w:t>ot</w:t>
      </w:r>
      <w:proofErr w:type="spellEnd"/>
      <w:r w:rsidR="0087754D" w:rsidRPr="00ED3A03">
        <w:t xml:space="preserve">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1" w:name="_Toc121822688"/>
      <w:r w:rsidRPr="00ED3A03">
        <w:t>4.3.1.2.4.2</w:t>
      </w:r>
      <w:r w:rsidRPr="00ED3A03">
        <w:tab/>
        <w:t>Cross-period scheduled UL transmissions</w:t>
      </w:r>
      <w:bookmarkEnd w:id="301"/>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lastRenderedPageBreak/>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w:t>
      </w:r>
      <w:proofErr w:type="spellStart"/>
      <w:r w:rsidR="0087754D" w:rsidRPr="00ED3A03">
        <w:t>esponding</w:t>
      </w:r>
      <w:proofErr w:type="spellEnd"/>
      <w:r w:rsidR="0087754D" w:rsidRPr="00ED3A03">
        <w:t xml:space="preserve">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2" w:name="_Toc121822689"/>
      <w:r w:rsidRPr="00ED3A03">
        <w:t>4.3.2</w:t>
      </w:r>
      <w:r w:rsidRPr="00ED3A03">
        <w:tab/>
        <w:t xml:space="preserve">Channel access </w:t>
      </w:r>
      <w:r w:rsidR="00A75FA5">
        <w:t xml:space="preserve">related </w:t>
      </w:r>
      <w:r w:rsidRPr="00ED3A03">
        <w:t>procedures for UL transmissions</w:t>
      </w:r>
      <w:bookmarkEnd w:id="302"/>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lastRenderedPageBreak/>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w:t>
      </w:r>
      <w:proofErr w:type="spellStart"/>
      <w:r>
        <w:t>nd</w:t>
      </w:r>
      <w:proofErr w:type="spellEnd"/>
      <w:r>
        <w:t xml:space="preserve">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3" w:name="_Toc121822690"/>
      <w:r w:rsidRPr="00ED3A03">
        <w:t>4.3.3</w:t>
      </w:r>
      <w:r w:rsidRPr="00ED3A03">
        <w:tab/>
        <w:t>Channel access procedures for transmission(s) on multiple channels</w:t>
      </w:r>
      <w:bookmarkEnd w:id="303"/>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w:t>
      </w:r>
      <w:proofErr w:type="spellStart"/>
      <w:r w:rsidR="0087754D" w:rsidRPr="00ED3A03">
        <w:t>ransmission</w:t>
      </w:r>
      <w:proofErr w:type="spellEnd"/>
      <w:r w:rsidR="0087754D" w:rsidRPr="00ED3A03">
        <w:t>.</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4" w:name="_Toc121822691"/>
      <w:r w:rsidRPr="00ED3A03">
        <w:t>4.4</w:t>
      </w:r>
      <w:r w:rsidRPr="00ED3A03">
        <w:tab/>
        <w:t>Channel access procedures for frequency range 2-2</w:t>
      </w:r>
      <w:bookmarkEnd w:id="304"/>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lastRenderedPageBreak/>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proofErr w:type="spellStart"/>
      <w:r>
        <w:t>n</w:t>
      </w:r>
      <w:r w:rsidRPr="00287633">
        <w:t>nel</w:t>
      </w:r>
      <w:proofErr w:type="spellEnd"/>
      <w:r w:rsidRPr="00287633">
        <w:t xml:space="preserve">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 xml:space="preserve">When a UE is scheduled by a DCI to transmit a UL transmission(s), the scheduling DCI may indicate the corresponding channel access procedures for the UL transmission(s) as described in [10]. The UE determines based on the DCI if Type </w:t>
      </w:r>
      <w:r>
        <w:lastRenderedPageBreak/>
        <w:t>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5" w:name="_Toc121822692"/>
      <w:r w:rsidRPr="00ED3A03">
        <w:rPr>
          <w:lang w:val="en-US"/>
        </w:rPr>
        <w:t>4.4.1</w:t>
      </w:r>
      <w:r w:rsidRPr="00ED3A03">
        <w:rPr>
          <w:lang w:val="en-US"/>
        </w:rPr>
        <w:tab/>
        <w:t>Type 1 channel access procedures</w:t>
      </w:r>
      <w:bookmarkEnd w:id="305"/>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w:t>
      </w:r>
      <w:proofErr w:type="spellStart"/>
      <w:r w:rsidRPr="00AB2C91">
        <w:t>ot</w:t>
      </w:r>
      <w:proofErr w:type="spellEnd"/>
      <w:r w:rsidRPr="00AB2C91">
        <w:t xml:space="preserve">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6" w:name="_Toc121822693"/>
      <w:r w:rsidRPr="00ED3A03">
        <w:rPr>
          <w:lang w:val="en-US"/>
        </w:rPr>
        <w:lastRenderedPageBreak/>
        <w:t>4.4.2</w:t>
      </w:r>
      <w:r w:rsidRPr="00ED3A03">
        <w:rPr>
          <w:lang w:val="en-US"/>
        </w:rPr>
        <w:tab/>
        <w:t>Type 2 channel access procedures</w:t>
      </w:r>
      <w:bookmarkEnd w:id="306"/>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7" w:name="_Toc121822694"/>
      <w:r w:rsidRPr="00ED3A03">
        <w:rPr>
          <w:lang w:val="en-US"/>
        </w:rPr>
        <w:t>4.4.3</w:t>
      </w:r>
      <w:r w:rsidRPr="00ED3A03">
        <w:rPr>
          <w:lang w:val="en-US"/>
        </w:rPr>
        <w:tab/>
        <w:t>Type 3 channel access procedures</w:t>
      </w:r>
      <w:bookmarkEnd w:id="307"/>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08" w:name="_Toc121822695"/>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8"/>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lastRenderedPageBreak/>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09" w:name="_Toc121822696"/>
      <w:r w:rsidRPr="00ED3A03">
        <w:rPr>
          <w:lang w:val="en-US"/>
        </w:rPr>
        <w:t>4.4.5</w:t>
      </w:r>
      <w:r w:rsidRPr="00ED3A03">
        <w:rPr>
          <w:lang w:val="en-US"/>
        </w:rPr>
        <w:tab/>
        <w:t>Exempted transmissions from sensing</w:t>
      </w:r>
      <w:bookmarkEnd w:id="309"/>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77777777" w:rsidR="000C57E7" w:rsidRPr="00ED3A03" w:rsidRDefault="000C57E7" w:rsidP="000C57E7">
      <w:pPr>
        <w:pStyle w:val="B1"/>
      </w:pPr>
      <w:r w:rsidRPr="00ED3A03">
        <w:t>-</w:t>
      </w:r>
      <w:r w:rsidRPr="00ED3A03">
        <w:tab/>
        <w:t>Transmission(s)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0" w:name="_Toc121822697"/>
      <w:r w:rsidRPr="00ED3A03">
        <w:t>4.4.6</w:t>
      </w:r>
      <w:r w:rsidRPr="00ED3A03">
        <w:tab/>
        <w:t>Channel access procedures for transmission(s) on multiple channels</w:t>
      </w:r>
      <w:r w:rsidR="0065158E">
        <w:t xml:space="preserve"> or beams</w:t>
      </w:r>
      <w:bookmarkEnd w:id="310"/>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1" w:name="_Toc121822698"/>
      <w:r w:rsidRPr="00ED3A03">
        <w:rPr>
          <w:lang w:val="en-US"/>
        </w:rPr>
        <w:t>4.4.7</w:t>
      </w:r>
      <w:r w:rsidRPr="00ED3A03">
        <w:rPr>
          <w:lang w:val="en-US"/>
        </w:rPr>
        <w:tab/>
        <w:t>Energy detection threshold adaptation procedures</w:t>
      </w:r>
      <w:bookmarkEnd w:id="311"/>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000000"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3DAF9C3D" w14:textId="77777777" w:rsidR="000C57E7" w:rsidRPr="00ED3A03" w:rsidRDefault="000C57E7" w:rsidP="0085737D"/>
    <w:p w14:paraId="15099A91" w14:textId="77777777" w:rsidR="00080512" w:rsidRPr="00ED3A03" w:rsidRDefault="00080512">
      <w:pPr>
        <w:pStyle w:val="Heading8"/>
      </w:pPr>
      <w:bookmarkStart w:id="312" w:name="historyclause"/>
      <w:r w:rsidRPr="00ED3A03">
        <w:br w:type="page"/>
      </w:r>
      <w:bookmarkStart w:id="313" w:name="_Toc524694446"/>
      <w:bookmarkStart w:id="314" w:name="_Toc28873169"/>
      <w:bookmarkStart w:id="315" w:name="_Toc35593627"/>
      <w:bookmarkStart w:id="316" w:name="_Toc44669035"/>
      <w:bookmarkStart w:id="317" w:name="_Toc51607184"/>
      <w:bookmarkStart w:id="318" w:name="_Toc121822699"/>
      <w:r w:rsidRPr="00ED3A03">
        <w:lastRenderedPageBreak/>
        <w:t>Annex X (informative):</w:t>
      </w:r>
      <w:r w:rsidRPr="00ED3A03">
        <w:br/>
        <w:t>Change history</w:t>
      </w:r>
      <w:bookmarkEnd w:id="313"/>
      <w:bookmarkEnd w:id="314"/>
      <w:bookmarkEnd w:id="315"/>
      <w:bookmarkEnd w:id="316"/>
      <w:bookmarkEnd w:id="317"/>
      <w:bookmarkEnd w:id="318"/>
    </w:p>
    <w:bookmarkEnd w:id="312"/>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bl>
    <w:p w14:paraId="5EAFD96E"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0C3A4" w14:textId="77777777" w:rsidR="00F52C30" w:rsidRDefault="00F52C30">
      <w:r>
        <w:separator/>
      </w:r>
    </w:p>
  </w:endnote>
  <w:endnote w:type="continuationSeparator" w:id="0">
    <w:p w14:paraId="063D43C6" w14:textId="77777777" w:rsidR="00F52C30" w:rsidRDefault="00F5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BA007" w14:textId="77777777" w:rsidR="00F52C30" w:rsidRDefault="00F52C30">
      <w:r>
        <w:separator/>
      </w:r>
    </w:p>
  </w:footnote>
  <w:footnote w:type="continuationSeparator" w:id="0">
    <w:p w14:paraId="2C7C11DD" w14:textId="77777777" w:rsidR="00F52C30" w:rsidRDefault="00F5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57BB583A"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06E">
      <w:rPr>
        <w:rFonts w:ascii="Arial" w:hAnsi="Arial" w:cs="Arial"/>
        <w:b/>
        <w:noProof/>
        <w:sz w:val="18"/>
        <w:szCs w:val="18"/>
      </w:rPr>
      <w:t>3GPP TS 37.213 V17.5.0 (2023-03)</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7EEDD20C"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06E">
      <w:rPr>
        <w:rFonts w:ascii="Arial" w:hAnsi="Arial" w:cs="Arial"/>
        <w:b/>
        <w:noProof/>
        <w:sz w:val="18"/>
        <w:szCs w:val="18"/>
      </w:rPr>
      <w:t>Release 17</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1"/>
  </w:num>
  <w:num w:numId="2" w16cid:durableId="515195021">
    <w:abstractNumId w:val="37"/>
  </w:num>
  <w:num w:numId="3" w16cid:durableId="255677217">
    <w:abstractNumId w:val="22"/>
  </w:num>
  <w:num w:numId="4" w16cid:durableId="690227745">
    <w:abstractNumId w:val="20"/>
  </w:num>
  <w:num w:numId="5" w16cid:durableId="1346201603">
    <w:abstractNumId w:val="5"/>
  </w:num>
  <w:num w:numId="6" w16cid:durableId="94719313">
    <w:abstractNumId w:val="32"/>
  </w:num>
  <w:num w:numId="7" w16cid:durableId="1911690079">
    <w:abstractNumId w:val="16"/>
  </w:num>
  <w:num w:numId="8" w16cid:durableId="1185628275">
    <w:abstractNumId w:val="27"/>
  </w:num>
  <w:num w:numId="9" w16cid:durableId="916984778">
    <w:abstractNumId w:val="29"/>
  </w:num>
  <w:num w:numId="10" w16cid:durableId="125971616">
    <w:abstractNumId w:val="26"/>
  </w:num>
  <w:num w:numId="11" w16cid:durableId="993021822">
    <w:abstractNumId w:val="17"/>
  </w:num>
  <w:num w:numId="12" w16cid:durableId="128860024">
    <w:abstractNumId w:val="14"/>
  </w:num>
  <w:num w:numId="13" w16cid:durableId="315189782">
    <w:abstractNumId w:val="13"/>
  </w:num>
  <w:num w:numId="14" w16cid:durableId="1079254727">
    <w:abstractNumId w:val="7"/>
  </w:num>
  <w:num w:numId="15" w16cid:durableId="1053045552">
    <w:abstractNumId w:val="8"/>
  </w:num>
  <w:num w:numId="16" w16cid:durableId="1233387670">
    <w:abstractNumId w:val="31"/>
  </w:num>
  <w:num w:numId="17" w16cid:durableId="1574390767">
    <w:abstractNumId w:val="33"/>
  </w:num>
  <w:num w:numId="18" w16cid:durableId="227038861">
    <w:abstractNumId w:val="34"/>
  </w:num>
  <w:num w:numId="19" w16cid:durableId="217329332">
    <w:abstractNumId w:val="11"/>
  </w:num>
  <w:num w:numId="20" w16cid:durableId="1885676503">
    <w:abstractNumId w:val="36"/>
  </w:num>
  <w:num w:numId="21" w16cid:durableId="337082559">
    <w:abstractNumId w:val="9"/>
  </w:num>
  <w:num w:numId="22" w16cid:durableId="1922981516">
    <w:abstractNumId w:val="28"/>
  </w:num>
  <w:num w:numId="23" w16cid:durableId="1876237908">
    <w:abstractNumId w:val="6"/>
  </w:num>
  <w:num w:numId="24" w16cid:durableId="1222474865">
    <w:abstractNumId w:val="15"/>
  </w:num>
  <w:num w:numId="25" w16cid:durableId="530073532">
    <w:abstractNumId w:val="25"/>
  </w:num>
  <w:num w:numId="26" w16cid:durableId="1509128723">
    <w:abstractNumId w:val="10"/>
  </w:num>
  <w:num w:numId="27" w16cid:durableId="1942759604">
    <w:abstractNumId w:val="35"/>
  </w:num>
  <w:num w:numId="28" w16cid:durableId="191193827">
    <w:abstractNumId w:val="4"/>
  </w:num>
  <w:num w:numId="29" w16cid:durableId="1302267710">
    <w:abstractNumId w:val="23"/>
  </w:num>
  <w:num w:numId="30" w16cid:durableId="154149755">
    <w:abstractNumId w:val="19"/>
  </w:num>
  <w:num w:numId="31" w16cid:durableId="1255044603">
    <w:abstractNumId w:val="24"/>
  </w:num>
  <w:num w:numId="32" w16cid:durableId="1070077045">
    <w:abstractNumId w:val="3"/>
  </w:num>
  <w:num w:numId="33" w16cid:durableId="655845409">
    <w:abstractNumId w:val="12"/>
  </w:num>
  <w:num w:numId="34" w16cid:durableId="1803645909">
    <w:abstractNumId w:val="30"/>
  </w:num>
  <w:num w:numId="35" w16cid:durableId="978729125">
    <w:abstractNumId w:val="2"/>
  </w:num>
  <w:num w:numId="36" w16cid:durableId="1226530222">
    <w:abstractNumId w:val="1"/>
  </w:num>
  <w:num w:numId="37" w16cid:durableId="1351176512">
    <w:abstractNumId w:val="0"/>
  </w:num>
  <w:num w:numId="38" w16cid:durableId="64234658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15DE"/>
    <w:rsid w:val="00196155"/>
    <w:rsid w:val="001A78D1"/>
    <w:rsid w:val="001B1312"/>
    <w:rsid w:val="001C5AE3"/>
    <w:rsid w:val="001D02C2"/>
    <w:rsid w:val="001D1E1F"/>
    <w:rsid w:val="001D5499"/>
    <w:rsid w:val="001E1DD4"/>
    <w:rsid w:val="001E64FB"/>
    <w:rsid w:val="001F168B"/>
    <w:rsid w:val="002056ED"/>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4AC"/>
    <w:rsid w:val="006031F0"/>
    <w:rsid w:val="006034DD"/>
    <w:rsid w:val="00607C6D"/>
    <w:rsid w:val="00610B47"/>
    <w:rsid w:val="00611652"/>
    <w:rsid w:val="006120DA"/>
    <w:rsid w:val="006137C4"/>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2056B"/>
    <w:rsid w:val="00731DB7"/>
    <w:rsid w:val="00734A5B"/>
    <w:rsid w:val="007439B5"/>
    <w:rsid w:val="00744E76"/>
    <w:rsid w:val="00746473"/>
    <w:rsid w:val="00750E84"/>
    <w:rsid w:val="00752B2A"/>
    <w:rsid w:val="00756F5C"/>
    <w:rsid w:val="00761FE1"/>
    <w:rsid w:val="0077102E"/>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7.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Pages>
  <Words>20237</Words>
  <Characters>115353</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CR0043</cp:lastModifiedBy>
  <cp:revision>41</cp:revision>
  <dcterms:created xsi:type="dcterms:W3CDTF">2022-06-10T15:19:00Z</dcterms:created>
  <dcterms:modified xsi:type="dcterms:W3CDTF">2023-03-15T10:00:00Z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