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0A7CCC6"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9F567D">
              <w:t>0</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9F567D">
              <w:rPr>
                <w:sz w:val="32"/>
              </w:rPr>
              <w:t>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85pt" o:ole="">
                  <v:imagedata r:id="rId9" o:title=""/>
                </v:shape>
                <o:OLEObject Type="Embed" ProgID="Word.Picture.8" ShapeID="_x0000_i1025" DrawAspect="Content" ObjectID="_1734790690"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5.65pt" o:ole="">
                  <v:imagedata r:id="rId11" o:title=""/>
                </v:shape>
                <o:OLEObject Type="Embed" ProgID="Word.Picture.8" ShapeID="_x0000_i1026" DrawAspect="Content" ObjectID="_1734790691"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2C2BC13B" w14:textId="60506957" w:rsidR="003A7E2E" w:rsidRDefault="003A7E2E">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_Toc124177921 \h </w:instrText>
      </w:r>
      <w:r>
        <w:fldChar w:fldCharType="separate"/>
      </w:r>
      <w:r>
        <w:t>6</w:t>
      </w:r>
      <w:r>
        <w:fldChar w:fldCharType="end"/>
      </w:r>
    </w:p>
    <w:p w14:paraId="25A0CDAD" w14:textId="2EF30485" w:rsidR="003A7E2E" w:rsidRDefault="003A7E2E">
      <w:pPr>
        <w:pStyle w:val="TOC1"/>
        <w:rPr>
          <w:rFonts w:asciiTheme="minorHAnsi" w:eastAsiaTheme="minorEastAsia" w:hAnsiTheme="minorHAnsi" w:cstheme="minorBidi"/>
          <w:szCs w:val="22"/>
        </w:rPr>
      </w:pPr>
      <w:r>
        <w:rPr>
          <w:lang w:eastAsia="zh-TW"/>
        </w:rPr>
        <w:t>1</w:t>
      </w:r>
      <w:r>
        <w:rPr>
          <w:rFonts w:asciiTheme="minorHAnsi" w:eastAsiaTheme="minorEastAsia" w:hAnsiTheme="minorHAnsi" w:cstheme="minorBidi"/>
          <w:szCs w:val="22"/>
        </w:rPr>
        <w:tab/>
      </w:r>
      <w:r>
        <w:t>Scope</w:t>
      </w:r>
      <w:r>
        <w:tab/>
      </w:r>
      <w:r>
        <w:fldChar w:fldCharType="begin"/>
      </w:r>
      <w:r>
        <w:instrText xml:space="preserve"> PAGEREF _Toc124177922 \h </w:instrText>
      </w:r>
      <w:r>
        <w:fldChar w:fldCharType="separate"/>
      </w:r>
      <w:r>
        <w:t>8</w:t>
      </w:r>
      <w:r>
        <w:fldChar w:fldCharType="end"/>
      </w:r>
    </w:p>
    <w:p w14:paraId="24FF2623" w14:textId="0E0737DC" w:rsidR="003A7E2E" w:rsidRDefault="003A7E2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_Toc124177923 \h </w:instrText>
      </w:r>
      <w:r>
        <w:fldChar w:fldCharType="separate"/>
      </w:r>
      <w:r>
        <w:t>8</w:t>
      </w:r>
      <w:r>
        <w:fldChar w:fldCharType="end"/>
      </w:r>
    </w:p>
    <w:p w14:paraId="6B66E0B5" w14:textId="717EB1CE" w:rsidR="003A7E2E" w:rsidRDefault="003A7E2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_Toc124177924 \h </w:instrText>
      </w:r>
      <w:r>
        <w:fldChar w:fldCharType="separate"/>
      </w:r>
      <w:r>
        <w:t>8</w:t>
      </w:r>
      <w:r>
        <w:fldChar w:fldCharType="end"/>
      </w:r>
    </w:p>
    <w:p w14:paraId="64C77158" w14:textId="1CFF51A3" w:rsidR="003A7E2E" w:rsidRDefault="003A7E2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_Toc124177925 \h </w:instrText>
      </w:r>
      <w:r>
        <w:fldChar w:fldCharType="separate"/>
      </w:r>
      <w:r>
        <w:t>8</w:t>
      </w:r>
      <w:r>
        <w:fldChar w:fldCharType="end"/>
      </w:r>
    </w:p>
    <w:p w14:paraId="525424E5" w14:textId="004AB8B2" w:rsidR="003A7E2E" w:rsidRDefault="003A7E2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_Toc124177926 \h </w:instrText>
      </w:r>
      <w:r>
        <w:fldChar w:fldCharType="separate"/>
      </w:r>
      <w:r>
        <w:t>9</w:t>
      </w:r>
      <w:r>
        <w:fldChar w:fldCharType="end"/>
      </w:r>
    </w:p>
    <w:p w14:paraId="01183C90" w14:textId="6D6760AF" w:rsidR="003A7E2E" w:rsidRDefault="003A7E2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_Toc124177927 \h </w:instrText>
      </w:r>
      <w:r>
        <w:fldChar w:fldCharType="separate"/>
      </w:r>
      <w:r>
        <w:t>10</w:t>
      </w:r>
      <w:r>
        <w:fldChar w:fldCharType="end"/>
      </w:r>
    </w:p>
    <w:p w14:paraId="19D80BD9" w14:textId="1C14E8CD" w:rsidR="003A7E2E" w:rsidRDefault="003A7E2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_Toc124177928 \h </w:instrText>
      </w:r>
      <w:r>
        <w:fldChar w:fldCharType="separate"/>
      </w:r>
      <w:r>
        <w:t>10</w:t>
      </w:r>
      <w:r>
        <w:fldChar w:fldCharType="end"/>
      </w:r>
    </w:p>
    <w:p w14:paraId="104B4BC5" w14:textId="23F193B6" w:rsidR="003A7E2E" w:rsidRDefault="003A7E2E">
      <w:pPr>
        <w:pStyle w:val="TOC2"/>
        <w:rPr>
          <w:rFonts w:asciiTheme="minorHAnsi" w:eastAsiaTheme="minorEastAsia" w:hAnsiTheme="minorHAnsi" w:cstheme="minorBidi"/>
          <w:sz w:val="22"/>
          <w:szCs w:val="22"/>
        </w:rPr>
      </w:pPr>
      <w:r w:rsidRPr="00EB21ED">
        <w:rPr>
          <w:snapToGrid w:val="0"/>
        </w:rPr>
        <w:t>4.1</w:t>
      </w:r>
      <w:r>
        <w:rPr>
          <w:rFonts w:asciiTheme="minorHAnsi" w:eastAsiaTheme="minorEastAsia" w:hAnsiTheme="minorHAnsi" w:cstheme="minorBidi"/>
          <w:sz w:val="22"/>
          <w:szCs w:val="22"/>
        </w:rPr>
        <w:tab/>
      </w:r>
      <w:r w:rsidRPr="00EB21ED">
        <w:rPr>
          <w:snapToGrid w:val="0"/>
        </w:rPr>
        <w:t>Relationship between minimum requirements and test requirements</w:t>
      </w:r>
      <w:r>
        <w:tab/>
      </w:r>
      <w:r>
        <w:fldChar w:fldCharType="begin"/>
      </w:r>
      <w:r>
        <w:instrText xml:space="preserve"> PAGEREF _Toc124177929 \h </w:instrText>
      </w:r>
      <w:r>
        <w:fldChar w:fldCharType="separate"/>
      </w:r>
      <w:r>
        <w:t>10</w:t>
      </w:r>
      <w:r>
        <w:fldChar w:fldCharType="end"/>
      </w:r>
    </w:p>
    <w:p w14:paraId="33A66B91" w14:textId="3D7015A2" w:rsidR="003A7E2E" w:rsidRDefault="003A7E2E">
      <w:pPr>
        <w:pStyle w:val="TOC2"/>
        <w:rPr>
          <w:rFonts w:asciiTheme="minorHAnsi" w:eastAsiaTheme="minorEastAsia" w:hAnsiTheme="minorHAnsi" w:cstheme="minorBidi"/>
          <w:sz w:val="22"/>
          <w:szCs w:val="22"/>
        </w:rPr>
      </w:pPr>
      <w:r w:rsidRPr="00EB21ED">
        <w:rPr>
          <w:snapToGrid w:val="0"/>
        </w:rPr>
        <w:t>4.2</w:t>
      </w:r>
      <w:r>
        <w:rPr>
          <w:rFonts w:asciiTheme="minorHAnsi" w:eastAsiaTheme="minorEastAsia" w:hAnsiTheme="minorHAnsi" w:cstheme="minorBidi"/>
          <w:sz w:val="22"/>
          <w:szCs w:val="22"/>
        </w:rPr>
        <w:tab/>
      </w:r>
      <w:r w:rsidRPr="00EB21ED">
        <w:rPr>
          <w:snapToGrid w:val="0"/>
        </w:rPr>
        <w:t>Applicability of minimum requirements</w:t>
      </w:r>
      <w:r>
        <w:tab/>
      </w:r>
      <w:r>
        <w:fldChar w:fldCharType="begin"/>
      </w:r>
      <w:r>
        <w:instrText xml:space="preserve"> PAGEREF _Toc124177930 \h </w:instrText>
      </w:r>
      <w:r>
        <w:fldChar w:fldCharType="separate"/>
      </w:r>
      <w:r>
        <w:t>11</w:t>
      </w:r>
      <w:r>
        <w:fldChar w:fldCharType="end"/>
      </w:r>
    </w:p>
    <w:p w14:paraId="12797534" w14:textId="3A2F3323" w:rsidR="003A7E2E" w:rsidRDefault="003A7E2E">
      <w:pPr>
        <w:pStyle w:val="TOC2"/>
        <w:rPr>
          <w:rFonts w:asciiTheme="minorHAnsi" w:eastAsiaTheme="minorEastAsia" w:hAnsiTheme="minorHAnsi" w:cstheme="minorBidi"/>
          <w:sz w:val="22"/>
          <w:szCs w:val="22"/>
        </w:rPr>
      </w:pPr>
      <w:r w:rsidRPr="00EB21ED">
        <w:rPr>
          <w:snapToGrid w:val="0"/>
        </w:rPr>
        <w:t>4.3</w:t>
      </w:r>
      <w:r>
        <w:rPr>
          <w:rFonts w:asciiTheme="minorHAnsi" w:eastAsiaTheme="minorEastAsia" w:hAnsiTheme="minorHAnsi" w:cstheme="minorBidi"/>
          <w:sz w:val="22"/>
          <w:szCs w:val="22"/>
        </w:rPr>
        <w:tab/>
      </w:r>
      <w:r w:rsidRPr="00EB21ED">
        <w:rPr>
          <w:snapToGrid w:val="0"/>
        </w:rPr>
        <w:t>Specification Suffix Information</w:t>
      </w:r>
      <w:r>
        <w:tab/>
      </w:r>
      <w:r>
        <w:fldChar w:fldCharType="begin"/>
      </w:r>
      <w:r>
        <w:instrText xml:space="preserve"> PAGEREF _Toc124177931 \h </w:instrText>
      </w:r>
      <w:r>
        <w:fldChar w:fldCharType="separate"/>
      </w:r>
      <w:r>
        <w:t>11</w:t>
      </w:r>
      <w:r>
        <w:fldChar w:fldCharType="end"/>
      </w:r>
    </w:p>
    <w:p w14:paraId="58920DB7" w14:textId="28F796CC" w:rsidR="003A7E2E" w:rsidRDefault="003A7E2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_Toc124177932 \h </w:instrText>
      </w:r>
      <w:r>
        <w:fldChar w:fldCharType="separate"/>
      </w:r>
      <w:r>
        <w:t>11</w:t>
      </w:r>
      <w:r>
        <w:fldChar w:fldCharType="end"/>
      </w:r>
    </w:p>
    <w:p w14:paraId="7625020D" w14:textId="0E69B9CE" w:rsidR="003A7E2E" w:rsidRDefault="003A7E2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_Toc124177933 \h </w:instrText>
      </w:r>
      <w:r>
        <w:fldChar w:fldCharType="separate"/>
      </w:r>
      <w:r>
        <w:t>11</w:t>
      </w:r>
      <w:r>
        <w:fldChar w:fldCharType="end"/>
      </w:r>
    </w:p>
    <w:p w14:paraId="04CCA9B5" w14:textId="2DB5FC5B" w:rsidR="003A7E2E" w:rsidRDefault="003A7E2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_Toc124177934 \h </w:instrText>
      </w:r>
      <w:r>
        <w:fldChar w:fldCharType="separate"/>
      </w:r>
      <w:r>
        <w:t>12</w:t>
      </w:r>
      <w:r>
        <w:fldChar w:fldCharType="end"/>
      </w:r>
    </w:p>
    <w:p w14:paraId="3A973755" w14:textId="7F964AB0" w:rsidR="003A7E2E" w:rsidRDefault="003A7E2E">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_Toc124177935 \h </w:instrText>
      </w:r>
      <w:r>
        <w:fldChar w:fldCharType="separate"/>
      </w:r>
      <w:r>
        <w:t>12</w:t>
      </w:r>
      <w:r>
        <w:fldChar w:fldCharType="end"/>
      </w:r>
    </w:p>
    <w:p w14:paraId="563282A8" w14:textId="3A215A20" w:rsidR="003A7E2E" w:rsidRDefault="003A7E2E">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_Toc124177936 \h </w:instrText>
      </w:r>
      <w:r>
        <w:fldChar w:fldCharType="separate"/>
      </w:r>
      <w:r>
        <w:t>12</w:t>
      </w:r>
      <w:r>
        <w:fldChar w:fldCharType="end"/>
      </w:r>
    </w:p>
    <w:p w14:paraId="6ACB4B82" w14:textId="4F3FA6E7" w:rsidR="003A7E2E" w:rsidRDefault="003A7E2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Channel bandwidth</w:t>
      </w:r>
      <w:r>
        <w:tab/>
      </w:r>
      <w:r>
        <w:fldChar w:fldCharType="begin"/>
      </w:r>
      <w:r>
        <w:instrText xml:space="preserve"> PAGEREF _Toc124177937 \h </w:instrText>
      </w:r>
      <w:r>
        <w:fldChar w:fldCharType="separate"/>
      </w:r>
      <w:r>
        <w:t>12</w:t>
      </w:r>
      <w:r>
        <w:fldChar w:fldCharType="end"/>
      </w:r>
    </w:p>
    <w:p w14:paraId="141CAA53" w14:textId="591A3604" w:rsidR="003A7E2E" w:rsidRDefault="003A7E2E">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_Toc124177938 \h </w:instrText>
      </w:r>
      <w:r>
        <w:fldChar w:fldCharType="separate"/>
      </w:r>
      <w:r>
        <w:t>12</w:t>
      </w:r>
      <w:r>
        <w:fldChar w:fldCharType="end"/>
      </w:r>
    </w:p>
    <w:p w14:paraId="2ABEDB71" w14:textId="4C73A3C9" w:rsidR="003A7E2E" w:rsidRDefault="003A7E2E">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_Toc124177939 \h </w:instrText>
      </w:r>
      <w:r>
        <w:fldChar w:fldCharType="separate"/>
      </w:r>
      <w:r>
        <w:t>13</w:t>
      </w:r>
      <w:r>
        <w:fldChar w:fldCharType="end"/>
      </w:r>
    </w:p>
    <w:p w14:paraId="76F534BF" w14:textId="172E93A3" w:rsidR="003A7E2E" w:rsidRDefault="003A7E2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r>
      <w:r>
        <w:instrText xml:space="preserve"> PAGEREF _Toc124177940 \h </w:instrText>
      </w:r>
      <w:r>
        <w:fldChar w:fldCharType="separate"/>
      </w:r>
      <w:r>
        <w:t>14</w:t>
      </w:r>
      <w:r>
        <w:fldChar w:fldCharType="end"/>
      </w:r>
    </w:p>
    <w:p w14:paraId="37F57428" w14:textId="79A75A07" w:rsidR="003A7E2E" w:rsidRDefault="003A7E2E">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_Toc124177941 \h </w:instrText>
      </w:r>
      <w:r>
        <w:fldChar w:fldCharType="separate"/>
      </w:r>
      <w:r>
        <w:t>14</w:t>
      </w:r>
      <w:r>
        <w:fldChar w:fldCharType="end"/>
      </w:r>
    </w:p>
    <w:p w14:paraId="5E75E43E" w14:textId="20ED9D2B" w:rsidR="003A7E2E" w:rsidRDefault="003A7E2E">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_Toc124177942 \h </w:instrText>
      </w:r>
      <w:r>
        <w:fldChar w:fldCharType="separate"/>
      </w:r>
      <w:r>
        <w:t>14</w:t>
      </w:r>
      <w:r>
        <w:fldChar w:fldCharType="end"/>
      </w:r>
    </w:p>
    <w:p w14:paraId="6BC203D3" w14:textId="0D404D1A" w:rsidR="003A7E2E" w:rsidRDefault="003A7E2E">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_Toc124177943 \h </w:instrText>
      </w:r>
      <w:r>
        <w:fldChar w:fldCharType="separate"/>
      </w:r>
      <w:r>
        <w:t>14</w:t>
      </w:r>
      <w:r>
        <w:fldChar w:fldCharType="end"/>
      </w:r>
    </w:p>
    <w:p w14:paraId="0D19A5AC" w14:textId="1DDFBE2B" w:rsidR="003A7E2E" w:rsidRDefault="003A7E2E">
      <w:pPr>
        <w:pStyle w:val="TOC3"/>
        <w:rPr>
          <w:rFonts w:asciiTheme="minorHAnsi" w:eastAsiaTheme="minorEastAsia" w:hAnsiTheme="minorHAnsi" w:cstheme="minorBidi"/>
          <w:sz w:val="22"/>
          <w:szCs w:val="22"/>
        </w:rPr>
      </w:pPr>
      <w:r>
        <w:t>5.4A.3</w:t>
      </w:r>
      <w:r>
        <w:rPr>
          <w:rFonts w:asciiTheme="minorHAnsi" w:eastAsiaTheme="minorEastAsia" w:hAnsiTheme="minorHAnsi" w:cstheme="minorBidi"/>
          <w:sz w:val="22"/>
          <w:szCs w:val="22"/>
        </w:rPr>
        <w:tab/>
      </w:r>
      <w:r>
        <w:t>TX–RX frequency separation</w:t>
      </w:r>
      <w:r>
        <w:tab/>
      </w:r>
      <w:r>
        <w:fldChar w:fldCharType="begin"/>
      </w:r>
      <w:r>
        <w:instrText xml:space="preserve"> PAGEREF _Toc124177944 \h </w:instrText>
      </w:r>
      <w:r>
        <w:fldChar w:fldCharType="separate"/>
      </w:r>
      <w:r>
        <w:t>15</w:t>
      </w:r>
      <w:r>
        <w:fldChar w:fldCharType="end"/>
      </w:r>
    </w:p>
    <w:p w14:paraId="2BF5803E" w14:textId="4C98E9E7" w:rsidR="003A7E2E" w:rsidRDefault="003A7E2E">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_Toc124177945 \h </w:instrText>
      </w:r>
      <w:r>
        <w:fldChar w:fldCharType="separate"/>
      </w:r>
      <w:r>
        <w:t>15</w:t>
      </w:r>
      <w:r>
        <w:fldChar w:fldCharType="end"/>
      </w:r>
    </w:p>
    <w:p w14:paraId="04458C50" w14:textId="1A6C051A" w:rsidR="003A7E2E" w:rsidRDefault="003A7E2E">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_Toc124177946 \h </w:instrText>
      </w:r>
      <w:r>
        <w:fldChar w:fldCharType="separate"/>
      </w:r>
      <w:r>
        <w:t>15</w:t>
      </w:r>
      <w:r>
        <w:fldChar w:fldCharType="end"/>
      </w:r>
    </w:p>
    <w:p w14:paraId="7B249EF8" w14:textId="0BC8EFA9" w:rsidR="003A7E2E" w:rsidRDefault="003A7E2E">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_Toc124177947 \h </w:instrText>
      </w:r>
      <w:r>
        <w:fldChar w:fldCharType="separate"/>
      </w:r>
      <w:r>
        <w:t>15</w:t>
      </w:r>
      <w:r>
        <w:fldChar w:fldCharType="end"/>
      </w:r>
    </w:p>
    <w:p w14:paraId="46F37BFE" w14:textId="04CC115A" w:rsidR="003A7E2E" w:rsidRDefault="003A7E2E">
      <w:pPr>
        <w:pStyle w:val="TOC3"/>
        <w:rPr>
          <w:rFonts w:asciiTheme="minorHAnsi" w:eastAsiaTheme="minorEastAsia" w:hAnsiTheme="minorHAnsi" w:cstheme="minorBidi"/>
          <w:sz w:val="22"/>
          <w:szCs w:val="22"/>
        </w:rPr>
      </w:pPr>
      <w:r>
        <w:t>5.4B.3</w:t>
      </w:r>
      <w:r>
        <w:rPr>
          <w:rFonts w:asciiTheme="minorHAnsi" w:eastAsiaTheme="minorEastAsia" w:hAnsiTheme="minorHAnsi" w:cstheme="minorBidi"/>
          <w:sz w:val="22"/>
          <w:szCs w:val="22"/>
        </w:rPr>
        <w:tab/>
      </w:r>
      <w:r>
        <w:t>TX–RX frequency separation</w:t>
      </w:r>
      <w:r>
        <w:tab/>
      </w:r>
      <w:r>
        <w:fldChar w:fldCharType="begin"/>
      </w:r>
      <w:r>
        <w:instrText xml:space="preserve"> PAGEREF _Toc124177948 \h </w:instrText>
      </w:r>
      <w:r>
        <w:fldChar w:fldCharType="separate"/>
      </w:r>
      <w:r>
        <w:t>16</w:t>
      </w:r>
      <w:r>
        <w:fldChar w:fldCharType="end"/>
      </w:r>
    </w:p>
    <w:p w14:paraId="05E88855" w14:textId="7AD69A41" w:rsidR="003A7E2E" w:rsidRDefault="003A7E2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_Toc124177949 \h </w:instrText>
      </w:r>
      <w:r>
        <w:fldChar w:fldCharType="separate"/>
      </w:r>
      <w:r>
        <w:t>16</w:t>
      </w:r>
      <w:r>
        <w:fldChar w:fldCharType="end"/>
      </w:r>
    </w:p>
    <w:p w14:paraId="44C2DC2D" w14:textId="1177FCB8" w:rsidR="003A7E2E" w:rsidRDefault="003A7E2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_Toc124177950 \h </w:instrText>
      </w:r>
      <w:r>
        <w:fldChar w:fldCharType="separate"/>
      </w:r>
      <w:r>
        <w:t>16</w:t>
      </w:r>
      <w:r>
        <w:fldChar w:fldCharType="end"/>
      </w:r>
    </w:p>
    <w:p w14:paraId="02858624" w14:textId="41D03B99" w:rsidR="003A7E2E" w:rsidRDefault="003A7E2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r>
      <w:r>
        <w:fldChar w:fldCharType="begin"/>
      </w:r>
      <w:r>
        <w:instrText xml:space="preserve"> PAGEREF _Toc124177951 \h </w:instrText>
      </w:r>
      <w:r>
        <w:fldChar w:fldCharType="separate"/>
      </w:r>
      <w:r>
        <w:t>16</w:t>
      </w:r>
      <w:r>
        <w:fldChar w:fldCharType="end"/>
      </w:r>
    </w:p>
    <w:p w14:paraId="5777B3BF" w14:textId="6951BA6B" w:rsidR="003A7E2E" w:rsidRDefault="003A7E2E">
      <w:pPr>
        <w:pStyle w:val="TOC2"/>
        <w:rPr>
          <w:rFonts w:asciiTheme="minorHAnsi" w:eastAsiaTheme="minorEastAsia" w:hAnsiTheme="minorHAnsi" w:cstheme="minorBidi"/>
          <w:sz w:val="22"/>
          <w:szCs w:val="22"/>
        </w:rPr>
      </w:pPr>
      <w:r>
        <w:t>6.2A</w:t>
      </w:r>
      <w:r>
        <w:rPr>
          <w:rFonts w:asciiTheme="minorHAnsi" w:eastAsiaTheme="minorEastAsia" w:hAnsiTheme="minorHAnsi" w:cstheme="minorBidi"/>
          <w:sz w:val="22"/>
          <w:szCs w:val="22"/>
        </w:rPr>
        <w:tab/>
      </w:r>
      <w:r>
        <w:t>Transmit power for category M1</w:t>
      </w:r>
      <w:r>
        <w:tab/>
      </w:r>
      <w:r>
        <w:fldChar w:fldCharType="begin"/>
      </w:r>
      <w:r>
        <w:instrText xml:space="preserve"> PAGEREF _Toc124177952 \h </w:instrText>
      </w:r>
      <w:r>
        <w:fldChar w:fldCharType="separate"/>
      </w:r>
      <w:r>
        <w:t>16</w:t>
      </w:r>
      <w:r>
        <w:fldChar w:fldCharType="end"/>
      </w:r>
    </w:p>
    <w:p w14:paraId="263787B9" w14:textId="75AC79FF" w:rsidR="003A7E2E" w:rsidRDefault="003A7E2E">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rPr>
          <w:lang w:eastAsia="zh-CN"/>
        </w:rPr>
        <w:t xml:space="preserve">UE </w:t>
      </w:r>
      <w:r>
        <w:t>maximum output power for category M1</w:t>
      </w:r>
      <w:r>
        <w:tab/>
      </w:r>
      <w:r>
        <w:fldChar w:fldCharType="begin"/>
      </w:r>
      <w:r>
        <w:instrText xml:space="preserve"> PAGEREF _Toc124177953 \h </w:instrText>
      </w:r>
      <w:r>
        <w:fldChar w:fldCharType="separate"/>
      </w:r>
      <w:r>
        <w:t>16</w:t>
      </w:r>
      <w:r>
        <w:fldChar w:fldCharType="end"/>
      </w:r>
    </w:p>
    <w:p w14:paraId="3B5E8CD0" w14:textId="05C612FA" w:rsidR="003A7E2E" w:rsidRDefault="003A7E2E">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_Toc124177954 \h </w:instrText>
      </w:r>
      <w:r>
        <w:fldChar w:fldCharType="separate"/>
      </w:r>
      <w:r>
        <w:t>17</w:t>
      </w:r>
      <w:r>
        <w:fldChar w:fldCharType="end"/>
      </w:r>
    </w:p>
    <w:p w14:paraId="354CE1C7" w14:textId="2DD088CA" w:rsidR="003A7E2E" w:rsidRDefault="003A7E2E">
      <w:pPr>
        <w:pStyle w:val="TOC3"/>
        <w:rPr>
          <w:rFonts w:asciiTheme="minorHAnsi" w:eastAsiaTheme="minorEastAsia" w:hAnsiTheme="minorHAnsi" w:cstheme="minorBidi"/>
          <w:sz w:val="22"/>
          <w:szCs w:val="22"/>
        </w:rPr>
      </w:pPr>
      <w:r>
        <w:t>6.2A.3</w:t>
      </w:r>
      <w:r>
        <w:rPr>
          <w:rFonts w:asciiTheme="minorHAnsi" w:eastAsiaTheme="minorEastAsia" w:hAnsiTheme="minorHAnsi" w:cstheme="minorBidi"/>
          <w:sz w:val="22"/>
          <w:szCs w:val="22"/>
        </w:rPr>
        <w:tab/>
      </w:r>
      <w:r>
        <w:t>UE additional maximum output power reduction for category M1 UE</w:t>
      </w:r>
      <w:r>
        <w:tab/>
      </w:r>
      <w:r>
        <w:fldChar w:fldCharType="begin"/>
      </w:r>
      <w:r>
        <w:instrText xml:space="preserve"> PAGEREF _Toc124177955 \h </w:instrText>
      </w:r>
      <w:r>
        <w:fldChar w:fldCharType="separate"/>
      </w:r>
      <w:r>
        <w:t>17</w:t>
      </w:r>
      <w:r>
        <w:fldChar w:fldCharType="end"/>
      </w:r>
    </w:p>
    <w:p w14:paraId="617E5D71" w14:textId="0DFAB1C0" w:rsidR="003A7E2E" w:rsidRDefault="003A7E2E">
      <w:pPr>
        <w:pStyle w:val="TOC3"/>
        <w:rPr>
          <w:rFonts w:asciiTheme="minorHAnsi" w:eastAsiaTheme="minorEastAsia" w:hAnsiTheme="minorHAnsi" w:cstheme="minorBidi"/>
          <w:sz w:val="22"/>
          <w:szCs w:val="22"/>
        </w:rPr>
      </w:pPr>
      <w:r>
        <w:t>6.2A.4</w:t>
      </w:r>
      <w:r>
        <w:rPr>
          <w:rFonts w:asciiTheme="minorHAnsi" w:eastAsiaTheme="minorEastAsia" w:hAnsiTheme="minorHAnsi" w:cstheme="minorBidi"/>
          <w:sz w:val="22"/>
          <w:szCs w:val="22"/>
        </w:rPr>
        <w:tab/>
      </w:r>
      <w:r>
        <w:t>Configured transmitted Power for category M1</w:t>
      </w:r>
      <w:r>
        <w:tab/>
      </w:r>
      <w:r>
        <w:fldChar w:fldCharType="begin"/>
      </w:r>
      <w:r>
        <w:instrText xml:space="preserve"> PAGEREF _Toc124177956 \h </w:instrText>
      </w:r>
      <w:r>
        <w:fldChar w:fldCharType="separate"/>
      </w:r>
      <w:r>
        <w:t>18</w:t>
      </w:r>
      <w:r>
        <w:fldChar w:fldCharType="end"/>
      </w:r>
    </w:p>
    <w:p w14:paraId="47D3A333" w14:textId="6750E9FD" w:rsidR="003A7E2E" w:rsidRDefault="003A7E2E">
      <w:pPr>
        <w:pStyle w:val="TOC2"/>
        <w:rPr>
          <w:rFonts w:asciiTheme="minorHAnsi" w:eastAsiaTheme="minorEastAsia" w:hAnsiTheme="minorHAnsi" w:cstheme="minorBidi"/>
          <w:sz w:val="22"/>
          <w:szCs w:val="22"/>
        </w:rPr>
      </w:pPr>
      <w:r>
        <w:t>6.2B</w:t>
      </w:r>
      <w:r>
        <w:rPr>
          <w:rFonts w:asciiTheme="minorHAnsi" w:eastAsiaTheme="minorEastAsia" w:hAnsiTheme="minorHAnsi" w:cstheme="minorBidi"/>
          <w:sz w:val="22"/>
          <w:szCs w:val="22"/>
        </w:rPr>
        <w:tab/>
      </w:r>
      <w:r>
        <w:t>Transmit power for category NB1 and NB2</w:t>
      </w:r>
      <w:r>
        <w:tab/>
      </w:r>
      <w:r>
        <w:fldChar w:fldCharType="begin"/>
      </w:r>
      <w:r>
        <w:instrText xml:space="preserve"> PAGEREF _Toc124177957 \h </w:instrText>
      </w:r>
      <w:r>
        <w:fldChar w:fldCharType="separate"/>
      </w:r>
      <w:r>
        <w:t>18</w:t>
      </w:r>
      <w:r>
        <w:fldChar w:fldCharType="end"/>
      </w:r>
    </w:p>
    <w:p w14:paraId="1D28ABA1" w14:textId="2D1FBC79" w:rsidR="003A7E2E" w:rsidRDefault="003A7E2E">
      <w:pPr>
        <w:pStyle w:val="TOC3"/>
        <w:rPr>
          <w:rFonts w:asciiTheme="minorHAnsi" w:eastAsiaTheme="minorEastAsia" w:hAnsiTheme="minorHAnsi" w:cstheme="minorBidi"/>
          <w:sz w:val="22"/>
          <w:szCs w:val="22"/>
        </w:rPr>
      </w:pPr>
      <w:r>
        <w:t>6.2B.1</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EB21ED">
        <w:rPr>
          <w:lang w:val="x-none"/>
        </w:rPr>
        <w:t>NB1 and NB2</w:t>
      </w:r>
      <w:r>
        <w:tab/>
      </w:r>
      <w:r>
        <w:fldChar w:fldCharType="begin"/>
      </w:r>
      <w:r>
        <w:instrText xml:space="preserve"> PAGEREF _Toc124177958 \h </w:instrText>
      </w:r>
      <w:r>
        <w:fldChar w:fldCharType="separate"/>
      </w:r>
      <w:r>
        <w:t>18</w:t>
      </w:r>
      <w:r>
        <w:fldChar w:fldCharType="end"/>
      </w:r>
    </w:p>
    <w:p w14:paraId="3C4CF9A2" w14:textId="59919736" w:rsidR="003A7E2E" w:rsidRDefault="003A7E2E">
      <w:pPr>
        <w:pStyle w:val="TOC3"/>
        <w:rPr>
          <w:rFonts w:asciiTheme="minorHAnsi" w:eastAsiaTheme="minorEastAsia" w:hAnsiTheme="minorHAnsi" w:cstheme="minorBidi"/>
          <w:sz w:val="22"/>
          <w:szCs w:val="22"/>
        </w:rPr>
      </w:pPr>
      <w:r>
        <w:t>6.2B.2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_Toc124177959 \h </w:instrText>
      </w:r>
      <w:r>
        <w:fldChar w:fldCharType="separate"/>
      </w:r>
      <w:r>
        <w:t>19</w:t>
      </w:r>
      <w:r>
        <w:fldChar w:fldCharType="end"/>
      </w:r>
    </w:p>
    <w:p w14:paraId="701193E4" w14:textId="20BF348E" w:rsidR="003A7E2E" w:rsidRDefault="003A7E2E">
      <w:pPr>
        <w:pStyle w:val="TOC3"/>
        <w:rPr>
          <w:rFonts w:asciiTheme="minorHAnsi" w:eastAsiaTheme="minorEastAsia" w:hAnsiTheme="minorHAnsi" w:cstheme="minorBidi"/>
          <w:sz w:val="22"/>
          <w:szCs w:val="22"/>
        </w:rPr>
      </w:pPr>
      <w:r>
        <w:t>6.2B.3</w:t>
      </w:r>
      <w:r>
        <w:rPr>
          <w:rFonts w:asciiTheme="minorHAnsi" w:eastAsiaTheme="minorEastAsia" w:hAnsiTheme="minorHAnsi" w:cstheme="minorBidi"/>
          <w:sz w:val="22"/>
          <w:szCs w:val="22"/>
        </w:rPr>
        <w:tab/>
      </w:r>
      <w:r>
        <w:t>UE additional maximum output power reduction for category NB1 and NB2 UE</w:t>
      </w:r>
      <w:r>
        <w:tab/>
      </w:r>
      <w:r>
        <w:fldChar w:fldCharType="begin"/>
      </w:r>
      <w:r>
        <w:instrText xml:space="preserve"> PAGEREF _Toc124177960 \h </w:instrText>
      </w:r>
      <w:r>
        <w:fldChar w:fldCharType="separate"/>
      </w:r>
      <w:r>
        <w:t>19</w:t>
      </w:r>
      <w:r>
        <w:fldChar w:fldCharType="end"/>
      </w:r>
    </w:p>
    <w:p w14:paraId="6D637C13" w14:textId="620D1D76" w:rsidR="003A7E2E" w:rsidRDefault="003A7E2E">
      <w:pPr>
        <w:pStyle w:val="TOC3"/>
        <w:rPr>
          <w:rFonts w:asciiTheme="minorHAnsi" w:eastAsiaTheme="minorEastAsia" w:hAnsiTheme="minorHAnsi" w:cstheme="minorBidi"/>
          <w:sz w:val="22"/>
          <w:szCs w:val="22"/>
        </w:rPr>
      </w:pPr>
      <w:r>
        <w:t>6.2B.4</w:t>
      </w:r>
      <w:r>
        <w:rPr>
          <w:rFonts w:asciiTheme="minorHAnsi" w:eastAsiaTheme="minorEastAsia" w:hAnsiTheme="minorHAnsi" w:cstheme="minorBidi"/>
          <w:sz w:val="22"/>
          <w:szCs w:val="22"/>
        </w:rPr>
        <w:tab/>
      </w:r>
      <w:r>
        <w:t>Configured transmitted Power for category NB1 and NB2</w:t>
      </w:r>
      <w:r>
        <w:tab/>
      </w:r>
      <w:r>
        <w:fldChar w:fldCharType="begin"/>
      </w:r>
      <w:r>
        <w:instrText xml:space="preserve"> PAGEREF _Toc124177961 \h </w:instrText>
      </w:r>
      <w:r>
        <w:fldChar w:fldCharType="separate"/>
      </w:r>
      <w:r>
        <w:t>19</w:t>
      </w:r>
      <w:r>
        <w:fldChar w:fldCharType="end"/>
      </w:r>
    </w:p>
    <w:p w14:paraId="1C9BD49F" w14:textId="27D87907" w:rsidR="003A7E2E" w:rsidRDefault="003A7E2E">
      <w:pPr>
        <w:pStyle w:val="TOC2"/>
        <w:rPr>
          <w:rFonts w:asciiTheme="minorHAnsi" w:eastAsiaTheme="minorEastAsia" w:hAnsiTheme="minorHAnsi" w:cstheme="minorBidi"/>
          <w:sz w:val="22"/>
          <w:szCs w:val="22"/>
        </w:rPr>
      </w:pPr>
      <w:r w:rsidRPr="00EB21ED">
        <w:rPr>
          <w:rFonts w:cs="v5.0.0"/>
        </w:rPr>
        <w:t>6.3</w:t>
      </w:r>
      <w:r>
        <w:rPr>
          <w:rFonts w:asciiTheme="minorHAnsi" w:eastAsiaTheme="minorEastAsia" w:hAnsiTheme="minorHAnsi" w:cstheme="minorBidi"/>
          <w:sz w:val="22"/>
          <w:szCs w:val="22"/>
        </w:rPr>
        <w:tab/>
      </w:r>
      <w:r w:rsidRPr="00EB21ED">
        <w:rPr>
          <w:rFonts w:cs="v5.0.0"/>
        </w:rPr>
        <w:t>Output power dynamics</w:t>
      </w:r>
      <w:r>
        <w:tab/>
      </w:r>
      <w:r>
        <w:fldChar w:fldCharType="begin"/>
      </w:r>
      <w:r>
        <w:instrText xml:space="preserve"> PAGEREF _Toc124177962 \h </w:instrText>
      </w:r>
      <w:r>
        <w:fldChar w:fldCharType="separate"/>
      </w:r>
      <w:r>
        <w:t>19</w:t>
      </w:r>
      <w:r>
        <w:fldChar w:fldCharType="end"/>
      </w:r>
    </w:p>
    <w:p w14:paraId="2138AB02" w14:textId="5B356DE9" w:rsidR="003A7E2E" w:rsidRDefault="003A7E2E">
      <w:pPr>
        <w:pStyle w:val="TOC2"/>
        <w:rPr>
          <w:rFonts w:asciiTheme="minorHAnsi" w:eastAsiaTheme="minorEastAsia" w:hAnsiTheme="minorHAnsi" w:cstheme="minorBidi"/>
          <w:sz w:val="22"/>
          <w:szCs w:val="22"/>
        </w:rPr>
      </w:pPr>
      <w:r w:rsidRPr="00EB21ED">
        <w:rPr>
          <w:rFonts w:cs="v5.0.0"/>
        </w:rPr>
        <w:t>6.3A</w:t>
      </w:r>
      <w:r>
        <w:rPr>
          <w:rFonts w:asciiTheme="minorHAnsi" w:eastAsiaTheme="minorEastAsia" w:hAnsiTheme="minorHAnsi" w:cstheme="minorBidi"/>
          <w:sz w:val="22"/>
          <w:szCs w:val="22"/>
        </w:rPr>
        <w:tab/>
      </w:r>
      <w:r w:rsidRPr="00EB21ED">
        <w:rPr>
          <w:rFonts w:cs="v5.0.0"/>
        </w:rPr>
        <w:t>Output power dynamics for category M1</w:t>
      </w:r>
      <w:r>
        <w:tab/>
      </w:r>
      <w:r>
        <w:fldChar w:fldCharType="begin"/>
      </w:r>
      <w:r>
        <w:instrText xml:space="preserve"> PAGEREF _Toc124177963 \h </w:instrText>
      </w:r>
      <w:r>
        <w:fldChar w:fldCharType="separate"/>
      </w:r>
      <w:r>
        <w:t>20</w:t>
      </w:r>
      <w:r>
        <w:fldChar w:fldCharType="end"/>
      </w:r>
    </w:p>
    <w:p w14:paraId="16053E00" w14:textId="3F1EADBD" w:rsidR="003A7E2E" w:rsidRDefault="003A7E2E">
      <w:pPr>
        <w:pStyle w:val="TOC3"/>
        <w:rPr>
          <w:rFonts w:asciiTheme="minorHAnsi" w:eastAsiaTheme="minorEastAsia" w:hAnsiTheme="minorHAnsi" w:cstheme="minorBidi"/>
          <w:sz w:val="22"/>
          <w:szCs w:val="22"/>
        </w:rPr>
      </w:pPr>
      <w:r>
        <w:t>6.3A.1</w:t>
      </w:r>
      <w:r>
        <w:rPr>
          <w:rFonts w:asciiTheme="minorHAnsi" w:eastAsiaTheme="minorEastAsia" w:hAnsiTheme="minorHAnsi" w:cstheme="minorBidi"/>
          <w:sz w:val="22"/>
          <w:szCs w:val="22"/>
        </w:rPr>
        <w:tab/>
      </w:r>
      <w:r>
        <w:t>UE Minimum output power for category M1</w:t>
      </w:r>
      <w:r>
        <w:tab/>
      </w:r>
      <w:r>
        <w:fldChar w:fldCharType="begin"/>
      </w:r>
      <w:r>
        <w:instrText xml:space="preserve"> PAGEREF _Toc124177964 \h </w:instrText>
      </w:r>
      <w:r>
        <w:fldChar w:fldCharType="separate"/>
      </w:r>
      <w:r>
        <w:t>20</w:t>
      </w:r>
      <w:r>
        <w:fldChar w:fldCharType="end"/>
      </w:r>
    </w:p>
    <w:p w14:paraId="62284A68" w14:textId="451FCBB9" w:rsidR="003A7E2E" w:rsidRDefault="003A7E2E">
      <w:pPr>
        <w:pStyle w:val="TOC3"/>
        <w:rPr>
          <w:rFonts w:asciiTheme="minorHAnsi" w:eastAsiaTheme="minorEastAsia" w:hAnsiTheme="minorHAnsi" w:cstheme="minorBidi"/>
          <w:sz w:val="22"/>
          <w:szCs w:val="22"/>
        </w:rPr>
      </w:pPr>
      <w:r>
        <w:t>6.3A.2</w:t>
      </w:r>
      <w:r>
        <w:rPr>
          <w:rFonts w:asciiTheme="minorHAnsi" w:eastAsiaTheme="minorEastAsia" w:hAnsiTheme="minorHAnsi" w:cstheme="minorBidi"/>
          <w:sz w:val="22"/>
          <w:szCs w:val="22"/>
        </w:rPr>
        <w:tab/>
      </w:r>
      <w:r>
        <w:t>Transmit OFF power for category M1</w:t>
      </w:r>
      <w:r>
        <w:tab/>
      </w:r>
      <w:r>
        <w:fldChar w:fldCharType="begin"/>
      </w:r>
      <w:r>
        <w:instrText xml:space="preserve"> PAGEREF _Toc124177965 \h </w:instrText>
      </w:r>
      <w:r>
        <w:fldChar w:fldCharType="separate"/>
      </w:r>
      <w:r>
        <w:t>20</w:t>
      </w:r>
      <w:r>
        <w:fldChar w:fldCharType="end"/>
      </w:r>
    </w:p>
    <w:p w14:paraId="3EBB71C4" w14:textId="5B3E120B" w:rsidR="003A7E2E" w:rsidRDefault="003A7E2E">
      <w:pPr>
        <w:pStyle w:val="TOC3"/>
        <w:rPr>
          <w:rFonts w:asciiTheme="minorHAnsi" w:eastAsiaTheme="minorEastAsia" w:hAnsiTheme="minorHAnsi" w:cstheme="minorBidi"/>
          <w:sz w:val="22"/>
          <w:szCs w:val="22"/>
        </w:rPr>
      </w:pPr>
      <w:r>
        <w:t>6.3A.3</w:t>
      </w:r>
      <w:r>
        <w:rPr>
          <w:rFonts w:asciiTheme="minorHAnsi" w:eastAsiaTheme="minorEastAsia" w:hAnsiTheme="minorHAnsi" w:cstheme="minorBidi"/>
          <w:sz w:val="22"/>
          <w:szCs w:val="22"/>
        </w:rPr>
        <w:tab/>
      </w:r>
      <w:r>
        <w:t xml:space="preserve">ON/OFF time mask </w:t>
      </w:r>
      <w:r>
        <w:rPr>
          <w:lang w:eastAsia="zh-CN"/>
        </w:rPr>
        <w:t>for category M1</w:t>
      </w:r>
      <w:r>
        <w:tab/>
      </w:r>
      <w:r>
        <w:fldChar w:fldCharType="begin"/>
      </w:r>
      <w:r>
        <w:instrText xml:space="preserve"> PAGEREF _Toc124177966 \h </w:instrText>
      </w:r>
      <w:r>
        <w:fldChar w:fldCharType="separate"/>
      </w:r>
      <w:r>
        <w:t>20</w:t>
      </w:r>
      <w:r>
        <w:fldChar w:fldCharType="end"/>
      </w:r>
    </w:p>
    <w:p w14:paraId="38083AF4" w14:textId="349AD31D" w:rsidR="003A7E2E" w:rsidRDefault="003A7E2E">
      <w:pPr>
        <w:pStyle w:val="TOC3"/>
        <w:rPr>
          <w:rFonts w:asciiTheme="minorHAnsi" w:eastAsiaTheme="minorEastAsia" w:hAnsiTheme="minorHAnsi" w:cstheme="minorBidi"/>
          <w:sz w:val="22"/>
          <w:szCs w:val="22"/>
        </w:rPr>
      </w:pPr>
      <w:r>
        <w:t>6.3A.4</w:t>
      </w:r>
      <w:r>
        <w:rPr>
          <w:rFonts w:asciiTheme="minorHAnsi" w:eastAsiaTheme="minorEastAsia" w:hAnsiTheme="minorHAnsi" w:cstheme="minorBidi"/>
          <w:sz w:val="22"/>
          <w:szCs w:val="22"/>
        </w:rPr>
        <w:tab/>
      </w:r>
      <w:r>
        <w:t>Power control</w:t>
      </w:r>
      <w:r>
        <w:rPr>
          <w:lang w:eastAsia="zh-CN"/>
        </w:rPr>
        <w:t xml:space="preserve"> for category M1</w:t>
      </w:r>
      <w:r>
        <w:tab/>
      </w:r>
      <w:r>
        <w:fldChar w:fldCharType="begin"/>
      </w:r>
      <w:r>
        <w:instrText xml:space="preserve"> PAGEREF _Toc124177967 \h </w:instrText>
      </w:r>
      <w:r>
        <w:fldChar w:fldCharType="separate"/>
      </w:r>
      <w:r>
        <w:t>20</w:t>
      </w:r>
      <w:r>
        <w:fldChar w:fldCharType="end"/>
      </w:r>
    </w:p>
    <w:p w14:paraId="2ECA78CF" w14:textId="2199A99D" w:rsidR="003A7E2E" w:rsidRDefault="003A7E2E">
      <w:pPr>
        <w:pStyle w:val="TOC2"/>
        <w:rPr>
          <w:rFonts w:asciiTheme="minorHAnsi" w:eastAsiaTheme="minorEastAsia" w:hAnsiTheme="minorHAnsi" w:cstheme="minorBidi"/>
          <w:sz w:val="22"/>
          <w:szCs w:val="22"/>
        </w:rPr>
      </w:pPr>
      <w:r w:rsidRPr="00EB21ED">
        <w:rPr>
          <w:rFonts w:cs="v5.0.0"/>
        </w:rPr>
        <w:t>6.3B</w:t>
      </w:r>
      <w:r>
        <w:rPr>
          <w:rFonts w:asciiTheme="minorHAnsi" w:eastAsiaTheme="minorEastAsia" w:hAnsiTheme="minorHAnsi" w:cstheme="minorBidi"/>
          <w:sz w:val="22"/>
          <w:szCs w:val="22"/>
        </w:rPr>
        <w:tab/>
      </w:r>
      <w:r w:rsidRPr="00EB21ED">
        <w:rPr>
          <w:rFonts w:cs="v5.0.0"/>
        </w:rPr>
        <w:t>Output power dynamics for category NB1 and NB2</w:t>
      </w:r>
      <w:r>
        <w:tab/>
      </w:r>
      <w:r>
        <w:fldChar w:fldCharType="begin"/>
      </w:r>
      <w:r>
        <w:instrText xml:space="preserve"> PAGEREF _Toc124177968 \h </w:instrText>
      </w:r>
      <w:r>
        <w:fldChar w:fldCharType="separate"/>
      </w:r>
      <w:r>
        <w:t>20</w:t>
      </w:r>
      <w:r>
        <w:fldChar w:fldCharType="end"/>
      </w:r>
    </w:p>
    <w:p w14:paraId="288972B2" w14:textId="0549CEE0" w:rsidR="003A7E2E" w:rsidRDefault="003A7E2E">
      <w:pPr>
        <w:pStyle w:val="TOC3"/>
        <w:rPr>
          <w:rFonts w:asciiTheme="minorHAnsi" w:eastAsiaTheme="minorEastAsia" w:hAnsiTheme="minorHAnsi" w:cstheme="minorBidi"/>
          <w:sz w:val="22"/>
          <w:szCs w:val="22"/>
        </w:rPr>
      </w:pPr>
      <w:r>
        <w:t>6.3B.1</w:t>
      </w:r>
      <w:r>
        <w:rPr>
          <w:rFonts w:asciiTheme="minorHAnsi" w:eastAsiaTheme="minorEastAsia" w:hAnsiTheme="minorHAnsi" w:cstheme="minorBidi"/>
          <w:sz w:val="22"/>
          <w:szCs w:val="22"/>
        </w:rPr>
        <w:tab/>
      </w:r>
      <w:r>
        <w:t>UE Minimum output power for category NB1 and NB2</w:t>
      </w:r>
      <w:r>
        <w:tab/>
      </w:r>
      <w:r>
        <w:fldChar w:fldCharType="begin"/>
      </w:r>
      <w:r>
        <w:instrText xml:space="preserve"> PAGEREF _Toc124177969 \h </w:instrText>
      </w:r>
      <w:r>
        <w:fldChar w:fldCharType="separate"/>
      </w:r>
      <w:r>
        <w:t>20</w:t>
      </w:r>
      <w:r>
        <w:fldChar w:fldCharType="end"/>
      </w:r>
    </w:p>
    <w:p w14:paraId="3C01D3CE" w14:textId="4F160BFF" w:rsidR="003A7E2E" w:rsidRDefault="003A7E2E">
      <w:pPr>
        <w:pStyle w:val="TOC3"/>
        <w:rPr>
          <w:rFonts w:asciiTheme="minorHAnsi" w:eastAsiaTheme="minorEastAsia" w:hAnsiTheme="minorHAnsi" w:cstheme="minorBidi"/>
          <w:sz w:val="22"/>
          <w:szCs w:val="22"/>
        </w:rPr>
      </w:pPr>
      <w:r>
        <w:t>6.3B.2</w:t>
      </w:r>
      <w:r>
        <w:rPr>
          <w:rFonts w:asciiTheme="minorHAnsi" w:eastAsiaTheme="minorEastAsia" w:hAnsiTheme="minorHAnsi" w:cstheme="minorBidi"/>
          <w:sz w:val="22"/>
          <w:szCs w:val="22"/>
        </w:rPr>
        <w:tab/>
      </w:r>
      <w:r>
        <w:t>Transmit OFF power for category NB1 and NB2</w:t>
      </w:r>
      <w:r>
        <w:tab/>
      </w:r>
      <w:r>
        <w:fldChar w:fldCharType="begin"/>
      </w:r>
      <w:r>
        <w:instrText xml:space="preserve"> PAGEREF _Toc124177970 \h </w:instrText>
      </w:r>
      <w:r>
        <w:fldChar w:fldCharType="separate"/>
      </w:r>
      <w:r>
        <w:t>20</w:t>
      </w:r>
      <w:r>
        <w:fldChar w:fldCharType="end"/>
      </w:r>
    </w:p>
    <w:p w14:paraId="2D276812" w14:textId="421407E9" w:rsidR="003A7E2E" w:rsidRDefault="003A7E2E">
      <w:pPr>
        <w:pStyle w:val="TOC3"/>
        <w:rPr>
          <w:rFonts w:asciiTheme="minorHAnsi" w:eastAsiaTheme="minorEastAsia" w:hAnsiTheme="minorHAnsi" w:cstheme="minorBidi"/>
          <w:sz w:val="22"/>
          <w:szCs w:val="22"/>
        </w:rPr>
      </w:pPr>
      <w:r>
        <w:t>6.3B.3</w:t>
      </w:r>
      <w:r>
        <w:rPr>
          <w:rFonts w:asciiTheme="minorHAnsi" w:eastAsiaTheme="minorEastAsia" w:hAnsiTheme="minorHAnsi" w:cstheme="minorBidi"/>
          <w:sz w:val="22"/>
          <w:szCs w:val="22"/>
        </w:rPr>
        <w:tab/>
      </w:r>
      <w:r>
        <w:t xml:space="preserve">ON/OFF time mask </w:t>
      </w:r>
      <w:r>
        <w:rPr>
          <w:lang w:eastAsia="zh-CN"/>
        </w:rPr>
        <w:t>for category NB1 and NB2</w:t>
      </w:r>
      <w:r>
        <w:tab/>
      </w:r>
      <w:r>
        <w:fldChar w:fldCharType="begin"/>
      </w:r>
      <w:r>
        <w:instrText xml:space="preserve"> PAGEREF _Toc124177971 \h </w:instrText>
      </w:r>
      <w:r>
        <w:fldChar w:fldCharType="separate"/>
      </w:r>
      <w:r>
        <w:t>20</w:t>
      </w:r>
      <w:r>
        <w:fldChar w:fldCharType="end"/>
      </w:r>
    </w:p>
    <w:p w14:paraId="5BD03309" w14:textId="0C5E575C" w:rsidR="003A7E2E" w:rsidRDefault="003A7E2E">
      <w:pPr>
        <w:pStyle w:val="TOC3"/>
        <w:rPr>
          <w:rFonts w:asciiTheme="minorHAnsi" w:eastAsiaTheme="minorEastAsia" w:hAnsiTheme="minorHAnsi" w:cstheme="minorBidi"/>
          <w:sz w:val="22"/>
          <w:szCs w:val="22"/>
        </w:rPr>
      </w:pPr>
      <w:r>
        <w:t>6.3B.4</w:t>
      </w:r>
      <w:r>
        <w:rPr>
          <w:rFonts w:asciiTheme="minorHAnsi" w:eastAsiaTheme="minorEastAsia" w:hAnsiTheme="minorHAnsi" w:cstheme="minorBidi"/>
          <w:sz w:val="22"/>
          <w:szCs w:val="22"/>
        </w:rPr>
        <w:tab/>
      </w:r>
      <w:r>
        <w:t>Power Control for category NB1 and NB2</w:t>
      </w:r>
      <w:r>
        <w:tab/>
      </w:r>
      <w:r>
        <w:fldChar w:fldCharType="begin"/>
      </w:r>
      <w:r>
        <w:instrText xml:space="preserve"> PAGEREF _Toc124177972 \h </w:instrText>
      </w:r>
      <w:r>
        <w:fldChar w:fldCharType="separate"/>
      </w:r>
      <w:r>
        <w:t>20</w:t>
      </w:r>
      <w:r>
        <w:fldChar w:fldCharType="end"/>
      </w:r>
    </w:p>
    <w:p w14:paraId="5D42B875" w14:textId="19B461EF" w:rsidR="003A7E2E" w:rsidRDefault="003A7E2E">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signal quality</w:t>
      </w:r>
      <w:r>
        <w:tab/>
      </w:r>
      <w:r>
        <w:fldChar w:fldCharType="begin"/>
      </w:r>
      <w:r>
        <w:instrText xml:space="preserve"> PAGEREF _Toc124177973 \h </w:instrText>
      </w:r>
      <w:r>
        <w:fldChar w:fldCharType="separate"/>
      </w:r>
      <w:r>
        <w:t>21</w:t>
      </w:r>
      <w:r>
        <w:fldChar w:fldCharType="end"/>
      </w:r>
    </w:p>
    <w:p w14:paraId="63AB58B0" w14:textId="50FD5FA3" w:rsidR="003A7E2E" w:rsidRDefault="003A7E2E">
      <w:pPr>
        <w:pStyle w:val="TOC2"/>
        <w:rPr>
          <w:rFonts w:asciiTheme="minorHAnsi" w:eastAsiaTheme="minorEastAsia" w:hAnsiTheme="minorHAnsi" w:cstheme="minorBidi"/>
          <w:sz w:val="22"/>
          <w:szCs w:val="22"/>
        </w:rPr>
      </w:pPr>
      <w:r>
        <w:t>6.4A</w:t>
      </w:r>
      <w:r>
        <w:rPr>
          <w:rFonts w:asciiTheme="minorHAnsi" w:eastAsiaTheme="minorEastAsia" w:hAnsiTheme="minorHAnsi" w:cstheme="minorBidi"/>
          <w:sz w:val="22"/>
          <w:szCs w:val="22"/>
        </w:rPr>
        <w:tab/>
      </w:r>
      <w:r>
        <w:t>Transmit signal quality for category M1</w:t>
      </w:r>
      <w:r>
        <w:tab/>
      </w:r>
      <w:r>
        <w:fldChar w:fldCharType="begin"/>
      </w:r>
      <w:r>
        <w:instrText xml:space="preserve"> PAGEREF _Toc124177974 \h </w:instrText>
      </w:r>
      <w:r>
        <w:fldChar w:fldCharType="separate"/>
      </w:r>
      <w:r>
        <w:t>21</w:t>
      </w:r>
      <w:r>
        <w:fldChar w:fldCharType="end"/>
      </w:r>
    </w:p>
    <w:p w14:paraId="3F763F44" w14:textId="1011E04E" w:rsidR="003A7E2E" w:rsidRDefault="003A7E2E">
      <w:pPr>
        <w:pStyle w:val="TOC3"/>
        <w:rPr>
          <w:rFonts w:asciiTheme="minorHAnsi" w:eastAsiaTheme="minorEastAsia" w:hAnsiTheme="minorHAnsi" w:cstheme="minorBidi"/>
          <w:sz w:val="22"/>
          <w:szCs w:val="22"/>
        </w:rPr>
      </w:pPr>
      <w:r>
        <w:lastRenderedPageBreak/>
        <w:t>6.4A.1</w:t>
      </w:r>
      <w:r>
        <w:rPr>
          <w:rFonts w:asciiTheme="minorHAnsi" w:eastAsiaTheme="minorEastAsia" w:hAnsiTheme="minorHAnsi" w:cstheme="minorBidi"/>
          <w:sz w:val="22"/>
          <w:szCs w:val="22"/>
        </w:rPr>
        <w:tab/>
      </w:r>
      <w:r>
        <w:t>Frequency error for UE category M1</w:t>
      </w:r>
      <w:r>
        <w:tab/>
      </w:r>
      <w:r>
        <w:fldChar w:fldCharType="begin"/>
      </w:r>
      <w:r>
        <w:instrText xml:space="preserve"> PAGEREF _Toc124177975 \h </w:instrText>
      </w:r>
      <w:r>
        <w:fldChar w:fldCharType="separate"/>
      </w:r>
      <w:r>
        <w:t>21</w:t>
      </w:r>
      <w:r>
        <w:fldChar w:fldCharType="end"/>
      </w:r>
    </w:p>
    <w:p w14:paraId="3665D9B0" w14:textId="37E64057" w:rsidR="003A7E2E" w:rsidRDefault="003A7E2E">
      <w:pPr>
        <w:pStyle w:val="TOC3"/>
        <w:rPr>
          <w:rFonts w:asciiTheme="minorHAnsi" w:eastAsiaTheme="minorEastAsia" w:hAnsiTheme="minorHAnsi" w:cstheme="minorBidi"/>
          <w:sz w:val="22"/>
          <w:szCs w:val="22"/>
        </w:rPr>
      </w:pPr>
      <w:r>
        <w:t>6.4A.2</w:t>
      </w:r>
      <w:r>
        <w:rPr>
          <w:rFonts w:asciiTheme="minorHAnsi" w:eastAsiaTheme="minorEastAsia" w:hAnsiTheme="minorHAnsi" w:cstheme="minorBidi"/>
          <w:sz w:val="22"/>
          <w:szCs w:val="22"/>
        </w:rPr>
        <w:tab/>
      </w:r>
      <w:r>
        <w:t>Transmit modulation quality for category M1</w:t>
      </w:r>
      <w:r>
        <w:tab/>
      </w:r>
      <w:r>
        <w:fldChar w:fldCharType="begin"/>
      </w:r>
      <w:r>
        <w:instrText xml:space="preserve"> PAGEREF _Toc124177976 \h </w:instrText>
      </w:r>
      <w:r>
        <w:fldChar w:fldCharType="separate"/>
      </w:r>
      <w:r>
        <w:t>21</w:t>
      </w:r>
      <w:r>
        <w:fldChar w:fldCharType="end"/>
      </w:r>
    </w:p>
    <w:p w14:paraId="7C5D0170" w14:textId="49FA100A" w:rsidR="003A7E2E" w:rsidRDefault="003A7E2E">
      <w:pPr>
        <w:pStyle w:val="TOC2"/>
        <w:rPr>
          <w:rFonts w:asciiTheme="minorHAnsi" w:eastAsiaTheme="minorEastAsia" w:hAnsiTheme="minorHAnsi" w:cstheme="minorBidi"/>
          <w:sz w:val="22"/>
          <w:szCs w:val="22"/>
        </w:rPr>
      </w:pPr>
      <w:r>
        <w:t>6.4B</w:t>
      </w:r>
      <w:r>
        <w:rPr>
          <w:rFonts w:asciiTheme="minorHAnsi" w:eastAsiaTheme="minorEastAsia" w:hAnsiTheme="minorHAnsi" w:cstheme="minorBidi"/>
          <w:sz w:val="22"/>
          <w:szCs w:val="22"/>
        </w:rPr>
        <w:tab/>
      </w:r>
      <w:r>
        <w:t>Transmit signal quality for category NB1 and NB2</w:t>
      </w:r>
      <w:r>
        <w:tab/>
      </w:r>
      <w:r>
        <w:fldChar w:fldCharType="begin"/>
      </w:r>
      <w:r>
        <w:instrText xml:space="preserve"> PAGEREF _Toc124177977 \h </w:instrText>
      </w:r>
      <w:r>
        <w:fldChar w:fldCharType="separate"/>
      </w:r>
      <w:r>
        <w:t>22</w:t>
      </w:r>
      <w:r>
        <w:fldChar w:fldCharType="end"/>
      </w:r>
    </w:p>
    <w:p w14:paraId="170D10FD" w14:textId="06345600" w:rsidR="003A7E2E" w:rsidRDefault="003A7E2E">
      <w:pPr>
        <w:pStyle w:val="TOC3"/>
        <w:rPr>
          <w:rFonts w:asciiTheme="minorHAnsi" w:eastAsiaTheme="minorEastAsia" w:hAnsiTheme="minorHAnsi" w:cstheme="minorBidi"/>
          <w:sz w:val="22"/>
          <w:szCs w:val="22"/>
        </w:rPr>
      </w:pPr>
      <w:r>
        <w:t>6.4B.1</w:t>
      </w:r>
      <w:r>
        <w:rPr>
          <w:rFonts w:asciiTheme="minorHAnsi" w:eastAsiaTheme="minorEastAsia" w:hAnsiTheme="minorHAnsi" w:cstheme="minorBidi"/>
          <w:sz w:val="22"/>
          <w:szCs w:val="22"/>
        </w:rPr>
        <w:tab/>
      </w:r>
      <w:r>
        <w:t>Frequency error for UE category NB1 and NB2</w:t>
      </w:r>
      <w:r>
        <w:tab/>
      </w:r>
      <w:r>
        <w:fldChar w:fldCharType="begin"/>
      </w:r>
      <w:r>
        <w:instrText xml:space="preserve"> PAGEREF _Toc124177978 \h </w:instrText>
      </w:r>
      <w:r>
        <w:fldChar w:fldCharType="separate"/>
      </w:r>
      <w:r>
        <w:t>22</w:t>
      </w:r>
      <w:r>
        <w:fldChar w:fldCharType="end"/>
      </w:r>
    </w:p>
    <w:p w14:paraId="6B517194" w14:textId="29831F3E" w:rsidR="003A7E2E" w:rsidRDefault="003A7E2E">
      <w:pPr>
        <w:pStyle w:val="TOC3"/>
        <w:rPr>
          <w:rFonts w:asciiTheme="minorHAnsi" w:eastAsiaTheme="minorEastAsia" w:hAnsiTheme="minorHAnsi" w:cstheme="minorBidi"/>
          <w:sz w:val="22"/>
          <w:szCs w:val="22"/>
        </w:rPr>
      </w:pPr>
      <w:r>
        <w:t>6.4B.2</w:t>
      </w:r>
      <w:r>
        <w:rPr>
          <w:rFonts w:asciiTheme="minorHAnsi" w:eastAsiaTheme="minorEastAsia" w:hAnsiTheme="minorHAnsi" w:cstheme="minorBidi"/>
          <w:sz w:val="22"/>
          <w:szCs w:val="22"/>
        </w:rPr>
        <w:tab/>
      </w:r>
      <w:r>
        <w:t>Transmit modulation quality for Category NB1 and NB2</w:t>
      </w:r>
      <w:r>
        <w:tab/>
      </w:r>
      <w:r>
        <w:fldChar w:fldCharType="begin"/>
      </w:r>
      <w:r>
        <w:instrText xml:space="preserve"> PAGEREF _Toc124177979 \h </w:instrText>
      </w:r>
      <w:r>
        <w:fldChar w:fldCharType="separate"/>
      </w:r>
      <w:r>
        <w:t>22</w:t>
      </w:r>
      <w:r>
        <w:fldChar w:fldCharType="end"/>
      </w:r>
    </w:p>
    <w:p w14:paraId="2E7F3965" w14:textId="72019A80" w:rsidR="003A7E2E" w:rsidRDefault="003A7E2E">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Output RF spectrum emissions</w:t>
      </w:r>
      <w:r>
        <w:tab/>
      </w:r>
      <w:r>
        <w:fldChar w:fldCharType="begin"/>
      </w:r>
      <w:r>
        <w:instrText xml:space="preserve"> PAGEREF _Toc124177980 \h </w:instrText>
      </w:r>
      <w:r>
        <w:fldChar w:fldCharType="separate"/>
      </w:r>
      <w:r>
        <w:t>22</w:t>
      </w:r>
      <w:r>
        <w:fldChar w:fldCharType="end"/>
      </w:r>
    </w:p>
    <w:p w14:paraId="61C9B0A1" w14:textId="56C95046" w:rsidR="003A7E2E" w:rsidRDefault="003A7E2E">
      <w:pPr>
        <w:pStyle w:val="TOC2"/>
        <w:rPr>
          <w:rFonts w:asciiTheme="minorHAnsi" w:eastAsiaTheme="minorEastAsia" w:hAnsiTheme="minorHAnsi" w:cstheme="minorBidi"/>
          <w:sz w:val="22"/>
          <w:szCs w:val="22"/>
        </w:rPr>
      </w:pPr>
      <w:r>
        <w:t>6.5A</w:t>
      </w:r>
      <w:r>
        <w:rPr>
          <w:rFonts w:asciiTheme="minorHAnsi" w:eastAsiaTheme="minorEastAsia" w:hAnsiTheme="minorHAnsi" w:cstheme="minorBidi"/>
          <w:sz w:val="22"/>
          <w:szCs w:val="22"/>
        </w:rPr>
        <w:tab/>
      </w:r>
      <w:r>
        <w:t>Output RF spectrum emissions for category M1</w:t>
      </w:r>
      <w:r>
        <w:tab/>
      </w:r>
      <w:r>
        <w:fldChar w:fldCharType="begin"/>
      </w:r>
      <w:r>
        <w:instrText xml:space="preserve"> PAGEREF _Toc124177981 \h </w:instrText>
      </w:r>
      <w:r>
        <w:fldChar w:fldCharType="separate"/>
      </w:r>
      <w:r>
        <w:t>23</w:t>
      </w:r>
      <w:r>
        <w:fldChar w:fldCharType="end"/>
      </w:r>
    </w:p>
    <w:p w14:paraId="118A01A2" w14:textId="6D5B0065" w:rsidR="003A7E2E" w:rsidRDefault="003A7E2E">
      <w:pPr>
        <w:pStyle w:val="TOC3"/>
        <w:rPr>
          <w:rFonts w:asciiTheme="minorHAnsi" w:eastAsiaTheme="minorEastAsia" w:hAnsiTheme="minorHAnsi" w:cstheme="minorBidi"/>
          <w:sz w:val="22"/>
          <w:szCs w:val="22"/>
        </w:rPr>
      </w:pPr>
      <w:r>
        <w:t>6.5A.1</w:t>
      </w:r>
      <w:r>
        <w:rPr>
          <w:rFonts w:asciiTheme="minorHAnsi" w:eastAsiaTheme="minorEastAsia" w:hAnsiTheme="minorHAnsi" w:cstheme="minorBidi"/>
          <w:sz w:val="22"/>
          <w:szCs w:val="22"/>
        </w:rPr>
        <w:tab/>
      </w:r>
      <w:r>
        <w:t>General</w:t>
      </w:r>
      <w:r>
        <w:tab/>
      </w:r>
      <w:r>
        <w:fldChar w:fldCharType="begin"/>
      </w:r>
      <w:r>
        <w:instrText xml:space="preserve"> PAGEREF _Toc124177982 \h </w:instrText>
      </w:r>
      <w:r>
        <w:fldChar w:fldCharType="separate"/>
      </w:r>
      <w:r>
        <w:t>23</w:t>
      </w:r>
      <w:r>
        <w:fldChar w:fldCharType="end"/>
      </w:r>
    </w:p>
    <w:p w14:paraId="766D61F7" w14:textId="6C2A0116" w:rsidR="003A7E2E" w:rsidRDefault="003A7E2E">
      <w:pPr>
        <w:pStyle w:val="TOC3"/>
        <w:rPr>
          <w:rFonts w:asciiTheme="minorHAnsi" w:eastAsiaTheme="minorEastAsia" w:hAnsiTheme="minorHAnsi" w:cstheme="minorBidi"/>
          <w:sz w:val="22"/>
          <w:szCs w:val="22"/>
        </w:rPr>
      </w:pPr>
      <w:r>
        <w:t>6.5A.2</w:t>
      </w:r>
      <w:r>
        <w:rPr>
          <w:rFonts w:asciiTheme="minorHAnsi" w:eastAsiaTheme="minorEastAsia" w:hAnsiTheme="minorHAnsi" w:cstheme="minorBidi"/>
          <w:sz w:val="22"/>
          <w:szCs w:val="22"/>
        </w:rPr>
        <w:tab/>
      </w:r>
      <w:r>
        <w:t>Occupied bandwidth for category M1</w:t>
      </w:r>
      <w:r>
        <w:tab/>
      </w:r>
      <w:r>
        <w:fldChar w:fldCharType="begin"/>
      </w:r>
      <w:r>
        <w:instrText xml:space="preserve"> PAGEREF _Toc124177983 \h </w:instrText>
      </w:r>
      <w:r>
        <w:fldChar w:fldCharType="separate"/>
      </w:r>
      <w:r>
        <w:t>23</w:t>
      </w:r>
      <w:r>
        <w:fldChar w:fldCharType="end"/>
      </w:r>
    </w:p>
    <w:p w14:paraId="5D5430D2" w14:textId="0108C657" w:rsidR="003A7E2E" w:rsidRDefault="003A7E2E">
      <w:pPr>
        <w:pStyle w:val="TOC3"/>
        <w:rPr>
          <w:rFonts w:asciiTheme="minorHAnsi" w:eastAsiaTheme="minorEastAsia" w:hAnsiTheme="minorHAnsi" w:cstheme="minorBidi"/>
          <w:sz w:val="22"/>
          <w:szCs w:val="22"/>
        </w:rPr>
      </w:pPr>
      <w:r>
        <w:t>6.5A.3</w:t>
      </w:r>
      <w:r>
        <w:rPr>
          <w:rFonts w:asciiTheme="minorHAnsi" w:eastAsiaTheme="minorEastAsia" w:hAnsiTheme="minorHAnsi" w:cstheme="minorBidi"/>
          <w:sz w:val="22"/>
          <w:szCs w:val="22"/>
        </w:rPr>
        <w:tab/>
      </w:r>
      <w:r>
        <w:t>Out of band emission for category M1</w:t>
      </w:r>
      <w:r>
        <w:tab/>
      </w:r>
      <w:r>
        <w:fldChar w:fldCharType="begin"/>
      </w:r>
      <w:r>
        <w:instrText xml:space="preserve"> PAGEREF _Toc124177984 \h </w:instrText>
      </w:r>
      <w:r>
        <w:fldChar w:fldCharType="separate"/>
      </w:r>
      <w:r>
        <w:t>23</w:t>
      </w:r>
      <w:r>
        <w:fldChar w:fldCharType="end"/>
      </w:r>
    </w:p>
    <w:p w14:paraId="01E1DE4E" w14:textId="6810DC84" w:rsidR="003A7E2E" w:rsidRDefault="003A7E2E">
      <w:pPr>
        <w:pStyle w:val="TOC4"/>
        <w:rPr>
          <w:rFonts w:asciiTheme="minorHAnsi" w:eastAsiaTheme="minorEastAsia" w:hAnsiTheme="minorHAnsi" w:cstheme="minorBidi"/>
          <w:sz w:val="22"/>
          <w:szCs w:val="22"/>
        </w:rPr>
      </w:pPr>
      <w:r>
        <w:t>6.5A.3.1</w:t>
      </w:r>
      <w:r>
        <w:rPr>
          <w:rFonts w:asciiTheme="minorHAnsi" w:eastAsiaTheme="minorEastAsia" w:hAnsiTheme="minorHAnsi" w:cstheme="minorBidi"/>
          <w:sz w:val="22"/>
          <w:szCs w:val="22"/>
        </w:rPr>
        <w:tab/>
      </w:r>
      <w:r>
        <w:t>General</w:t>
      </w:r>
      <w:r>
        <w:tab/>
      </w:r>
      <w:r>
        <w:fldChar w:fldCharType="begin"/>
      </w:r>
      <w:r>
        <w:instrText xml:space="preserve"> PAGEREF _Toc124177985 \h </w:instrText>
      </w:r>
      <w:r>
        <w:fldChar w:fldCharType="separate"/>
      </w:r>
      <w:r>
        <w:t>23</w:t>
      </w:r>
      <w:r>
        <w:fldChar w:fldCharType="end"/>
      </w:r>
    </w:p>
    <w:p w14:paraId="511A0D08" w14:textId="44048F5C" w:rsidR="003A7E2E" w:rsidRDefault="003A7E2E">
      <w:pPr>
        <w:pStyle w:val="TOC4"/>
        <w:rPr>
          <w:rFonts w:asciiTheme="minorHAnsi" w:eastAsiaTheme="minorEastAsia" w:hAnsiTheme="minorHAnsi" w:cstheme="minorBidi"/>
          <w:sz w:val="22"/>
          <w:szCs w:val="22"/>
        </w:rPr>
      </w:pPr>
      <w:r>
        <w:t>6.5A.3.2</w:t>
      </w:r>
      <w:r>
        <w:rPr>
          <w:rFonts w:asciiTheme="minorHAnsi" w:eastAsiaTheme="minorEastAsia" w:hAnsiTheme="minorHAnsi" w:cstheme="minorBidi"/>
          <w:sz w:val="22"/>
          <w:szCs w:val="22"/>
        </w:rPr>
        <w:tab/>
      </w:r>
      <w:r>
        <w:t>Spectrum emission mask</w:t>
      </w:r>
      <w:r>
        <w:tab/>
      </w:r>
      <w:r>
        <w:fldChar w:fldCharType="begin"/>
      </w:r>
      <w:r>
        <w:instrText xml:space="preserve"> PAGEREF _Toc124177986 \h </w:instrText>
      </w:r>
      <w:r>
        <w:fldChar w:fldCharType="separate"/>
      </w:r>
      <w:r>
        <w:t>23</w:t>
      </w:r>
      <w:r>
        <w:fldChar w:fldCharType="end"/>
      </w:r>
    </w:p>
    <w:p w14:paraId="6F72DCAC" w14:textId="7BE524F8" w:rsidR="003A7E2E" w:rsidRDefault="003A7E2E">
      <w:pPr>
        <w:pStyle w:val="TOC4"/>
        <w:rPr>
          <w:rFonts w:asciiTheme="minorHAnsi" w:eastAsiaTheme="minorEastAsia" w:hAnsiTheme="minorHAnsi" w:cstheme="minorBidi"/>
          <w:sz w:val="22"/>
          <w:szCs w:val="22"/>
        </w:rPr>
      </w:pPr>
      <w:r>
        <w:t>6.5A.3.3</w:t>
      </w:r>
      <w:r>
        <w:rPr>
          <w:rFonts w:asciiTheme="minorHAnsi" w:eastAsiaTheme="minorEastAsia" w:hAnsiTheme="minorHAnsi" w:cstheme="minorBidi"/>
          <w:sz w:val="22"/>
          <w:szCs w:val="22"/>
        </w:rPr>
        <w:tab/>
      </w:r>
      <w:r w:rsidRPr="00EB21ED">
        <w:rPr>
          <w:snapToGrid w:val="0"/>
        </w:rPr>
        <w:t>Additional Spectrum Emission Mask for category M1</w:t>
      </w:r>
      <w:r>
        <w:tab/>
      </w:r>
      <w:r>
        <w:fldChar w:fldCharType="begin"/>
      </w:r>
      <w:r>
        <w:instrText xml:space="preserve"> PAGEREF _Toc124177987 \h </w:instrText>
      </w:r>
      <w:r>
        <w:fldChar w:fldCharType="separate"/>
      </w:r>
      <w:r>
        <w:t>24</w:t>
      </w:r>
      <w:r>
        <w:fldChar w:fldCharType="end"/>
      </w:r>
    </w:p>
    <w:p w14:paraId="2488B17D" w14:textId="5FA07570" w:rsidR="003A7E2E" w:rsidRDefault="003A7E2E">
      <w:pPr>
        <w:pStyle w:val="TOC4"/>
        <w:rPr>
          <w:rFonts w:asciiTheme="minorHAnsi" w:eastAsiaTheme="minorEastAsia" w:hAnsiTheme="minorHAnsi" w:cstheme="minorBidi"/>
          <w:sz w:val="22"/>
          <w:szCs w:val="22"/>
        </w:rPr>
      </w:pPr>
      <w:r>
        <w:t>6.5A.3.4</w:t>
      </w:r>
      <w:r>
        <w:rPr>
          <w:rFonts w:asciiTheme="minorHAnsi" w:eastAsiaTheme="minorEastAsia" w:hAnsiTheme="minorHAnsi" w:cstheme="minorBidi"/>
          <w:sz w:val="22"/>
          <w:szCs w:val="22"/>
        </w:rPr>
        <w:tab/>
      </w:r>
      <w:r w:rsidRPr="00EB21ED">
        <w:rPr>
          <w:snapToGrid w:val="0"/>
        </w:rPr>
        <w:t>Adjacent Channel Leakage Ratio for category M1</w:t>
      </w:r>
      <w:r>
        <w:tab/>
      </w:r>
      <w:r>
        <w:fldChar w:fldCharType="begin"/>
      </w:r>
      <w:r>
        <w:instrText xml:space="preserve"> PAGEREF _Toc124177988 \h </w:instrText>
      </w:r>
      <w:r>
        <w:fldChar w:fldCharType="separate"/>
      </w:r>
      <w:r>
        <w:t>24</w:t>
      </w:r>
      <w:r>
        <w:fldChar w:fldCharType="end"/>
      </w:r>
    </w:p>
    <w:p w14:paraId="2B0DDDC1" w14:textId="4A1C6E48" w:rsidR="003A7E2E" w:rsidRDefault="003A7E2E">
      <w:pPr>
        <w:pStyle w:val="TOC3"/>
        <w:rPr>
          <w:rFonts w:asciiTheme="minorHAnsi" w:eastAsiaTheme="minorEastAsia" w:hAnsiTheme="minorHAnsi" w:cstheme="minorBidi"/>
          <w:sz w:val="22"/>
          <w:szCs w:val="22"/>
        </w:rPr>
      </w:pPr>
      <w:r>
        <w:t>6.5A.4</w:t>
      </w:r>
      <w:r>
        <w:rPr>
          <w:rFonts w:asciiTheme="minorHAnsi" w:eastAsiaTheme="minorEastAsia" w:hAnsiTheme="minorHAnsi" w:cstheme="minorBidi"/>
          <w:sz w:val="22"/>
          <w:szCs w:val="22"/>
        </w:rPr>
        <w:tab/>
      </w:r>
      <w:r>
        <w:t>Spurious emission for category M1</w:t>
      </w:r>
      <w:r>
        <w:tab/>
      </w:r>
      <w:r>
        <w:fldChar w:fldCharType="begin"/>
      </w:r>
      <w:r>
        <w:instrText xml:space="preserve"> PAGEREF _Toc124177989 \h </w:instrText>
      </w:r>
      <w:r>
        <w:fldChar w:fldCharType="separate"/>
      </w:r>
      <w:r>
        <w:t>24</w:t>
      </w:r>
      <w:r>
        <w:fldChar w:fldCharType="end"/>
      </w:r>
    </w:p>
    <w:p w14:paraId="4E010AAE" w14:textId="0C8C6B15" w:rsidR="003A7E2E" w:rsidRDefault="003A7E2E">
      <w:pPr>
        <w:pStyle w:val="TOC4"/>
        <w:rPr>
          <w:rFonts w:asciiTheme="minorHAnsi" w:eastAsiaTheme="minorEastAsia" w:hAnsiTheme="minorHAnsi" w:cstheme="minorBidi"/>
          <w:sz w:val="22"/>
          <w:szCs w:val="22"/>
        </w:rPr>
      </w:pPr>
      <w:r>
        <w:t>6.5A.4.1</w:t>
      </w:r>
      <w:r>
        <w:rPr>
          <w:rFonts w:asciiTheme="minorHAnsi" w:eastAsiaTheme="minorEastAsia" w:hAnsiTheme="minorHAnsi" w:cstheme="minorBidi"/>
          <w:sz w:val="22"/>
          <w:szCs w:val="22"/>
        </w:rPr>
        <w:tab/>
      </w:r>
      <w:r>
        <w:t>General</w:t>
      </w:r>
      <w:r>
        <w:tab/>
      </w:r>
      <w:r>
        <w:fldChar w:fldCharType="begin"/>
      </w:r>
      <w:r>
        <w:instrText xml:space="preserve"> PAGEREF _Toc124177990 \h </w:instrText>
      </w:r>
      <w:r>
        <w:fldChar w:fldCharType="separate"/>
      </w:r>
      <w:r>
        <w:t>24</w:t>
      </w:r>
      <w:r>
        <w:fldChar w:fldCharType="end"/>
      </w:r>
    </w:p>
    <w:p w14:paraId="19039FB0" w14:textId="42409DF6" w:rsidR="003A7E2E" w:rsidRDefault="003A7E2E">
      <w:pPr>
        <w:pStyle w:val="TOC4"/>
        <w:rPr>
          <w:rFonts w:asciiTheme="minorHAnsi" w:eastAsiaTheme="minorEastAsia" w:hAnsiTheme="minorHAnsi" w:cstheme="minorBidi"/>
          <w:sz w:val="22"/>
          <w:szCs w:val="22"/>
        </w:rPr>
      </w:pPr>
      <w:r>
        <w:t>6.5A.4.2</w:t>
      </w:r>
      <w:r>
        <w:rPr>
          <w:rFonts w:asciiTheme="minorHAnsi" w:eastAsiaTheme="minorEastAsia" w:hAnsiTheme="minorHAnsi" w:cstheme="minorBidi"/>
          <w:sz w:val="22"/>
          <w:szCs w:val="22"/>
        </w:rPr>
        <w:tab/>
      </w:r>
      <w:r>
        <w:t>Minimum requirements</w:t>
      </w:r>
      <w:r>
        <w:tab/>
      </w:r>
      <w:r>
        <w:fldChar w:fldCharType="begin"/>
      </w:r>
      <w:r>
        <w:instrText xml:space="preserve"> PAGEREF _Toc124177991 \h </w:instrText>
      </w:r>
      <w:r>
        <w:fldChar w:fldCharType="separate"/>
      </w:r>
      <w:r>
        <w:t>24</w:t>
      </w:r>
      <w:r>
        <w:fldChar w:fldCharType="end"/>
      </w:r>
    </w:p>
    <w:p w14:paraId="3B11DAAF" w14:textId="42FA073B" w:rsidR="003A7E2E" w:rsidRDefault="003A7E2E">
      <w:pPr>
        <w:pStyle w:val="TOC4"/>
        <w:rPr>
          <w:rFonts w:asciiTheme="minorHAnsi" w:eastAsiaTheme="minorEastAsia" w:hAnsiTheme="minorHAnsi" w:cstheme="minorBidi"/>
          <w:sz w:val="22"/>
          <w:szCs w:val="22"/>
        </w:rPr>
      </w:pPr>
      <w:r>
        <w:t>6.5A.4.3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_Toc124177992 \h </w:instrText>
      </w:r>
      <w:r>
        <w:fldChar w:fldCharType="separate"/>
      </w:r>
      <w:r>
        <w:t>25</w:t>
      </w:r>
      <w:r>
        <w:fldChar w:fldCharType="end"/>
      </w:r>
    </w:p>
    <w:p w14:paraId="36FF4ACF" w14:textId="574D2F8B" w:rsidR="003A7E2E" w:rsidRDefault="003A7E2E">
      <w:pPr>
        <w:pStyle w:val="TOC4"/>
        <w:rPr>
          <w:rFonts w:asciiTheme="minorHAnsi" w:eastAsiaTheme="minorEastAsia" w:hAnsiTheme="minorHAnsi" w:cstheme="minorBidi"/>
          <w:sz w:val="22"/>
          <w:szCs w:val="22"/>
        </w:rPr>
      </w:pPr>
      <w:r>
        <w:t>6.5A.4.4</w:t>
      </w:r>
      <w:r>
        <w:rPr>
          <w:rFonts w:asciiTheme="minorHAnsi" w:eastAsiaTheme="minorEastAsia" w:hAnsiTheme="minorHAnsi" w:cstheme="minorBidi"/>
          <w:sz w:val="22"/>
          <w:szCs w:val="22"/>
        </w:rPr>
        <w:tab/>
      </w:r>
      <w:r>
        <w:t>Additional spurious emissions</w:t>
      </w:r>
      <w:r>
        <w:tab/>
      </w:r>
      <w:r>
        <w:fldChar w:fldCharType="begin"/>
      </w:r>
      <w:r>
        <w:instrText xml:space="preserve"> PAGEREF _Toc124177993 \h </w:instrText>
      </w:r>
      <w:r>
        <w:fldChar w:fldCharType="separate"/>
      </w:r>
      <w:r>
        <w:t>26</w:t>
      </w:r>
      <w:r>
        <w:fldChar w:fldCharType="end"/>
      </w:r>
    </w:p>
    <w:p w14:paraId="7AE5BBDD" w14:textId="18D41ADF" w:rsidR="003A7E2E" w:rsidRDefault="003A7E2E">
      <w:pPr>
        <w:pStyle w:val="TOC5"/>
        <w:rPr>
          <w:rFonts w:asciiTheme="minorHAnsi" w:eastAsiaTheme="minorEastAsia" w:hAnsiTheme="minorHAnsi" w:cstheme="minorBidi"/>
          <w:sz w:val="22"/>
          <w:szCs w:val="22"/>
        </w:rPr>
      </w:pPr>
      <w:r>
        <w:t>6.5A.4.4.1</w:t>
      </w:r>
      <w:r>
        <w:rPr>
          <w:rFonts w:asciiTheme="minorHAnsi" w:eastAsiaTheme="minorEastAsia" w:hAnsiTheme="minorHAnsi" w:cstheme="minorBidi"/>
          <w:sz w:val="22"/>
          <w:szCs w:val="22"/>
        </w:rPr>
        <w:tab/>
      </w:r>
      <w:r>
        <w:t>General</w:t>
      </w:r>
      <w:r>
        <w:tab/>
      </w:r>
      <w:r>
        <w:fldChar w:fldCharType="begin"/>
      </w:r>
      <w:r>
        <w:instrText xml:space="preserve"> PAGEREF _Toc124177994 \h </w:instrText>
      </w:r>
      <w:r>
        <w:fldChar w:fldCharType="separate"/>
      </w:r>
      <w:r>
        <w:t>26</w:t>
      </w:r>
      <w:r>
        <w:fldChar w:fldCharType="end"/>
      </w:r>
    </w:p>
    <w:p w14:paraId="5A65173A" w14:textId="42E77C53" w:rsidR="003A7E2E" w:rsidRDefault="003A7E2E">
      <w:pPr>
        <w:pStyle w:val="TOC5"/>
        <w:rPr>
          <w:rFonts w:asciiTheme="minorHAnsi" w:eastAsiaTheme="minorEastAsia" w:hAnsiTheme="minorHAnsi" w:cstheme="minorBidi"/>
          <w:sz w:val="22"/>
          <w:szCs w:val="22"/>
        </w:rPr>
      </w:pPr>
      <w:r>
        <w:t>6.5A.</w:t>
      </w:r>
      <w:r w:rsidRPr="00EB21ED">
        <w:rPr>
          <w:rFonts w:eastAsia="SimSun"/>
          <w:lang w:val="en-US" w:eastAsia="zh-CN"/>
        </w:rPr>
        <w:t>4</w:t>
      </w:r>
      <w:r>
        <w:t>.4.2</w:t>
      </w:r>
      <w:r>
        <w:rPr>
          <w:rFonts w:asciiTheme="minorHAnsi" w:eastAsiaTheme="minorEastAsia" w:hAnsiTheme="minorHAnsi" w:cstheme="minorBidi"/>
          <w:sz w:val="22"/>
          <w:szCs w:val="22"/>
        </w:rPr>
        <w:tab/>
      </w:r>
      <w:r>
        <w:t>Minimum requirement (network signalled value "NS_</w:t>
      </w:r>
      <w:r w:rsidRPr="00EB21ED">
        <w:rPr>
          <w:rFonts w:eastAsia="SimSun"/>
          <w:lang w:val="en-US" w:eastAsia="zh-CN"/>
        </w:rPr>
        <w:t>02</w:t>
      </w:r>
      <w:r w:rsidRPr="00EB21ED">
        <w:rPr>
          <w:lang w:val="en-US" w:eastAsia="zh-CN"/>
        </w:rPr>
        <w:t>N</w:t>
      </w:r>
      <w:r>
        <w:t>")</w:t>
      </w:r>
      <w:r>
        <w:tab/>
      </w:r>
      <w:r>
        <w:fldChar w:fldCharType="begin"/>
      </w:r>
      <w:r>
        <w:instrText xml:space="preserve"> PAGEREF _Toc124177995 \h </w:instrText>
      </w:r>
      <w:r>
        <w:fldChar w:fldCharType="separate"/>
      </w:r>
      <w:r>
        <w:t>26</w:t>
      </w:r>
      <w:r>
        <w:fldChar w:fldCharType="end"/>
      </w:r>
    </w:p>
    <w:p w14:paraId="7338F557" w14:textId="151DEFBE" w:rsidR="003A7E2E" w:rsidRDefault="003A7E2E">
      <w:pPr>
        <w:pStyle w:val="TOC5"/>
        <w:rPr>
          <w:rFonts w:asciiTheme="minorHAnsi" w:eastAsiaTheme="minorEastAsia" w:hAnsiTheme="minorHAnsi" w:cstheme="minorBidi"/>
          <w:sz w:val="22"/>
          <w:szCs w:val="22"/>
        </w:rPr>
      </w:pPr>
      <w:r>
        <w:t>6.5A.4.4.3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_Toc124177996 \h </w:instrText>
      </w:r>
      <w:r>
        <w:fldChar w:fldCharType="separate"/>
      </w:r>
      <w:r>
        <w:t>26</w:t>
      </w:r>
      <w:r>
        <w:fldChar w:fldCharType="end"/>
      </w:r>
    </w:p>
    <w:p w14:paraId="6B2912AC" w14:textId="36820D87" w:rsidR="003A7E2E" w:rsidRDefault="003A7E2E">
      <w:pPr>
        <w:pStyle w:val="TOC2"/>
        <w:rPr>
          <w:rFonts w:asciiTheme="minorHAnsi" w:eastAsiaTheme="minorEastAsia" w:hAnsiTheme="minorHAnsi" w:cstheme="minorBidi"/>
          <w:sz w:val="22"/>
          <w:szCs w:val="22"/>
        </w:rPr>
      </w:pPr>
      <w:r>
        <w:t>6.5B</w:t>
      </w:r>
      <w:r>
        <w:rPr>
          <w:rFonts w:asciiTheme="minorHAnsi" w:eastAsiaTheme="minorEastAsia" w:hAnsiTheme="minorHAnsi" w:cstheme="minorBidi"/>
          <w:sz w:val="22"/>
          <w:szCs w:val="22"/>
        </w:rPr>
        <w:tab/>
      </w:r>
      <w:r>
        <w:t>Output RF spectrum emissions for category NB1 and NB2</w:t>
      </w:r>
      <w:r>
        <w:tab/>
      </w:r>
      <w:r>
        <w:fldChar w:fldCharType="begin"/>
      </w:r>
      <w:r>
        <w:instrText xml:space="preserve"> PAGEREF _Toc124177997 \h </w:instrText>
      </w:r>
      <w:r>
        <w:fldChar w:fldCharType="separate"/>
      </w:r>
      <w:r>
        <w:t>27</w:t>
      </w:r>
      <w:r>
        <w:fldChar w:fldCharType="end"/>
      </w:r>
    </w:p>
    <w:p w14:paraId="21BE4B4B" w14:textId="59E291F9" w:rsidR="003A7E2E" w:rsidRDefault="003A7E2E">
      <w:pPr>
        <w:pStyle w:val="TOC3"/>
        <w:rPr>
          <w:rFonts w:asciiTheme="minorHAnsi" w:eastAsiaTheme="minorEastAsia" w:hAnsiTheme="minorHAnsi" w:cstheme="minorBidi"/>
          <w:sz w:val="22"/>
          <w:szCs w:val="22"/>
        </w:rPr>
      </w:pPr>
      <w:r>
        <w:t>6.5B.1</w:t>
      </w:r>
      <w:r>
        <w:rPr>
          <w:rFonts w:asciiTheme="minorHAnsi" w:eastAsiaTheme="minorEastAsia" w:hAnsiTheme="minorHAnsi" w:cstheme="minorBidi"/>
          <w:sz w:val="22"/>
          <w:szCs w:val="22"/>
        </w:rPr>
        <w:tab/>
      </w:r>
      <w:r>
        <w:t>General</w:t>
      </w:r>
      <w:r>
        <w:tab/>
      </w:r>
      <w:r>
        <w:fldChar w:fldCharType="begin"/>
      </w:r>
      <w:r>
        <w:instrText xml:space="preserve"> PAGEREF _Toc124177998 \h </w:instrText>
      </w:r>
      <w:r>
        <w:fldChar w:fldCharType="separate"/>
      </w:r>
      <w:r>
        <w:t>27</w:t>
      </w:r>
      <w:r>
        <w:fldChar w:fldCharType="end"/>
      </w:r>
    </w:p>
    <w:p w14:paraId="1C5B4B00" w14:textId="65CBF5CA" w:rsidR="003A7E2E" w:rsidRDefault="003A7E2E">
      <w:pPr>
        <w:pStyle w:val="TOC3"/>
        <w:rPr>
          <w:rFonts w:asciiTheme="minorHAnsi" w:eastAsiaTheme="minorEastAsia" w:hAnsiTheme="minorHAnsi" w:cstheme="minorBidi"/>
          <w:sz w:val="22"/>
          <w:szCs w:val="22"/>
        </w:rPr>
      </w:pPr>
      <w:r>
        <w:t>6.5B.</w:t>
      </w:r>
      <w:r>
        <w:rPr>
          <w:lang w:eastAsia="zh-TW"/>
        </w:rPr>
        <w:t>2</w:t>
      </w:r>
      <w:r>
        <w:rPr>
          <w:rFonts w:asciiTheme="minorHAnsi" w:eastAsiaTheme="minorEastAsia" w:hAnsiTheme="minorHAnsi" w:cstheme="minorBidi"/>
          <w:sz w:val="22"/>
          <w:szCs w:val="22"/>
        </w:rPr>
        <w:tab/>
      </w:r>
      <w:r>
        <w:t>Occupied bandwidth for category NB1 and NB2</w:t>
      </w:r>
      <w:r>
        <w:tab/>
      </w:r>
      <w:r>
        <w:fldChar w:fldCharType="begin"/>
      </w:r>
      <w:r>
        <w:instrText xml:space="preserve"> PAGEREF _Toc124177999 \h </w:instrText>
      </w:r>
      <w:r>
        <w:fldChar w:fldCharType="separate"/>
      </w:r>
      <w:r>
        <w:t>27</w:t>
      </w:r>
      <w:r>
        <w:fldChar w:fldCharType="end"/>
      </w:r>
    </w:p>
    <w:p w14:paraId="7558EECD" w14:textId="1A148CC6" w:rsidR="003A7E2E" w:rsidRDefault="003A7E2E">
      <w:pPr>
        <w:pStyle w:val="TOC3"/>
        <w:rPr>
          <w:rFonts w:asciiTheme="minorHAnsi" w:eastAsiaTheme="minorEastAsia" w:hAnsiTheme="minorHAnsi" w:cstheme="minorBidi"/>
          <w:sz w:val="22"/>
          <w:szCs w:val="22"/>
        </w:rPr>
      </w:pPr>
      <w:r>
        <w:t>6.5B.3</w:t>
      </w:r>
      <w:r>
        <w:rPr>
          <w:rFonts w:asciiTheme="minorHAnsi" w:eastAsiaTheme="minorEastAsia" w:hAnsiTheme="minorHAnsi" w:cstheme="minorBidi"/>
          <w:sz w:val="22"/>
          <w:szCs w:val="22"/>
        </w:rPr>
        <w:tab/>
      </w:r>
      <w:r>
        <w:t>Out of band emission for category NB1 and NB2</w:t>
      </w:r>
      <w:r>
        <w:tab/>
      </w:r>
      <w:r>
        <w:fldChar w:fldCharType="begin"/>
      </w:r>
      <w:r>
        <w:instrText xml:space="preserve"> PAGEREF _Toc124178000 \h </w:instrText>
      </w:r>
      <w:r>
        <w:fldChar w:fldCharType="separate"/>
      </w:r>
      <w:r>
        <w:t>27</w:t>
      </w:r>
      <w:r>
        <w:fldChar w:fldCharType="end"/>
      </w:r>
    </w:p>
    <w:p w14:paraId="6FCE2A54" w14:textId="4815D31C" w:rsidR="003A7E2E" w:rsidRDefault="003A7E2E">
      <w:pPr>
        <w:pStyle w:val="TOC4"/>
        <w:rPr>
          <w:rFonts w:asciiTheme="minorHAnsi" w:eastAsiaTheme="minorEastAsia" w:hAnsiTheme="minorHAnsi" w:cstheme="minorBidi"/>
          <w:sz w:val="22"/>
          <w:szCs w:val="22"/>
        </w:rPr>
      </w:pPr>
      <w:r>
        <w:t>6.5B.3.1</w:t>
      </w:r>
      <w:r>
        <w:rPr>
          <w:rFonts w:asciiTheme="minorHAnsi" w:eastAsiaTheme="minorEastAsia" w:hAnsiTheme="minorHAnsi" w:cstheme="minorBidi"/>
          <w:sz w:val="22"/>
          <w:szCs w:val="22"/>
        </w:rPr>
        <w:tab/>
      </w:r>
      <w:r>
        <w:t>General</w:t>
      </w:r>
      <w:r>
        <w:tab/>
      </w:r>
      <w:r>
        <w:fldChar w:fldCharType="begin"/>
      </w:r>
      <w:r>
        <w:instrText xml:space="preserve"> PAGEREF _Toc124178001 \h </w:instrText>
      </w:r>
      <w:r>
        <w:fldChar w:fldCharType="separate"/>
      </w:r>
      <w:r>
        <w:t>27</w:t>
      </w:r>
      <w:r>
        <w:fldChar w:fldCharType="end"/>
      </w:r>
    </w:p>
    <w:p w14:paraId="533ABC18" w14:textId="22DA7415" w:rsidR="003A7E2E" w:rsidRDefault="003A7E2E">
      <w:pPr>
        <w:pStyle w:val="TOC4"/>
        <w:rPr>
          <w:rFonts w:asciiTheme="minorHAnsi" w:eastAsiaTheme="minorEastAsia" w:hAnsiTheme="minorHAnsi" w:cstheme="minorBidi"/>
          <w:sz w:val="22"/>
          <w:szCs w:val="22"/>
        </w:rPr>
      </w:pPr>
      <w:r>
        <w:t>6.5B.3.2</w:t>
      </w:r>
      <w:r>
        <w:rPr>
          <w:rFonts w:asciiTheme="minorHAnsi" w:eastAsiaTheme="minorEastAsia" w:hAnsiTheme="minorHAnsi" w:cstheme="minorBidi"/>
          <w:sz w:val="22"/>
          <w:szCs w:val="22"/>
        </w:rPr>
        <w:tab/>
      </w:r>
      <w:r>
        <w:t>Spectrum emission mask</w:t>
      </w:r>
      <w:r>
        <w:tab/>
      </w:r>
      <w:r>
        <w:fldChar w:fldCharType="begin"/>
      </w:r>
      <w:r>
        <w:instrText xml:space="preserve"> PAGEREF _Toc124178002 \h </w:instrText>
      </w:r>
      <w:r>
        <w:fldChar w:fldCharType="separate"/>
      </w:r>
      <w:r>
        <w:t>27</w:t>
      </w:r>
      <w:r>
        <w:fldChar w:fldCharType="end"/>
      </w:r>
    </w:p>
    <w:p w14:paraId="0F4ECDFF" w14:textId="4E71FF43" w:rsidR="003A7E2E" w:rsidRDefault="003A7E2E">
      <w:pPr>
        <w:pStyle w:val="TOC4"/>
        <w:rPr>
          <w:rFonts w:asciiTheme="minorHAnsi" w:eastAsiaTheme="minorEastAsia" w:hAnsiTheme="minorHAnsi" w:cstheme="minorBidi"/>
          <w:sz w:val="22"/>
          <w:szCs w:val="22"/>
        </w:rPr>
      </w:pPr>
      <w:r>
        <w:t>6.5B.3.3</w:t>
      </w:r>
      <w:r>
        <w:rPr>
          <w:rFonts w:asciiTheme="minorHAnsi" w:eastAsiaTheme="minorEastAsia" w:hAnsiTheme="minorHAnsi" w:cstheme="minorBidi"/>
          <w:sz w:val="22"/>
          <w:szCs w:val="22"/>
        </w:rPr>
        <w:tab/>
      </w:r>
      <w:r w:rsidRPr="00EB21ED">
        <w:rPr>
          <w:snapToGrid w:val="0"/>
        </w:rPr>
        <w:t>Additional Spectrum Emission Mask for category NB1 and NB2</w:t>
      </w:r>
      <w:r>
        <w:tab/>
      </w:r>
      <w:r>
        <w:fldChar w:fldCharType="begin"/>
      </w:r>
      <w:r>
        <w:instrText xml:space="preserve"> PAGEREF _Toc124178003 \h </w:instrText>
      </w:r>
      <w:r>
        <w:fldChar w:fldCharType="separate"/>
      </w:r>
      <w:r>
        <w:t>28</w:t>
      </w:r>
      <w:r>
        <w:fldChar w:fldCharType="end"/>
      </w:r>
    </w:p>
    <w:p w14:paraId="5D416AFA" w14:textId="3E0F2306" w:rsidR="003A7E2E" w:rsidRDefault="003A7E2E">
      <w:pPr>
        <w:pStyle w:val="TOC4"/>
        <w:rPr>
          <w:rFonts w:asciiTheme="minorHAnsi" w:eastAsiaTheme="minorEastAsia" w:hAnsiTheme="minorHAnsi" w:cstheme="minorBidi"/>
          <w:sz w:val="22"/>
          <w:szCs w:val="22"/>
        </w:rPr>
      </w:pPr>
      <w:r>
        <w:t>6.5B.3.4</w:t>
      </w:r>
      <w:r>
        <w:rPr>
          <w:rFonts w:asciiTheme="minorHAnsi" w:eastAsiaTheme="minorEastAsia" w:hAnsiTheme="minorHAnsi" w:cstheme="minorBidi"/>
          <w:sz w:val="22"/>
          <w:szCs w:val="22"/>
        </w:rPr>
        <w:tab/>
      </w:r>
      <w:r w:rsidRPr="00EB21ED">
        <w:rPr>
          <w:snapToGrid w:val="0"/>
        </w:rPr>
        <w:t>Adjacent Channel Leakage Ratio for category NB1 and NB2</w:t>
      </w:r>
      <w:r>
        <w:tab/>
      </w:r>
      <w:r>
        <w:fldChar w:fldCharType="begin"/>
      </w:r>
      <w:r>
        <w:instrText xml:space="preserve"> PAGEREF _Toc124178004 \h </w:instrText>
      </w:r>
      <w:r>
        <w:fldChar w:fldCharType="separate"/>
      </w:r>
      <w:r>
        <w:t>28</w:t>
      </w:r>
      <w:r>
        <w:fldChar w:fldCharType="end"/>
      </w:r>
    </w:p>
    <w:p w14:paraId="31B1F3A1" w14:textId="34850237" w:rsidR="003A7E2E" w:rsidRDefault="003A7E2E">
      <w:pPr>
        <w:pStyle w:val="TOC3"/>
        <w:rPr>
          <w:rFonts w:asciiTheme="minorHAnsi" w:eastAsiaTheme="minorEastAsia" w:hAnsiTheme="minorHAnsi" w:cstheme="minorBidi"/>
          <w:sz w:val="22"/>
          <w:szCs w:val="22"/>
        </w:rPr>
      </w:pPr>
      <w:r>
        <w:t>6.5B.4</w:t>
      </w:r>
      <w:r>
        <w:rPr>
          <w:rFonts w:asciiTheme="minorHAnsi" w:eastAsiaTheme="minorEastAsia" w:hAnsiTheme="minorHAnsi" w:cstheme="minorBidi"/>
          <w:sz w:val="22"/>
          <w:szCs w:val="22"/>
        </w:rPr>
        <w:tab/>
      </w:r>
      <w:r>
        <w:t>Spurious emission for category NB1 and NB2</w:t>
      </w:r>
      <w:r>
        <w:tab/>
      </w:r>
      <w:r>
        <w:fldChar w:fldCharType="begin"/>
      </w:r>
      <w:r>
        <w:instrText xml:space="preserve"> PAGEREF _Toc124178005 \h </w:instrText>
      </w:r>
      <w:r>
        <w:fldChar w:fldCharType="separate"/>
      </w:r>
      <w:r>
        <w:t>28</w:t>
      </w:r>
      <w:r>
        <w:fldChar w:fldCharType="end"/>
      </w:r>
    </w:p>
    <w:p w14:paraId="12DC362B" w14:textId="5799A8C5" w:rsidR="003A7E2E" w:rsidRDefault="003A7E2E">
      <w:pPr>
        <w:pStyle w:val="TOC4"/>
        <w:rPr>
          <w:rFonts w:asciiTheme="minorHAnsi" w:eastAsiaTheme="minorEastAsia" w:hAnsiTheme="minorHAnsi" w:cstheme="minorBidi"/>
          <w:sz w:val="22"/>
          <w:szCs w:val="22"/>
        </w:rPr>
      </w:pPr>
      <w:r>
        <w:t>6.5B.4.1</w:t>
      </w:r>
      <w:r>
        <w:rPr>
          <w:rFonts w:asciiTheme="minorHAnsi" w:eastAsiaTheme="minorEastAsia" w:hAnsiTheme="minorHAnsi" w:cstheme="minorBidi"/>
          <w:sz w:val="22"/>
          <w:szCs w:val="22"/>
        </w:rPr>
        <w:tab/>
      </w:r>
      <w:r>
        <w:t>General</w:t>
      </w:r>
      <w:r>
        <w:tab/>
      </w:r>
      <w:r>
        <w:fldChar w:fldCharType="begin"/>
      </w:r>
      <w:r>
        <w:instrText xml:space="preserve"> PAGEREF _Toc124178006 \h </w:instrText>
      </w:r>
      <w:r>
        <w:fldChar w:fldCharType="separate"/>
      </w:r>
      <w:r>
        <w:t>28</w:t>
      </w:r>
      <w:r>
        <w:fldChar w:fldCharType="end"/>
      </w:r>
    </w:p>
    <w:p w14:paraId="2516B876" w14:textId="5E93BD67" w:rsidR="003A7E2E" w:rsidRDefault="003A7E2E">
      <w:pPr>
        <w:pStyle w:val="TOC4"/>
        <w:rPr>
          <w:rFonts w:asciiTheme="minorHAnsi" w:eastAsiaTheme="minorEastAsia" w:hAnsiTheme="minorHAnsi" w:cstheme="minorBidi"/>
          <w:sz w:val="22"/>
          <w:szCs w:val="22"/>
        </w:rPr>
      </w:pPr>
      <w:r>
        <w:t>6.5B.</w:t>
      </w:r>
      <w:r w:rsidRPr="00EB21ED">
        <w:rPr>
          <w:rFonts w:eastAsia="SimSun"/>
          <w:lang w:val="en-US" w:eastAsia="zh-CN"/>
        </w:rPr>
        <w:t>4</w:t>
      </w:r>
      <w:r>
        <w:t>.</w:t>
      </w:r>
      <w:r w:rsidRPr="00EB21ED">
        <w:rPr>
          <w:rFonts w:eastAsia="SimSun"/>
          <w:lang w:val="en-US" w:eastAsia="zh-CN"/>
        </w:rPr>
        <w:t>2</w:t>
      </w:r>
      <w:r>
        <w:rPr>
          <w:rFonts w:asciiTheme="minorHAnsi" w:eastAsiaTheme="minorEastAsia" w:hAnsiTheme="minorHAnsi" w:cstheme="minorBidi"/>
          <w:sz w:val="22"/>
          <w:szCs w:val="22"/>
        </w:rPr>
        <w:tab/>
      </w:r>
      <w:r>
        <w:t>Minimum requirements</w:t>
      </w:r>
      <w:r>
        <w:tab/>
      </w:r>
      <w:r>
        <w:fldChar w:fldCharType="begin"/>
      </w:r>
      <w:r>
        <w:instrText xml:space="preserve"> PAGEREF _Toc124178007 \h </w:instrText>
      </w:r>
      <w:r>
        <w:fldChar w:fldCharType="separate"/>
      </w:r>
      <w:r>
        <w:t>28</w:t>
      </w:r>
      <w:r>
        <w:fldChar w:fldCharType="end"/>
      </w:r>
    </w:p>
    <w:p w14:paraId="73AF3A1E" w14:textId="34153F06" w:rsidR="003A7E2E" w:rsidRDefault="003A7E2E">
      <w:pPr>
        <w:pStyle w:val="TOC4"/>
        <w:rPr>
          <w:rFonts w:asciiTheme="minorHAnsi" w:eastAsiaTheme="minorEastAsia" w:hAnsiTheme="minorHAnsi" w:cstheme="minorBidi"/>
          <w:sz w:val="22"/>
          <w:szCs w:val="22"/>
        </w:rPr>
      </w:pPr>
      <w:r>
        <w:t>6.5B.</w:t>
      </w:r>
      <w:r w:rsidRPr="00EB21ED">
        <w:rPr>
          <w:rFonts w:eastAsia="SimSun"/>
          <w:lang w:val="en-US" w:eastAsia="zh-CN"/>
        </w:rPr>
        <w:t>4</w:t>
      </w:r>
      <w:r>
        <w:t>.</w:t>
      </w:r>
      <w:r w:rsidRPr="00EB21ED">
        <w:rPr>
          <w:rFonts w:eastAsia="SimSun"/>
          <w:lang w:val="en-US" w:eastAsia="zh-CN"/>
        </w:rPr>
        <w:t>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_Toc124178008 \h </w:instrText>
      </w:r>
      <w:r>
        <w:fldChar w:fldCharType="separate"/>
      </w:r>
      <w:r>
        <w:t>29</w:t>
      </w:r>
      <w:r>
        <w:fldChar w:fldCharType="end"/>
      </w:r>
    </w:p>
    <w:p w14:paraId="24557408" w14:textId="438BBF2B" w:rsidR="003A7E2E" w:rsidRDefault="003A7E2E">
      <w:pPr>
        <w:pStyle w:val="TOC4"/>
        <w:rPr>
          <w:rFonts w:asciiTheme="minorHAnsi" w:eastAsiaTheme="minorEastAsia" w:hAnsiTheme="minorHAnsi" w:cstheme="minorBidi"/>
          <w:sz w:val="22"/>
          <w:szCs w:val="22"/>
        </w:rPr>
      </w:pPr>
      <w:r>
        <w:t>6.5B.</w:t>
      </w:r>
      <w:r w:rsidRPr="00EB21ED">
        <w:rPr>
          <w:rFonts w:eastAsia="SimSun"/>
          <w:lang w:val="en-US" w:eastAsia="zh-CN"/>
        </w:rPr>
        <w:t>4</w:t>
      </w:r>
      <w:r>
        <w:t>.</w:t>
      </w:r>
      <w:r w:rsidRPr="00EB21ED">
        <w:rPr>
          <w:rFonts w:eastAsia="SimSun"/>
          <w:lang w:val="en-US" w:eastAsia="zh-CN"/>
        </w:rPr>
        <w:t>4</w:t>
      </w:r>
      <w:r>
        <w:rPr>
          <w:rFonts w:asciiTheme="minorHAnsi" w:eastAsiaTheme="minorEastAsia" w:hAnsiTheme="minorHAnsi" w:cstheme="minorBidi"/>
          <w:sz w:val="22"/>
          <w:szCs w:val="22"/>
        </w:rPr>
        <w:tab/>
      </w:r>
      <w:r>
        <w:t>Additional spurious emissions</w:t>
      </w:r>
      <w:r>
        <w:tab/>
      </w:r>
      <w:r>
        <w:fldChar w:fldCharType="begin"/>
      </w:r>
      <w:r>
        <w:instrText xml:space="preserve"> PAGEREF _Toc124178009 \h </w:instrText>
      </w:r>
      <w:r>
        <w:fldChar w:fldCharType="separate"/>
      </w:r>
      <w:r>
        <w:t>29</w:t>
      </w:r>
      <w:r>
        <w:fldChar w:fldCharType="end"/>
      </w:r>
    </w:p>
    <w:p w14:paraId="7D51165E" w14:textId="5BA7A45A" w:rsidR="003A7E2E" w:rsidRDefault="003A7E2E">
      <w:pPr>
        <w:pStyle w:val="TOC5"/>
        <w:rPr>
          <w:rFonts w:asciiTheme="minorHAnsi" w:eastAsiaTheme="minorEastAsia" w:hAnsiTheme="minorHAnsi" w:cstheme="minorBidi"/>
          <w:sz w:val="22"/>
          <w:szCs w:val="22"/>
        </w:rPr>
      </w:pPr>
      <w:r>
        <w:t>6.5B.</w:t>
      </w:r>
      <w:r w:rsidRPr="00EB21ED">
        <w:rPr>
          <w:rFonts w:eastAsia="SimSun"/>
          <w:lang w:val="en-US" w:eastAsia="zh-CN"/>
        </w:rPr>
        <w:t>4</w:t>
      </w:r>
      <w:r>
        <w:t>.4.1</w:t>
      </w:r>
      <w:r>
        <w:rPr>
          <w:rFonts w:asciiTheme="minorHAnsi" w:eastAsiaTheme="minorEastAsia" w:hAnsiTheme="minorHAnsi" w:cstheme="minorBidi"/>
          <w:sz w:val="22"/>
          <w:szCs w:val="22"/>
        </w:rPr>
        <w:tab/>
      </w:r>
      <w:r>
        <w:t>General</w:t>
      </w:r>
      <w:r>
        <w:tab/>
      </w:r>
      <w:r>
        <w:fldChar w:fldCharType="begin"/>
      </w:r>
      <w:r>
        <w:instrText xml:space="preserve"> PAGEREF _Toc124178010 \h </w:instrText>
      </w:r>
      <w:r>
        <w:fldChar w:fldCharType="separate"/>
      </w:r>
      <w:r>
        <w:t>29</w:t>
      </w:r>
      <w:r>
        <w:fldChar w:fldCharType="end"/>
      </w:r>
    </w:p>
    <w:p w14:paraId="2AD40E95" w14:textId="6C42B488" w:rsidR="003A7E2E" w:rsidRDefault="003A7E2E">
      <w:pPr>
        <w:pStyle w:val="TOC5"/>
        <w:rPr>
          <w:rFonts w:asciiTheme="minorHAnsi" w:eastAsiaTheme="minorEastAsia" w:hAnsiTheme="minorHAnsi" w:cstheme="minorBidi"/>
          <w:sz w:val="22"/>
          <w:szCs w:val="22"/>
        </w:rPr>
      </w:pPr>
      <w:r>
        <w:t>6.5B.4.4.2</w:t>
      </w:r>
      <w:r>
        <w:rPr>
          <w:rFonts w:asciiTheme="minorHAnsi" w:eastAsiaTheme="minorEastAsia" w:hAnsiTheme="minorHAnsi" w:cstheme="minorBidi"/>
          <w:sz w:val="22"/>
          <w:szCs w:val="22"/>
        </w:rPr>
        <w:tab/>
      </w:r>
      <w:r>
        <w:t>Minimum requirement (network signalled value "NS_02N")</w:t>
      </w:r>
      <w:r>
        <w:tab/>
      </w:r>
      <w:r>
        <w:fldChar w:fldCharType="begin"/>
      </w:r>
      <w:r>
        <w:instrText xml:space="preserve"> PAGEREF _Toc124178011 \h </w:instrText>
      </w:r>
      <w:r>
        <w:fldChar w:fldCharType="separate"/>
      </w:r>
      <w:r>
        <w:t>29</w:t>
      </w:r>
      <w:r>
        <w:fldChar w:fldCharType="end"/>
      </w:r>
    </w:p>
    <w:p w14:paraId="24403C7A" w14:textId="5D525E88" w:rsidR="003A7E2E" w:rsidRDefault="003A7E2E">
      <w:pPr>
        <w:pStyle w:val="TOC5"/>
        <w:rPr>
          <w:rFonts w:asciiTheme="minorHAnsi" w:eastAsiaTheme="minorEastAsia" w:hAnsiTheme="minorHAnsi" w:cstheme="minorBidi"/>
          <w:sz w:val="22"/>
          <w:szCs w:val="22"/>
        </w:rPr>
      </w:pPr>
      <w:r>
        <w:t>6.5B.4.4.3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_Toc124178012 \h </w:instrText>
      </w:r>
      <w:r>
        <w:fldChar w:fldCharType="separate"/>
      </w:r>
      <w:r>
        <w:t>29</w:t>
      </w:r>
      <w:r>
        <w:fldChar w:fldCharType="end"/>
      </w:r>
    </w:p>
    <w:p w14:paraId="4F5CDFB3" w14:textId="6D6DD0A9" w:rsidR="003A7E2E" w:rsidRDefault="003A7E2E">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Transmit intermodulation</w:t>
      </w:r>
      <w:r>
        <w:tab/>
      </w:r>
      <w:r>
        <w:fldChar w:fldCharType="begin"/>
      </w:r>
      <w:r>
        <w:instrText xml:space="preserve"> PAGEREF _Toc124178013 \h </w:instrText>
      </w:r>
      <w:r>
        <w:fldChar w:fldCharType="separate"/>
      </w:r>
      <w:r>
        <w:t>30</w:t>
      </w:r>
      <w:r>
        <w:fldChar w:fldCharType="end"/>
      </w:r>
    </w:p>
    <w:p w14:paraId="38FEA587" w14:textId="20E7BF84" w:rsidR="003A7E2E" w:rsidRDefault="003A7E2E">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Transmit intermodulation for category M1</w:t>
      </w:r>
      <w:r>
        <w:tab/>
      </w:r>
      <w:r>
        <w:fldChar w:fldCharType="begin"/>
      </w:r>
      <w:r>
        <w:instrText xml:space="preserve"> PAGEREF _Toc124178014 \h </w:instrText>
      </w:r>
      <w:r>
        <w:fldChar w:fldCharType="separate"/>
      </w:r>
      <w:r>
        <w:t>30</w:t>
      </w:r>
      <w:r>
        <w:fldChar w:fldCharType="end"/>
      </w:r>
    </w:p>
    <w:p w14:paraId="1C20FB2B" w14:textId="14A18EC8" w:rsidR="003A7E2E" w:rsidRDefault="003A7E2E">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Transmit intermodulation for category NB1 and NB2</w:t>
      </w:r>
      <w:r>
        <w:tab/>
      </w:r>
      <w:r>
        <w:fldChar w:fldCharType="begin"/>
      </w:r>
      <w:r>
        <w:instrText xml:space="preserve"> PAGEREF _Toc124178015 \h </w:instrText>
      </w:r>
      <w:r>
        <w:fldChar w:fldCharType="separate"/>
      </w:r>
      <w:r>
        <w:t>30</w:t>
      </w:r>
      <w:r>
        <w:fldChar w:fldCharType="end"/>
      </w:r>
    </w:p>
    <w:p w14:paraId="38507345" w14:textId="2232742D" w:rsidR="003A7E2E" w:rsidRDefault="003A7E2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_Toc124178016 \h </w:instrText>
      </w:r>
      <w:r>
        <w:fldChar w:fldCharType="separate"/>
      </w:r>
      <w:r>
        <w:t>30</w:t>
      </w:r>
      <w:r>
        <w:fldChar w:fldCharType="end"/>
      </w:r>
    </w:p>
    <w:p w14:paraId="0162DEF5" w14:textId="19C9CC8F" w:rsidR="003A7E2E" w:rsidRDefault="003A7E2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_Toc124178017 \h </w:instrText>
      </w:r>
      <w:r>
        <w:fldChar w:fldCharType="separate"/>
      </w:r>
      <w:r>
        <w:t>30</w:t>
      </w:r>
      <w:r>
        <w:fldChar w:fldCharType="end"/>
      </w:r>
    </w:p>
    <w:p w14:paraId="49101C05" w14:textId="4735634F" w:rsidR="003A7E2E" w:rsidRDefault="003A7E2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r>
      <w:r>
        <w:fldChar w:fldCharType="begin"/>
      </w:r>
      <w:r>
        <w:instrText xml:space="preserve"> PAGEREF _Toc124178018 \h </w:instrText>
      </w:r>
      <w:r>
        <w:fldChar w:fldCharType="separate"/>
      </w:r>
      <w:r>
        <w:t>30</w:t>
      </w:r>
      <w:r>
        <w:fldChar w:fldCharType="end"/>
      </w:r>
    </w:p>
    <w:p w14:paraId="0A0FBC72" w14:textId="62326549" w:rsidR="003A7E2E" w:rsidRDefault="003A7E2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r>
      <w:r>
        <w:fldChar w:fldCharType="begin"/>
      </w:r>
      <w:r>
        <w:instrText xml:space="preserve"> PAGEREF _Toc124178019 \h </w:instrText>
      </w:r>
      <w:r>
        <w:fldChar w:fldCharType="separate"/>
      </w:r>
      <w:r>
        <w:t>30</w:t>
      </w:r>
      <w:r>
        <w:fldChar w:fldCharType="end"/>
      </w:r>
    </w:p>
    <w:p w14:paraId="18BD0B14" w14:textId="75201661" w:rsidR="003A7E2E" w:rsidRDefault="003A7E2E">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Reference sensitivity power level for UE category M1</w:t>
      </w:r>
      <w:r>
        <w:tab/>
      </w:r>
      <w:r>
        <w:fldChar w:fldCharType="begin"/>
      </w:r>
      <w:r>
        <w:instrText xml:space="preserve"> PAGEREF _Toc124178020 \h </w:instrText>
      </w:r>
      <w:r>
        <w:fldChar w:fldCharType="separate"/>
      </w:r>
      <w:r>
        <w:t>30</w:t>
      </w:r>
      <w:r>
        <w:fldChar w:fldCharType="end"/>
      </w:r>
    </w:p>
    <w:p w14:paraId="275EB172" w14:textId="32334FD2" w:rsidR="003A7E2E" w:rsidRDefault="003A7E2E">
      <w:pPr>
        <w:pStyle w:val="TOC2"/>
        <w:rPr>
          <w:rFonts w:asciiTheme="minorHAnsi" w:eastAsiaTheme="minorEastAsia" w:hAnsiTheme="minorHAnsi" w:cstheme="minorBidi"/>
          <w:sz w:val="22"/>
          <w:szCs w:val="22"/>
        </w:rPr>
      </w:pPr>
      <w:r>
        <w:t>7.3B</w:t>
      </w:r>
      <w:r>
        <w:rPr>
          <w:rFonts w:asciiTheme="minorHAnsi" w:eastAsiaTheme="minorEastAsia" w:hAnsiTheme="minorHAnsi" w:cstheme="minorBidi"/>
          <w:sz w:val="22"/>
          <w:szCs w:val="22"/>
        </w:rPr>
        <w:tab/>
      </w:r>
      <w:r>
        <w:t>Reference sensitivity power level for UE category NB1 and NB2</w:t>
      </w:r>
      <w:r>
        <w:tab/>
      </w:r>
      <w:r>
        <w:fldChar w:fldCharType="begin"/>
      </w:r>
      <w:r>
        <w:instrText xml:space="preserve"> PAGEREF _Toc124178021 \h </w:instrText>
      </w:r>
      <w:r>
        <w:fldChar w:fldCharType="separate"/>
      </w:r>
      <w:r>
        <w:t>31</w:t>
      </w:r>
      <w:r>
        <w:fldChar w:fldCharType="end"/>
      </w:r>
    </w:p>
    <w:p w14:paraId="76CA1836" w14:textId="2EF9EB0F" w:rsidR="003A7E2E" w:rsidRDefault="003A7E2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r>
      <w:r>
        <w:fldChar w:fldCharType="begin"/>
      </w:r>
      <w:r>
        <w:instrText xml:space="preserve"> PAGEREF _Toc124178022 \h </w:instrText>
      </w:r>
      <w:r>
        <w:fldChar w:fldCharType="separate"/>
      </w:r>
      <w:r>
        <w:t>32</w:t>
      </w:r>
      <w:r>
        <w:fldChar w:fldCharType="end"/>
      </w:r>
    </w:p>
    <w:p w14:paraId="420FB97E" w14:textId="34ABA6C7" w:rsidR="003A7E2E" w:rsidRDefault="003A7E2E">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Maximum input level for category M1</w:t>
      </w:r>
      <w:r>
        <w:tab/>
      </w:r>
      <w:r>
        <w:fldChar w:fldCharType="begin"/>
      </w:r>
      <w:r>
        <w:instrText xml:space="preserve"> PAGEREF _Toc124178023 \h </w:instrText>
      </w:r>
      <w:r>
        <w:fldChar w:fldCharType="separate"/>
      </w:r>
      <w:r>
        <w:t>32</w:t>
      </w:r>
      <w:r>
        <w:fldChar w:fldCharType="end"/>
      </w:r>
    </w:p>
    <w:p w14:paraId="704BE393" w14:textId="6D82437E" w:rsidR="003A7E2E" w:rsidRDefault="003A7E2E">
      <w:pPr>
        <w:pStyle w:val="TOC2"/>
        <w:rPr>
          <w:rFonts w:asciiTheme="minorHAnsi" w:eastAsiaTheme="minorEastAsia" w:hAnsiTheme="minorHAnsi" w:cstheme="minorBidi"/>
          <w:sz w:val="22"/>
          <w:szCs w:val="22"/>
        </w:rPr>
      </w:pPr>
      <w:r>
        <w:t>7.4B</w:t>
      </w:r>
      <w:r>
        <w:rPr>
          <w:rFonts w:asciiTheme="minorHAnsi" w:eastAsiaTheme="minorEastAsia" w:hAnsiTheme="minorHAnsi" w:cstheme="minorBidi"/>
          <w:sz w:val="22"/>
          <w:szCs w:val="22"/>
        </w:rPr>
        <w:tab/>
      </w:r>
      <w:r>
        <w:t>Maximum input level for category NB1 and NB2</w:t>
      </w:r>
      <w:r>
        <w:tab/>
      </w:r>
      <w:r>
        <w:fldChar w:fldCharType="begin"/>
      </w:r>
      <w:r>
        <w:instrText xml:space="preserve"> PAGEREF _Toc124178024 \h </w:instrText>
      </w:r>
      <w:r>
        <w:fldChar w:fldCharType="separate"/>
      </w:r>
      <w:r>
        <w:t>32</w:t>
      </w:r>
      <w:r>
        <w:fldChar w:fldCharType="end"/>
      </w:r>
    </w:p>
    <w:p w14:paraId="2A665F36" w14:textId="40612DCD" w:rsidR="003A7E2E" w:rsidRDefault="003A7E2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r>
      <w:r>
        <w:fldChar w:fldCharType="begin"/>
      </w:r>
      <w:r>
        <w:instrText xml:space="preserve"> PAGEREF _Toc124178025 \h </w:instrText>
      </w:r>
      <w:r>
        <w:fldChar w:fldCharType="separate"/>
      </w:r>
      <w:r>
        <w:t>32</w:t>
      </w:r>
      <w:r>
        <w:fldChar w:fldCharType="end"/>
      </w:r>
    </w:p>
    <w:p w14:paraId="345F682B" w14:textId="7559A6D7" w:rsidR="003A7E2E" w:rsidRDefault="003A7E2E">
      <w:pPr>
        <w:pStyle w:val="TOC2"/>
        <w:rPr>
          <w:rFonts w:asciiTheme="minorHAnsi" w:eastAsiaTheme="minorEastAsia" w:hAnsiTheme="minorHAnsi" w:cstheme="minorBidi"/>
          <w:sz w:val="22"/>
          <w:szCs w:val="22"/>
        </w:rPr>
      </w:pPr>
      <w:r>
        <w:t>7.5A</w:t>
      </w:r>
      <w:r>
        <w:rPr>
          <w:rFonts w:asciiTheme="minorHAnsi" w:eastAsiaTheme="minorEastAsia" w:hAnsiTheme="minorHAnsi" w:cstheme="minorBidi"/>
          <w:sz w:val="22"/>
          <w:szCs w:val="22"/>
        </w:rPr>
        <w:tab/>
      </w:r>
      <w:r>
        <w:t>Adjacent Channel Selectivity for category M1</w:t>
      </w:r>
      <w:r>
        <w:tab/>
      </w:r>
      <w:r>
        <w:fldChar w:fldCharType="begin"/>
      </w:r>
      <w:r>
        <w:instrText xml:space="preserve"> PAGEREF _Toc124178026 \h </w:instrText>
      </w:r>
      <w:r>
        <w:fldChar w:fldCharType="separate"/>
      </w:r>
      <w:r>
        <w:t>32</w:t>
      </w:r>
      <w:r>
        <w:fldChar w:fldCharType="end"/>
      </w:r>
    </w:p>
    <w:p w14:paraId="4B2C1363" w14:textId="266A5F5E" w:rsidR="003A7E2E" w:rsidRDefault="003A7E2E">
      <w:pPr>
        <w:pStyle w:val="TOC2"/>
        <w:rPr>
          <w:rFonts w:asciiTheme="minorHAnsi" w:eastAsiaTheme="minorEastAsia" w:hAnsiTheme="minorHAnsi" w:cstheme="minorBidi"/>
          <w:sz w:val="22"/>
          <w:szCs w:val="22"/>
        </w:rPr>
      </w:pPr>
      <w:r>
        <w:t>7.5B</w:t>
      </w:r>
      <w:r>
        <w:rPr>
          <w:rFonts w:asciiTheme="minorHAnsi" w:eastAsiaTheme="minorEastAsia" w:hAnsiTheme="minorHAnsi" w:cstheme="minorBidi"/>
          <w:sz w:val="22"/>
          <w:szCs w:val="22"/>
        </w:rPr>
        <w:tab/>
      </w:r>
      <w:r>
        <w:t>Adjacent Channel Selectivity for category NB1 and NB2</w:t>
      </w:r>
      <w:r>
        <w:tab/>
      </w:r>
      <w:r>
        <w:fldChar w:fldCharType="begin"/>
      </w:r>
      <w:r>
        <w:instrText xml:space="preserve"> PAGEREF _Toc124178027 \h </w:instrText>
      </w:r>
      <w:r>
        <w:fldChar w:fldCharType="separate"/>
      </w:r>
      <w:r>
        <w:t>33</w:t>
      </w:r>
      <w:r>
        <w:fldChar w:fldCharType="end"/>
      </w:r>
    </w:p>
    <w:p w14:paraId="74F087AA" w14:textId="1657D429" w:rsidR="003A7E2E" w:rsidRDefault="003A7E2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r>
      <w:r>
        <w:fldChar w:fldCharType="begin"/>
      </w:r>
      <w:r>
        <w:instrText xml:space="preserve"> PAGEREF _Toc124178028 \h </w:instrText>
      </w:r>
      <w:r>
        <w:fldChar w:fldCharType="separate"/>
      </w:r>
      <w:r>
        <w:t>34</w:t>
      </w:r>
      <w:r>
        <w:fldChar w:fldCharType="end"/>
      </w:r>
    </w:p>
    <w:p w14:paraId="4A9188A2" w14:textId="3D71C9E4" w:rsidR="003A7E2E" w:rsidRDefault="003A7E2E">
      <w:pPr>
        <w:pStyle w:val="TOC2"/>
        <w:rPr>
          <w:rFonts w:asciiTheme="minorHAnsi" w:eastAsiaTheme="minorEastAsia" w:hAnsiTheme="minorHAnsi" w:cstheme="minorBidi"/>
          <w:sz w:val="22"/>
          <w:szCs w:val="22"/>
        </w:rPr>
      </w:pPr>
      <w:r>
        <w:t>7.6A</w:t>
      </w:r>
      <w:r>
        <w:rPr>
          <w:rFonts w:asciiTheme="minorHAnsi" w:eastAsiaTheme="minorEastAsia" w:hAnsiTheme="minorHAnsi" w:cstheme="minorBidi"/>
          <w:sz w:val="22"/>
          <w:szCs w:val="22"/>
        </w:rPr>
        <w:tab/>
      </w:r>
      <w:r>
        <w:t>Blocking characteristics for category M1</w:t>
      </w:r>
      <w:r>
        <w:tab/>
      </w:r>
      <w:r>
        <w:fldChar w:fldCharType="begin"/>
      </w:r>
      <w:r>
        <w:instrText xml:space="preserve"> PAGEREF _Toc124178029 \h </w:instrText>
      </w:r>
      <w:r>
        <w:fldChar w:fldCharType="separate"/>
      </w:r>
      <w:r>
        <w:t>34</w:t>
      </w:r>
      <w:r>
        <w:fldChar w:fldCharType="end"/>
      </w:r>
    </w:p>
    <w:p w14:paraId="4C337CB4" w14:textId="0C1E5092" w:rsidR="003A7E2E" w:rsidRDefault="003A7E2E">
      <w:pPr>
        <w:pStyle w:val="TOC3"/>
        <w:rPr>
          <w:rFonts w:asciiTheme="minorHAnsi" w:eastAsiaTheme="minorEastAsia" w:hAnsiTheme="minorHAnsi" w:cstheme="minorBidi"/>
          <w:sz w:val="22"/>
          <w:szCs w:val="22"/>
        </w:rPr>
      </w:pPr>
      <w:r>
        <w:t>7.6A.1</w:t>
      </w:r>
      <w:r>
        <w:rPr>
          <w:rFonts w:asciiTheme="minorHAnsi" w:eastAsiaTheme="minorEastAsia" w:hAnsiTheme="minorHAnsi" w:cstheme="minorBidi"/>
          <w:sz w:val="22"/>
          <w:szCs w:val="22"/>
        </w:rPr>
        <w:tab/>
      </w:r>
      <w:r>
        <w:t>General</w:t>
      </w:r>
      <w:r>
        <w:tab/>
      </w:r>
      <w:r>
        <w:fldChar w:fldCharType="begin"/>
      </w:r>
      <w:r>
        <w:instrText xml:space="preserve"> PAGEREF _Toc124178030 \h </w:instrText>
      </w:r>
      <w:r>
        <w:fldChar w:fldCharType="separate"/>
      </w:r>
      <w:r>
        <w:t>34</w:t>
      </w:r>
      <w:r>
        <w:fldChar w:fldCharType="end"/>
      </w:r>
    </w:p>
    <w:p w14:paraId="6E43D4AA" w14:textId="18AC42A8" w:rsidR="003A7E2E" w:rsidRDefault="003A7E2E">
      <w:pPr>
        <w:pStyle w:val="TOC3"/>
        <w:rPr>
          <w:rFonts w:asciiTheme="minorHAnsi" w:eastAsiaTheme="minorEastAsia" w:hAnsiTheme="minorHAnsi" w:cstheme="minorBidi"/>
          <w:sz w:val="22"/>
          <w:szCs w:val="22"/>
        </w:rPr>
      </w:pPr>
      <w:r>
        <w:t>7.6A.2</w:t>
      </w:r>
      <w:r>
        <w:rPr>
          <w:rFonts w:asciiTheme="minorHAnsi" w:eastAsiaTheme="minorEastAsia" w:hAnsiTheme="minorHAnsi" w:cstheme="minorBidi"/>
          <w:sz w:val="22"/>
          <w:szCs w:val="22"/>
        </w:rPr>
        <w:tab/>
      </w:r>
      <w:r>
        <w:t>In-band blocking requirements for category M1</w:t>
      </w:r>
      <w:r>
        <w:tab/>
      </w:r>
      <w:r>
        <w:fldChar w:fldCharType="begin"/>
      </w:r>
      <w:r>
        <w:instrText xml:space="preserve"> PAGEREF _Toc124178031 \h </w:instrText>
      </w:r>
      <w:r>
        <w:fldChar w:fldCharType="separate"/>
      </w:r>
      <w:r>
        <w:t>34</w:t>
      </w:r>
      <w:r>
        <w:fldChar w:fldCharType="end"/>
      </w:r>
    </w:p>
    <w:p w14:paraId="3B425E57" w14:textId="11382D08" w:rsidR="003A7E2E" w:rsidRDefault="003A7E2E">
      <w:pPr>
        <w:pStyle w:val="TOC3"/>
        <w:rPr>
          <w:rFonts w:asciiTheme="minorHAnsi" w:eastAsiaTheme="minorEastAsia" w:hAnsiTheme="minorHAnsi" w:cstheme="minorBidi"/>
          <w:sz w:val="22"/>
          <w:szCs w:val="22"/>
        </w:rPr>
      </w:pPr>
      <w:r>
        <w:t>7.6A.3</w:t>
      </w:r>
      <w:r>
        <w:rPr>
          <w:rFonts w:asciiTheme="minorHAnsi" w:eastAsiaTheme="minorEastAsia" w:hAnsiTheme="minorHAnsi" w:cstheme="minorBidi"/>
          <w:sz w:val="22"/>
          <w:szCs w:val="22"/>
        </w:rPr>
        <w:tab/>
      </w:r>
      <w:r>
        <w:t>Out-of-band blocking requirements for category M1</w:t>
      </w:r>
      <w:r>
        <w:tab/>
      </w:r>
      <w:r>
        <w:fldChar w:fldCharType="begin"/>
      </w:r>
      <w:r>
        <w:instrText xml:space="preserve"> PAGEREF _Toc124178032 \h </w:instrText>
      </w:r>
      <w:r>
        <w:fldChar w:fldCharType="separate"/>
      </w:r>
      <w:r>
        <w:t>35</w:t>
      </w:r>
      <w:r>
        <w:fldChar w:fldCharType="end"/>
      </w:r>
    </w:p>
    <w:p w14:paraId="7C2A0EB0" w14:textId="66A53428" w:rsidR="003A7E2E" w:rsidRDefault="003A7E2E">
      <w:pPr>
        <w:pStyle w:val="TOC3"/>
        <w:rPr>
          <w:rFonts w:asciiTheme="minorHAnsi" w:eastAsiaTheme="minorEastAsia" w:hAnsiTheme="minorHAnsi" w:cstheme="minorBidi"/>
          <w:sz w:val="22"/>
          <w:szCs w:val="22"/>
        </w:rPr>
      </w:pPr>
      <w:r w:rsidRPr="00EB21ED">
        <w:rPr>
          <w:rFonts w:eastAsia="MS Mincho"/>
        </w:rPr>
        <w:t>7.6A.4</w:t>
      </w:r>
      <w:r>
        <w:rPr>
          <w:rFonts w:asciiTheme="minorHAnsi" w:eastAsiaTheme="minorEastAsia" w:hAnsiTheme="minorHAnsi" w:cstheme="minorBidi"/>
          <w:sz w:val="22"/>
          <w:szCs w:val="22"/>
        </w:rPr>
        <w:tab/>
      </w:r>
      <w:r w:rsidRPr="00EB21ED">
        <w:rPr>
          <w:rFonts w:eastAsia="MS Mincho"/>
        </w:rPr>
        <w:t>Narrow band blocking for category M1</w:t>
      </w:r>
      <w:r>
        <w:tab/>
      </w:r>
      <w:r>
        <w:fldChar w:fldCharType="begin"/>
      </w:r>
      <w:r>
        <w:instrText xml:space="preserve"> PAGEREF _Toc124178033 \h </w:instrText>
      </w:r>
      <w:r>
        <w:fldChar w:fldCharType="separate"/>
      </w:r>
      <w:r>
        <w:t>36</w:t>
      </w:r>
      <w:r>
        <w:fldChar w:fldCharType="end"/>
      </w:r>
    </w:p>
    <w:p w14:paraId="74826308" w14:textId="4A56B838" w:rsidR="003A7E2E" w:rsidRDefault="003A7E2E">
      <w:pPr>
        <w:pStyle w:val="TOC2"/>
        <w:rPr>
          <w:rFonts w:asciiTheme="minorHAnsi" w:eastAsiaTheme="minorEastAsia" w:hAnsiTheme="minorHAnsi" w:cstheme="minorBidi"/>
          <w:sz w:val="22"/>
          <w:szCs w:val="22"/>
        </w:rPr>
      </w:pPr>
      <w:r>
        <w:t>7.6B</w:t>
      </w:r>
      <w:r>
        <w:rPr>
          <w:rFonts w:asciiTheme="minorHAnsi" w:eastAsiaTheme="minorEastAsia" w:hAnsiTheme="minorHAnsi" w:cstheme="minorBidi"/>
          <w:sz w:val="22"/>
          <w:szCs w:val="22"/>
        </w:rPr>
        <w:tab/>
      </w:r>
      <w:r>
        <w:t>Blocking characteristics for category NB1 and NB2</w:t>
      </w:r>
      <w:r>
        <w:tab/>
      </w:r>
      <w:r>
        <w:fldChar w:fldCharType="begin"/>
      </w:r>
      <w:r>
        <w:instrText xml:space="preserve"> PAGEREF _Toc124178034 \h </w:instrText>
      </w:r>
      <w:r>
        <w:fldChar w:fldCharType="separate"/>
      </w:r>
      <w:r>
        <w:t>36</w:t>
      </w:r>
      <w:r>
        <w:fldChar w:fldCharType="end"/>
      </w:r>
    </w:p>
    <w:p w14:paraId="491E15BA" w14:textId="7B6A1DFF" w:rsidR="003A7E2E" w:rsidRDefault="003A7E2E">
      <w:pPr>
        <w:pStyle w:val="TOC3"/>
        <w:rPr>
          <w:rFonts w:asciiTheme="minorHAnsi" w:eastAsiaTheme="minorEastAsia" w:hAnsiTheme="minorHAnsi" w:cstheme="minorBidi"/>
          <w:sz w:val="22"/>
          <w:szCs w:val="22"/>
        </w:rPr>
      </w:pPr>
      <w:r>
        <w:t>7.6B.1</w:t>
      </w:r>
      <w:r>
        <w:rPr>
          <w:rFonts w:asciiTheme="minorHAnsi" w:eastAsiaTheme="minorEastAsia" w:hAnsiTheme="minorHAnsi" w:cstheme="minorBidi"/>
          <w:sz w:val="22"/>
          <w:szCs w:val="22"/>
        </w:rPr>
        <w:tab/>
      </w:r>
      <w:r>
        <w:t>General</w:t>
      </w:r>
      <w:r>
        <w:tab/>
      </w:r>
      <w:r>
        <w:fldChar w:fldCharType="begin"/>
      </w:r>
      <w:r>
        <w:instrText xml:space="preserve"> PAGEREF _Toc124178035 \h </w:instrText>
      </w:r>
      <w:r>
        <w:fldChar w:fldCharType="separate"/>
      </w:r>
      <w:r>
        <w:t>36</w:t>
      </w:r>
      <w:r>
        <w:fldChar w:fldCharType="end"/>
      </w:r>
    </w:p>
    <w:p w14:paraId="22346919" w14:textId="2B69B1E8" w:rsidR="003A7E2E" w:rsidRDefault="003A7E2E">
      <w:pPr>
        <w:pStyle w:val="TOC3"/>
        <w:rPr>
          <w:rFonts w:asciiTheme="minorHAnsi" w:eastAsiaTheme="minorEastAsia" w:hAnsiTheme="minorHAnsi" w:cstheme="minorBidi"/>
          <w:sz w:val="22"/>
          <w:szCs w:val="22"/>
        </w:rPr>
      </w:pPr>
      <w:r>
        <w:lastRenderedPageBreak/>
        <w:t>7.6B.2</w:t>
      </w:r>
      <w:r>
        <w:rPr>
          <w:rFonts w:asciiTheme="minorHAnsi" w:eastAsiaTheme="minorEastAsia" w:hAnsiTheme="minorHAnsi" w:cstheme="minorBidi"/>
          <w:sz w:val="22"/>
          <w:szCs w:val="22"/>
        </w:rPr>
        <w:tab/>
      </w:r>
      <w:r>
        <w:t>In-band blocking requirements for category NB1 and NB2</w:t>
      </w:r>
      <w:r>
        <w:tab/>
      </w:r>
      <w:r>
        <w:fldChar w:fldCharType="begin"/>
      </w:r>
      <w:r>
        <w:instrText xml:space="preserve"> PAGEREF _Toc124178036 \h </w:instrText>
      </w:r>
      <w:r>
        <w:fldChar w:fldCharType="separate"/>
      </w:r>
      <w:r>
        <w:t>37</w:t>
      </w:r>
      <w:r>
        <w:fldChar w:fldCharType="end"/>
      </w:r>
    </w:p>
    <w:p w14:paraId="4FB0A678" w14:textId="2C883E68" w:rsidR="003A7E2E" w:rsidRDefault="003A7E2E">
      <w:pPr>
        <w:pStyle w:val="TOC3"/>
        <w:rPr>
          <w:rFonts w:asciiTheme="minorHAnsi" w:eastAsiaTheme="minorEastAsia" w:hAnsiTheme="minorHAnsi" w:cstheme="minorBidi"/>
          <w:sz w:val="22"/>
          <w:szCs w:val="22"/>
        </w:rPr>
      </w:pPr>
      <w:r>
        <w:t>7.6B.3</w:t>
      </w:r>
      <w:r>
        <w:rPr>
          <w:rFonts w:asciiTheme="minorHAnsi" w:eastAsiaTheme="minorEastAsia" w:hAnsiTheme="minorHAnsi" w:cstheme="minorBidi"/>
          <w:sz w:val="22"/>
          <w:szCs w:val="22"/>
        </w:rPr>
        <w:tab/>
      </w:r>
      <w:r>
        <w:t>Out-of-band blocking requirements for category NB1 and NB2</w:t>
      </w:r>
      <w:r>
        <w:tab/>
      </w:r>
      <w:r>
        <w:fldChar w:fldCharType="begin"/>
      </w:r>
      <w:r>
        <w:instrText xml:space="preserve"> PAGEREF _Toc124178037 \h </w:instrText>
      </w:r>
      <w:r>
        <w:fldChar w:fldCharType="separate"/>
      </w:r>
      <w:r>
        <w:t>37</w:t>
      </w:r>
      <w:r>
        <w:fldChar w:fldCharType="end"/>
      </w:r>
    </w:p>
    <w:p w14:paraId="46EF20E3" w14:textId="5C57E497" w:rsidR="003A7E2E" w:rsidRDefault="003A7E2E">
      <w:pPr>
        <w:pStyle w:val="TOC3"/>
        <w:rPr>
          <w:rFonts w:asciiTheme="minorHAnsi" w:eastAsiaTheme="minorEastAsia" w:hAnsiTheme="minorHAnsi" w:cstheme="minorBidi"/>
          <w:sz w:val="22"/>
          <w:szCs w:val="22"/>
        </w:rPr>
      </w:pPr>
      <w:r>
        <w:t>7.6B.4</w:t>
      </w:r>
      <w:r>
        <w:rPr>
          <w:rFonts w:asciiTheme="minorHAnsi" w:eastAsiaTheme="minorEastAsia" w:hAnsiTheme="minorHAnsi" w:cstheme="minorBidi"/>
          <w:sz w:val="22"/>
          <w:szCs w:val="22"/>
        </w:rPr>
        <w:tab/>
      </w:r>
      <w:r>
        <w:t>Narrow band blocking for category NB1 and NB2</w:t>
      </w:r>
      <w:r>
        <w:tab/>
      </w:r>
      <w:r>
        <w:fldChar w:fldCharType="begin"/>
      </w:r>
      <w:r>
        <w:instrText xml:space="preserve"> PAGEREF _Toc124178038 \h </w:instrText>
      </w:r>
      <w:r>
        <w:fldChar w:fldCharType="separate"/>
      </w:r>
      <w:r>
        <w:t>37</w:t>
      </w:r>
      <w:r>
        <w:fldChar w:fldCharType="end"/>
      </w:r>
    </w:p>
    <w:p w14:paraId="5ECD6F64" w14:textId="1990B05A" w:rsidR="003A7E2E" w:rsidRDefault="003A7E2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r>
      <w:r>
        <w:fldChar w:fldCharType="begin"/>
      </w:r>
      <w:r>
        <w:instrText xml:space="preserve"> PAGEREF _Toc124178039 \h </w:instrText>
      </w:r>
      <w:r>
        <w:fldChar w:fldCharType="separate"/>
      </w:r>
      <w:r>
        <w:t>37</w:t>
      </w:r>
      <w:r>
        <w:fldChar w:fldCharType="end"/>
      </w:r>
    </w:p>
    <w:p w14:paraId="0A3741BF" w14:textId="668BA4F9" w:rsidR="003A7E2E" w:rsidRDefault="003A7E2E">
      <w:pPr>
        <w:pStyle w:val="TOC2"/>
        <w:rPr>
          <w:rFonts w:asciiTheme="minorHAnsi" w:eastAsiaTheme="minorEastAsia" w:hAnsiTheme="minorHAnsi" w:cstheme="minorBidi"/>
          <w:sz w:val="22"/>
          <w:szCs w:val="22"/>
        </w:rPr>
      </w:pPr>
      <w:r>
        <w:t>7.7A</w:t>
      </w:r>
      <w:r>
        <w:rPr>
          <w:rFonts w:asciiTheme="minorHAnsi" w:eastAsiaTheme="minorEastAsia" w:hAnsiTheme="minorHAnsi" w:cstheme="minorBidi"/>
          <w:sz w:val="22"/>
          <w:szCs w:val="22"/>
        </w:rPr>
        <w:tab/>
      </w:r>
      <w:r>
        <w:t>Spurious response for category M1</w:t>
      </w:r>
      <w:r>
        <w:tab/>
      </w:r>
      <w:r>
        <w:fldChar w:fldCharType="begin"/>
      </w:r>
      <w:r>
        <w:instrText xml:space="preserve"> PAGEREF _Toc124178040 \h </w:instrText>
      </w:r>
      <w:r>
        <w:fldChar w:fldCharType="separate"/>
      </w:r>
      <w:r>
        <w:t>37</w:t>
      </w:r>
      <w:r>
        <w:fldChar w:fldCharType="end"/>
      </w:r>
    </w:p>
    <w:p w14:paraId="04E1FDE1" w14:textId="7AB6ED3D" w:rsidR="003A7E2E" w:rsidRDefault="003A7E2E">
      <w:pPr>
        <w:pStyle w:val="TOC2"/>
        <w:rPr>
          <w:rFonts w:asciiTheme="minorHAnsi" w:eastAsiaTheme="minorEastAsia" w:hAnsiTheme="minorHAnsi" w:cstheme="minorBidi"/>
          <w:sz w:val="22"/>
          <w:szCs w:val="22"/>
        </w:rPr>
      </w:pPr>
      <w:r>
        <w:t>7.7B</w:t>
      </w:r>
      <w:r>
        <w:rPr>
          <w:rFonts w:asciiTheme="minorHAnsi" w:eastAsiaTheme="minorEastAsia" w:hAnsiTheme="minorHAnsi" w:cstheme="minorBidi"/>
          <w:sz w:val="22"/>
          <w:szCs w:val="22"/>
        </w:rPr>
        <w:tab/>
      </w:r>
      <w:r>
        <w:t>Spurious response for category NB1 and NB2</w:t>
      </w:r>
      <w:r>
        <w:tab/>
      </w:r>
      <w:r>
        <w:fldChar w:fldCharType="begin"/>
      </w:r>
      <w:r>
        <w:instrText xml:space="preserve"> PAGEREF _Toc124178041 \h </w:instrText>
      </w:r>
      <w:r>
        <w:fldChar w:fldCharType="separate"/>
      </w:r>
      <w:r>
        <w:t>38</w:t>
      </w:r>
      <w:r>
        <w:fldChar w:fldCharType="end"/>
      </w:r>
    </w:p>
    <w:p w14:paraId="6CD54AC5" w14:textId="6575FC4A" w:rsidR="003A7E2E" w:rsidRDefault="003A7E2E">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r>
      <w:r>
        <w:fldChar w:fldCharType="begin"/>
      </w:r>
      <w:r>
        <w:instrText xml:space="preserve"> PAGEREF _Toc124178042 \h </w:instrText>
      </w:r>
      <w:r>
        <w:fldChar w:fldCharType="separate"/>
      </w:r>
      <w:r>
        <w:t>38</w:t>
      </w:r>
      <w:r>
        <w:fldChar w:fldCharType="end"/>
      </w:r>
    </w:p>
    <w:p w14:paraId="4DA263F2" w14:textId="2A0FF7F9" w:rsidR="003A7E2E" w:rsidRDefault="003A7E2E">
      <w:pPr>
        <w:pStyle w:val="TOC2"/>
        <w:rPr>
          <w:rFonts w:asciiTheme="minorHAnsi" w:eastAsiaTheme="minorEastAsia" w:hAnsiTheme="minorHAnsi" w:cstheme="minorBidi"/>
          <w:sz w:val="22"/>
          <w:szCs w:val="22"/>
        </w:rPr>
      </w:pPr>
      <w:r>
        <w:t>7.8</w:t>
      </w:r>
      <w:r w:rsidRPr="00EB21ED">
        <w:rPr>
          <w:rFonts w:eastAsia="SimSun"/>
          <w:lang w:eastAsia="zh-CN"/>
        </w:rPr>
        <w:t>A</w:t>
      </w:r>
      <w:r>
        <w:rPr>
          <w:rFonts w:asciiTheme="minorHAnsi" w:eastAsiaTheme="minorEastAsia" w:hAnsiTheme="minorHAnsi" w:cstheme="minorBidi"/>
          <w:sz w:val="22"/>
          <w:szCs w:val="22"/>
        </w:rPr>
        <w:tab/>
      </w:r>
      <w:r>
        <w:t>Intermodulation</w:t>
      </w:r>
      <w:r w:rsidRPr="00EB21ED">
        <w:rPr>
          <w:rFonts w:eastAsia="SimSun"/>
          <w:lang w:eastAsia="zh-CN"/>
        </w:rPr>
        <w:t xml:space="preserve"> characteristics for category </w:t>
      </w:r>
      <w:r>
        <w:rPr>
          <w:lang w:eastAsia="zh-CN"/>
        </w:rPr>
        <w:t>M1</w:t>
      </w:r>
      <w:r>
        <w:tab/>
      </w:r>
      <w:r>
        <w:fldChar w:fldCharType="begin"/>
      </w:r>
      <w:r>
        <w:instrText xml:space="preserve"> PAGEREF _Toc124178043 \h </w:instrText>
      </w:r>
      <w:r>
        <w:fldChar w:fldCharType="separate"/>
      </w:r>
      <w:r>
        <w:t>38</w:t>
      </w:r>
      <w:r>
        <w:fldChar w:fldCharType="end"/>
      </w:r>
    </w:p>
    <w:p w14:paraId="69E128D5" w14:textId="6DD67F94" w:rsidR="003A7E2E" w:rsidRDefault="003A7E2E">
      <w:pPr>
        <w:pStyle w:val="TOC2"/>
        <w:rPr>
          <w:rFonts w:asciiTheme="minorHAnsi" w:eastAsiaTheme="minorEastAsia" w:hAnsiTheme="minorHAnsi" w:cstheme="minorBidi"/>
          <w:sz w:val="22"/>
          <w:szCs w:val="22"/>
        </w:rPr>
      </w:pPr>
      <w:r>
        <w:t>7.8</w:t>
      </w:r>
      <w:r w:rsidRPr="00EB21ED">
        <w:rPr>
          <w:rFonts w:eastAsia="SimSun"/>
          <w:lang w:eastAsia="zh-CN"/>
        </w:rPr>
        <w:t>B</w:t>
      </w:r>
      <w:r>
        <w:rPr>
          <w:rFonts w:asciiTheme="minorHAnsi" w:eastAsiaTheme="minorEastAsia" w:hAnsiTheme="minorHAnsi" w:cstheme="minorBidi"/>
          <w:sz w:val="22"/>
          <w:szCs w:val="22"/>
        </w:rPr>
        <w:tab/>
      </w:r>
      <w:r>
        <w:t>Intermodulation</w:t>
      </w:r>
      <w:r w:rsidRPr="00EB21ED">
        <w:rPr>
          <w:rFonts w:eastAsia="SimSun"/>
          <w:lang w:eastAsia="zh-CN"/>
        </w:rPr>
        <w:t xml:space="preserve"> characteristics for category </w:t>
      </w:r>
      <w:r>
        <w:rPr>
          <w:lang w:eastAsia="zh-CN"/>
        </w:rPr>
        <w:t>NB1 and NB2</w:t>
      </w:r>
      <w:r>
        <w:tab/>
      </w:r>
      <w:r>
        <w:fldChar w:fldCharType="begin"/>
      </w:r>
      <w:r>
        <w:instrText xml:space="preserve"> PAGEREF _Toc124178044 \h </w:instrText>
      </w:r>
      <w:r>
        <w:fldChar w:fldCharType="separate"/>
      </w:r>
      <w:r>
        <w:t>39</w:t>
      </w:r>
      <w:r>
        <w:fldChar w:fldCharType="end"/>
      </w:r>
    </w:p>
    <w:p w14:paraId="7DE85F1F" w14:textId="77BC58A5" w:rsidR="003A7E2E" w:rsidRDefault="003A7E2E">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r>
      <w:r>
        <w:fldChar w:fldCharType="begin"/>
      </w:r>
      <w:r>
        <w:instrText xml:space="preserve"> PAGEREF _Toc124178045 \h </w:instrText>
      </w:r>
      <w:r>
        <w:fldChar w:fldCharType="separate"/>
      </w:r>
      <w:r>
        <w:t>39</w:t>
      </w:r>
      <w:r>
        <w:fldChar w:fldCharType="end"/>
      </w:r>
    </w:p>
    <w:p w14:paraId="5696301B" w14:textId="4A77CDB2" w:rsidR="003A7E2E" w:rsidRDefault="003A7E2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r>
      <w:r>
        <w:fldChar w:fldCharType="begin"/>
      </w:r>
      <w:r>
        <w:instrText xml:space="preserve"> PAGEREF _Toc124178046 \h </w:instrText>
      </w:r>
      <w:r>
        <w:fldChar w:fldCharType="separate"/>
      </w:r>
      <w:r>
        <w:t>39</w:t>
      </w:r>
      <w:r>
        <w:fldChar w:fldCharType="end"/>
      </w:r>
    </w:p>
    <w:p w14:paraId="5AC061C9" w14:textId="36850DD1" w:rsidR="003A7E2E" w:rsidRDefault="003A7E2E">
      <w:pPr>
        <w:pStyle w:val="TOC8"/>
        <w:rPr>
          <w:rFonts w:asciiTheme="minorHAnsi" w:eastAsiaTheme="minorEastAsia" w:hAnsiTheme="minorHAnsi" w:cstheme="minorBidi"/>
          <w:b w:val="0"/>
          <w:szCs w:val="22"/>
        </w:rPr>
      </w:pPr>
      <w:r>
        <w:t>Annex A (reserved): Reserved</w:t>
      </w:r>
      <w:r>
        <w:tab/>
      </w:r>
      <w:r>
        <w:fldChar w:fldCharType="begin"/>
      </w:r>
      <w:r>
        <w:instrText xml:space="preserve"> PAGEREF _Toc124178047 \h </w:instrText>
      </w:r>
      <w:r>
        <w:fldChar w:fldCharType="separate"/>
      </w:r>
      <w:r>
        <w:t>39</w:t>
      </w:r>
      <w:r>
        <w:fldChar w:fldCharType="end"/>
      </w:r>
    </w:p>
    <w:p w14:paraId="21743E07" w14:textId="31BE66E1" w:rsidR="003A7E2E" w:rsidRDefault="003A7E2E">
      <w:pPr>
        <w:pStyle w:val="TOC8"/>
        <w:rPr>
          <w:rFonts w:asciiTheme="minorHAnsi" w:eastAsiaTheme="minorEastAsia" w:hAnsiTheme="minorHAnsi" w:cstheme="minorBidi"/>
          <w:b w:val="0"/>
          <w:szCs w:val="22"/>
        </w:rPr>
      </w:pPr>
      <w:r>
        <w:t>Annex B (informative): Change history</w:t>
      </w:r>
      <w:r>
        <w:tab/>
      </w:r>
      <w:r>
        <w:fldChar w:fldCharType="begin"/>
      </w:r>
      <w:r>
        <w:instrText xml:space="preserve"> PAGEREF _Toc124178048 \h </w:instrText>
      </w:r>
      <w:r>
        <w:fldChar w:fldCharType="separate"/>
      </w:r>
      <w:r>
        <w:t>40</w:t>
      </w:r>
      <w:r>
        <w:fldChar w:fldCharType="end"/>
      </w:r>
    </w:p>
    <w:p w14:paraId="2762C348" w14:textId="037C5C80" w:rsidR="000309B5" w:rsidRDefault="003A7E2E"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7" w:name="foreword"/>
      <w:bookmarkStart w:id="18" w:name="_Toc121162785"/>
      <w:bookmarkStart w:id="19" w:name="_Toc121827666"/>
      <w:bookmarkStart w:id="20" w:name="_Toc124177494"/>
      <w:bookmarkStart w:id="21" w:name="_Toc124177921"/>
      <w:bookmarkEnd w:id="17"/>
      <w:r w:rsidRPr="002505AD">
        <w:lastRenderedPageBreak/>
        <w:t>Foreword</w:t>
      </w:r>
      <w:bookmarkEnd w:id="18"/>
      <w:bookmarkEnd w:id="19"/>
      <w:bookmarkEnd w:id="20"/>
      <w:bookmarkEnd w:id="21"/>
    </w:p>
    <w:p w14:paraId="2511FBFA" w14:textId="16D3EF97" w:rsidR="00080512" w:rsidRPr="002505AD" w:rsidRDefault="00080512">
      <w:r w:rsidRPr="002505AD">
        <w:t xml:space="preserve">This Technical </w:t>
      </w:r>
      <w:bookmarkStart w:id="22" w:name="spectype3"/>
      <w:r w:rsidRPr="002505AD">
        <w:t>Specification</w:t>
      </w:r>
      <w:bookmarkEnd w:id="22"/>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3" w:name="introduction"/>
      <w:bookmarkEnd w:id="23"/>
      <w:r w:rsidRPr="002505AD">
        <w:br w:type="page"/>
      </w:r>
    </w:p>
    <w:p w14:paraId="036C51A2" w14:textId="77777777" w:rsidR="000D4988" w:rsidRPr="002505AD" w:rsidRDefault="000D4988" w:rsidP="000D4988">
      <w:pPr>
        <w:pStyle w:val="Heading1"/>
      </w:pPr>
      <w:bookmarkStart w:id="24" w:name="_Toc120569994"/>
      <w:bookmarkStart w:id="25" w:name="_Toc121162786"/>
      <w:bookmarkStart w:id="26" w:name="_Toc121827667"/>
      <w:bookmarkStart w:id="27" w:name="_Toc124177495"/>
      <w:bookmarkStart w:id="28" w:name="_Toc124177922"/>
      <w:r w:rsidRPr="002505AD">
        <w:rPr>
          <w:rFonts w:hint="eastAsia"/>
          <w:lang w:eastAsia="zh-TW"/>
        </w:rPr>
        <w:lastRenderedPageBreak/>
        <w:t>1</w:t>
      </w:r>
      <w:r w:rsidRPr="002505AD">
        <w:tab/>
        <w:t>Scope</w:t>
      </w:r>
      <w:bookmarkEnd w:id="24"/>
      <w:bookmarkEnd w:id="25"/>
      <w:bookmarkEnd w:id="26"/>
      <w:bookmarkEnd w:id="27"/>
      <w:bookmarkEnd w:id="28"/>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29" w:name="references"/>
      <w:bookmarkStart w:id="30" w:name="_Toc120569995"/>
      <w:bookmarkStart w:id="31" w:name="_Toc121162787"/>
      <w:bookmarkStart w:id="32" w:name="_Toc121827668"/>
      <w:bookmarkStart w:id="33" w:name="_Toc124177496"/>
      <w:bookmarkStart w:id="34" w:name="_Toc124177923"/>
      <w:bookmarkEnd w:id="29"/>
      <w:r w:rsidRPr="002505AD">
        <w:t>2</w:t>
      </w:r>
      <w:r w:rsidRPr="002505AD">
        <w:tab/>
        <w:t>References</w:t>
      </w:r>
      <w:bookmarkEnd w:id="30"/>
      <w:bookmarkEnd w:id="31"/>
      <w:bookmarkEnd w:id="32"/>
      <w:bookmarkEnd w:id="33"/>
      <w:bookmarkEnd w:id="34"/>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35" w:name="OLE_LINK44"/>
      <w:bookmarkStart w:id="36" w:name="OLE_LINK45"/>
      <w:r w:rsidRPr="002505AD">
        <w:rPr>
          <w:color w:val="000000"/>
        </w:rPr>
        <w:t xml:space="preserve">Evolved Universal Terrestrial Radio Access (E-UTRA); </w:t>
      </w:r>
      <w:r w:rsidRPr="002505AD">
        <w:t>Physical Channels and Modulation</w:t>
      </w:r>
      <w:bookmarkEnd w:id="35"/>
      <w:bookmarkEnd w:id="36"/>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6AEFA5F0" w:rsidR="009926DD" w:rsidRPr="002505AD" w:rsidRDefault="00601BCA" w:rsidP="009914C6">
      <w:pPr>
        <w:pStyle w:val="EX"/>
      </w:pPr>
      <w:r w:rsidRPr="002505AD">
        <w:t>[10]</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4ACB616" w14:textId="77F67668" w:rsidR="00080512" w:rsidRPr="009914C6" w:rsidRDefault="00080512" w:rsidP="009914C6">
      <w:pPr>
        <w:pStyle w:val="Heading1"/>
      </w:pPr>
      <w:bookmarkStart w:id="37" w:name="definitions"/>
      <w:bookmarkStart w:id="38" w:name="_Toc120569996"/>
      <w:bookmarkStart w:id="39" w:name="_Toc121162788"/>
      <w:bookmarkStart w:id="40" w:name="_Toc121827669"/>
      <w:bookmarkStart w:id="41" w:name="_Toc124177497"/>
      <w:bookmarkStart w:id="42" w:name="_Toc124177924"/>
      <w:bookmarkEnd w:id="37"/>
      <w:r w:rsidRPr="009914C6">
        <w:t>3</w:t>
      </w:r>
      <w:r w:rsidRPr="009914C6">
        <w:tab/>
        <w:t>Definitions</w:t>
      </w:r>
      <w:bookmarkEnd w:id="38"/>
      <w:r w:rsidR="00602AEA" w:rsidRPr="009914C6">
        <w:t xml:space="preserve"> of terms, symbols and abbreviations</w:t>
      </w:r>
      <w:bookmarkEnd w:id="39"/>
      <w:bookmarkEnd w:id="40"/>
      <w:bookmarkEnd w:id="41"/>
      <w:bookmarkEnd w:id="42"/>
    </w:p>
    <w:p w14:paraId="6CBABCF9" w14:textId="2413EBC0" w:rsidR="00080512" w:rsidRPr="002505AD" w:rsidRDefault="00080512">
      <w:pPr>
        <w:pStyle w:val="Heading2"/>
      </w:pPr>
      <w:bookmarkStart w:id="43" w:name="_Toc120569997"/>
      <w:bookmarkStart w:id="44" w:name="_Toc121162789"/>
      <w:bookmarkStart w:id="45" w:name="_Toc121827670"/>
      <w:bookmarkStart w:id="46" w:name="_Toc124177498"/>
      <w:bookmarkStart w:id="47" w:name="_Toc124177925"/>
      <w:r w:rsidRPr="002505AD">
        <w:t>3.1</w:t>
      </w:r>
      <w:r w:rsidRPr="002505AD">
        <w:tab/>
      </w:r>
      <w:bookmarkEnd w:id="43"/>
      <w:r w:rsidR="002B6339" w:rsidRPr="002505AD">
        <w:t>Terms</w:t>
      </w:r>
      <w:bookmarkEnd w:id="44"/>
      <w:bookmarkEnd w:id="45"/>
      <w:bookmarkEnd w:id="46"/>
      <w:bookmarkEnd w:id="47"/>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lastRenderedPageBreak/>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48" w:name="_Toc120569998"/>
      <w:bookmarkStart w:id="49" w:name="_Toc121162790"/>
      <w:bookmarkStart w:id="50" w:name="_Toc121827671"/>
      <w:bookmarkStart w:id="51" w:name="_Toc124177499"/>
      <w:bookmarkStart w:id="52" w:name="_Toc124177926"/>
      <w:r w:rsidRPr="002505AD">
        <w:t>3.2</w:t>
      </w:r>
      <w:r w:rsidRPr="002505AD">
        <w:tab/>
        <w:t>Symbols</w:t>
      </w:r>
      <w:bookmarkEnd w:id="48"/>
      <w:bookmarkEnd w:id="49"/>
      <w:bookmarkEnd w:id="50"/>
      <w:bookmarkEnd w:id="51"/>
      <w:bookmarkEnd w:id="52"/>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lastRenderedPageBreak/>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53" w:name="_Toc120569999"/>
      <w:bookmarkStart w:id="54" w:name="_Toc121162791"/>
      <w:bookmarkStart w:id="55" w:name="_Toc121827672"/>
      <w:bookmarkStart w:id="56" w:name="_Toc124177500"/>
      <w:bookmarkStart w:id="57" w:name="_Toc124177927"/>
      <w:r w:rsidRPr="002505AD">
        <w:t>3.3</w:t>
      </w:r>
      <w:r w:rsidRPr="002505AD">
        <w:tab/>
        <w:t>Abbreviations</w:t>
      </w:r>
      <w:bookmarkEnd w:id="53"/>
      <w:bookmarkEnd w:id="54"/>
      <w:bookmarkEnd w:id="55"/>
      <w:bookmarkEnd w:id="56"/>
      <w:bookmarkEnd w:id="57"/>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58" w:name="_Toc111062004"/>
      <w:bookmarkStart w:id="59" w:name="_Toc120570000"/>
      <w:bookmarkStart w:id="60" w:name="_Toc121162792"/>
      <w:bookmarkStart w:id="61" w:name="_Toc121827673"/>
      <w:bookmarkStart w:id="62" w:name="_Toc124177501"/>
      <w:bookmarkStart w:id="63" w:name="_Toc124177928"/>
      <w:r w:rsidRPr="009914C6">
        <w:t>4</w:t>
      </w:r>
      <w:r w:rsidRPr="009914C6">
        <w:tab/>
        <w:t>General</w:t>
      </w:r>
      <w:bookmarkEnd w:id="58"/>
      <w:bookmarkEnd w:id="59"/>
      <w:bookmarkEnd w:id="60"/>
      <w:bookmarkEnd w:id="61"/>
      <w:bookmarkEnd w:id="62"/>
      <w:bookmarkEnd w:id="63"/>
    </w:p>
    <w:p w14:paraId="052AFFB4" w14:textId="6F436651" w:rsidR="0076128F" w:rsidRPr="002505AD" w:rsidRDefault="0076128F" w:rsidP="0076128F">
      <w:pPr>
        <w:pStyle w:val="Heading2"/>
        <w:rPr>
          <w:snapToGrid w:val="0"/>
        </w:rPr>
      </w:pPr>
      <w:bookmarkStart w:id="64" w:name="_Toc368026185"/>
      <w:bookmarkStart w:id="65" w:name="_Toc111062005"/>
      <w:bookmarkStart w:id="66" w:name="_Toc120570001"/>
      <w:bookmarkStart w:id="67" w:name="_Toc121162793"/>
      <w:bookmarkStart w:id="68" w:name="_Toc121827674"/>
      <w:bookmarkStart w:id="69" w:name="_Toc124177502"/>
      <w:bookmarkStart w:id="70" w:name="_Toc124177929"/>
      <w:r w:rsidRPr="002505AD">
        <w:rPr>
          <w:snapToGrid w:val="0"/>
        </w:rPr>
        <w:t>4.1</w:t>
      </w:r>
      <w:r w:rsidRPr="002505AD">
        <w:rPr>
          <w:snapToGrid w:val="0"/>
        </w:rPr>
        <w:tab/>
        <w:t>Relationship between minimum requirements and test requirements</w:t>
      </w:r>
      <w:bookmarkEnd w:id="64"/>
      <w:bookmarkEnd w:id="65"/>
      <w:bookmarkEnd w:id="66"/>
      <w:bookmarkEnd w:id="67"/>
      <w:bookmarkEnd w:id="68"/>
      <w:bookmarkEnd w:id="69"/>
      <w:bookmarkEnd w:id="70"/>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71" w:name="_Toc368026186"/>
      <w:bookmarkStart w:id="72" w:name="_Toc111062006"/>
      <w:bookmarkStart w:id="73" w:name="_Toc120570002"/>
      <w:bookmarkStart w:id="74" w:name="_Toc121162794"/>
      <w:bookmarkStart w:id="75" w:name="_Toc121827675"/>
      <w:bookmarkStart w:id="76" w:name="_Toc124177503"/>
      <w:bookmarkStart w:id="77" w:name="_Toc124177930"/>
      <w:r w:rsidRPr="002505AD">
        <w:rPr>
          <w:snapToGrid w:val="0"/>
        </w:rPr>
        <w:lastRenderedPageBreak/>
        <w:t>4.2</w:t>
      </w:r>
      <w:r w:rsidRPr="002505AD">
        <w:rPr>
          <w:snapToGrid w:val="0"/>
        </w:rPr>
        <w:tab/>
        <w:t>Applicability of minimum requirements</w:t>
      </w:r>
      <w:bookmarkEnd w:id="71"/>
      <w:bookmarkEnd w:id="72"/>
      <w:bookmarkEnd w:id="73"/>
      <w:bookmarkEnd w:id="74"/>
      <w:bookmarkEnd w:id="75"/>
      <w:bookmarkEnd w:id="76"/>
      <w:bookmarkEnd w:id="7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00D1D492"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78" w:name="_Toc368026187"/>
      <w:bookmarkStart w:id="79" w:name="_Toc111062007"/>
      <w:bookmarkStart w:id="80" w:name="_Toc120570003"/>
      <w:bookmarkStart w:id="81" w:name="_Toc121162795"/>
      <w:bookmarkStart w:id="82" w:name="_Toc121827676"/>
      <w:bookmarkStart w:id="83" w:name="_Toc124177504"/>
      <w:bookmarkStart w:id="84" w:name="_Toc124177931"/>
      <w:r w:rsidRPr="002505AD">
        <w:rPr>
          <w:snapToGrid w:val="0"/>
        </w:rPr>
        <w:t>4.3</w:t>
      </w:r>
      <w:r w:rsidRPr="002505AD">
        <w:rPr>
          <w:snapToGrid w:val="0"/>
        </w:rPr>
        <w:tab/>
      </w:r>
      <w:bookmarkStart w:id="85" w:name="_Hlk108476555"/>
      <w:bookmarkEnd w:id="78"/>
      <w:r w:rsidRPr="002505AD">
        <w:rPr>
          <w:snapToGrid w:val="0"/>
        </w:rPr>
        <w:t>Specification Suffix Information</w:t>
      </w:r>
      <w:bookmarkEnd w:id="79"/>
      <w:bookmarkEnd w:id="80"/>
      <w:bookmarkEnd w:id="81"/>
      <w:bookmarkEnd w:id="82"/>
      <w:bookmarkEnd w:id="83"/>
      <w:bookmarkEnd w:id="84"/>
      <w:bookmarkEnd w:id="85"/>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86" w:name="_Toc368026190"/>
      <w:bookmarkStart w:id="87" w:name="_Toc111062009"/>
      <w:bookmarkStart w:id="88" w:name="_Toc120570004"/>
      <w:bookmarkStart w:id="89" w:name="_Toc121162796"/>
      <w:bookmarkStart w:id="90" w:name="_Toc121827677"/>
      <w:bookmarkStart w:id="91" w:name="_Toc124177505"/>
      <w:bookmarkStart w:id="92" w:name="_Toc124177932"/>
      <w:r w:rsidRPr="009914C6">
        <w:t>5</w:t>
      </w:r>
      <w:r w:rsidRPr="009914C6">
        <w:tab/>
        <w:t>Operating bands and channel arrangement</w:t>
      </w:r>
      <w:bookmarkEnd w:id="86"/>
      <w:bookmarkEnd w:id="87"/>
      <w:bookmarkEnd w:id="88"/>
      <w:bookmarkEnd w:id="89"/>
      <w:bookmarkEnd w:id="90"/>
      <w:bookmarkEnd w:id="91"/>
      <w:bookmarkEnd w:id="92"/>
    </w:p>
    <w:p w14:paraId="2C8F0FC1" w14:textId="77777777" w:rsidR="0076128F" w:rsidRPr="002505AD" w:rsidRDefault="0076128F" w:rsidP="0076128F">
      <w:pPr>
        <w:pStyle w:val="Heading2"/>
      </w:pPr>
      <w:bookmarkStart w:id="93" w:name="_Toc368026191"/>
      <w:bookmarkStart w:id="94" w:name="_Toc111062010"/>
      <w:bookmarkStart w:id="95" w:name="_Toc120570005"/>
      <w:bookmarkStart w:id="96" w:name="_Toc121162797"/>
      <w:bookmarkStart w:id="97" w:name="_Toc121827678"/>
      <w:bookmarkStart w:id="98" w:name="_Toc124177506"/>
      <w:bookmarkStart w:id="99" w:name="_Toc124177933"/>
      <w:r w:rsidRPr="002505AD">
        <w:t>5.1</w:t>
      </w:r>
      <w:r w:rsidRPr="002505AD">
        <w:tab/>
        <w:t>General</w:t>
      </w:r>
      <w:bookmarkEnd w:id="93"/>
      <w:bookmarkEnd w:id="94"/>
      <w:bookmarkEnd w:id="95"/>
      <w:bookmarkEnd w:id="96"/>
      <w:bookmarkEnd w:id="97"/>
      <w:bookmarkEnd w:id="98"/>
      <w:bookmarkEnd w:id="99"/>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100" w:name="_Toc368026195"/>
      <w:bookmarkStart w:id="101" w:name="_Toc111062011"/>
      <w:bookmarkStart w:id="102" w:name="_Toc120570006"/>
      <w:bookmarkStart w:id="103" w:name="_Toc121162798"/>
      <w:bookmarkStart w:id="104" w:name="_Toc121827679"/>
      <w:bookmarkStart w:id="105" w:name="_Toc124177507"/>
      <w:bookmarkStart w:id="106" w:name="_Toc124177934"/>
      <w:r w:rsidRPr="002505AD">
        <w:lastRenderedPageBreak/>
        <w:t>5.2</w:t>
      </w:r>
      <w:r w:rsidRPr="002505AD">
        <w:tab/>
        <w:t>Operating bands</w:t>
      </w:r>
      <w:bookmarkEnd w:id="100"/>
      <w:bookmarkEnd w:id="101"/>
      <w:bookmarkEnd w:id="102"/>
      <w:bookmarkEnd w:id="103"/>
      <w:bookmarkEnd w:id="104"/>
      <w:bookmarkEnd w:id="105"/>
      <w:bookmarkEnd w:id="106"/>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4BFA6D49" w:rsidR="00A2791C" w:rsidRPr="002505AD" w:rsidRDefault="00A2791C" w:rsidP="00DF195A">
            <w:pPr>
              <w:pStyle w:val="TAN"/>
            </w:pPr>
            <w:r w:rsidRPr="002505AD">
              <w:t>NOTE:</w:t>
            </w:r>
            <w:r w:rsidR="00E160B6" w:rsidRPr="002505AD">
              <w:tab/>
            </w:r>
            <w:r w:rsidRPr="002505AD">
              <w:t>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107" w:name="_Toc111062012"/>
      <w:bookmarkStart w:id="108" w:name="_Toc120570007"/>
      <w:bookmarkStart w:id="109" w:name="_Toc121162799"/>
      <w:bookmarkStart w:id="110" w:name="_Toc121827680"/>
      <w:bookmarkStart w:id="111" w:name="_Toc124177508"/>
      <w:bookmarkStart w:id="112" w:name="_Toc124177935"/>
      <w:r w:rsidRPr="002505AD">
        <w:t>5.2</w:t>
      </w:r>
      <w:r w:rsidRPr="002505AD">
        <w:rPr>
          <w:lang w:eastAsia="zh-CN"/>
        </w:rPr>
        <w:t>A</w:t>
      </w:r>
      <w:r w:rsidRPr="002505AD">
        <w:tab/>
        <w:t>Operating bands</w:t>
      </w:r>
      <w:r w:rsidRPr="002505AD">
        <w:rPr>
          <w:lang w:eastAsia="zh-CN"/>
        </w:rPr>
        <w:t xml:space="preserve"> for UE category M1</w:t>
      </w:r>
      <w:bookmarkEnd w:id="107"/>
      <w:bookmarkEnd w:id="108"/>
      <w:bookmarkEnd w:id="109"/>
      <w:bookmarkEnd w:id="110"/>
      <w:bookmarkEnd w:id="111"/>
      <w:bookmarkEnd w:id="112"/>
    </w:p>
    <w:p w14:paraId="15CC7238" w14:textId="1FE9CDEB" w:rsidR="0076128F" w:rsidRPr="002505AD" w:rsidRDefault="00A2791C" w:rsidP="0076128F">
      <w:pPr>
        <w:rPr>
          <w:lang w:eastAsia="zh-CN"/>
        </w:rPr>
      </w:pPr>
      <w:bookmarkStart w:id="113" w:name="_Toc108616966"/>
      <w:r w:rsidRPr="002505AD">
        <w:rPr>
          <w:lang w:val="en-US"/>
        </w:rPr>
        <w:t>UE category M1 is designed to operate in the E-UTRA satellite access operating bands defined in Table 5.2-1 in both half duplex FDD mode and full-duplex FDD mode.</w:t>
      </w:r>
      <w:bookmarkEnd w:id="113"/>
    </w:p>
    <w:p w14:paraId="5F4691B4" w14:textId="4E8A37A7" w:rsidR="0076128F" w:rsidRPr="002505AD" w:rsidRDefault="0076128F" w:rsidP="0076128F">
      <w:pPr>
        <w:pStyle w:val="Heading2"/>
      </w:pPr>
      <w:bookmarkStart w:id="114" w:name="_Toc111062013"/>
      <w:bookmarkStart w:id="115" w:name="_Toc120570008"/>
      <w:bookmarkStart w:id="116" w:name="_Toc121162800"/>
      <w:bookmarkStart w:id="117" w:name="_Toc121827681"/>
      <w:bookmarkStart w:id="118" w:name="_Toc124177509"/>
      <w:bookmarkStart w:id="119" w:name="_Toc124177936"/>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14"/>
      <w:bookmarkEnd w:id="115"/>
      <w:bookmarkEnd w:id="116"/>
      <w:bookmarkEnd w:id="117"/>
      <w:bookmarkEnd w:id="118"/>
      <w:bookmarkEnd w:id="119"/>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5AC3F276" w:rsidR="0076128F" w:rsidRPr="00CD1DA5"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792235F" w14:textId="65B0E9C9" w:rsidR="0076128F" w:rsidRPr="002505AD" w:rsidRDefault="0076128F" w:rsidP="007D6BC0">
      <w:pPr>
        <w:pStyle w:val="Heading2"/>
      </w:pPr>
      <w:bookmarkStart w:id="120" w:name="_Toc368026198"/>
      <w:bookmarkStart w:id="121" w:name="_Toc111062014"/>
      <w:bookmarkStart w:id="122" w:name="_Toc120570009"/>
      <w:bookmarkStart w:id="123" w:name="_Toc121162801"/>
      <w:bookmarkStart w:id="124" w:name="_Toc121827682"/>
      <w:bookmarkStart w:id="125" w:name="_Toc124177510"/>
      <w:bookmarkStart w:id="126" w:name="_Toc124177937"/>
      <w:r w:rsidRPr="002505AD">
        <w:t>5.3</w:t>
      </w:r>
      <w:r w:rsidRPr="002505AD">
        <w:tab/>
        <w:t>Channel bandwidth</w:t>
      </w:r>
      <w:bookmarkStart w:id="127" w:name="_Toc368026199"/>
      <w:bookmarkEnd w:id="120"/>
      <w:bookmarkEnd w:id="121"/>
      <w:bookmarkEnd w:id="122"/>
      <w:bookmarkEnd w:id="123"/>
      <w:bookmarkEnd w:id="124"/>
      <w:bookmarkEnd w:id="125"/>
      <w:bookmarkEnd w:id="12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128" w:name="_Toc120570010"/>
      <w:bookmarkStart w:id="129" w:name="_Toc121162802"/>
      <w:bookmarkStart w:id="130" w:name="_Toc121827683"/>
      <w:bookmarkStart w:id="131" w:name="_Toc124177511"/>
      <w:bookmarkStart w:id="132" w:name="_Toc124177938"/>
      <w:bookmarkEnd w:id="127"/>
      <w:r w:rsidRPr="002505AD">
        <w:t>5.3A</w:t>
      </w:r>
      <w:r w:rsidRPr="002505AD">
        <w:tab/>
        <w:t>Channel bandwidth for category M1</w:t>
      </w:r>
      <w:bookmarkEnd w:id="128"/>
      <w:bookmarkEnd w:id="129"/>
      <w:bookmarkEnd w:id="130"/>
      <w:bookmarkEnd w:id="131"/>
      <w:bookmarkEnd w:id="132"/>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1C5D1F" w:rsidRDefault="001C5D1F"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1C5D1F" w:rsidRDefault="001C5D1F"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1C5D1F" w:rsidRDefault="001C5D1F"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1C5D1F" w:rsidRDefault="001C5D1F"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1C5D1F" w:rsidRDefault="001C5D1F"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1C5D1F" w:rsidRDefault="001C5D1F"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1C5D1F" w:rsidRDefault="001C5D1F"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1C5D1F" w:rsidRDefault="001C5D1F"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1C5D1F" w:rsidRDefault="001C5D1F"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1C5D1F" w:rsidRDefault="001C5D1F"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1C5D1F" w:rsidRDefault="001C5D1F"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1C5D1F" w:rsidRDefault="001C5D1F"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1C5D1F" w:rsidRDefault="001C5D1F"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1C5D1F" w:rsidRDefault="001C5D1F"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1C5D1F" w:rsidRDefault="001C5D1F"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1C5D1F" w:rsidRDefault="001C5D1F"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133" w:name="_Toc120570011"/>
      <w:bookmarkStart w:id="134" w:name="_Toc121162803"/>
      <w:bookmarkStart w:id="135" w:name="_Toc121827684"/>
      <w:bookmarkStart w:id="136" w:name="_Toc124177512"/>
      <w:bookmarkStart w:id="137" w:name="_Toc124177939"/>
      <w:r w:rsidRPr="002505AD">
        <w:t>5.3B</w:t>
      </w:r>
      <w:r w:rsidRPr="002505AD">
        <w:tab/>
        <w:t>Channel bandwidth for category NB1 and NB2</w:t>
      </w:r>
      <w:bookmarkEnd w:id="133"/>
      <w:bookmarkEnd w:id="134"/>
      <w:bookmarkEnd w:id="135"/>
      <w:bookmarkEnd w:id="136"/>
      <w:bookmarkEnd w:id="137"/>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lastRenderedPageBreak/>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138" w:name="_Toc111062017"/>
      <w:bookmarkStart w:id="139" w:name="_Toc120570012"/>
      <w:bookmarkStart w:id="140" w:name="_Toc121162804"/>
      <w:bookmarkStart w:id="141" w:name="_Toc121827685"/>
      <w:bookmarkStart w:id="142" w:name="_Toc124177513"/>
      <w:bookmarkStart w:id="143" w:name="_Toc124177940"/>
      <w:r w:rsidRPr="002505AD">
        <w:t>5.4</w:t>
      </w:r>
      <w:r w:rsidRPr="002505AD">
        <w:tab/>
        <w:t>Channel arrangement</w:t>
      </w:r>
      <w:bookmarkEnd w:id="138"/>
      <w:bookmarkEnd w:id="139"/>
      <w:bookmarkEnd w:id="140"/>
      <w:bookmarkEnd w:id="141"/>
      <w:bookmarkEnd w:id="142"/>
      <w:bookmarkEnd w:id="14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144" w:name="_Toc120570013"/>
      <w:bookmarkStart w:id="145" w:name="_Toc121162805"/>
      <w:bookmarkStart w:id="146" w:name="_Toc121827686"/>
      <w:bookmarkStart w:id="147" w:name="_Toc124177514"/>
      <w:bookmarkStart w:id="148" w:name="_Toc124177941"/>
      <w:r w:rsidRPr="002505AD">
        <w:t>5.4A</w:t>
      </w:r>
      <w:r w:rsidRPr="002505AD">
        <w:tab/>
        <w:t>Channel arrangement for category M1</w:t>
      </w:r>
      <w:bookmarkEnd w:id="144"/>
      <w:bookmarkEnd w:id="145"/>
      <w:bookmarkEnd w:id="146"/>
      <w:bookmarkEnd w:id="147"/>
      <w:bookmarkEnd w:id="148"/>
    </w:p>
    <w:p w14:paraId="0357A3A9" w14:textId="5BCA7C7A" w:rsidR="0076128F" w:rsidRPr="002505AD" w:rsidRDefault="0076128F" w:rsidP="0076128F">
      <w:pPr>
        <w:pStyle w:val="Heading3"/>
      </w:pPr>
      <w:bookmarkStart w:id="149" w:name="_Toc368026205"/>
      <w:bookmarkStart w:id="150" w:name="_Toc111062018"/>
      <w:bookmarkStart w:id="151" w:name="_Toc120570014"/>
      <w:bookmarkStart w:id="152" w:name="_Toc121162806"/>
      <w:bookmarkStart w:id="153" w:name="_Toc121827687"/>
      <w:bookmarkStart w:id="154" w:name="_Toc124177515"/>
      <w:bookmarkStart w:id="155" w:name="_Toc124177942"/>
      <w:r w:rsidRPr="002505AD">
        <w:t>5.4</w:t>
      </w:r>
      <w:r w:rsidR="00016400" w:rsidRPr="002505AD">
        <w:t>A</w:t>
      </w:r>
      <w:r w:rsidRPr="002505AD">
        <w:t>.1</w:t>
      </w:r>
      <w:r w:rsidRPr="002505AD">
        <w:tab/>
        <w:t>Channel spacing</w:t>
      </w:r>
      <w:bookmarkEnd w:id="149"/>
      <w:bookmarkEnd w:id="150"/>
      <w:bookmarkEnd w:id="151"/>
      <w:bookmarkEnd w:id="152"/>
      <w:bookmarkEnd w:id="153"/>
      <w:bookmarkEnd w:id="154"/>
      <w:bookmarkEnd w:id="155"/>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156" w:name="_Toc368026209"/>
      <w:bookmarkStart w:id="157" w:name="_Toc111062020"/>
      <w:bookmarkStart w:id="158" w:name="_Toc120570015"/>
      <w:bookmarkStart w:id="159" w:name="_Toc121162807"/>
      <w:bookmarkStart w:id="160" w:name="_Toc121827688"/>
      <w:bookmarkStart w:id="161" w:name="_Toc124177516"/>
      <w:bookmarkStart w:id="162" w:name="_Toc124177943"/>
      <w:r w:rsidRPr="002505AD">
        <w:t>5.4</w:t>
      </w:r>
      <w:r w:rsidR="00016400" w:rsidRPr="002505AD">
        <w:t>A</w:t>
      </w:r>
      <w:r w:rsidRPr="002505AD">
        <w:t>.2</w:t>
      </w:r>
      <w:r w:rsidRPr="002505AD">
        <w:tab/>
      </w:r>
      <w:bookmarkEnd w:id="156"/>
      <w:r w:rsidRPr="002505AD">
        <w:t>Channel raster, carrier frequency and EARFCN</w:t>
      </w:r>
      <w:bookmarkEnd w:id="157"/>
      <w:bookmarkEnd w:id="158"/>
      <w:bookmarkEnd w:id="159"/>
      <w:bookmarkEnd w:id="160"/>
      <w:bookmarkEnd w:id="161"/>
      <w:bookmarkEnd w:id="162"/>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lastRenderedPageBreak/>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163"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163"/>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164" w:name="_Toc368026210"/>
      <w:bookmarkStart w:id="165" w:name="_Toc111062022"/>
      <w:bookmarkStart w:id="166" w:name="_Toc120570016"/>
      <w:bookmarkStart w:id="167" w:name="_Toc121162808"/>
      <w:bookmarkStart w:id="168" w:name="_Toc121827689"/>
      <w:bookmarkStart w:id="169" w:name="_Toc124177517"/>
      <w:bookmarkStart w:id="170" w:name="_Toc124177944"/>
      <w:r w:rsidRPr="002505AD">
        <w:t>5.4</w:t>
      </w:r>
      <w:r w:rsidR="00016400" w:rsidRPr="002505AD">
        <w:t>A</w:t>
      </w:r>
      <w:r w:rsidRPr="002505AD">
        <w:t>.3</w:t>
      </w:r>
      <w:r w:rsidRPr="002505AD">
        <w:tab/>
        <w:t>TX–RX frequency separation</w:t>
      </w:r>
      <w:bookmarkEnd w:id="164"/>
      <w:bookmarkEnd w:id="165"/>
      <w:bookmarkEnd w:id="166"/>
      <w:bookmarkEnd w:id="167"/>
      <w:bookmarkEnd w:id="168"/>
      <w:bookmarkEnd w:id="169"/>
      <w:bookmarkEnd w:id="170"/>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171" w:name="_Toc120570017"/>
      <w:bookmarkStart w:id="172" w:name="_Toc121162809"/>
      <w:bookmarkStart w:id="173" w:name="_Toc121827690"/>
      <w:bookmarkStart w:id="174" w:name="_Toc124177518"/>
      <w:bookmarkStart w:id="175" w:name="_Toc124177945"/>
      <w:r w:rsidRPr="002505AD">
        <w:t>5.4B</w:t>
      </w:r>
      <w:r w:rsidRPr="002505AD">
        <w:tab/>
        <w:t>Channel arrangement for category NB1 and NB2</w:t>
      </w:r>
      <w:bookmarkEnd w:id="171"/>
      <w:bookmarkEnd w:id="172"/>
      <w:bookmarkEnd w:id="173"/>
      <w:bookmarkEnd w:id="174"/>
      <w:bookmarkEnd w:id="175"/>
    </w:p>
    <w:p w14:paraId="7B1A9B6E" w14:textId="77777777" w:rsidR="00542B0E" w:rsidRPr="002505AD" w:rsidRDefault="00542B0E" w:rsidP="00542B0E">
      <w:pPr>
        <w:pStyle w:val="Heading3"/>
      </w:pPr>
      <w:bookmarkStart w:id="176" w:name="_Toc120570018"/>
      <w:bookmarkStart w:id="177" w:name="_Toc121162810"/>
      <w:bookmarkStart w:id="178" w:name="_Toc121827691"/>
      <w:bookmarkStart w:id="179" w:name="_Toc124177519"/>
      <w:bookmarkStart w:id="180" w:name="_Toc124177946"/>
      <w:r w:rsidRPr="002505AD">
        <w:t>5.4B.1</w:t>
      </w:r>
      <w:r w:rsidRPr="002505AD">
        <w:tab/>
        <w:t>Channel spacing</w:t>
      </w:r>
      <w:bookmarkEnd w:id="176"/>
      <w:bookmarkEnd w:id="177"/>
      <w:bookmarkEnd w:id="178"/>
      <w:bookmarkEnd w:id="179"/>
      <w:bookmarkEnd w:id="180"/>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181" w:name="_Toc120570019"/>
      <w:bookmarkStart w:id="182" w:name="_Toc121162811"/>
      <w:bookmarkStart w:id="183" w:name="_Toc121827692"/>
      <w:bookmarkStart w:id="184" w:name="_Toc124177520"/>
      <w:bookmarkStart w:id="185" w:name="_Toc124177947"/>
      <w:r w:rsidRPr="00CD1DA5">
        <w:t>5.4B.2</w:t>
      </w:r>
      <w:r w:rsidRPr="00CD1DA5">
        <w:tab/>
        <w:t>Channel raster, carrier frequency and EARFCN</w:t>
      </w:r>
      <w:bookmarkEnd w:id="181"/>
      <w:bookmarkEnd w:id="182"/>
      <w:bookmarkEnd w:id="183"/>
      <w:bookmarkEnd w:id="184"/>
      <w:bookmarkEnd w:id="185"/>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w:t>
      </w:r>
      <w:r w:rsidRPr="002505AD">
        <w:lastRenderedPageBreak/>
        <w:t>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186" w:name="_Toc120570020"/>
      <w:bookmarkStart w:id="187" w:name="_Toc121162812"/>
      <w:bookmarkStart w:id="188" w:name="_Toc121827693"/>
      <w:bookmarkStart w:id="189" w:name="_Toc124177521"/>
      <w:bookmarkStart w:id="190" w:name="_Toc124177948"/>
      <w:r w:rsidRPr="002505AD">
        <w:t>5.4B.3</w:t>
      </w:r>
      <w:r w:rsidRPr="002505AD">
        <w:tab/>
        <w:t>TX–RX frequency separation</w:t>
      </w:r>
      <w:bookmarkEnd w:id="186"/>
      <w:bookmarkEnd w:id="187"/>
      <w:bookmarkEnd w:id="188"/>
      <w:bookmarkEnd w:id="189"/>
      <w:bookmarkEnd w:id="190"/>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191" w:name="_Toc368026212"/>
      <w:bookmarkStart w:id="192" w:name="_Toc111062025"/>
      <w:bookmarkStart w:id="193" w:name="_Toc120570021"/>
      <w:bookmarkStart w:id="194" w:name="_Toc121162813"/>
      <w:bookmarkStart w:id="195" w:name="_Toc121827694"/>
      <w:bookmarkStart w:id="196" w:name="_Toc124177522"/>
      <w:bookmarkStart w:id="197" w:name="_Toc124177949"/>
      <w:r w:rsidRPr="009914C6">
        <w:t>6</w:t>
      </w:r>
      <w:r w:rsidRPr="009914C6">
        <w:tab/>
        <w:t>Transmitter characteristics</w:t>
      </w:r>
      <w:bookmarkEnd w:id="191"/>
      <w:bookmarkEnd w:id="192"/>
      <w:bookmarkEnd w:id="193"/>
      <w:bookmarkEnd w:id="194"/>
      <w:bookmarkEnd w:id="195"/>
      <w:bookmarkEnd w:id="196"/>
      <w:bookmarkEnd w:id="197"/>
    </w:p>
    <w:p w14:paraId="35F7C0A1" w14:textId="77777777" w:rsidR="0076128F" w:rsidRPr="002505AD" w:rsidRDefault="0076128F" w:rsidP="0076128F">
      <w:pPr>
        <w:pStyle w:val="Heading2"/>
      </w:pPr>
      <w:bookmarkStart w:id="198" w:name="_Toc368026213"/>
      <w:bookmarkStart w:id="199" w:name="_Toc111062026"/>
      <w:bookmarkStart w:id="200" w:name="_Toc120570022"/>
      <w:bookmarkStart w:id="201" w:name="_Toc121162814"/>
      <w:bookmarkStart w:id="202" w:name="_Toc121827695"/>
      <w:bookmarkStart w:id="203" w:name="_Toc124177523"/>
      <w:bookmarkStart w:id="204" w:name="_Toc124177950"/>
      <w:r w:rsidRPr="002505AD">
        <w:t>6.1</w:t>
      </w:r>
      <w:r w:rsidRPr="002505AD">
        <w:tab/>
        <w:t>General</w:t>
      </w:r>
      <w:bookmarkEnd w:id="198"/>
      <w:bookmarkEnd w:id="199"/>
      <w:bookmarkEnd w:id="200"/>
      <w:bookmarkEnd w:id="201"/>
      <w:bookmarkEnd w:id="202"/>
      <w:bookmarkEnd w:id="203"/>
      <w:bookmarkEnd w:id="204"/>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205" w:name="_Toc368026214"/>
      <w:bookmarkStart w:id="206" w:name="_Toc111062027"/>
      <w:bookmarkStart w:id="207" w:name="_Toc120570023"/>
      <w:bookmarkStart w:id="208" w:name="_Toc121162815"/>
      <w:bookmarkStart w:id="209" w:name="_Toc121827696"/>
      <w:bookmarkStart w:id="210" w:name="_Toc124177524"/>
      <w:bookmarkStart w:id="211" w:name="_Toc124177951"/>
      <w:r w:rsidRPr="002505AD">
        <w:t>6.2</w:t>
      </w:r>
      <w:r w:rsidRPr="002505AD">
        <w:tab/>
        <w:t>Transmit power</w:t>
      </w:r>
      <w:bookmarkEnd w:id="205"/>
      <w:bookmarkEnd w:id="206"/>
      <w:bookmarkEnd w:id="207"/>
      <w:bookmarkEnd w:id="208"/>
      <w:bookmarkEnd w:id="209"/>
      <w:bookmarkEnd w:id="210"/>
      <w:bookmarkEnd w:id="211"/>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212" w:name="_Toc120570024"/>
      <w:bookmarkStart w:id="213" w:name="_Toc121162816"/>
      <w:bookmarkStart w:id="214" w:name="_Toc121827697"/>
      <w:bookmarkStart w:id="215" w:name="_Toc124177525"/>
      <w:bookmarkStart w:id="216" w:name="_Toc124177952"/>
      <w:r w:rsidRPr="002505AD">
        <w:t>6.2A</w:t>
      </w:r>
      <w:r w:rsidRPr="002505AD">
        <w:tab/>
        <w:t>Transmit power for category M1</w:t>
      </w:r>
      <w:bookmarkEnd w:id="212"/>
      <w:bookmarkEnd w:id="213"/>
      <w:bookmarkEnd w:id="214"/>
      <w:bookmarkEnd w:id="215"/>
      <w:bookmarkEnd w:id="216"/>
    </w:p>
    <w:p w14:paraId="2F10B5E1" w14:textId="34476752" w:rsidR="0076128F" w:rsidRPr="002505AD" w:rsidRDefault="0076128F" w:rsidP="0076128F">
      <w:pPr>
        <w:pStyle w:val="Heading3"/>
      </w:pPr>
      <w:bookmarkStart w:id="217" w:name="_Toc368026216"/>
      <w:bookmarkStart w:id="218" w:name="_Toc111062028"/>
      <w:bookmarkStart w:id="219" w:name="_Toc120570025"/>
      <w:bookmarkStart w:id="220" w:name="_Toc121162817"/>
      <w:bookmarkStart w:id="221" w:name="_Toc121827698"/>
      <w:bookmarkStart w:id="222" w:name="_Toc124177526"/>
      <w:bookmarkStart w:id="223" w:name="_Toc124177953"/>
      <w:r w:rsidRPr="002505AD">
        <w:t>6.2</w:t>
      </w:r>
      <w:r w:rsidR="004746F5" w:rsidRPr="002505AD">
        <w:t>A</w:t>
      </w:r>
      <w:r w:rsidRPr="002505AD">
        <w:t>.1</w:t>
      </w:r>
      <w:r w:rsidRPr="002505AD">
        <w:tab/>
      </w:r>
      <w:r w:rsidRPr="002505AD">
        <w:rPr>
          <w:lang w:eastAsia="zh-CN"/>
        </w:rPr>
        <w:t xml:space="preserve">UE </w:t>
      </w:r>
      <w:r w:rsidRPr="002505AD">
        <w:t>maximum output power</w:t>
      </w:r>
      <w:bookmarkEnd w:id="217"/>
      <w:bookmarkEnd w:id="218"/>
      <w:r w:rsidR="004746F5" w:rsidRPr="002505AD">
        <w:t xml:space="preserve"> for category M1</w:t>
      </w:r>
      <w:bookmarkEnd w:id="219"/>
      <w:bookmarkEnd w:id="220"/>
      <w:bookmarkEnd w:id="221"/>
      <w:bookmarkEnd w:id="222"/>
      <w:bookmarkEnd w:id="223"/>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lastRenderedPageBreak/>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12EAD103" w14:textId="11971E89" w:rsidR="0076128F" w:rsidRPr="00CD1DA5" w:rsidRDefault="00101B4C" w:rsidP="00CD1DA5">
      <w:pPr>
        <w:pStyle w:val="B3"/>
      </w:pPr>
      <w:r w:rsidRPr="002505AD">
        <w:t>-</w:t>
      </w:r>
      <w:r w:rsidRPr="002505AD">
        <w:tab/>
        <w:t>meet all requirements for the supported power class and set its configured transmitted power class as specified in sub-clause 6.2A.4;</w:t>
      </w:r>
    </w:p>
    <w:p w14:paraId="2BBA5CA9" w14:textId="375BBC60" w:rsidR="0076128F" w:rsidRPr="002505AD" w:rsidRDefault="0076128F" w:rsidP="0076128F">
      <w:pPr>
        <w:pStyle w:val="Heading3"/>
        <w:rPr>
          <w:lang w:eastAsia="zh-CN"/>
        </w:rPr>
      </w:pPr>
      <w:bookmarkStart w:id="224" w:name="_Toc108616986"/>
      <w:bookmarkStart w:id="225" w:name="_Toc111062032"/>
      <w:bookmarkStart w:id="226" w:name="_Toc120570026"/>
      <w:bookmarkStart w:id="227" w:name="_Toc121162818"/>
      <w:bookmarkStart w:id="228" w:name="_Toc121827699"/>
      <w:bookmarkStart w:id="229" w:name="_Toc124177527"/>
      <w:bookmarkStart w:id="230" w:name="_Toc124177954"/>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224"/>
      <w:bookmarkEnd w:id="225"/>
      <w:bookmarkEnd w:id="226"/>
      <w:bookmarkEnd w:id="227"/>
      <w:bookmarkEnd w:id="228"/>
      <w:bookmarkEnd w:id="229"/>
      <w:bookmarkEnd w:id="230"/>
    </w:p>
    <w:p w14:paraId="149DCEDB" w14:textId="77777777" w:rsidR="00D20871" w:rsidRPr="002505AD" w:rsidRDefault="00D20871" w:rsidP="00D20871">
      <w:bookmarkStart w:id="231"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232" w:name="_Toc120570027"/>
      <w:bookmarkStart w:id="233" w:name="_Toc121162819"/>
      <w:bookmarkStart w:id="234" w:name="_Toc121827700"/>
      <w:bookmarkStart w:id="235" w:name="_Toc124177528"/>
      <w:bookmarkStart w:id="236" w:name="_Toc124177955"/>
      <w:r w:rsidRPr="002505AD">
        <w:t>6.2A.3</w:t>
      </w:r>
      <w:r w:rsidRPr="002505AD">
        <w:tab/>
        <w:t>UE additional maximum output power reduction for category M1 UE</w:t>
      </w:r>
      <w:bookmarkEnd w:id="232"/>
      <w:bookmarkEnd w:id="233"/>
      <w:bookmarkEnd w:id="234"/>
      <w:bookmarkEnd w:id="235"/>
      <w:bookmarkEnd w:id="23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AA47A20" w14:textId="77777777" w:rsidR="004E5B31" w:rsidRPr="002505AD" w:rsidRDefault="004E5B31" w:rsidP="00841D6D">
            <w:pPr>
              <w:pStyle w:val="TAH"/>
            </w:pPr>
            <w:r w:rsidRPr="002505AD">
              <w:t>A-MPR (dB)</w:t>
            </w:r>
          </w:p>
        </w:tc>
      </w:tr>
      <w:tr w:rsidR="004E5B31" w:rsidRPr="002505AD" w14:paraId="6BFA3228" w14:textId="77777777" w:rsidTr="00E74EF6">
        <w:tc>
          <w:tcPr>
            <w:tcW w:w="1100" w:type="dxa"/>
            <w:vAlign w:val="center"/>
          </w:tcPr>
          <w:p w14:paraId="1F57F51A" w14:textId="77777777" w:rsidR="004E5B31" w:rsidRPr="002505AD" w:rsidRDefault="004E5B31" w:rsidP="00841D6D">
            <w:pPr>
              <w:pStyle w:val="TAC"/>
            </w:pPr>
            <w:r w:rsidRPr="002505AD">
              <w:t>NS_01</w:t>
            </w:r>
          </w:p>
        </w:tc>
        <w:tc>
          <w:tcPr>
            <w:tcW w:w="1509" w:type="dxa"/>
            <w:shd w:val="clear" w:color="auto" w:fill="auto"/>
            <w:vAlign w:val="center"/>
          </w:tcPr>
          <w:p w14:paraId="0C62A77D" w14:textId="52438E08" w:rsidR="004E5B31" w:rsidRPr="002505AD" w:rsidRDefault="004E5B31" w:rsidP="00841D6D">
            <w:pPr>
              <w:pStyle w:val="TAC"/>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841D6D">
            <w:pPr>
              <w:pStyle w:val="TAC"/>
            </w:pPr>
            <w:r w:rsidRPr="002505AD">
              <w:t>Table 5.2-1</w:t>
            </w:r>
          </w:p>
        </w:tc>
        <w:tc>
          <w:tcPr>
            <w:tcW w:w="1446" w:type="dxa"/>
            <w:shd w:val="clear" w:color="auto" w:fill="auto"/>
            <w:vAlign w:val="center"/>
          </w:tcPr>
          <w:p w14:paraId="45BF8161" w14:textId="3FD8BB21" w:rsidR="004E5B31" w:rsidRPr="002505AD" w:rsidRDefault="004E5B31" w:rsidP="00841D6D">
            <w:pPr>
              <w:pStyle w:val="TAC"/>
            </w:pPr>
            <w:r w:rsidRPr="002505AD">
              <w:t>Table 5.3</w:t>
            </w:r>
            <w:r w:rsidR="00055C1F">
              <w:t>A</w:t>
            </w:r>
            <w:r w:rsidRPr="002505AD">
              <w:t>-1</w:t>
            </w:r>
          </w:p>
        </w:tc>
        <w:tc>
          <w:tcPr>
            <w:tcW w:w="1417" w:type="dxa"/>
            <w:vAlign w:val="center"/>
          </w:tcPr>
          <w:p w14:paraId="5ED351E9" w14:textId="77777777" w:rsidR="004E5B31" w:rsidRPr="002505AD" w:rsidRDefault="004E5B31" w:rsidP="00841D6D">
            <w:pPr>
              <w:pStyle w:val="TAC"/>
            </w:pPr>
            <w:r w:rsidRPr="002505AD">
              <w:t>N/A</w:t>
            </w:r>
          </w:p>
        </w:tc>
      </w:tr>
      <w:tr w:rsidR="004E5B31" w:rsidRPr="002505AD" w14:paraId="628A8651" w14:textId="77777777" w:rsidTr="00E74EF6">
        <w:tc>
          <w:tcPr>
            <w:tcW w:w="1100" w:type="dxa"/>
            <w:vAlign w:val="center"/>
          </w:tcPr>
          <w:p w14:paraId="7863128D" w14:textId="77777777" w:rsidR="004E5B31" w:rsidRPr="002505AD" w:rsidRDefault="004E5B31" w:rsidP="00841D6D">
            <w:pPr>
              <w:pStyle w:val="TAC"/>
            </w:pPr>
            <w:r w:rsidRPr="002505AD">
              <w:t>NS_02N</w:t>
            </w:r>
          </w:p>
        </w:tc>
        <w:tc>
          <w:tcPr>
            <w:tcW w:w="1509" w:type="dxa"/>
            <w:vAlign w:val="center"/>
          </w:tcPr>
          <w:p w14:paraId="0BCBAC54" w14:textId="1CF46B84" w:rsidR="004E5B31" w:rsidRPr="002505AD" w:rsidRDefault="004E5B31" w:rsidP="00841D6D">
            <w:pPr>
              <w:pStyle w:val="TAC"/>
            </w:pPr>
            <w:r w:rsidRPr="002505AD">
              <w:t>6.5A.4.</w:t>
            </w:r>
            <w:r w:rsidR="00FE0B1E" w:rsidRPr="002505AD">
              <w:t>4</w:t>
            </w:r>
            <w:r w:rsidRPr="002505AD">
              <w:t>.</w:t>
            </w:r>
            <w:r w:rsidR="00FE0B1E" w:rsidRPr="002505AD">
              <w:t>2</w:t>
            </w:r>
          </w:p>
        </w:tc>
        <w:tc>
          <w:tcPr>
            <w:tcW w:w="1644" w:type="dxa"/>
            <w:vAlign w:val="center"/>
          </w:tcPr>
          <w:p w14:paraId="1F9EC4CB" w14:textId="77777777" w:rsidR="004E5B31" w:rsidRPr="002505AD" w:rsidRDefault="004E5B31" w:rsidP="00841D6D">
            <w:pPr>
              <w:pStyle w:val="TAC"/>
            </w:pPr>
            <w:r w:rsidRPr="002505AD">
              <w:t>255</w:t>
            </w:r>
          </w:p>
        </w:tc>
        <w:tc>
          <w:tcPr>
            <w:tcW w:w="1446" w:type="dxa"/>
            <w:vAlign w:val="center"/>
          </w:tcPr>
          <w:p w14:paraId="28F07504" w14:textId="2A4DDAD8" w:rsidR="004E5B31" w:rsidRPr="002505AD" w:rsidRDefault="004E5B31" w:rsidP="00841D6D">
            <w:pPr>
              <w:pStyle w:val="TAC"/>
            </w:pPr>
            <w:r w:rsidRPr="002505AD">
              <w:t>Table 5.3</w:t>
            </w:r>
            <w:r w:rsidR="00055C1F">
              <w:t>A</w:t>
            </w:r>
            <w:r w:rsidRPr="002505AD">
              <w:t>-1</w:t>
            </w:r>
          </w:p>
        </w:tc>
        <w:tc>
          <w:tcPr>
            <w:tcW w:w="1417" w:type="dxa"/>
            <w:vAlign w:val="center"/>
          </w:tcPr>
          <w:p w14:paraId="2BC5E90E" w14:textId="77777777" w:rsidR="004E5B31" w:rsidRPr="002505AD" w:rsidRDefault="004E5B31" w:rsidP="00841D6D">
            <w:pPr>
              <w:pStyle w:val="TAC"/>
            </w:pPr>
            <w:r w:rsidRPr="002505AD">
              <w:t>N/A</w:t>
            </w:r>
          </w:p>
        </w:tc>
      </w:tr>
      <w:tr w:rsidR="004E5B31" w:rsidRPr="002505AD" w14:paraId="3B79AA93" w14:textId="77777777" w:rsidTr="00E74EF6">
        <w:tc>
          <w:tcPr>
            <w:tcW w:w="1100" w:type="dxa"/>
            <w:vAlign w:val="center"/>
          </w:tcPr>
          <w:p w14:paraId="774FAF28" w14:textId="77777777" w:rsidR="004E5B31" w:rsidRPr="002505AD" w:rsidRDefault="004E5B31" w:rsidP="00841D6D">
            <w:pPr>
              <w:pStyle w:val="TAC"/>
            </w:pPr>
            <w:r w:rsidRPr="002505AD">
              <w:t>NS_24</w:t>
            </w:r>
          </w:p>
        </w:tc>
        <w:tc>
          <w:tcPr>
            <w:tcW w:w="1509" w:type="dxa"/>
            <w:vAlign w:val="center"/>
          </w:tcPr>
          <w:p w14:paraId="46FF9AA6" w14:textId="714B991E" w:rsidR="004E5B31" w:rsidRPr="002505AD" w:rsidRDefault="004E5B31" w:rsidP="00841D6D">
            <w:pPr>
              <w:pStyle w:val="TAC"/>
            </w:pPr>
            <w:r w:rsidRPr="002505AD">
              <w:t>6.5A.4.</w:t>
            </w:r>
            <w:r w:rsidR="00FE0B1E" w:rsidRPr="002505AD">
              <w:t>4</w:t>
            </w:r>
            <w:r w:rsidRPr="002505AD">
              <w:t>.</w:t>
            </w:r>
            <w:r w:rsidR="00FE0B1E" w:rsidRPr="002505AD">
              <w:t>3</w:t>
            </w:r>
          </w:p>
        </w:tc>
        <w:tc>
          <w:tcPr>
            <w:tcW w:w="1644" w:type="dxa"/>
            <w:vAlign w:val="center"/>
          </w:tcPr>
          <w:p w14:paraId="56DCBBBA" w14:textId="77777777" w:rsidR="004E5B31" w:rsidRPr="002505AD" w:rsidRDefault="004E5B31" w:rsidP="00841D6D">
            <w:pPr>
              <w:pStyle w:val="TAC"/>
            </w:pPr>
            <w:r w:rsidRPr="002505AD">
              <w:t>256</w:t>
            </w:r>
          </w:p>
        </w:tc>
        <w:tc>
          <w:tcPr>
            <w:tcW w:w="1446" w:type="dxa"/>
            <w:vAlign w:val="center"/>
          </w:tcPr>
          <w:p w14:paraId="6D1ABE36" w14:textId="1D3B56A0" w:rsidR="004E5B31" w:rsidRPr="002505AD" w:rsidRDefault="004E5B31" w:rsidP="00841D6D">
            <w:pPr>
              <w:pStyle w:val="TAC"/>
            </w:pPr>
            <w:r w:rsidRPr="002505AD">
              <w:t>[Table 5.3</w:t>
            </w:r>
            <w:r w:rsidR="00055C1F">
              <w:t>A</w:t>
            </w:r>
            <w:r w:rsidRPr="002505AD">
              <w:t>-1]</w:t>
            </w:r>
          </w:p>
        </w:tc>
        <w:tc>
          <w:tcPr>
            <w:tcW w:w="1417" w:type="dxa"/>
            <w:vAlign w:val="center"/>
          </w:tcPr>
          <w:p w14:paraId="3600102F" w14:textId="77777777" w:rsidR="004E5B31" w:rsidRPr="002505AD" w:rsidRDefault="004E5B31" w:rsidP="00841D6D">
            <w:pPr>
              <w:pStyle w:val="TAC"/>
            </w:pPr>
            <w:r w:rsidRPr="002505AD">
              <w:t>[3.5]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lastRenderedPageBreak/>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237" w:name="_Toc120570028"/>
      <w:bookmarkStart w:id="238" w:name="_Toc121162820"/>
      <w:bookmarkStart w:id="239" w:name="_Toc121827701"/>
      <w:bookmarkStart w:id="240" w:name="_Toc108616989"/>
      <w:bookmarkStart w:id="241" w:name="_Toc111062035"/>
      <w:bookmarkStart w:id="242" w:name="_Toc124177529"/>
      <w:bookmarkStart w:id="243" w:name="_Toc124177956"/>
      <w:bookmarkEnd w:id="231"/>
      <w:r w:rsidRPr="002505AD">
        <w:t>6.2A.4</w:t>
      </w:r>
      <w:r w:rsidRPr="002505AD">
        <w:tab/>
        <w:t>Configured transmitted Power for category M1</w:t>
      </w:r>
      <w:bookmarkEnd w:id="237"/>
      <w:bookmarkEnd w:id="238"/>
      <w:bookmarkEnd w:id="239"/>
      <w:bookmarkEnd w:id="242"/>
      <w:bookmarkEnd w:id="243"/>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244" w:name="_Toc120570029"/>
      <w:bookmarkStart w:id="245" w:name="_Toc121162821"/>
      <w:bookmarkStart w:id="246" w:name="_Toc121827702"/>
      <w:bookmarkStart w:id="247" w:name="_Toc124177530"/>
      <w:bookmarkStart w:id="248" w:name="_Toc124177957"/>
      <w:r w:rsidRPr="002505AD">
        <w:t>6.2B</w:t>
      </w:r>
      <w:r w:rsidRPr="002505AD">
        <w:tab/>
        <w:t>Transmit power for category NB1 and NB2</w:t>
      </w:r>
      <w:bookmarkEnd w:id="244"/>
      <w:bookmarkEnd w:id="245"/>
      <w:bookmarkEnd w:id="246"/>
      <w:bookmarkEnd w:id="247"/>
      <w:bookmarkEnd w:id="248"/>
    </w:p>
    <w:p w14:paraId="3F19C93F" w14:textId="7D2321C2" w:rsidR="00620B34" w:rsidRPr="002505AD" w:rsidRDefault="00620B34" w:rsidP="00620B34">
      <w:pPr>
        <w:pStyle w:val="Heading3"/>
        <w:rPr>
          <w:lang w:val="x-none"/>
        </w:rPr>
      </w:pPr>
      <w:bookmarkStart w:id="249" w:name="_Toc120570030"/>
      <w:bookmarkStart w:id="250" w:name="_Toc121162822"/>
      <w:bookmarkStart w:id="251" w:name="_Toc121827703"/>
      <w:bookmarkStart w:id="252" w:name="_Toc124177531"/>
      <w:bookmarkStart w:id="253" w:name="_Toc124177958"/>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49"/>
      <w:bookmarkEnd w:id="250"/>
      <w:bookmarkEnd w:id="251"/>
      <w:bookmarkEnd w:id="252"/>
      <w:bookmarkEnd w:id="253"/>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CCC7E69" w:rsidR="00101B4C" w:rsidRPr="002505AD" w:rsidRDefault="00101B4C" w:rsidP="00101B4C">
      <w:pPr>
        <w:pStyle w:val="Heading3"/>
        <w:rPr>
          <w:lang w:eastAsia="zh-CN"/>
        </w:rPr>
      </w:pPr>
      <w:bookmarkStart w:id="254" w:name="_Toc120570031"/>
      <w:bookmarkStart w:id="255" w:name="_Toc121162823"/>
      <w:bookmarkStart w:id="256" w:name="_Toc121827704"/>
      <w:bookmarkStart w:id="257" w:name="_Toc111062036"/>
      <w:bookmarkStart w:id="258" w:name="_Toc124177532"/>
      <w:bookmarkStart w:id="259" w:name="_Toc124177959"/>
      <w:bookmarkEnd w:id="240"/>
      <w:bookmarkEnd w:id="241"/>
      <w:r w:rsidRPr="002505AD">
        <w:lastRenderedPageBreak/>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54"/>
      <w:bookmarkEnd w:id="255"/>
      <w:bookmarkEnd w:id="256"/>
      <w:bookmarkEnd w:id="258"/>
      <w:bookmarkEnd w:id="259"/>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260" w:name="_Toc120570032"/>
      <w:bookmarkStart w:id="261" w:name="_Toc121162824"/>
      <w:bookmarkStart w:id="262" w:name="_Toc121827705"/>
      <w:bookmarkStart w:id="263" w:name="_Toc124177533"/>
      <w:bookmarkStart w:id="264" w:name="_Toc124177960"/>
      <w:r w:rsidRPr="002505AD">
        <w:t>6.2</w:t>
      </w:r>
      <w:r w:rsidR="00101B4C" w:rsidRPr="002505AD">
        <w:t>B</w:t>
      </w:r>
      <w:r w:rsidRPr="002505AD">
        <w:t>.3</w:t>
      </w:r>
      <w:r w:rsidRPr="002505AD">
        <w:tab/>
        <w:t>UE additional maximum output power reduction for category NB1 and NB2 UE</w:t>
      </w:r>
      <w:bookmarkEnd w:id="257"/>
      <w:bookmarkEnd w:id="260"/>
      <w:bookmarkEnd w:id="261"/>
      <w:bookmarkEnd w:id="262"/>
      <w:bookmarkEnd w:id="263"/>
      <w:bookmarkEnd w:id="264"/>
    </w:p>
    <w:p w14:paraId="717AE746" w14:textId="23C8BBB2" w:rsidR="00C90D56" w:rsidRPr="002505AD" w:rsidRDefault="00C90D56" w:rsidP="00C90D56">
      <w:bookmarkStart w:id="26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26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6766D3" w:rsidRPr="002505AD" w14:paraId="320F9E1E" w14:textId="77777777" w:rsidTr="00CD1DA5">
        <w:trPr>
          <w:jc w:val="center"/>
        </w:trPr>
        <w:tc>
          <w:tcPr>
            <w:tcW w:w="1100" w:type="dxa"/>
            <w:vAlign w:val="center"/>
          </w:tcPr>
          <w:p w14:paraId="5B098C3E" w14:textId="77777777" w:rsidR="006766D3" w:rsidRPr="002505AD" w:rsidRDefault="006766D3" w:rsidP="00CD1DA5">
            <w:pPr>
              <w:pStyle w:val="TAC"/>
            </w:pPr>
            <w:r w:rsidRPr="002505AD">
              <w:t>NS_01</w:t>
            </w:r>
          </w:p>
        </w:tc>
        <w:tc>
          <w:tcPr>
            <w:tcW w:w="1510" w:type="dxa"/>
            <w:shd w:val="clear" w:color="auto" w:fill="auto"/>
            <w:vAlign w:val="center"/>
          </w:tcPr>
          <w:p w14:paraId="1855FDAB" w14:textId="77777777" w:rsidR="006766D3" w:rsidRPr="002505AD" w:rsidRDefault="006766D3" w:rsidP="00CD1D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CD1DA5">
            <w:pPr>
              <w:pStyle w:val="TAC"/>
              <w:rPr>
                <w:szCs w:val="18"/>
              </w:rPr>
            </w:pPr>
            <w:r w:rsidRPr="002505AD">
              <w:rPr>
                <w:szCs w:val="18"/>
              </w:rPr>
              <w:t>Table 5.2-1</w:t>
            </w:r>
          </w:p>
        </w:tc>
        <w:tc>
          <w:tcPr>
            <w:tcW w:w="1417" w:type="dxa"/>
            <w:vAlign w:val="center"/>
          </w:tcPr>
          <w:p w14:paraId="041B9AD5" w14:textId="77777777" w:rsidR="006766D3" w:rsidRPr="002505AD" w:rsidRDefault="006766D3" w:rsidP="00CD1DA5">
            <w:pPr>
              <w:pStyle w:val="TAC"/>
            </w:pPr>
            <w:r w:rsidRPr="002505AD">
              <w:t>N/A</w:t>
            </w:r>
          </w:p>
        </w:tc>
      </w:tr>
      <w:tr w:rsidR="006766D3" w:rsidRPr="002505AD" w14:paraId="42B42631" w14:textId="77777777" w:rsidTr="00CD1DA5">
        <w:trPr>
          <w:jc w:val="center"/>
        </w:trPr>
        <w:tc>
          <w:tcPr>
            <w:tcW w:w="1100" w:type="dxa"/>
            <w:vAlign w:val="center"/>
          </w:tcPr>
          <w:p w14:paraId="1C31BC58" w14:textId="77777777" w:rsidR="006766D3" w:rsidRPr="002505AD" w:rsidRDefault="006766D3" w:rsidP="00CD1D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CD1D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CD1DA5">
            <w:pPr>
              <w:pStyle w:val="TAC"/>
              <w:rPr>
                <w:szCs w:val="18"/>
              </w:rPr>
            </w:pPr>
            <w:r w:rsidRPr="002505AD">
              <w:rPr>
                <w:rFonts w:cs="Arial"/>
              </w:rPr>
              <w:t>255</w:t>
            </w:r>
          </w:p>
        </w:tc>
        <w:tc>
          <w:tcPr>
            <w:tcW w:w="1417" w:type="dxa"/>
            <w:vAlign w:val="center"/>
          </w:tcPr>
          <w:p w14:paraId="686696CD" w14:textId="77777777" w:rsidR="006766D3" w:rsidRPr="002505AD" w:rsidRDefault="006766D3" w:rsidP="00CD1DA5">
            <w:pPr>
              <w:pStyle w:val="TAC"/>
            </w:pPr>
            <w:r w:rsidRPr="002505AD">
              <w:t>N/A</w:t>
            </w:r>
          </w:p>
        </w:tc>
      </w:tr>
      <w:tr w:rsidR="006766D3" w:rsidRPr="002505AD" w14:paraId="550E1FBF" w14:textId="77777777" w:rsidTr="00CD1DA5">
        <w:trPr>
          <w:jc w:val="center"/>
        </w:trPr>
        <w:tc>
          <w:tcPr>
            <w:tcW w:w="1100" w:type="dxa"/>
            <w:vAlign w:val="center"/>
          </w:tcPr>
          <w:p w14:paraId="1429F8F9" w14:textId="77777777" w:rsidR="006766D3" w:rsidRPr="002505AD" w:rsidRDefault="006766D3" w:rsidP="00CD1D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CD1D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CD1DA5">
            <w:pPr>
              <w:pStyle w:val="TAC"/>
            </w:pPr>
            <w:r w:rsidRPr="002505AD">
              <w:rPr>
                <w:rFonts w:cs="Arial"/>
              </w:rPr>
              <w:t>256</w:t>
            </w:r>
          </w:p>
        </w:tc>
        <w:tc>
          <w:tcPr>
            <w:tcW w:w="1417" w:type="dxa"/>
            <w:vAlign w:val="center"/>
          </w:tcPr>
          <w:p w14:paraId="495B77C2" w14:textId="77777777" w:rsidR="006766D3" w:rsidRPr="002505AD" w:rsidRDefault="006766D3" w:rsidP="00CD1DA5">
            <w:pPr>
              <w:pStyle w:val="TAC"/>
            </w:pPr>
            <w:r w:rsidRPr="002505AD">
              <w:t>N/A</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266" w:name="_Toc408323042"/>
      <w:bookmarkStart w:id="267" w:name="_Toc111062038"/>
      <w:bookmarkStart w:id="268" w:name="_Toc120570033"/>
      <w:bookmarkStart w:id="269" w:name="_Toc121162825"/>
      <w:bookmarkStart w:id="270" w:name="_Toc121827706"/>
      <w:bookmarkStart w:id="271" w:name="_Toc124177534"/>
      <w:bookmarkStart w:id="272" w:name="_Toc124177961"/>
      <w:r w:rsidRPr="002505AD">
        <w:t>6.2</w:t>
      </w:r>
      <w:r w:rsidR="00101B4C" w:rsidRPr="002505AD">
        <w:t>B</w:t>
      </w:r>
      <w:r w:rsidRPr="002505AD">
        <w:t>.4</w:t>
      </w:r>
      <w:r w:rsidRPr="002505AD">
        <w:tab/>
        <w:t>Configured transmitted Power</w:t>
      </w:r>
      <w:bookmarkEnd w:id="266"/>
      <w:r w:rsidRPr="002505AD">
        <w:t xml:space="preserve"> for category NB1 and NB2</w:t>
      </w:r>
      <w:bookmarkEnd w:id="267"/>
      <w:bookmarkEnd w:id="268"/>
      <w:bookmarkEnd w:id="269"/>
      <w:bookmarkEnd w:id="270"/>
      <w:bookmarkEnd w:id="271"/>
      <w:bookmarkEnd w:id="272"/>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46E996E"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273" w:name="_Toc368026234"/>
      <w:bookmarkStart w:id="274" w:name="_Toc111062039"/>
      <w:bookmarkStart w:id="275" w:name="_Toc120570034"/>
      <w:bookmarkStart w:id="276" w:name="_Toc121162826"/>
      <w:bookmarkStart w:id="277" w:name="_Toc121827707"/>
      <w:bookmarkStart w:id="278" w:name="_Toc124177535"/>
      <w:bookmarkStart w:id="279" w:name="_Toc124177962"/>
      <w:r w:rsidRPr="002505AD">
        <w:rPr>
          <w:rFonts w:cs="v5.0.0"/>
        </w:rPr>
        <w:t>6.3</w:t>
      </w:r>
      <w:r w:rsidRPr="002505AD">
        <w:rPr>
          <w:rFonts w:cs="v5.0.0"/>
        </w:rPr>
        <w:tab/>
        <w:t>Output power dynamics</w:t>
      </w:r>
      <w:bookmarkEnd w:id="273"/>
      <w:bookmarkEnd w:id="274"/>
      <w:bookmarkEnd w:id="275"/>
      <w:bookmarkEnd w:id="276"/>
      <w:bookmarkEnd w:id="277"/>
      <w:bookmarkEnd w:id="278"/>
      <w:bookmarkEnd w:id="279"/>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280" w:name="_Toc120570035"/>
      <w:bookmarkStart w:id="281" w:name="_Toc121162827"/>
      <w:bookmarkStart w:id="282" w:name="_Toc121827708"/>
      <w:bookmarkStart w:id="283" w:name="_Toc124177536"/>
      <w:bookmarkStart w:id="284" w:name="_Toc124177963"/>
      <w:r w:rsidRPr="002505AD">
        <w:rPr>
          <w:rFonts w:cs="v5.0.0"/>
        </w:rPr>
        <w:lastRenderedPageBreak/>
        <w:t>6.3A</w:t>
      </w:r>
      <w:r w:rsidRPr="002505AD">
        <w:rPr>
          <w:rFonts w:cs="v5.0.0"/>
        </w:rPr>
        <w:tab/>
        <w:t>Output power dynamics for category M1</w:t>
      </w:r>
      <w:bookmarkEnd w:id="280"/>
      <w:bookmarkEnd w:id="281"/>
      <w:bookmarkEnd w:id="282"/>
      <w:bookmarkEnd w:id="283"/>
      <w:bookmarkEnd w:id="284"/>
    </w:p>
    <w:p w14:paraId="44E225EB" w14:textId="486B9B5D" w:rsidR="007736BE" w:rsidRPr="002505AD" w:rsidRDefault="007736BE" w:rsidP="007736BE">
      <w:pPr>
        <w:pStyle w:val="Heading3"/>
      </w:pPr>
      <w:bookmarkStart w:id="285" w:name="_Toc120570036"/>
      <w:bookmarkStart w:id="286" w:name="_Toc121162828"/>
      <w:bookmarkStart w:id="287" w:name="_Toc121827709"/>
      <w:bookmarkStart w:id="288" w:name="_Toc124177537"/>
      <w:bookmarkStart w:id="289" w:name="_Toc124177964"/>
      <w:r w:rsidRPr="002505AD">
        <w:t>6.3</w:t>
      </w:r>
      <w:r w:rsidR="00951B5B" w:rsidRPr="002505AD">
        <w:t>A</w:t>
      </w:r>
      <w:r w:rsidRPr="002505AD">
        <w:t>.1</w:t>
      </w:r>
      <w:r w:rsidRPr="002505AD">
        <w:tab/>
        <w:t>UE Minimum output power for category M1</w:t>
      </w:r>
      <w:bookmarkEnd w:id="285"/>
      <w:bookmarkEnd w:id="286"/>
      <w:bookmarkEnd w:id="287"/>
      <w:bookmarkEnd w:id="288"/>
      <w:bookmarkEnd w:id="289"/>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290" w:name="_Toc120570037"/>
      <w:bookmarkStart w:id="291" w:name="_Toc121162829"/>
      <w:bookmarkStart w:id="292" w:name="_Toc121827710"/>
      <w:bookmarkStart w:id="293" w:name="_Toc111062041"/>
      <w:bookmarkStart w:id="294" w:name="_Toc124177538"/>
      <w:bookmarkStart w:id="295" w:name="_Toc124177965"/>
      <w:r w:rsidRPr="002505AD">
        <w:t>6.3A.2</w:t>
      </w:r>
      <w:r w:rsidRPr="002505AD">
        <w:tab/>
        <w:t>Transmit OFF power for category M1</w:t>
      </w:r>
      <w:bookmarkEnd w:id="290"/>
      <w:bookmarkEnd w:id="291"/>
      <w:bookmarkEnd w:id="292"/>
      <w:bookmarkEnd w:id="294"/>
      <w:bookmarkEnd w:id="295"/>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296" w:name="_Toc120570038"/>
      <w:bookmarkStart w:id="297" w:name="_Toc121162830"/>
      <w:bookmarkStart w:id="298" w:name="_Toc121827711"/>
      <w:bookmarkStart w:id="299" w:name="_Toc124177539"/>
      <w:bookmarkStart w:id="300" w:name="_Toc124177966"/>
      <w:r w:rsidRPr="002505AD">
        <w:t>6.3A.3</w:t>
      </w:r>
      <w:r w:rsidRPr="002505AD">
        <w:tab/>
        <w:t xml:space="preserve">ON/OFF time mask </w:t>
      </w:r>
      <w:r w:rsidRPr="002505AD">
        <w:rPr>
          <w:lang w:eastAsia="zh-CN"/>
        </w:rPr>
        <w:t>for category M1</w:t>
      </w:r>
      <w:bookmarkEnd w:id="296"/>
      <w:bookmarkEnd w:id="297"/>
      <w:bookmarkEnd w:id="298"/>
      <w:bookmarkEnd w:id="299"/>
      <w:bookmarkEnd w:id="300"/>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301" w:name="_Toc120570039"/>
      <w:bookmarkStart w:id="302" w:name="_Toc121162831"/>
      <w:bookmarkStart w:id="303" w:name="_Toc121827712"/>
      <w:bookmarkStart w:id="304" w:name="_Toc124177540"/>
      <w:bookmarkStart w:id="305" w:name="_Toc124177967"/>
      <w:r w:rsidRPr="002505AD">
        <w:t>6.3A.4</w:t>
      </w:r>
      <w:r w:rsidRPr="002505AD">
        <w:tab/>
        <w:t>Power control</w:t>
      </w:r>
      <w:r w:rsidRPr="002505AD">
        <w:rPr>
          <w:lang w:eastAsia="zh-CN"/>
        </w:rPr>
        <w:t xml:space="preserve"> for category M1</w:t>
      </w:r>
      <w:bookmarkEnd w:id="301"/>
      <w:bookmarkEnd w:id="302"/>
      <w:bookmarkEnd w:id="303"/>
      <w:bookmarkEnd w:id="304"/>
      <w:bookmarkEnd w:id="305"/>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306" w:name="_Toc120570040"/>
      <w:bookmarkStart w:id="307" w:name="_Toc121162832"/>
      <w:bookmarkStart w:id="308" w:name="_Toc121827713"/>
      <w:bookmarkStart w:id="309" w:name="_Toc124177541"/>
      <w:bookmarkStart w:id="310" w:name="_Toc124177968"/>
      <w:r w:rsidRPr="002505AD">
        <w:rPr>
          <w:rFonts w:cs="v5.0.0"/>
        </w:rPr>
        <w:t>6.3B</w:t>
      </w:r>
      <w:r w:rsidRPr="002505AD">
        <w:rPr>
          <w:rFonts w:cs="v5.0.0"/>
        </w:rPr>
        <w:tab/>
        <w:t>Output power dynamics for category NB1 and NB2</w:t>
      </w:r>
      <w:bookmarkEnd w:id="306"/>
      <w:bookmarkEnd w:id="307"/>
      <w:bookmarkEnd w:id="308"/>
      <w:bookmarkEnd w:id="309"/>
      <w:bookmarkEnd w:id="310"/>
    </w:p>
    <w:p w14:paraId="4D038D4B" w14:textId="1144726F" w:rsidR="0076128F" w:rsidRPr="002505AD" w:rsidRDefault="0076128F" w:rsidP="0076128F">
      <w:pPr>
        <w:pStyle w:val="Heading3"/>
      </w:pPr>
      <w:bookmarkStart w:id="311" w:name="_Toc120570041"/>
      <w:bookmarkStart w:id="312" w:name="_Toc121162833"/>
      <w:bookmarkStart w:id="313" w:name="_Toc121827714"/>
      <w:bookmarkStart w:id="314" w:name="_Toc124177542"/>
      <w:bookmarkStart w:id="315" w:name="_Toc124177969"/>
      <w:r w:rsidRPr="002505AD">
        <w:t>6.3</w:t>
      </w:r>
      <w:r w:rsidR="0094412B" w:rsidRPr="002505AD">
        <w:t>B</w:t>
      </w:r>
      <w:r w:rsidRPr="002505AD">
        <w:t>.1</w:t>
      </w:r>
      <w:r w:rsidRPr="002505AD">
        <w:tab/>
        <w:t>UE Minimum output power for category NB1 and NB2</w:t>
      </w:r>
      <w:bookmarkEnd w:id="293"/>
      <w:bookmarkEnd w:id="311"/>
      <w:bookmarkEnd w:id="312"/>
      <w:bookmarkEnd w:id="313"/>
      <w:bookmarkEnd w:id="314"/>
      <w:bookmarkEnd w:id="315"/>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316" w:name="_Toc111062043"/>
      <w:bookmarkStart w:id="317" w:name="_Toc120570042"/>
      <w:bookmarkStart w:id="318" w:name="_Toc121162834"/>
      <w:bookmarkStart w:id="319" w:name="_Toc121827715"/>
      <w:bookmarkStart w:id="320" w:name="_Toc124177543"/>
      <w:bookmarkStart w:id="321" w:name="_Toc124177970"/>
      <w:r w:rsidRPr="002505AD">
        <w:t>6.3</w:t>
      </w:r>
      <w:r w:rsidR="0094412B" w:rsidRPr="002505AD">
        <w:t>B</w:t>
      </w:r>
      <w:r w:rsidRPr="002505AD">
        <w:t>.2</w:t>
      </w:r>
      <w:r w:rsidRPr="002505AD">
        <w:tab/>
        <w:t>Transmit OFF power for category NB1 and NB2</w:t>
      </w:r>
      <w:bookmarkEnd w:id="316"/>
      <w:bookmarkEnd w:id="317"/>
      <w:bookmarkEnd w:id="318"/>
      <w:bookmarkEnd w:id="319"/>
      <w:bookmarkEnd w:id="320"/>
      <w:bookmarkEnd w:id="32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322" w:name="_Toc111062045"/>
      <w:bookmarkStart w:id="323" w:name="_Toc120570043"/>
      <w:bookmarkStart w:id="324" w:name="_Toc121162835"/>
      <w:bookmarkStart w:id="325" w:name="_Toc121827716"/>
      <w:bookmarkStart w:id="326" w:name="_Toc124177544"/>
      <w:bookmarkStart w:id="327" w:name="_Toc124177971"/>
      <w:r w:rsidRPr="002505AD">
        <w:t>6.3</w:t>
      </w:r>
      <w:r w:rsidR="0094412B" w:rsidRPr="002505AD">
        <w:t>B</w:t>
      </w:r>
      <w:r w:rsidRPr="002505AD">
        <w:t>.3</w:t>
      </w:r>
      <w:r w:rsidRPr="002505AD">
        <w:tab/>
        <w:t xml:space="preserve">ON/OFF time mask </w:t>
      </w:r>
      <w:r w:rsidRPr="002505AD">
        <w:rPr>
          <w:lang w:eastAsia="zh-CN"/>
        </w:rPr>
        <w:t>for category NB1 and NB2</w:t>
      </w:r>
      <w:bookmarkEnd w:id="322"/>
      <w:bookmarkEnd w:id="323"/>
      <w:bookmarkEnd w:id="324"/>
      <w:bookmarkEnd w:id="325"/>
      <w:bookmarkEnd w:id="326"/>
      <w:bookmarkEnd w:id="327"/>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328" w:name="_Toc111062048"/>
      <w:bookmarkStart w:id="329" w:name="_Toc120570044"/>
      <w:bookmarkStart w:id="330" w:name="_Toc121162836"/>
      <w:bookmarkStart w:id="331" w:name="_Toc121827717"/>
      <w:bookmarkStart w:id="332" w:name="_Toc124177545"/>
      <w:bookmarkStart w:id="333" w:name="_Toc124177972"/>
      <w:r w:rsidRPr="002505AD">
        <w:t>6.3</w:t>
      </w:r>
      <w:r w:rsidR="0094412B" w:rsidRPr="002505AD">
        <w:t>B</w:t>
      </w:r>
      <w:r w:rsidRPr="002505AD">
        <w:t>.4</w:t>
      </w:r>
      <w:r w:rsidRPr="002505AD">
        <w:tab/>
        <w:t>Power Control for category NB1 and NB2</w:t>
      </w:r>
      <w:bookmarkEnd w:id="328"/>
      <w:bookmarkEnd w:id="329"/>
      <w:bookmarkEnd w:id="330"/>
      <w:bookmarkEnd w:id="331"/>
      <w:bookmarkEnd w:id="332"/>
      <w:bookmarkEnd w:id="333"/>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334" w:name="_Toc368026273"/>
      <w:bookmarkStart w:id="335" w:name="_Toc111062049"/>
      <w:bookmarkStart w:id="336" w:name="_Toc120570045"/>
      <w:bookmarkStart w:id="337" w:name="_Toc121162837"/>
      <w:bookmarkStart w:id="338" w:name="_Toc121827718"/>
      <w:bookmarkStart w:id="339" w:name="_Toc124177546"/>
      <w:bookmarkStart w:id="340" w:name="_Toc124177973"/>
      <w:r w:rsidRPr="002505AD">
        <w:lastRenderedPageBreak/>
        <w:t>6.4</w:t>
      </w:r>
      <w:r w:rsidRPr="002505AD">
        <w:tab/>
        <w:t>Transmit signal quality</w:t>
      </w:r>
      <w:bookmarkEnd w:id="334"/>
      <w:bookmarkEnd w:id="335"/>
      <w:bookmarkEnd w:id="336"/>
      <w:bookmarkEnd w:id="337"/>
      <w:bookmarkEnd w:id="338"/>
      <w:bookmarkEnd w:id="339"/>
      <w:bookmarkEnd w:id="340"/>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341" w:name="_Toc120570046"/>
      <w:bookmarkStart w:id="342" w:name="_Toc121162838"/>
      <w:bookmarkStart w:id="343" w:name="_Toc121827719"/>
      <w:bookmarkStart w:id="344" w:name="_Toc124177547"/>
      <w:bookmarkStart w:id="345" w:name="_Toc124177974"/>
      <w:r w:rsidRPr="002505AD">
        <w:t>6.4A</w:t>
      </w:r>
      <w:r w:rsidRPr="002505AD">
        <w:tab/>
        <w:t>Transmit signal quality for category M1</w:t>
      </w:r>
      <w:bookmarkEnd w:id="341"/>
      <w:bookmarkEnd w:id="342"/>
      <w:bookmarkEnd w:id="343"/>
      <w:bookmarkEnd w:id="344"/>
      <w:bookmarkEnd w:id="345"/>
    </w:p>
    <w:p w14:paraId="236519C6" w14:textId="7D6157C4" w:rsidR="0076128F" w:rsidRPr="00CD1DA5" w:rsidRDefault="0076128F" w:rsidP="00CD1DA5">
      <w:pPr>
        <w:pStyle w:val="Heading3"/>
      </w:pPr>
      <w:bookmarkStart w:id="346" w:name="_Toc108617008"/>
      <w:bookmarkStart w:id="347" w:name="_Toc111062051"/>
      <w:bookmarkStart w:id="348" w:name="_Toc120570047"/>
      <w:bookmarkStart w:id="349" w:name="_Toc121162839"/>
      <w:bookmarkStart w:id="350" w:name="_Toc121827720"/>
      <w:bookmarkStart w:id="351" w:name="_Toc124177548"/>
      <w:bookmarkStart w:id="352" w:name="_Toc124177975"/>
      <w:r w:rsidRPr="00CD1DA5">
        <w:t>6.4</w:t>
      </w:r>
      <w:r w:rsidR="008920FC" w:rsidRPr="00CD1DA5">
        <w:t>A</w:t>
      </w:r>
      <w:r w:rsidRPr="00CD1DA5">
        <w:t>.1</w:t>
      </w:r>
      <w:r w:rsidRPr="00CD1DA5">
        <w:tab/>
        <w:t>Frequency error for UE category M1</w:t>
      </w:r>
      <w:bookmarkEnd w:id="346"/>
      <w:bookmarkEnd w:id="347"/>
      <w:bookmarkEnd w:id="348"/>
      <w:bookmarkEnd w:id="349"/>
      <w:bookmarkEnd w:id="350"/>
      <w:bookmarkEnd w:id="351"/>
      <w:bookmarkEnd w:id="352"/>
    </w:p>
    <w:p w14:paraId="07E3E292" w14:textId="77777777" w:rsidR="002E1B85" w:rsidRPr="002505AD" w:rsidRDefault="002E1B85" w:rsidP="00B01FF5">
      <w:bookmarkStart w:id="353"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353"/>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354" w:name="_Toc120570048"/>
      <w:bookmarkStart w:id="355" w:name="_Toc111062052"/>
      <w:bookmarkStart w:id="356" w:name="_Toc368026277"/>
    </w:p>
    <w:p w14:paraId="39EEC65C" w14:textId="7AA68526" w:rsidR="008920FC" w:rsidRPr="002505AD" w:rsidRDefault="008920FC" w:rsidP="008920FC">
      <w:pPr>
        <w:pStyle w:val="Heading3"/>
      </w:pPr>
      <w:bookmarkStart w:id="357" w:name="_Toc121162840"/>
      <w:bookmarkStart w:id="358" w:name="_Toc121827721"/>
      <w:bookmarkStart w:id="359" w:name="_Toc124177549"/>
      <w:bookmarkStart w:id="360" w:name="_Toc124177976"/>
      <w:r w:rsidRPr="002505AD">
        <w:t>6.4A.2</w:t>
      </w:r>
      <w:r w:rsidRPr="002505AD">
        <w:tab/>
        <w:t>Transmit modulation quality for category M1</w:t>
      </w:r>
      <w:bookmarkEnd w:id="354"/>
      <w:bookmarkEnd w:id="357"/>
      <w:bookmarkEnd w:id="358"/>
      <w:bookmarkEnd w:id="359"/>
      <w:bookmarkEnd w:id="360"/>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361" w:name="_Toc120570049"/>
      <w:bookmarkStart w:id="362" w:name="_Toc121162841"/>
      <w:bookmarkStart w:id="363" w:name="_Toc121827722"/>
      <w:bookmarkStart w:id="364" w:name="_Toc124177550"/>
      <w:bookmarkStart w:id="365" w:name="_Toc124177977"/>
      <w:r w:rsidRPr="002505AD">
        <w:lastRenderedPageBreak/>
        <w:t>6.4B</w:t>
      </w:r>
      <w:r w:rsidRPr="002505AD">
        <w:tab/>
        <w:t>Transmit signal quality for category NB1 and NB2</w:t>
      </w:r>
      <w:bookmarkEnd w:id="361"/>
      <w:bookmarkEnd w:id="362"/>
      <w:bookmarkEnd w:id="363"/>
      <w:bookmarkEnd w:id="364"/>
      <w:bookmarkEnd w:id="365"/>
    </w:p>
    <w:p w14:paraId="6D9AE818" w14:textId="0C1CEBFD" w:rsidR="003B6001" w:rsidRPr="002505AD" w:rsidRDefault="0076128F" w:rsidP="003B6001">
      <w:pPr>
        <w:pStyle w:val="Heading3"/>
      </w:pPr>
      <w:bookmarkStart w:id="366" w:name="_Toc120570050"/>
      <w:bookmarkStart w:id="367" w:name="_Toc121162842"/>
      <w:bookmarkStart w:id="368" w:name="_Toc121827723"/>
      <w:bookmarkStart w:id="369" w:name="_Toc124177551"/>
      <w:bookmarkStart w:id="370" w:name="_Toc124177978"/>
      <w:r w:rsidRPr="002505AD">
        <w:t>6.4</w:t>
      </w:r>
      <w:r w:rsidR="008920FC" w:rsidRPr="002505AD">
        <w:t>B</w:t>
      </w:r>
      <w:r w:rsidRPr="002505AD">
        <w:t>.1</w:t>
      </w:r>
      <w:r w:rsidRPr="002505AD">
        <w:tab/>
        <w:t>Frequency error for UE category NB1 and NB2</w:t>
      </w:r>
      <w:bookmarkEnd w:id="355"/>
      <w:bookmarkEnd w:id="366"/>
      <w:bookmarkEnd w:id="367"/>
      <w:bookmarkEnd w:id="368"/>
      <w:bookmarkEnd w:id="369"/>
      <w:bookmarkEnd w:id="370"/>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371" w:name="_Toc111062055"/>
      <w:bookmarkStart w:id="372" w:name="_Toc120570051"/>
      <w:bookmarkStart w:id="373" w:name="_Toc121162843"/>
      <w:bookmarkStart w:id="374" w:name="_Toc121827724"/>
      <w:bookmarkStart w:id="375" w:name="_Toc124177552"/>
      <w:bookmarkStart w:id="376" w:name="_Toc124177979"/>
      <w:bookmarkEnd w:id="356"/>
      <w:r w:rsidRPr="002505AD">
        <w:t>6.4</w:t>
      </w:r>
      <w:r w:rsidR="008920FC" w:rsidRPr="002505AD">
        <w:t>B</w:t>
      </w:r>
      <w:r w:rsidRPr="002505AD">
        <w:t>.2</w:t>
      </w:r>
      <w:r w:rsidRPr="002505AD">
        <w:tab/>
        <w:t>Transmit modulation quality for Category NB1 and NB2</w:t>
      </w:r>
      <w:bookmarkEnd w:id="371"/>
      <w:bookmarkEnd w:id="372"/>
      <w:bookmarkEnd w:id="373"/>
      <w:bookmarkEnd w:id="374"/>
      <w:bookmarkEnd w:id="375"/>
      <w:bookmarkEnd w:id="376"/>
    </w:p>
    <w:p w14:paraId="02A814B0" w14:textId="5A026996" w:rsidR="0076128F" w:rsidRPr="002505AD" w:rsidRDefault="003B000C" w:rsidP="0076128F">
      <w:bookmarkStart w:id="377"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377"/>
    </w:p>
    <w:p w14:paraId="052E54B8" w14:textId="77777777" w:rsidR="0076128F" w:rsidRPr="002505AD" w:rsidRDefault="0076128F" w:rsidP="0076128F">
      <w:pPr>
        <w:pStyle w:val="Heading2"/>
      </w:pPr>
      <w:bookmarkStart w:id="378" w:name="_Toc368026297"/>
      <w:bookmarkStart w:id="379" w:name="_Toc111062056"/>
      <w:bookmarkStart w:id="380" w:name="_Toc120570052"/>
      <w:bookmarkStart w:id="381" w:name="_Toc121162844"/>
      <w:bookmarkStart w:id="382" w:name="_Toc121827725"/>
      <w:bookmarkStart w:id="383" w:name="_Toc124177553"/>
      <w:bookmarkStart w:id="384" w:name="_Toc124177980"/>
      <w:r w:rsidRPr="002505AD">
        <w:t>6.5</w:t>
      </w:r>
      <w:r w:rsidRPr="002505AD">
        <w:tab/>
        <w:t>Output RF spectrum emissions</w:t>
      </w:r>
      <w:bookmarkEnd w:id="378"/>
      <w:bookmarkEnd w:id="379"/>
      <w:bookmarkEnd w:id="380"/>
      <w:bookmarkEnd w:id="381"/>
      <w:bookmarkEnd w:id="382"/>
      <w:bookmarkEnd w:id="383"/>
      <w:bookmarkEnd w:id="38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385" w:name="_Toc120570053"/>
      <w:bookmarkStart w:id="386" w:name="_Toc121162845"/>
      <w:bookmarkStart w:id="387" w:name="_Toc121827726"/>
      <w:bookmarkStart w:id="388" w:name="_Toc124177554"/>
      <w:bookmarkStart w:id="389" w:name="_Toc124177981"/>
      <w:r w:rsidRPr="002505AD">
        <w:t>6.5A</w:t>
      </w:r>
      <w:r w:rsidRPr="002505AD">
        <w:tab/>
        <w:t>Output RF spectrum emissions for category M1</w:t>
      </w:r>
      <w:bookmarkEnd w:id="385"/>
      <w:bookmarkEnd w:id="386"/>
      <w:bookmarkEnd w:id="387"/>
      <w:bookmarkEnd w:id="388"/>
      <w:bookmarkEnd w:id="389"/>
    </w:p>
    <w:p w14:paraId="5DED3DEA" w14:textId="77777777" w:rsidR="004A5B65" w:rsidRPr="002505AD" w:rsidRDefault="004A5B65" w:rsidP="004A5B65">
      <w:pPr>
        <w:pStyle w:val="Heading3"/>
      </w:pPr>
      <w:bookmarkStart w:id="390" w:name="_Toc120570054"/>
      <w:bookmarkStart w:id="391" w:name="_Toc121162846"/>
      <w:bookmarkStart w:id="392" w:name="_Toc121827727"/>
      <w:bookmarkStart w:id="393" w:name="_Toc124177555"/>
      <w:bookmarkStart w:id="394" w:name="_Toc124177982"/>
      <w:r w:rsidRPr="002505AD">
        <w:t>6.5A.1</w:t>
      </w:r>
      <w:r w:rsidRPr="002505AD">
        <w:tab/>
        <w:t>General</w:t>
      </w:r>
      <w:bookmarkEnd w:id="390"/>
      <w:bookmarkEnd w:id="391"/>
      <w:bookmarkEnd w:id="392"/>
      <w:bookmarkEnd w:id="393"/>
      <w:bookmarkEnd w:id="394"/>
    </w:p>
    <w:p w14:paraId="716D10B2" w14:textId="77777777" w:rsidR="004A5B65" w:rsidRPr="002505AD" w:rsidRDefault="004A5B65" w:rsidP="004A5B65">
      <w:r w:rsidRPr="002505AD">
        <w:t>The definitions in clause 6.5 shall apply.</w:t>
      </w:r>
    </w:p>
    <w:p w14:paraId="17A7214C" w14:textId="6918BE51" w:rsidR="007C1BBC" w:rsidRPr="002505AD" w:rsidRDefault="007C1BBC" w:rsidP="007C1BBC">
      <w:pPr>
        <w:pStyle w:val="Heading3"/>
      </w:pPr>
      <w:bookmarkStart w:id="395" w:name="_Toc120570055"/>
      <w:bookmarkStart w:id="396" w:name="_Toc121162847"/>
      <w:bookmarkStart w:id="397" w:name="_Toc121827728"/>
      <w:bookmarkStart w:id="398" w:name="_Toc124177556"/>
      <w:bookmarkStart w:id="399" w:name="_Toc124177983"/>
      <w:r w:rsidRPr="002505AD">
        <w:t>6.5</w:t>
      </w:r>
      <w:r w:rsidR="004A5B65" w:rsidRPr="002505AD">
        <w:t>A</w:t>
      </w:r>
      <w:r w:rsidRPr="002505AD">
        <w:t>.</w:t>
      </w:r>
      <w:r w:rsidR="004A5B65" w:rsidRPr="002505AD">
        <w:t>2</w:t>
      </w:r>
      <w:r w:rsidRPr="002505AD">
        <w:tab/>
        <w:t>Occupied bandwidth for category M1</w:t>
      </w:r>
      <w:bookmarkEnd w:id="395"/>
      <w:bookmarkEnd w:id="396"/>
      <w:bookmarkEnd w:id="397"/>
      <w:bookmarkEnd w:id="398"/>
      <w:bookmarkEnd w:id="399"/>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400" w:name="_Toc120570056"/>
      <w:bookmarkStart w:id="401" w:name="_Toc121162848"/>
      <w:bookmarkStart w:id="402" w:name="_Toc121827729"/>
      <w:bookmarkStart w:id="403" w:name="_Toc111062058"/>
      <w:bookmarkStart w:id="404" w:name="_Toc124177557"/>
      <w:bookmarkStart w:id="405" w:name="_Toc124177984"/>
      <w:r w:rsidRPr="002505AD">
        <w:t>6.5A.3</w:t>
      </w:r>
      <w:r w:rsidRPr="002505AD">
        <w:tab/>
        <w:t>Out of band emission</w:t>
      </w:r>
      <w:r w:rsidRPr="002505AD">
        <w:rPr>
          <w:rFonts w:hint="eastAsia"/>
        </w:rPr>
        <w:t xml:space="preserve"> for </w:t>
      </w:r>
      <w:r w:rsidRPr="002505AD">
        <w:t>category M1</w:t>
      </w:r>
      <w:bookmarkEnd w:id="400"/>
      <w:bookmarkEnd w:id="401"/>
      <w:bookmarkEnd w:id="402"/>
      <w:bookmarkEnd w:id="404"/>
      <w:bookmarkEnd w:id="405"/>
    </w:p>
    <w:p w14:paraId="17ABB2B4" w14:textId="77777777" w:rsidR="006A1711" w:rsidRPr="002505AD" w:rsidRDefault="006A1711" w:rsidP="006A1711">
      <w:pPr>
        <w:pStyle w:val="Heading4"/>
      </w:pPr>
      <w:bookmarkStart w:id="406" w:name="_Toc120570057"/>
      <w:bookmarkStart w:id="407" w:name="_Toc121162849"/>
      <w:bookmarkStart w:id="408" w:name="_Toc121827730"/>
      <w:bookmarkStart w:id="409" w:name="_Toc124177558"/>
      <w:bookmarkStart w:id="410" w:name="_Toc124177985"/>
      <w:r w:rsidRPr="002505AD">
        <w:t>6.5A.3.1</w:t>
      </w:r>
      <w:r w:rsidRPr="002505AD">
        <w:tab/>
        <w:t>General</w:t>
      </w:r>
      <w:bookmarkEnd w:id="406"/>
      <w:bookmarkEnd w:id="407"/>
      <w:bookmarkEnd w:id="408"/>
      <w:bookmarkEnd w:id="409"/>
      <w:bookmarkEnd w:id="410"/>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411" w:name="_Toc111062060"/>
      <w:bookmarkStart w:id="412" w:name="_Toc120570058"/>
      <w:bookmarkStart w:id="413" w:name="_Toc121162850"/>
      <w:bookmarkStart w:id="414" w:name="_Toc121827731"/>
      <w:bookmarkStart w:id="415" w:name="_Toc124177559"/>
      <w:bookmarkStart w:id="416" w:name="_Toc124177986"/>
      <w:r w:rsidRPr="002505AD">
        <w:t>6.5A.3.</w:t>
      </w:r>
      <w:r w:rsidR="006A1711" w:rsidRPr="002505AD">
        <w:t>2</w:t>
      </w:r>
      <w:r w:rsidRPr="002505AD">
        <w:tab/>
        <w:t>Spectrum emission mask</w:t>
      </w:r>
      <w:bookmarkEnd w:id="411"/>
      <w:bookmarkEnd w:id="412"/>
      <w:bookmarkEnd w:id="413"/>
      <w:bookmarkEnd w:id="414"/>
      <w:bookmarkEnd w:id="415"/>
      <w:bookmarkEnd w:id="416"/>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lastRenderedPageBreak/>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00D8B618" w:rsidR="00646BC4" w:rsidRPr="002505AD" w:rsidRDefault="00646BC4" w:rsidP="00572E8D">
      <w:pPr>
        <w:pStyle w:val="NO"/>
      </w:pPr>
      <w:r w:rsidRPr="002505AD">
        <w:t>[NOTE2:</w:t>
      </w:r>
      <w:r w:rsidR="00572E8D">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8C9EBE2" w:rsidR="004A5B65" w:rsidRPr="002505AD" w:rsidRDefault="004A5B65" w:rsidP="004A5B65">
      <w:pPr>
        <w:pStyle w:val="Heading4"/>
        <w:rPr>
          <w:snapToGrid w:val="0"/>
        </w:rPr>
      </w:pPr>
      <w:bookmarkStart w:id="417" w:name="_Toc111062061"/>
      <w:bookmarkStart w:id="418" w:name="_Toc120570059"/>
      <w:bookmarkStart w:id="419" w:name="_Toc121162851"/>
      <w:bookmarkStart w:id="420" w:name="_Toc121827732"/>
      <w:bookmarkStart w:id="421" w:name="_Toc124177560"/>
      <w:bookmarkStart w:id="422" w:name="_Toc124177987"/>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417"/>
      <w:r w:rsidRPr="002505AD">
        <w:rPr>
          <w:snapToGrid w:val="0"/>
        </w:rPr>
        <w:t xml:space="preserve"> for category M1</w:t>
      </w:r>
      <w:bookmarkEnd w:id="418"/>
      <w:bookmarkEnd w:id="419"/>
      <w:bookmarkEnd w:id="420"/>
      <w:bookmarkEnd w:id="421"/>
      <w:bookmarkEnd w:id="422"/>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423" w:name="_Toc111062062"/>
      <w:bookmarkStart w:id="424" w:name="_Toc120570060"/>
      <w:bookmarkStart w:id="425" w:name="_Toc121162852"/>
      <w:bookmarkStart w:id="426" w:name="_Toc121827733"/>
      <w:bookmarkStart w:id="427" w:name="_Toc124177561"/>
      <w:bookmarkStart w:id="428" w:name="_Toc124177988"/>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423"/>
      <w:r w:rsidRPr="002505AD">
        <w:rPr>
          <w:snapToGrid w:val="0"/>
        </w:rPr>
        <w:t xml:space="preserve"> for category M1</w:t>
      </w:r>
      <w:bookmarkEnd w:id="424"/>
      <w:bookmarkEnd w:id="425"/>
      <w:bookmarkEnd w:id="426"/>
      <w:bookmarkEnd w:id="427"/>
      <w:bookmarkEnd w:id="428"/>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429" w:name="_Toc120570061"/>
      <w:bookmarkStart w:id="430" w:name="_Toc121162853"/>
      <w:bookmarkStart w:id="431" w:name="_Toc121827734"/>
      <w:bookmarkStart w:id="432" w:name="_Toc124177562"/>
      <w:bookmarkStart w:id="433" w:name="_Toc124177989"/>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429"/>
      <w:bookmarkEnd w:id="430"/>
      <w:bookmarkEnd w:id="431"/>
      <w:bookmarkEnd w:id="432"/>
      <w:bookmarkEnd w:id="433"/>
    </w:p>
    <w:p w14:paraId="4C98132B" w14:textId="60C69BCD" w:rsidR="004A5B65" w:rsidRPr="002505AD" w:rsidRDefault="004A5B65" w:rsidP="004A5B65">
      <w:pPr>
        <w:pStyle w:val="Heading4"/>
      </w:pPr>
      <w:bookmarkStart w:id="434" w:name="_Toc120570062"/>
      <w:bookmarkStart w:id="435" w:name="_Toc121162854"/>
      <w:bookmarkStart w:id="436" w:name="_Toc121827735"/>
      <w:bookmarkStart w:id="437" w:name="_Toc124177563"/>
      <w:bookmarkStart w:id="438" w:name="_Toc124177990"/>
      <w:r w:rsidRPr="002505AD">
        <w:t>6.5</w:t>
      </w:r>
      <w:r w:rsidR="006A1711" w:rsidRPr="002505AD">
        <w:t>A</w:t>
      </w:r>
      <w:r w:rsidRPr="002505AD">
        <w:t>.</w:t>
      </w:r>
      <w:r w:rsidR="006A1711" w:rsidRPr="002505AD">
        <w:t>4</w:t>
      </w:r>
      <w:r w:rsidRPr="002505AD">
        <w:t>.1</w:t>
      </w:r>
      <w:r w:rsidRPr="002505AD">
        <w:tab/>
        <w:t>General</w:t>
      </w:r>
      <w:bookmarkEnd w:id="434"/>
      <w:bookmarkEnd w:id="435"/>
      <w:bookmarkEnd w:id="436"/>
      <w:bookmarkEnd w:id="437"/>
      <w:bookmarkEnd w:id="43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439" w:name="_Toc120570063"/>
      <w:bookmarkStart w:id="440" w:name="_Toc121162855"/>
      <w:bookmarkStart w:id="441" w:name="_Toc121827736"/>
      <w:bookmarkStart w:id="442" w:name="_Toc124177564"/>
      <w:bookmarkStart w:id="443" w:name="_Toc124177991"/>
      <w:r w:rsidRPr="002505AD">
        <w:t>6.5</w:t>
      </w:r>
      <w:r w:rsidR="006A1711" w:rsidRPr="002505AD">
        <w:t>A</w:t>
      </w:r>
      <w:r w:rsidRPr="002505AD">
        <w:t>.</w:t>
      </w:r>
      <w:r w:rsidR="006A1711" w:rsidRPr="002505AD">
        <w:t>4</w:t>
      </w:r>
      <w:r w:rsidRPr="002505AD">
        <w:t>.2</w:t>
      </w:r>
      <w:r w:rsidRPr="002505AD">
        <w:tab/>
        <w:t>Minimum requirements</w:t>
      </w:r>
      <w:bookmarkEnd w:id="439"/>
      <w:bookmarkEnd w:id="440"/>
      <w:bookmarkEnd w:id="441"/>
      <w:bookmarkEnd w:id="442"/>
      <w:bookmarkEnd w:id="443"/>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444" w:name="_Toc120570064"/>
      <w:bookmarkStart w:id="445" w:name="_Toc121162856"/>
      <w:bookmarkStart w:id="446" w:name="_Toc121827737"/>
      <w:bookmarkStart w:id="447" w:name="_Toc124177565"/>
      <w:bookmarkStart w:id="448" w:name="_Toc124177992"/>
      <w:r w:rsidRPr="002505AD">
        <w:t>6.5</w:t>
      </w:r>
      <w:r w:rsidR="006A1711" w:rsidRPr="002505AD">
        <w:t>A</w:t>
      </w:r>
      <w:r w:rsidRPr="002505AD">
        <w:t>.</w:t>
      </w:r>
      <w:r w:rsidR="006A1711" w:rsidRPr="002505AD">
        <w:t>4</w:t>
      </w:r>
      <w:r w:rsidRPr="002505AD">
        <w:t>.3</w:t>
      </w:r>
      <w:r w:rsidRPr="002505AD">
        <w:tab/>
        <w:t>Spurious emission band UE co-existence</w:t>
      </w:r>
      <w:bookmarkEnd w:id="444"/>
      <w:bookmarkEnd w:id="445"/>
      <w:bookmarkEnd w:id="446"/>
      <w:bookmarkEnd w:id="447"/>
      <w:bookmarkEnd w:id="448"/>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449" w:name="_Toc120570065"/>
      <w:bookmarkStart w:id="450" w:name="_Toc121162857"/>
      <w:bookmarkStart w:id="451" w:name="_Toc121827738"/>
      <w:bookmarkStart w:id="452" w:name="_Toc124177566"/>
      <w:bookmarkStart w:id="453" w:name="_Toc124177993"/>
      <w:r w:rsidRPr="002505AD">
        <w:t>6.5</w:t>
      </w:r>
      <w:r w:rsidR="006A1711" w:rsidRPr="002505AD">
        <w:t>A</w:t>
      </w:r>
      <w:r w:rsidRPr="002505AD">
        <w:t>.</w:t>
      </w:r>
      <w:r w:rsidR="006A1711" w:rsidRPr="002505AD">
        <w:t>4</w:t>
      </w:r>
      <w:r w:rsidRPr="002505AD">
        <w:t>.4</w:t>
      </w:r>
      <w:r w:rsidRPr="002505AD">
        <w:tab/>
        <w:t>Additional spurious emissions</w:t>
      </w:r>
      <w:bookmarkEnd w:id="449"/>
      <w:bookmarkEnd w:id="450"/>
      <w:bookmarkEnd w:id="451"/>
      <w:bookmarkEnd w:id="452"/>
      <w:bookmarkEnd w:id="453"/>
    </w:p>
    <w:p w14:paraId="73EFEF4E" w14:textId="495F04DA" w:rsidR="004A5B65" w:rsidRPr="002505AD" w:rsidRDefault="004A5B65" w:rsidP="004A5B65">
      <w:pPr>
        <w:pStyle w:val="Heading5"/>
      </w:pPr>
      <w:bookmarkStart w:id="454" w:name="_Toc104205487"/>
      <w:bookmarkStart w:id="455" w:name="_Toc104122536"/>
      <w:bookmarkStart w:id="456" w:name="_Toc104206694"/>
      <w:bookmarkStart w:id="457" w:name="_Toc104503654"/>
      <w:bookmarkStart w:id="458" w:name="_Toc106127585"/>
      <w:bookmarkStart w:id="459" w:name="_Toc120570066"/>
      <w:bookmarkStart w:id="460" w:name="_Toc121162858"/>
      <w:bookmarkStart w:id="461" w:name="_Toc121827739"/>
      <w:bookmarkStart w:id="462" w:name="_Toc124177567"/>
      <w:bookmarkStart w:id="463" w:name="_Toc124177994"/>
      <w:r w:rsidRPr="002505AD">
        <w:t>6.5</w:t>
      </w:r>
      <w:r w:rsidR="006A1711" w:rsidRPr="002505AD">
        <w:t>A</w:t>
      </w:r>
      <w:r w:rsidRPr="002505AD">
        <w:t>.</w:t>
      </w:r>
      <w:r w:rsidR="006A1711" w:rsidRPr="002505AD">
        <w:t>4</w:t>
      </w:r>
      <w:r w:rsidRPr="002505AD">
        <w:t>.4.1</w:t>
      </w:r>
      <w:r w:rsidRPr="002505AD">
        <w:tab/>
        <w:t>General</w:t>
      </w:r>
      <w:bookmarkEnd w:id="454"/>
      <w:bookmarkEnd w:id="455"/>
      <w:bookmarkEnd w:id="456"/>
      <w:bookmarkEnd w:id="457"/>
      <w:bookmarkEnd w:id="458"/>
      <w:bookmarkEnd w:id="459"/>
      <w:bookmarkEnd w:id="460"/>
      <w:bookmarkEnd w:id="461"/>
      <w:bookmarkEnd w:id="462"/>
      <w:bookmarkEnd w:id="463"/>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464" w:name="_Toc45888891"/>
      <w:bookmarkStart w:id="465" w:name="_Toc83580690"/>
      <w:bookmarkStart w:id="466" w:name="_Toc29802904"/>
      <w:bookmarkStart w:id="467" w:name="_Toc104206695"/>
      <w:bookmarkStart w:id="468" w:name="_Toc45888292"/>
      <w:bookmarkStart w:id="469" w:name="_Toc84405199"/>
      <w:bookmarkStart w:id="470" w:name="_Toc84413808"/>
      <w:bookmarkStart w:id="471" w:name="_Toc37251412"/>
      <w:bookmarkStart w:id="472" w:name="_Toc104122537"/>
      <w:bookmarkStart w:id="473" w:name="_Toc97562303"/>
      <w:bookmarkStart w:id="474" w:name="_Toc68230916"/>
      <w:bookmarkStart w:id="475" w:name="_Toc104503655"/>
      <w:bookmarkStart w:id="476" w:name="_Toc104205488"/>
      <w:bookmarkStart w:id="477" w:name="_Toc76718351"/>
      <w:bookmarkStart w:id="478" w:name="_Toc29802279"/>
      <w:bookmarkStart w:id="479" w:name="_Toc21344369"/>
      <w:bookmarkStart w:id="480" w:name="_Toc29801855"/>
      <w:bookmarkStart w:id="481" w:name="_Toc61372968"/>
      <w:bookmarkStart w:id="482" w:name="_Toc75467339"/>
      <w:bookmarkStart w:id="483" w:name="_Toc76509361"/>
      <w:bookmarkStart w:id="484" w:name="_Toc106127586"/>
      <w:bookmarkStart w:id="485" w:name="_Toc69084329"/>
      <w:bookmarkStart w:id="486" w:name="_Toc61367585"/>
      <w:bookmarkStart w:id="487" w:name="_Toc120570067"/>
      <w:bookmarkStart w:id="488" w:name="_Toc121162859"/>
      <w:bookmarkStart w:id="489" w:name="_Toc121827740"/>
      <w:bookmarkStart w:id="490" w:name="_Toc124177568"/>
      <w:bookmarkStart w:id="491" w:name="_Toc124177995"/>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487"/>
      <w:bookmarkEnd w:id="488"/>
      <w:bookmarkEnd w:id="489"/>
      <w:bookmarkEnd w:id="490"/>
      <w:bookmarkEnd w:id="491"/>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8A0578">
            <w:pPr>
              <w:pStyle w:val="TAC"/>
            </w:pPr>
            <w:r w:rsidRPr="002505AD">
              <w:rPr>
                <w:rFonts w:ascii="Symbol" w:hAnsi="Symbol"/>
              </w:rPr>
              <w:t>±</w:t>
            </w:r>
            <w:r w:rsidRPr="002505AD">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8A0578">
            <w:pPr>
              <w:pStyle w:val="TAC"/>
            </w:pPr>
            <w:r w:rsidRPr="002505AD">
              <w:t>-2 for PC3</w:t>
            </w:r>
          </w:p>
          <w:p w14:paraId="25A47BC9" w14:textId="77777777" w:rsidR="004A5B65" w:rsidRPr="002505AD" w:rsidRDefault="004A5B65" w:rsidP="008A0578">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8A0578">
            <w:pPr>
              <w:pStyle w:val="TAC"/>
            </w:pPr>
            <w:r w:rsidRPr="002505AD">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8A0578">
            <w:pPr>
              <w:pStyle w:val="TAC"/>
            </w:pPr>
            <w:r w:rsidRPr="002505AD">
              <w:rPr>
                <w:rFonts w:ascii="Symbol" w:hAnsi="Symbol"/>
              </w:rPr>
              <w:t>±</w:t>
            </w:r>
            <w:r w:rsidRPr="002505AD">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8A0578">
            <w:pPr>
              <w:pStyle w:val="TAC"/>
            </w:pPr>
            <w:r w:rsidRPr="002505AD">
              <w:t>-12 for PC3</w:t>
            </w:r>
          </w:p>
          <w:p w14:paraId="57BADC13" w14:textId="77777777" w:rsidR="004A5B65" w:rsidRPr="002505AD" w:rsidRDefault="004A5B65" w:rsidP="008A0578">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8A0578">
            <w:pPr>
              <w:pStyle w:val="TAC"/>
            </w:pPr>
            <w:r w:rsidRPr="002505AD">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8A0578">
            <w:pPr>
              <w:pStyle w:val="TAC"/>
            </w:pPr>
            <w:r w:rsidRPr="002505AD">
              <w:rPr>
                <w:rFonts w:ascii="Symbol" w:hAnsi="Symbol"/>
              </w:rPr>
              <w:t>±</w:t>
            </w:r>
            <w:r w:rsidRPr="002505AD">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8A0578">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8A0578">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492" w:name="_Toc120570068"/>
      <w:bookmarkStart w:id="493" w:name="_Toc121162860"/>
      <w:bookmarkStart w:id="494" w:name="_Toc121827741"/>
      <w:bookmarkStart w:id="495" w:name="_Toc124177569"/>
      <w:bookmarkStart w:id="496" w:name="_Toc124177996"/>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492"/>
      <w:bookmarkEnd w:id="493"/>
      <w:bookmarkEnd w:id="494"/>
      <w:bookmarkEnd w:id="495"/>
      <w:bookmarkEnd w:id="496"/>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497" w:name="_Toc120570069"/>
      <w:bookmarkStart w:id="498" w:name="_Toc121162861"/>
      <w:bookmarkStart w:id="499" w:name="_Toc121827742"/>
      <w:bookmarkStart w:id="500" w:name="_Toc124177570"/>
      <w:bookmarkStart w:id="501" w:name="_Toc124177997"/>
      <w:r w:rsidRPr="002505AD">
        <w:t>6.5B</w:t>
      </w:r>
      <w:r w:rsidRPr="002505AD">
        <w:tab/>
        <w:t>Output RF spectrum emissions for category NB1 and NB2</w:t>
      </w:r>
      <w:bookmarkEnd w:id="497"/>
      <w:bookmarkEnd w:id="498"/>
      <w:bookmarkEnd w:id="499"/>
      <w:bookmarkEnd w:id="500"/>
      <w:bookmarkEnd w:id="501"/>
    </w:p>
    <w:p w14:paraId="5861942D" w14:textId="77777777" w:rsidR="0006122F" w:rsidRPr="002505AD" w:rsidRDefault="0006122F" w:rsidP="0006122F">
      <w:pPr>
        <w:pStyle w:val="Heading3"/>
      </w:pPr>
      <w:bookmarkStart w:id="502" w:name="_Toc120570070"/>
      <w:bookmarkStart w:id="503" w:name="_Toc121162862"/>
      <w:bookmarkStart w:id="504" w:name="_Toc121827743"/>
      <w:bookmarkStart w:id="505" w:name="_Toc124177571"/>
      <w:bookmarkStart w:id="506" w:name="_Toc124177998"/>
      <w:r w:rsidRPr="002505AD">
        <w:t>6.5B.1</w:t>
      </w:r>
      <w:r w:rsidRPr="002505AD">
        <w:tab/>
        <w:t>General</w:t>
      </w:r>
      <w:bookmarkEnd w:id="502"/>
      <w:bookmarkEnd w:id="503"/>
      <w:bookmarkEnd w:id="504"/>
      <w:bookmarkEnd w:id="505"/>
      <w:bookmarkEnd w:id="506"/>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507" w:name="_Toc120570071"/>
      <w:bookmarkStart w:id="508" w:name="_Toc121162863"/>
      <w:bookmarkStart w:id="509" w:name="_Toc121827744"/>
      <w:bookmarkStart w:id="510" w:name="_Toc124177572"/>
      <w:bookmarkStart w:id="511" w:name="_Toc124177999"/>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403"/>
      <w:bookmarkEnd w:id="507"/>
      <w:bookmarkEnd w:id="508"/>
      <w:bookmarkEnd w:id="509"/>
      <w:bookmarkEnd w:id="510"/>
      <w:bookmarkEnd w:id="511"/>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512" w:name="_Toc111062063"/>
      <w:bookmarkStart w:id="513" w:name="_Toc120570072"/>
      <w:bookmarkStart w:id="514" w:name="_Toc121162864"/>
      <w:bookmarkStart w:id="515" w:name="_Toc121827745"/>
      <w:bookmarkStart w:id="516" w:name="_Toc124177573"/>
      <w:bookmarkStart w:id="517" w:name="_Toc124178000"/>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512"/>
      <w:bookmarkEnd w:id="513"/>
      <w:bookmarkEnd w:id="514"/>
      <w:bookmarkEnd w:id="515"/>
      <w:bookmarkEnd w:id="516"/>
      <w:bookmarkEnd w:id="517"/>
    </w:p>
    <w:p w14:paraId="47F6F49D" w14:textId="77777777" w:rsidR="0006122F" w:rsidRPr="002505AD" w:rsidRDefault="0006122F" w:rsidP="0006122F">
      <w:pPr>
        <w:pStyle w:val="Heading4"/>
      </w:pPr>
      <w:bookmarkStart w:id="518" w:name="_Toc120570073"/>
      <w:bookmarkStart w:id="519" w:name="_Toc121162865"/>
      <w:bookmarkStart w:id="520" w:name="_Toc121827746"/>
      <w:bookmarkStart w:id="521" w:name="_Toc124177574"/>
      <w:bookmarkStart w:id="522" w:name="_Toc124178001"/>
      <w:r w:rsidRPr="002505AD">
        <w:t>6.5B.3.1</w:t>
      </w:r>
      <w:r w:rsidRPr="002505AD">
        <w:tab/>
        <w:t>General</w:t>
      </w:r>
      <w:bookmarkEnd w:id="518"/>
      <w:bookmarkEnd w:id="519"/>
      <w:bookmarkEnd w:id="520"/>
      <w:bookmarkEnd w:id="521"/>
      <w:bookmarkEnd w:id="522"/>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523" w:name="_Toc111062064"/>
      <w:bookmarkStart w:id="524" w:name="_Toc120570074"/>
      <w:bookmarkStart w:id="525" w:name="_Toc121162866"/>
      <w:bookmarkStart w:id="526" w:name="_Toc121827747"/>
      <w:bookmarkStart w:id="527" w:name="_Toc124177575"/>
      <w:bookmarkStart w:id="528" w:name="_Toc124178002"/>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523"/>
      <w:bookmarkEnd w:id="524"/>
      <w:bookmarkEnd w:id="525"/>
      <w:bookmarkEnd w:id="526"/>
      <w:bookmarkEnd w:id="527"/>
      <w:bookmarkEnd w:id="528"/>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529" w:name="_Toc111062065"/>
      <w:bookmarkStart w:id="530" w:name="_Toc120570075"/>
      <w:bookmarkStart w:id="531" w:name="_Toc121162867"/>
      <w:bookmarkStart w:id="532" w:name="_Toc121827748"/>
      <w:bookmarkStart w:id="533" w:name="_Toc124177576"/>
      <w:bookmarkStart w:id="534" w:name="_Toc124178003"/>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529"/>
      <w:bookmarkEnd w:id="530"/>
      <w:bookmarkEnd w:id="531"/>
      <w:bookmarkEnd w:id="532"/>
      <w:bookmarkEnd w:id="533"/>
      <w:bookmarkEnd w:id="534"/>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535" w:name="_Toc111062066"/>
      <w:bookmarkStart w:id="536" w:name="_Toc120570076"/>
      <w:bookmarkStart w:id="537" w:name="_Toc121162868"/>
      <w:bookmarkStart w:id="538" w:name="_Toc121827749"/>
      <w:bookmarkStart w:id="539" w:name="_Toc124177577"/>
      <w:bookmarkStart w:id="540" w:name="_Toc124178004"/>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535"/>
      <w:bookmarkEnd w:id="536"/>
      <w:bookmarkEnd w:id="537"/>
      <w:bookmarkEnd w:id="538"/>
      <w:bookmarkEnd w:id="539"/>
      <w:bookmarkEnd w:id="540"/>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541" w:name="_Toc111062071"/>
      <w:bookmarkStart w:id="542" w:name="_Toc120570077"/>
      <w:bookmarkStart w:id="543" w:name="_Toc121162869"/>
      <w:bookmarkStart w:id="544" w:name="_Toc121827750"/>
      <w:bookmarkStart w:id="545" w:name="_Toc124177578"/>
      <w:bookmarkStart w:id="546" w:name="_Toc124178005"/>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541"/>
      <w:bookmarkEnd w:id="542"/>
      <w:bookmarkEnd w:id="543"/>
      <w:bookmarkEnd w:id="544"/>
      <w:bookmarkEnd w:id="545"/>
      <w:bookmarkEnd w:id="546"/>
    </w:p>
    <w:p w14:paraId="7FC0BC0D" w14:textId="0C6815A9" w:rsidR="00865A7C" w:rsidRPr="002505AD" w:rsidRDefault="00865A7C" w:rsidP="00865A7C">
      <w:pPr>
        <w:pStyle w:val="Heading4"/>
      </w:pPr>
      <w:bookmarkStart w:id="547" w:name="_Toc120570078"/>
      <w:bookmarkStart w:id="548" w:name="_Toc121162870"/>
      <w:bookmarkStart w:id="549" w:name="_Toc121827751"/>
      <w:bookmarkStart w:id="550" w:name="_Toc124177579"/>
      <w:bookmarkStart w:id="551" w:name="_Toc124178006"/>
      <w:r w:rsidRPr="002505AD">
        <w:t>6.5</w:t>
      </w:r>
      <w:r w:rsidR="005A6504" w:rsidRPr="002505AD">
        <w:t>B</w:t>
      </w:r>
      <w:r w:rsidRPr="002505AD">
        <w:t>.</w:t>
      </w:r>
      <w:r w:rsidR="005A6504" w:rsidRPr="002505AD">
        <w:t>4</w:t>
      </w:r>
      <w:r w:rsidRPr="002505AD">
        <w:t>.1</w:t>
      </w:r>
      <w:r w:rsidRPr="002505AD">
        <w:tab/>
        <w:t>General</w:t>
      </w:r>
      <w:bookmarkEnd w:id="547"/>
      <w:bookmarkEnd w:id="548"/>
      <w:bookmarkEnd w:id="549"/>
      <w:bookmarkEnd w:id="550"/>
      <w:bookmarkEnd w:id="551"/>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552" w:name="_Toc120570079"/>
      <w:bookmarkStart w:id="553" w:name="_Toc121162871"/>
      <w:bookmarkStart w:id="554" w:name="_Toc121827752"/>
      <w:bookmarkStart w:id="555" w:name="_Toc124177580"/>
      <w:bookmarkStart w:id="556" w:name="_Toc12417800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552"/>
      <w:bookmarkEnd w:id="553"/>
      <w:bookmarkEnd w:id="554"/>
      <w:bookmarkEnd w:id="555"/>
      <w:bookmarkEnd w:id="556"/>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557" w:name="_Toc120570080"/>
      <w:bookmarkStart w:id="558" w:name="_Toc121162872"/>
      <w:bookmarkStart w:id="559" w:name="_Toc121827753"/>
      <w:bookmarkStart w:id="560" w:name="_Toc124177581"/>
      <w:bookmarkStart w:id="561" w:name="_Toc124178008"/>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557"/>
      <w:bookmarkEnd w:id="558"/>
      <w:bookmarkEnd w:id="559"/>
      <w:bookmarkEnd w:id="560"/>
      <w:bookmarkEnd w:id="561"/>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562" w:name="_Toc120570081"/>
      <w:bookmarkStart w:id="563" w:name="_Toc121162873"/>
      <w:bookmarkStart w:id="564" w:name="_Toc121827754"/>
      <w:bookmarkStart w:id="565" w:name="_Toc124177582"/>
      <w:bookmarkStart w:id="566" w:name="_Toc124178009"/>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562"/>
      <w:bookmarkEnd w:id="563"/>
      <w:bookmarkEnd w:id="564"/>
      <w:bookmarkEnd w:id="565"/>
      <w:bookmarkEnd w:id="566"/>
    </w:p>
    <w:p w14:paraId="541E19CC" w14:textId="13CCE3E3" w:rsidR="00865A7C" w:rsidRPr="002505AD" w:rsidRDefault="00865A7C" w:rsidP="00865A7C">
      <w:pPr>
        <w:pStyle w:val="Heading5"/>
      </w:pPr>
      <w:bookmarkStart w:id="567" w:name="_Toc120570082"/>
      <w:bookmarkStart w:id="568" w:name="_Toc121162874"/>
      <w:bookmarkStart w:id="569" w:name="_Toc121827755"/>
      <w:bookmarkStart w:id="570" w:name="_Toc124177583"/>
      <w:bookmarkStart w:id="571" w:name="_Toc124178010"/>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567"/>
      <w:bookmarkEnd w:id="568"/>
      <w:bookmarkEnd w:id="569"/>
      <w:bookmarkEnd w:id="570"/>
      <w:bookmarkEnd w:id="57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572" w:name="_Toc120570083"/>
      <w:bookmarkStart w:id="573" w:name="_Toc121162875"/>
      <w:bookmarkStart w:id="574" w:name="_Toc121827756"/>
      <w:bookmarkStart w:id="575" w:name="_Toc124177584"/>
      <w:bookmarkStart w:id="576" w:name="_Toc124178011"/>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572"/>
      <w:bookmarkEnd w:id="573"/>
      <w:bookmarkEnd w:id="574"/>
      <w:bookmarkEnd w:id="575"/>
      <w:bookmarkEnd w:id="576"/>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8A0578">
            <w:pPr>
              <w:pStyle w:val="TAC"/>
            </w:pPr>
            <w:r w:rsidRPr="002505AD">
              <w:rPr>
                <w:rFonts w:ascii="Symbol" w:hAnsi="Symbol"/>
              </w:rPr>
              <w:t>±</w:t>
            </w:r>
            <w:r w:rsidRPr="002505AD">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8A0578">
            <w:pPr>
              <w:pStyle w:val="TAC"/>
            </w:pPr>
            <w:r w:rsidRPr="002505AD">
              <w:t>-2 for PC3</w:t>
            </w:r>
          </w:p>
          <w:p w14:paraId="3CA690AB" w14:textId="77777777" w:rsidR="00865A7C" w:rsidRPr="002505AD" w:rsidRDefault="00865A7C" w:rsidP="008A0578">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8A0578">
            <w:pPr>
              <w:pStyle w:val="TAC"/>
            </w:pPr>
            <w:r w:rsidRPr="002505AD">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8A0578">
            <w:pPr>
              <w:pStyle w:val="TAC"/>
            </w:pPr>
            <w:r w:rsidRPr="002505AD">
              <w:rPr>
                <w:rFonts w:ascii="Symbol" w:hAnsi="Symbol"/>
              </w:rPr>
              <w:t>±</w:t>
            </w:r>
            <w:r w:rsidRPr="002505AD">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8A0578">
            <w:pPr>
              <w:pStyle w:val="TAC"/>
            </w:pPr>
            <w:r w:rsidRPr="002505AD">
              <w:t>-12 for PC3</w:t>
            </w:r>
          </w:p>
          <w:p w14:paraId="1F7B8048" w14:textId="77777777" w:rsidR="00865A7C" w:rsidRPr="002505AD" w:rsidRDefault="00865A7C" w:rsidP="008A0578">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8A0578">
            <w:pPr>
              <w:pStyle w:val="TAC"/>
            </w:pPr>
            <w:r w:rsidRPr="002505AD">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8A0578">
            <w:pPr>
              <w:pStyle w:val="TAC"/>
            </w:pPr>
            <w:r w:rsidRPr="002505AD">
              <w:rPr>
                <w:rFonts w:ascii="Symbol" w:hAnsi="Symbol"/>
              </w:rPr>
              <w:t>±</w:t>
            </w:r>
            <w:r w:rsidRPr="002505AD">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8A0578">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8A0578">
            <w:pPr>
              <w:pStyle w:val="TAC"/>
            </w:pPr>
            <w:r w:rsidRPr="002505AD">
              <w:t>4 kHz</w:t>
            </w:r>
          </w:p>
        </w:tc>
      </w:tr>
    </w:tbl>
    <w:p w14:paraId="4154A70D" w14:textId="77777777" w:rsidR="00B02478" w:rsidRPr="002505AD" w:rsidRDefault="00B02478" w:rsidP="008A0578"/>
    <w:p w14:paraId="140A805F" w14:textId="2032CDB8" w:rsidR="00865A7C" w:rsidRPr="002505AD" w:rsidRDefault="00865A7C" w:rsidP="00577BE6">
      <w:pPr>
        <w:pStyle w:val="NO"/>
      </w:pPr>
      <w:r w:rsidRPr="002505AD">
        <w:t>[NOTE:</w:t>
      </w:r>
      <w:r w:rsidR="00577BE6">
        <w:tab/>
      </w:r>
      <w:r w:rsidRPr="002505AD">
        <w:t>Δf</w:t>
      </w:r>
      <w:r w:rsidRPr="002505AD">
        <w:rPr>
          <w:vertAlign w:val="subscript"/>
        </w:rPr>
        <w:t xml:space="preserve">OOB </w:t>
      </w:r>
      <w:r w:rsidRPr="002505AD">
        <w:t>= 0.1</w:t>
      </w:r>
      <w:r w:rsidRPr="002505AD">
        <w:rPr>
          <w:lang w:val="en-US"/>
        </w:rPr>
        <w:t xml:space="preserve"> </w:t>
      </w:r>
      <w:r w:rsidRPr="002505AD">
        <w:rPr>
          <w:lang w:val="en-US" w:eastAsia="zh-CN"/>
        </w:rPr>
        <w:t>co</w:t>
      </w:r>
      <w:r w:rsidRPr="002505AD">
        <w:rPr>
          <w:lang w:val="en-US"/>
        </w:rPr>
        <w:t xml:space="preserve">rresponds to an authorized bandwidth, as </w:t>
      </w:r>
      <w:r w:rsidR="00B34F0B" w:rsidRPr="002505AD">
        <w:rPr>
          <w:lang w:val="en-US"/>
        </w:rPr>
        <w:t>defined in C63.26-2015</w:t>
      </w:r>
      <w:r w:rsidR="00B34F0B" w:rsidRPr="002505AD">
        <w:rPr>
          <w:rFonts w:eastAsia="SimSun" w:hint="eastAsia"/>
          <w:lang w:val="en-US" w:eastAsia="zh-CN"/>
        </w:rPr>
        <w:t xml:space="preserve"> </w:t>
      </w:r>
      <w:r w:rsidR="00B34F0B" w:rsidRPr="002505AD">
        <w:rPr>
          <w:rFonts w:eastAsia="SimSun"/>
          <w:lang w:val="en-US" w:eastAsia="zh-CN"/>
        </w:rPr>
        <w:t>[10]</w:t>
      </w:r>
      <w:r w:rsidR="00B34F0B" w:rsidRPr="002505AD">
        <w:rPr>
          <w:lang w:val="en-US"/>
        </w:rPr>
        <w:t xml:space="preserve">, of </w:t>
      </w:r>
      <w:r w:rsidR="00B34F0B" w:rsidRPr="002505AD">
        <w:rPr>
          <w:rFonts w:eastAsia="SimSun" w:hint="eastAsia"/>
          <w:lang w:val="en-US" w:eastAsia="zh-CN"/>
        </w:rPr>
        <w:t>0</w:t>
      </w:r>
      <w:r w:rsidR="00B34F0B" w:rsidRPr="002505AD">
        <w:rPr>
          <w:lang w:val="en-US"/>
        </w:rPr>
        <w:t>.4 MHz .]</w:t>
      </w:r>
    </w:p>
    <w:p w14:paraId="71EB7BE6" w14:textId="50A42543" w:rsidR="00865A7C" w:rsidRPr="00CD1DA5" w:rsidRDefault="00865A7C" w:rsidP="00CD1DA5">
      <w:pPr>
        <w:pStyle w:val="Heading5"/>
      </w:pPr>
      <w:bookmarkStart w:id="577" w:name="_Toc120570084"/>
      <w:bookmarkStart w:id="578" w:name="_Toc121162876"/>
      <w:bookmarkStart w:id="579" w:name="_Toc121827757"/>
      <w:bookmarkStart w:id="580" w:name="_Toc124177585"/>
      <w:bookmarkStart w:id="581" w:name="_Toc124178012"/>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577"/>
      <w:bookmarkEnd w:id="578"/>
      <w:bookmarkEnd w:id="579"/>
      <w:bookmarkEnd w:id="580"/>
      <w:bookmarkEnd w:id="581"/>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582" w:name="_Toc368026349"/>
      <w:bookmarkStart w:id="583" w:name="_Toc111062072"/>
      <w:bookmarkStart w:id="584" w:name="_Toc120570085"/>
      <w:bookmarkStart w:id="585" w:name="_Toc121162877"/>
      <w:bookmarkStart w:id="586" w:name="_Toc121827758"/>
      <w:bookmarkStart w:id="587" w:name="_Toc124177586"/>
      <w:bookmarkStart w:id="588" w:name="_Toc124178013"/>
      <w:r w:rsidRPr="002505AD">
        <w:t>6.6</w:t>
      </w:r>
      <w:r w:rsidRPr="002505AD">
        <w:tab/>
        <w:t>Transmit intermodulation</w:t>
      </w:r>
      <w:bookmarkEnd w:id="582"/>
      <w:bookmarkEnd w:id="583"/>
      <w:bookmarkEnd w:id="584"/>
      <w:bookmarkEnd w:id="585"/>
      <w:bookmarkEnd w:id="586"/>
      <w:bookmarkEnd w:id="587"/>
      <w:bookmarkEnd w:id="588"/>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589" w:name="_Toc120570086"/>
      <w:bookmarkStart w:id="590" w:name="_Toc121162878"/>
      <w:bookmarkStart w:id="591" w:name="_Toc121827759"/>
      <w:bookmarkStart w:id="592" w:name="_Toc124177587"/>
      <w:bookmarkStart w:id="593" w:name="_Toc124178014"/>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589"/>
      <w:bookmarkEnd w:id="590"/>
      <w:bookmarkEnd w:id="591"/>
      <w:bookmarkEnd w:id="592"/>
      <w:bookmarkEnd w:id="593"/>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594" w:name="_Toc120570087"/>
      <w:bookmarkStart w:id="595" w:name="_Toc121162879"/>
      <w:bookmarkStart w:id="596" w:name="_Toc121827760"/>
      <w:bookmarkStart w:id="597" w:name="_Toc124177588"/>
      <w:bookmarkStart w:id="598" w:name="_Toc124178015"/>
      <w:r w:rsidRPr="002505AD">
        <w:t>6.6B</w:t>
      </w:r>
      <w:r w:rsidRPr="002505AD">
        <w:tab/>
        <w:t>Transmit intermodulation</w:t>
      </w:r>
      <w:r w:rsidRPr="002505AD" w:rsidDel="00343979">
        <w:t xml:space="preserve"> </w:t>
      </w:r>
      <w:r w:rsidRPr="002505AD">
        <w:rPr>
          <w:rFonts w:hint="eastAsia"/>
        </w:rPr>
        <w:t>for category NB1 and NB2</w:t>
      </w:r>
      <w:bookmarkEnd w:id="594"/>
      <w:bookmarkEnd w:id="595"/>
      <w:bookmarkEnd w:id="596"/>
      <w:bookmarkEnd w:id="597"/>
      <w:bookmarkEnd w:id="59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599" w:name="_Toc368026358"/>
      <w:bookmarkStart w:id="600" w:name="_Toc111062075"/>
      <w:bookmarkStart w:id="601" w:name="_Toc120570088"/>
      <w:bookmarkStart w:id="602" w:name="_Toc121162880"/>
      <w:bookmarkStart w:id="603" w:name="_Toc121827761"/>
      <w:bookmarkStart w:id="604" w:name="_Toc124177589"/>
      <w:bookmarkStart w:id="605" w:name="_Toc124178016"/>
      <w:r w:rsidRPr="009914C6">
        <w:t>7</w:t>
      </w:r>
      <w:r w:rsidRPr="009914C6">
        <w:tab/>
        <w:t>Receiver characteristics</w:t>
      </w:r>
      <w:bookmarkEnd w:id="599"/>
      <w:bookmarkEnd w:id="600"/>
      <w:bookmarkEnd w:id="601"/>
      <w:bookmarkEnd w:id="602"/>
      <w:bookmarkEnd w:id="603"/>
      <w:bookmarkEnd w:id="604"/>
      <w:bookmarkEnd w:id="605"/>
    </w:p>
    <w:p w14:paraId="68816EB3" w14:textId="77777777" w:rsidR="0076128F" w:rsidRPr="002505AD" w:rsidRDefault="0076128F" w:rsidP="0076128F">
      <w:pPr>
        <w:pStyle w:val="Heading2"/>
      </w:pPr>
      <w:bookmarkStart w:id="606" w:name="_Toc368026359"/>
      <w:bookmarkStart w:id="607" w:name="_Toc111062076"/>
      <w:bookmarkStart w:id="608" w:name="_Toc120570089"/>
      <w:bookmarkStart w:id="609" w:name="_Toc121162881"/>
      <w:bookmarkStart w:id="610" w:name="_Toc121827762"/>
      <w:bookmarkStart w:id="611" w:name="_Toc124177590"/>
      <w:bookmarkStart w:id="612" w:name="_Toc124178017"/>
      <w:r w:rsidRPr="002505AD">
        <w:t>7.1</w:t>
      </w:r>
      <w:r w:rsidRPr="002505AD">
        <w:tab/>
        <w:t>General</w:t>
      </w:r>
      <w:bookmarkEnd w:id="606"/>
      <w:bookmarkEnd w:id="607"/>
      <w:bookmarkEnd w:id="608"/>
      <w:bookmarkEnd w:id="609"/>
      <w:bookmarkEnd w:id="610"/>
      <w:bookmarkEnd w:id="611"/>
      <w:bookmarkEnd w:id="612"/>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613" w:name="_Toc368026360"/>
      <w:bookmarkStart w:id="614" w:name="_Toc111062077"/>
      <w:bookmarkStart w:id="615" w:name="_Toc120570090"/>
      <w:bookmarkStart w:id="616" w:name="_Toc121162882"/>
      <w:bookmarkStart w:id="617" w:name="_Toc121827763"/>
      <w:bookmarkStart w:id="618" w:name="_Toc124177591"/>
      <w:bookmarkStart w:id="619" w:name="_Toc124178018"/>
      <w:r w:rsidRPr="002505AD">
        <w:t>7.2</w:t>
      </w:r>
      <w:r w:rsidRPr="002505AD">
        <w:tab/>
        <w:t>Diversity characteristics</w:t>
      </w:r>
      <w:bookmarkEnd w:id="613"/>
      <w:bookmarkEnd w:id="614"/>
      <w:bookmarkEnd w:id="615"/>
      <w:bookmarkEnd w:id="616"/>
      <w:bookmarkEnd w:id="617"/>
      <w:bookmarkEnd w:id="618"/>
      <w:bookmarkEnd w:id="619"/>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620" w:name="_Toc368026361"/>
      <w:bookmarkStart w:id="621" w:name="_Toc111062078"/>
      <w:bookmarkStart w:id="622" w:name="_Toc120570091"/>
      <w:bookmarkStart w:id="623" w:name="_Toc121162883"/>
      <w:bookmarkStart w:id="624" w:name="_Toc121827764"/>
      <w:bookmarkStart w:id="625" w:name="_Toc124177592"/>
      <w:bookmarkStart w:id="626" w:name="_Toc124178019"/>
      <w:r w:rsidRPr="002505AD">
        <w:t>7.3</w:t>
      </w:r>
      <w:r w:rsidRPr="002505AD">
        <w:tab/>
        <w:t>Reference sensitivity power level</w:t>
      </w:r>
      <w:bookmarkEnd w:id="620"/>
      <w:bookmarkEnd w:id="621"/>
      <w:bookmarkEnd w:id="622"/>
      <w:bookmarkEnd w:id="623"/>
      <w:bookmarkEnd w:id="624"/>
      <w:bookmarkEnd w:id="625"/>
      <w:bookmarkEnd w:id="626"/>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627" w:name="_Toc120570092"/>
      <w:bookmarkStart w:id="628" w:name="_Toc121162884"/>
      <w:bookmarkStart w:id="629" w:name="_Toc121827765"/>
      <w:bookmarkStart w:id="630" w:name="_Toc124177593"/>
      <w:bookmarkStart w:id="631" w:name="_Toc124178020"/>
      <w:r w:rsidRPr="002505AD">
        <w:t>7.3A</w:t>
      </w:r>
      <w:r w:rsidRPr="002505AD">
        <w:tab/>
        <w:t>Reference sensitivity power level for UE category M1</w:t>
      </w:r>
      <w:bookmarkEnd w:id="627"/>
      <w:bookmarkEnd w:id="628"/>
      <w:bookmarkEnd w:id="629"/>
      <w:bookmarkEnd w:id="630"/>
      <w:bookmarkEnd w:id="6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5B1424">
            <w:pPr>
              <w:pStyle w:val="TAC"/>
              <w:rPr>
                <w:rFonts w:eastAsia="MS Mincho"/>
              </w:rPr>
            </w:pPr>
            <w:r w:rsidRPr="002505AD">
              <w:rPr>
                <w:rFonts w:eastAsia="MS Mincho"/>
              </w:rPr>
              <w:t>255</w:t>
            </w:r>
          </w:p>
        </w:tc>
        <w:tc>
          <w:tcPr>
            <w:tcW w:w="3827" w:type="dxa"/>
            <w:shd w:val="clear" w:color="auto" w:fill="auto"/>
            <w:vAlign w:val="center"/>
          </w:tcPr>
          <w:p w14:paraId="254C2426" w14:textId="77777777" w:rsidR="007D49FA" w:rsidRPr="002505AD" w:rsidRDefault="007D49FA" w:rsidP="005B1424">
            <w:pPr>
              <w:pStyle w:val="TAC"/>
              <w:rPr>
                <w:rFonts w:eastAsia="MS Mincho"/>
              </w:rPr>
            </w:pPr>
            <w:r w:rsidRPr="002505AD">
              <w:rPr>
                <w:rFonts w:eastAsia="MS Mincho"/>
              </w:rPr>
              <w:t>[-102.7]</w:t>
            </w:r>
          </w:p>
        </w:tc>
        <w:tc>
          <w:tcPr>
            <w:tcW w:w="2835" w:type="dxa"/>
            <w:shd w:val="clear" w:color="auto" w:fill="auto"/>
            <w:vAlign w:val="center"/>
          </w:tcPr>
          <w:p w14:paraId="7513900E" w14:textId="77777777" w:rsidR="007D49FA" w:rsidRPr="002505AD" w:rsidRDefault="007D49FA" w:rsidP="005B1424">
            <w:pPr>
              <w:pStyle w:val="TAC"/>
              <w:rPr>
                <w:rFonts w:eastAsia="MS Mincho"/>
              </w:rPr>
            </w:pPr>
            <w:r w:rsidRPr="002505AD">
              <w:rPr>
                <w:rFonts w:eastAsia="MS Mincho"/>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5B1424">
            <w:pPr>
              <w:pStyle w:val="TAC"/>
              <w:rPr>
                <w:rFonts w:eastAsia="MS Mincho"/>
              </w:rPr>
            </w:pPr>
            <w:r w:rsidRPr="002505AD">
              <w:rPr>
                <w:rFonts w:eastAsia="MS Mincho"/>
              </w:rPr>
              <w:t>256</w:t>
            </w:r>
          </w:p>
        </w:tc>
        <w:tc>
          <w:tcPr>
            <w:tcW w:w="3827" w:type="dxa"/>
            <w:shd w:val="clear" w:color="auto" w:fill="auto"/>
            <w:vAlign w:val="center"/>
          </w:tcPr>
          <w:p w14:paraId="174BD764" w14:textId="77777777" w:rsidR="007D49FA" w:rsidRPr="002505AD" w:rsidRDefault="007D49FA" w:rsidP="005B1424">
            <w:pPr>
              <w:pStyle w:val="TAC"/>
              <w:rPr>
                <w:rFonts w:eastAsia="MS Mincho"/>
              </w:rPr>
            </w:pPr>
            <w:r w:rsidRPr="002505AD">
              <w:rPr>
                <w:rFonts w:eastAsia="MS Mincho"/>
              </w:rPr>
              <w:t>[-102.2]</w:t>
            </w:r>
          </w:p>
        </w:tc>
        <w:tc>
          <w:tcPr>
            <w:tcW w:w="2835" w:type="dxa"/>
            <w:shd w:val="clear" w:color="auto" w:fill="auto"/>
            <w:vAlign w:val="center"/>
          </w:tcPr>
          <w:p w14:paraId="5392DE96" w14:textId="77777777" w:rsidR="007D49FA" w:rsidRPr="002505AD" w:rsidRDefault="007D49FA" w:rsidP="005B1424">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6774AD">
            <w:pPr>
              <w:pStyle w:val="TAC"/>
              <w:rPr>
                <w:rFonts w:eastAsia="MS Mincho"/>
              </w:rPr>
            </w:pPr>
            <w:r w:rsidRPr="002505AD">
              <w:rPr>
                <w:rFonts w:eastAsia="MS Mincho"/>
              </w:rPr>
              <w:t>255</w:t>
            </w:r>
          </w:p>
        </w:tc>
        <w:tc>
          <w:tcPr>
            <w:tcW w:w="3827" w:type="dxa"/>
            <w:shd w:val="clear" w:color="auto" w:fill="auto"/>
            <w:vAlign w:val="center"/>
          </w:tcPr>
          <w:p w14:paraId="27D228A0" w14:textId="5B14AD57" w:rsidR="007D49FA" w:rsidRPr="002505AD" w:rsidRDefault="007D49FA" w:rsidP="006774AD">
            <w:pPr>
              <w:pStyle w:val="TAC"/>
              <w:rPr>
                <w:rFonts w:eastAsia="MS Mincho"/>
              </w:rPr>
            </w:pPr>
            <w:r w:rsidRPr="002505AD">
              <w:rPr>
                <w:rFonts w:eastAsia="MS Mincho"/>
              </w:rPr>
              <w:t>[-103.5]</w:t>
            </w:r>
          </w:p>
        </w:tc>
        <w:tc>
          <w:tcPr>
            <w:tcW w:w="2835" w:type="dxa"/>
            <w:shd w:val="clear" w:color="auto" w:fill="auto"/>
            <w:vAlign w:val="center"/>
          </w:tcPr>
          <w:p w14:paraId="446D5538" w14:textId="77777777" w:rsidR="007D49FA" w:rsidRPr="002505AD" w:rsidRDefault="007D49FA" w:rsidP="006774AD">
            <w:pPr>
              <w:pStyle w:val="TAC"/>
              <w:rPr>
                <w:rFonts w:eastAsia="MS Mincho"/>
              </w:rPr>
            </w:pPr>
            <w:r w:rsidRPr="002505AD">
              <w:rPr>
                <w:rFonts w:eastAsia="MS Mincho"/>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6774AD">
            <w:pPr>
              <w:pStyle w:val="TAC"/>
              <w:rPr>
                <w:rFonts w:eastAsia="MS Mincho"/>
              </w:rPr>
            </w:pPr>
            <w:r w:rsidRPr="002505AD">
              <w:rPr>
                <w:rFonts w:eastAsia="MS Mincho"/>
              </w:rPr>
              <w:t>256</w:t>
            </w:r>
          </w:p>
        </w:tc>
        <w:tc>
          <w:tcPr>
            <w:tcW w:w="3827" w:type="dxa"/>
            <w:shd w:val="clear" w:color="auto" w:fill="auto"/>
            <w:vAlign w:val="center"/>
          </w:tcPr>
          <w:p w14:paraId="53E9CD2D" w14:textId="77777777" w:rsidR="007D49FA" w:rsidRPr="002505AD" w:rsidRDefault="007D49FA" w:rsidP="006774AD">
            <w:pPr>
              <w:pStyle w:val="TAC"/>
              <w:rPr>
                <w:rFonts w:eastAsia="MS Mincho"/>
              </w:rPr>
            </w:pPr>
            <w:r w:rsidRPr="002505AD">
              <w:rPr>
                <w:rFonts w:eastAsia="MS Mincho"/>
              </w:rPr>
              <w:t>[-103]</w:t>
            </w:r>
          </w:p>
        </w:tc>
        <w:tc>
          <w:tcPr>
            <w:tcW w:w="2835" w:type="dxa"/>
            <w:shd w:val="clear" w:color="auto" w:fill="auto"/>
            <w:vAlign w:val="center"/>
          </w:tcPr>
          <w:p w14:paraId="4B710D4A" w14:textId="77777777" w:rsidR="007D49FA" w:rsidRPr="002505AD" w:rsidRDefault="007D49FA" w:rsidP="006774AD">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632" w:name="_Toc120570093"/>
      <w:bookmarkStart w:id="633" w:name="_Toc121162885"/>
      <w:bookmarkStart w:id="634" w:name="_Toc121827766"/>
      <w:bookmarkStart w:id="635" w:name="_Toc124177594"/>
      <w:bookmarkStart w:id="636" w:name="_Toc124178021"/>
      <w:r w:rsidRPr="002505AD">
        <w:t>7.3B</w:t>
      </w:r>
      <w:r w:rsidRPr="002505AD">
        <w:tab/>
        <w:t>Reference sensitivity power level for UE category NB1 and NB2</w:t>
      </w:r>
      <w:bookmarkEnd w:id="632"/>
      <w:bookmarkEnd w:id="633"/>
      <w:bookmarkEnd w:id="634"/>
      <w:bookmarkEnd w:id="635"/>
      <w:bookmarkEnd w:id="636"/>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637" w:name="_Toc368026366"/>
      <w:bookmarkStart w:id="638" w:name="_Toc111062082"/>
      <w:bookmarkStart w:id="639" w:name="_Toc120570094"/>
      <w:bookmarkStart w:id="640" w:name="_Toc121162886"/>
      <w:bookmarkStart w:id="641" w:name="_Toc121827767"/>
      <w:bookmarkStart w:id="642" w:name="_Toc124177595"/>
      <w:bookmarkStart w:id="643" w:name="_Toc124178022"/>
      <w:r w:rsidRPr="002505AD">
        <w:lastRenderedPageBreak/>
        <w:t>7.4</w:t>
      </w:r>
      <w:r w:rsidRPr="002505AD">
        <w:tab/>
        <w:t>Maximum input level</w:t>
      </w:r>
      <w:bookmarkEnd w:id="637"/>
      <w:bookmarkEnd w:id="638"/>
      <w:bookmarkEnd w:id="639"/>
      <w:bookmarkEnd w:id="640"/>
      <w:bookmarkEnd w:id="641"/>
      <w:bookmarkEnd w:id="642"/>
      <w:bookmarkEnd w:id="643"/>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644" w:name="_Toc120570095"/>
      <w:bookmarkStart w:id="645" w:name="_Toc121162887"/>
      <w:bookmarkStart w:id="646" w:name="_Toc121827768"/>
      <w:bookmarkStart w:id="647" w:name="_Toc124177596"/>
      <w:bookmarkStart w:id="648" w:name="_Toc124178023"/>
      <w:r w:rsidRPr="002505AD">
        <w:t>7.4A</w:t>
      </w:r>
      <w:r w:rsidRPr="002505AD">
        <w:tab/>
        <w:t>Maximum input level for category M1</w:t>
      </w:r>
      <w:bookmarkEnd w:id="644"/>
      <w:bookmarkEnd w:id="645"/>
      <w:bookmarkEnd w:id="646"/>
      <w:bookmarkEnd w:id="647"/>
      <w:bookmarkEnd w:id="648"/>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649" w:name="_Toc120570096"/>
      <w:bookmarkStart w:id="650" w:name="_Toc121162888"/>
      <w:bookmarkStart w:id="651" w:name="_Toc121827769"/>
      <w:bookmarkStart w:id="652" w:name="_Toc124177597"/>
      <w:bookmarkStart w:id="653" w:name="_Toc124178024"/>
      <w:r w:rsidRPr="002505AD">
        <w:t>7.4B</w:t>
      </w:r>
      <w:r w:rsidRPr="002505AD">
        <w:tab/>
        <w:t>Maximum input level for category NB1 and NB2</w:t>
      </w:r>
      <w:bookmarkEnd w:id="649"/>
      <w:bookmarkEnd w:id="650"/>
      <w:bookmarkEnd w:id="651"/>
      <w:bookmarkEnd w:id="652"/>
      <w:bookmarkEnd w:id="653"/>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654" w:name="_Toc368026372"/>
      <w:bookmarkStart w:id="655" w:name="_Toc111062085"/>
      <w:bookmarkStart w:id="656" w:name="_Toc120570097"/>
      <w:bookmarkStart w:id="657" w:name="_Toc121162889"/>
      <w:bookmarkStart w:id="658" w:name="_Toc121827770"/>
      <w:bookmarkStart w:id="659" w:name="_Toc124177598"/>
      <w:bookmarkStart w:id="660" w:name="_Toc124178025"/>
      <w:r w:rsidRPr="002505AD">
        <w:t>7.5</w:t>
      </w:r>
      <w:r w:rsidRPr="002505AD">
        <w:tab/>
        <w:t>Adjacent Channel Selectivity (ACS)</w:t>
      </w:r>
      <w:bookmarkEnd w:id="654"/>
      <w:bookmarkEnd w:id="655"/>
      <w:bookmarkEnd w:id="656"/>
      <w:bookmarkEnd w:id="657"/>
      <w:bookmarkEnd w:id="658"/>
      <w:bookmarkEnd w:id="659"/>
      <w:bookmarkEnd w:id="66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661" w:name="_Toc120570098"/>
      <w:bookmarkStart w:id="662" w:name="_Toc121162890"/>
      <w:bookmarkStart w:id="663" w:name="_Toc121827771"/>
      <w:bookmarkStart w:id="664" w:name="_Toc124177599"/>
      <w:bookmarkStart w:id="665" w:name="_Toc124178026"/>
      <w:r w:rsidRPr="002505AD">
        <w:t>7.5A</w:t>
      </w:r>
      <w:r w:rsidRPr="002505AD">
        <w:tab/>
        <w:t>Adjacent Channel Selectivity for category M1</w:t>
      </w:r>
      <w:bookmarkEnd w:id="661"/>
      <w:bookmarkEnd w:id="662"/>
      <w:bookmarkEnd w:id="663"/>
      <w:bookmarkEnd w:id="664"/>
      <w:bookmarkEnd w:id="665"/>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666" w:name="_Toc120570099"/>
      <w:bookmarkStart w:id="667" w:name="_Toc121162891"/>
      <w:bookmarkStart w:id="668" w:name="_Toc121827772"/>
      <w:bookmarkStart w:id="669" w:name="_Toc124177600"/>
      <w:bookmarkStart w:id="670" w:name="_Toc124178027"/>
      <w:r w:rsidRPr="002505AD">
        <w:t>7.5B</w:t>
      </w:r>
      <w:r w:rsidRPr="002505AD">
        <w:tab/>
        <w:t>Adjacent Channel Selectivity for category NB1 and NB2</w:t>
      </w:r>
      <w:bookmarkEnd w:id="666"/>
      <w:bookmarkEnd w:id="667"/>
      <w:bookmarkEnd w:id="668"/>
      <w:bookmarkEnd w:id="669"/>
      <w:bookmarkEnd w:id="670"/>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671" w:name="_Toc368026376"/>
      <w:bookmarkStart w:id="672" w:name="_Toc111062088"/>
      <w:bookmarkStart w:id="673" w:name="_Toc120570100"/>
      <w:bookmarkStart w:id="674" w:name="_Toc121162892"/>
      <w:bookmarkStart w:id="675" w:name="_Toc121827773"/>
      <w:bookmarkStart w:id="676" w:name="_Toc124177601"/>
      <w:bookmarkStart w:id="677" w:name="_Toc124178028"/>
      <w:r w:rsidRPr="002505AD">
        <w:t>7.6</w:t>
      </w:r>
      <w:r w:rsidRPr="002505AD">
        <w:tab/>
        <w:t>Blocking characteristics</w:t>
      </w:r>
      <w:bookmarkEnd w:id="671"/>
      <w:bookmarkEnd w:id="672"/>
      <w:bookmarkEnd w:id="673"/>
      <w:bookmarkEnd w:id="674"/>
      <w:bookmarkEnd w:id="675"/>
      <w:bookmarkEnd w:id="676"/>
      <w:bookmarkEnd w:id="677"/>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678" w:name="_Toc120570101"/>
      <w:bookmarkStart w:id="679" w:name="_Toc121162893"/>
      <w:bookmarkStart w:id="680" w:name="_Toc121827774"/>
      <w:bookmarkStart w:id="681" w:name="_Toc124177602"/>
      <w:bookmarkStart w:id="682" w:name="_Toc124178029"/>
      <w:r w:rsidRPr="002505AD">
        <w:t>7.6A</w:t>
      </w:r>
      <w:r w:rsidRPr="002505AD">
        <w:tab/>
        <w:t>Blocking characteristics for category M1</w:t>
      </w:r>
      <w:bookmarkEnd w:id="678"/>
      <w:bookmarkEnd w:id="679"/>
      <w:bookmarkEnd w:id="680"/>
      <w:bookmarkEnd w:id="681"/>
      <w:bookmarkEnd w:id="682"/>
    </w:p>
    <w:p w14:paraId="30AA9C26" w14:textId="77777777" w:rsidR="00AF0EF6" w:rsidRPr="002505AD" w:rsidRDefault="00AF0EF6" w:rsidP="00AF0EF6">
      <w:pPr>
        <w:pStyle w:val="Heading3"/>
      </w:pPr>
      <w:bookmarkStart w:id="683" w:name="_Toc120570102"/>
      <w:bookmarkStart w:id="684" w:name="_Toc121162894"/>
      <w:bookmarkStart w:id="685" w:name="_Toc121827775"/>
      <w:bookmarkStart w:id="686" w:name="_Toc124177603"/>
      <w:bookmarkStart w:id="687" w:name="_Toc124178030"/>
      <w:r w:rsidRPr="002505AD">
        <w:t>7.6A.1</w:t>
      </w:r>
      <w:r w:rsidRPr="002505AD">
        <w:tab/>
        <w:t>General</w:t>
      </w:r>
      <w:bookmarkEnd w:id="683"/>
      <w:bookmarkEnd w:id="684"/>
      <w:bookmarkEnd w:id="685"/>
      <w:bookmarkEnd w:id="686"/>
      <w:bookmarkEnd w:id="687"/>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688" w:name="_Toc120570103"/>
      <w:bookmarkStart w:id="689" w:name="_Toc121162895"/>
      <w:bookmarkStart w:id="690" w:name="_Toc121827776"/>
      <w:bookmarkStart w:id="691" w:name="_Toc124177604"/>
      <w:bookmarkStart w:id="692" w:name="_Toc124178031"/>
      <w:r w:rsidRPr="002505AD">
        <w:t>7.6</w:t>
      </w:r>
      <w:r w:rsidR="00AF0EF6" w:rsidRPr="002505AD">
        <w:t>A</w:t>
      </w:r>
      <w:r w:rsidRPr="002505AD">
        <w:t>.</w:t>
      </w:r>
      <w:r w:rsidR="00AF0EF6" w:rsidRPr="002505AD">
        <w:t>2</w:t>
      </w:r>
      <w:r w:rsidRPr="002505AD">
        <w:tab/>
        <w:t>In-band blocking requirements for category M1</w:t>
      </w:r>
      <w:bookmarkEnd w:id="688"/>
      <w:bookmarkEnd w:id="689"/>
      <w:bookmarkEnd w:id="690"/>
      <w:bookmarkEnd w:id="691"/>
      <w:bookmarkEnd w:id="692"/>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693" w:name="_Toc120570104"/>
      <w:bookmarkStart w:id="694" w:name="_Toc121162896"/>
      <w:bookmarkStart w:id="695" w:name="_Toc121827777"/>
      <w:bookmarkStart w:id="696" w:name="_Toc124177605"/>
      <w:bookmarkStart w:id="697" w:name="_Toc124178032"/>
      <w:r w:rsidRPr="002505AD">
        <w:t>7.6A.3</w:t>
      </w:r>
      <w:r w:rsidRPr="002505AD">
        <w:tab/>
        <w:t>Out-of-band blocking requirements for category M1</w:t>
      </w:r>
      <w:bookmarkEnd w:id="693"/>
      <w:bookmarkEnd w:id="694"/>
      <w:bookmarkEnd w:id="695"/>
      <w:bookmarkEnd w:id="696"/>
      <w:bookmarkEnd w:id="697"/>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75pt;height:20.65pt" o:ole="">
            <v:imagedata r:id="rId16" o:title=""/>
          </v:shape>
          <o:OLEObject Type="Embed" ProgID="Equation.3" ShapeID="_x0000_i1027" DrawAspect="Content" ObjectID="_1734790692"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65pt;height:14.2pt" o:ole="">
            <v:imagedata r:id="rId18" o:title=""/>
          </v:shape>
          <o:OLEObject Type="Embed" ProgID="Equation.3" ShapeID="_x0000_i1028" DrawAspect="Content" ObjectID="_1734790693"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698" w:name="_Toc120570105"/>
      <w:bookmarkStart w:id="699" w:name="_Toc121162897"/>
      <w:bookmarkStart w:id="700" w:name="_Toc121827778"/>
      <w:bookmarkStart w:id="701" w:name="_Toc124177606"/>
      <w:bookmarkStart w:id="702" w:name="_Toc124178033"/>
      <w:r w:rsidRPr="002505AD">
        <w:rPr>
          <w:rFonts w:eastAsia="MS Mincho"/>
        </w:rPr>
        <w:t>7.6A.4</w:t>
      </w:r>
      <w:r w:rsidRPr="002505AD">
        <w:rPr>
          <w:rFonts w:eastAsia="MS Mincho"/>
        </w:rPr>
        <w:tab/>
        <w:t>Narrow band blocking for category M1</w:t>
      </w:r>
      <w:bookmarkEnd w:id="698"/>
      <w:bookmarkEnd w:id="699"/>
      <w:bookmarkEnd w:id="700"/>
      <w:bookmarkEnd w:id="701"/>
      <w:bookmarkEnd w:id="702"/>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703" w:name="_Toc120570106"/>
      <w:bookmarkStart w:id="704" w:name="_Toc120812863"/>
      <w:bookmarkStart w:id="705" w:name="_Toc121162898"/>
      <w:bookmarkStart w:id="706" w:name="_Toc121827779"/>
      <w:bookmarkStart w:id="707" w:name="_Toc124177607"/>
      <w:bookmarkStart w:id="708" w:name="_Toc124178034"/>
      <w:r>
        <w:t>7.6B</w:t>
      </w:r>
      <w:r>
        <w:tab/>
        <w:t>Blocking characteristics for category NB1 and NB2</w:t>
      </w:r>
      <w:bookmarkEnd w:id="703"/>
      <w:bookmarkEnd w:id="704"/>
      <w:bookmarkEnd w:id="705"/>
      <w:bookmarkEnd w:id="706"/>
      <w:bookmarkEnd w:id="707"/>
      <w:bookmarkEnd w:id="708"/>
    </w:p>
    <w:p w14:paraId="7131F635" w14:textId="77777777" w:rsidR="000E2F58" w:rsidRDefault="000E2F58" w:rsidP="000E2F58">
      <w:pPr>
        <w:pStyle w:val="Heading3"/>
      </w:pPr>
      <w:bookmarkStart w:id="709" w:name="_Toc120570107"/>
      <w:bookmarkStart w:id="710" w:name="_Toc120812864"/>
      <w:bookmarkStart w:id="711" w:name="_Toc121162899"/>
      <w:bookmarkStart w:id="712" w:name="_Toc121827780"/>
      <w:bookmarkStart w:id="713" w:name="_Toc124177608"/>
      <w:bookmarkStart w:id="714" w:name="_Toc124178035"/>
      <w:r>
        <w:t>7.6B.1</w:t>
      </w:r>
      <w:r>
        <w:tab/>
        <w:t>General</w:t>
      </w:r>
      <w:bookmarkEnd w:id="709"/>
      <w:bookmarkEnd w:id="710"/>
      <w:bookmarkEnd w:id="711"/>
      <w:bookmarkEnd w:id="712"/>
      <w:bookmarkEnd w:id="713"/>
      <w:bookmarkEnd w:id="714"/>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715" w:name="_Toc120570108"/>
      <w:bookmarkStart w:id="716" w:name="_Toc121162900"/>
      <w:bookmarkStart w:id="717" w:name="_Toc121827781"/>
      <w:bookmarkStart w:id="718" w:name="_Toc368026383"/>
      <w:bookmarkStart w:id="719" w:name="_Toc124177609"/>
      <w:bookmarkStart w:id="720" w:name="_Toc124178036"/>
      <w:r w:rsidRPr="002505AD">
        <w:t>7.6</w:t>
      </w:r>
      <w:r w:rsidR="006B1FD0" w:rsidRPr="002505AD">
        <w:t>B</w:t>
      </w:r>
      <w:r w:rsidRPr="002505AD">
        <w:t>.</w:t>
      </w:r>
      <w:r w:rsidR="006B1FD0" w:rsidRPr="002505AD">
        <w:t>2</w:t>
      </w:r>
      <w:r w:rsidRPr="002505AD">
        <w:tab/>
        <w:t>In-band blocking requirements for category NB1 and NB2</w:t>
      </w:r>
      <w:bookmarkEnd w:id="715"/>
      <w:bookmarkEnd w:id="716"/>
      <w:bookmarkEnd w:id="717"/>
      <w:bookmarkEnd w:id="719"/>
      <w:bookmarkEnd w:id="720"/>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721" w:name="_Toc120570109"/>
      <w:bookmarkStart w:id="722" w:name="_Toc121162901"/>
      <w:bookmarkStart w:id="723" w:name="_Toc121827782"/>
      <w:bookmarkStart w:id="724" w:name="_Toc124177610"/>
      <w:bookmarkStart w:id="725" w:name="_Toc124178037"/>
      <w:r w:rsidRPr="002505AD">
        <w:t>7.6</w:t>
      </w:r>
      <w:r w:rsidR="006B1FD0" w:rsidRPr="002505AD">
        <w:t>B</w:t>
      </w:r>
      <w:r w:rsidRPr="002505AD">
        <w:t>.</w:t>
      </w:r>
      <w:r w:rsidR="006B1FD0" w:rsidRPr="002505AD">
        <w:t>3</w:t>
      </w:r>
      <w:r w:rsidRPr="002505AD">
        <w:tab/>
        <w:t>Out-of-band blocking requirements for category NB1 and NB2</w:t>
      </w:r>
      <w:bookmarkEnd w:id="721"/>
      <w:bookmarkEnd w:id="722"/>
      <w:bookmarkEnd w:id="723"/>
      <w:bookmarkEnd w:id="724"/>
      <w:bookmarkEnd w:id="725"/>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726" w:name="_Toc120570110"/>
      <w:bookmarkStart w:id="727" w:name="_Toc121162902"/>
      <w:bookmarkStart w:id="728" w:name="_Toc121827783"/>
      <w:bookmarkStart w:id="729" w:name="_Toc124177611"/>
      <w:bookmarkStart w:id="730" w:name="_Toc124178038"/>
      <w:r w:rsidRPr="002505AD">
        <w:t>7.6B.4</w:t>
      </w:r>
      <w:r w:rsidRPr="002505AD">
        <w:tab/>
        <w:t>Narrow band blocking for category NB1 and NB2</w:t>
      </w:r>
      <w:bookmarkEnd w:id="726"/>
      <w:bookmarkEnd w:id="727"/>
      <w:bookmarkEnd w:id="728"/>
      <w:bookmarkEnd w:id="729"/>
      <w:bookmarkEnd w:id="730"/>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731" w:name="_Toc368026388"/>
      <w:bookmarkStart w:id="732" w:name="_Toc111062097"/>
      <w:bookmarkStart w:id="733" w:name="_Toc120570111"/>
      <w:bookmarkStart w:id="734" w:name="_Toc121162903"/>
      <w:bookmarkStart w:id="735" w:name="_Toc121827784"/>
      <w:bookmarkStart w:id="736" w:name="_Toc124177612"/>
      <w:bookmarkStart w:id="737" w:name="_Toc124178039"/>
      <w:bookmarkEnd w:id="718"/>
      <w:r w:rsidRPr="002505AD">
        <w:t>7.7</w:t>
      </w:r>
      <w:r w:rsidRPr="002505AD">
        <w:tab/>
        <w:t>Spurious response</w:t>
      </w:r>
      <w:bookmarkEnd w:id="731"/>
      <w:bookmarkEnd w:id="732"/>
      <w:bookmarkEnd w:id="733"/>
      <w:bookmarkEnd w:id="734"/>
      <w:bookmarkEnd w:id="735"/>
      <w:bookmarkEnd w:id="736"/>
      <w:bookmarkEnd w:id="737"/>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738" w:name="_Toc120570112"/>
      <w:bookmarkStart w:id="739" w:name="_Toc121162904"/>
      <w:bookmarkStart w:id="740" w:name="_Toc121827785"/>
      <w:bookmarkStart w:id="741" w:name="_Toc124177613"/>
      <w:bookmarkStart w:id="742" w:name="_Toc124178040"/>
      <w:r w:rsidRPr="002505AD">
        <w:t>7.7A</w:t>
      </w:r>
      <w:r w:rsidRPr="002505AD">
        <w:tab/>
        <w:t>Spurious response for category M1</w:t>
      </w:r>
      <w:bookmarkEnd w:id="738"/>
      <w:bookmarkEnd w:id="739"/>
      <w:bookmarkEnd w:id="740"/>
      <w:bookmarkEnd w:id="741"/>
      <w:bookmarkEnd w:id="742"/>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743" w:name="_Toc120570113"/>
      <w:bookmarkStart w:id="744" w:name="_Toc121162905"/>
      <w:bookmarkStart w:id="745" w:name="_Toc121827786"/>
      <w:bookmarkStart w:id="746" w:name="_Toc124177614"/>
      <w:bookmarkStart w:id="747" w:name="_Toc124178041"/>
      <w:r w:rsidRPr="002505AD">
        <w:t>7.7B</w:t>
      </w:r>
      <w:r w:rsidRPr="002505AD">
        <w:tab/>
        <w:t>Spurious response for category NB1 and NB2</w:t>
      </w:r>
      <w:bookmarkEnd w:id="743"/>
      <w:bookmarkEnd w:id="744"/>
      <w:bookmarkEnd w:id="745"/>
      <w:bookmarkEnd w:id="746"/>
      <w:bookmarkEnd w:id="747"/>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41CD718D" w14:textId="5121F7B9"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018A12A1" w14:textId="5059D865" w:rsidR="0076128F" w:rsidRPr="002505AD" w:rsidRDefault="0076128F" w:rsidP="0076128F">
      <w:pPr>
        <w:pStyle w:val="Heading2"/>
      </w:pPr>
      <w:bookmarkStart w:id="748" w:name="_Toc368026392"/>
      <w:bookmarkStart w:id="749" w:name="_Toc120570114"/>
      <w:bookmarkStart w:id="750" w:name="_Toc111062100"/>
      <w:bookmarkStart w:id="751" w:name="_Toc121162906"/>
      <w:bookmarkStart w:id="752" w:name="_Toc121827787"/>
      <w:bookmarkStart w:id="753" w:name="_Toc124177615"/>
      <w:bookmarkStart w:id="754" w:name="_Toc124178042"/>
      <w:r w:rsidRPr="002505AD">
        <w:t>7.8</w:t>
      </w:r>
      <w:r w:rsidRPr="002505AD">
        <w:tab/>
        <w:t>Intermodulation characteristics</w:t>
      </w:r>
      <w:bookmarkEnd w:id="748"/>
      <w:bookmarkEnd w:id="749"/>
      <w:bookmarkEnd w:id="750"/>
      <w:bookmarkEnd w:id="751"/>
      <w:bookmarkEnd w:id="752"/>
      <w:bookmarkEnd w:id="753"/>
      <w:bookmarkEnd w:id="754"/>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755" w:name="_Toc120570115"/>
      <w:bookmarkStart w:id="756" w:name="_Toc121162907"/>
      <w:bookmarkStart w:id="757" w:name="_Toc121827788"/>
      <w:bookmarkStart w:id="758" w:name="_Toc124177616"/>
      <w:bookmarkStart w:id="759" w:name="_Toc124178043"/>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755"/>
      <w:bookmarkEnd w:id="756"/>
      <w:bookmarkEnd w:id="757"/>
      <w:bookmarkEnd w:id="758"/>
      <w:bookmarkEnd w:id="759"/>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760" w:name="_Toc120570116"/>
      <w:bookmarkStart w:id="761" w:name="_Toc121162908"/>
      <w:bookmarkStart w:id="762" w:name="_Toc121827789"/>
      <w:bookmarkStart w:id="763" w:name="_Toc124177617"/>
      <w:bookmarkStart w:id="764" w:name="_Toc124178044"/>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760"/>
      <w:bookmarkEnd w:id="761"/>
      <w:bookmarkEnd w:id="762"/>
      <w:bookmarkEnd w:id="763"/>
      <w:bookmarkEnd w:id="764"/>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765" w:name="_Toc368026398"/>
      <w:bookmarkStart w:id="766" w:name="_Toc111062103"/>
      <w:bookmarkStart w:id="767" w:name="_Toc120570117"/>
      <w:bookmarkStart w:id="768" w:name="_Toc121162909"/>
      <w:bookmarkStart w:id="769" w:name="_Toc121827790"/>
      <w:bookmarkStart w:id="770" w:name="_Toc124177618"/>
      <w:bookmarkStart w:id="771" w:name="_Toc124178045"/>
      <w:r w:rsidRPr="002505AD">
        <w:t>7.9</w:t>
      </w:r>
      <w:r w:rsidRPr="002505AD">
        <w:tab/>
        <w:t>Spurious emissions</w:t>
      </w:r>
      <w:bookmarkEnd w:id="765"/>
      <w:bookmarkEnd w:id="766"/>
      <w:bookmarkEnd w:id="767"/>
      <w:bookmarkEnd w:id="768"/>
      <w:bookmarkEnd w:id="769"/>
      <w:bookmarkEnd w:id="770"/>
      <w:bookmarkEnd w:id="77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772" w:name="_Toc111062105"/>
      <w:bookmarkStart w:id="773" w:name="_Toc120570118"/>
      <w:bookmarkStart w:id="774" w:name="_Toc121162910"/>
      <w:bookmarkStart w:id="775" w:name="_Toc121827791"/>
      <w:bookmarkStart w:id="776" w:name="_Toc124177619"/>
      <w:bookmarkStart w:id="777" w:name="_Toc124178046"/>
      <w:r w:rsidRPr="00725B77">
        <w:t>8</w:t>
      </w:r>
      <w:r w:rsidRPr="00725B77">
        <w:tab/>
        <w:t>Performance requirement</w:t>
      </w:r>
      <w:bookmarkEnd w:id="772"/>
      <w:bookmarkEnd w:id="773"/>
      <w:bookmarkEnd w:id="774"/>
      <w:bookmarkEnd w:id="775"/>
      <w:bookmarkEnd w:id="776"/>
      <w:bookmarkEnd w:id="777"/>
    </w:p>
    <w:p w14:paraId="00130FE9" w14:textId="77777777" w:rsidR="001C5D1F" w:rsidRPr="001C5D1F" w:rsidRDefault="001C5D1F" w:rsidP="001C5D1F"/>
    <w:p w14:paraId="1D2F2776" w14:textId="0AB3CADD" w:rsidR="007A69BF" w:rsidRPr="00FA3227" w:rsidRDefault="007A69BF" w:rsidP="00FA3227">
      <w:pPr>
        <w:pStyle w:val="Heading8"/>
      </w:pPr>
      <w:bookmarkStart w:id="778" w:name="_Toc111062106"/>
      <w:bookmarkStart w:id="779" w:name="_Toc120570119"/>
      <w:bookmarkStart w:id="780" w:name="_Toc121162911"/>
      <w:bookmarkStart w:id="781" w:name="_Toc121827792"/>
      <w:bookmarkStart w:id="782" w:name="_Toc124177620"/>
      <w:bookmarkStart w:id="783" w:name="_Toc124178047"/>
      <w:r w:rsidRPr="00FA3227">
        <w:t>Annex A (</w:t>
      </w:r>
      <w:r w:rsidR="000B7EA5" w:rsidRPr="00FA3227">
        <w:t>reserved</w:t>
      </w:r>
      <w:r w:rsidRPr="00FA3227">
        <w:t>):</w:t>
      </w:r>
      <w:bookmarkEnd w:id="778"/>
      <w:bookmarkEnd w:id="779"/>
      <w:r w:rsidR="005A374A">
        <w:br/>
      </w:r>
      <w:r w:rsidR="00725B77">
        <w:t>Reserved</w:t>
      </w:r>
      <w:bookmarkEnd w:id="780"/>
      <w:bookmarkEnd w:id="781"/>
      <w:bookmarkEnd w:id="782"/>
      <w:bookmarkEnd w:id="783"/>
    </w:p>
    <w:p w14:paraId="3ACE663F" w14:textId="77777777" w:rsidR="00EB4F3F" w:rsidRPr="00EB4F3F" w:rsidRDefault="00EB4F3F" w:rsidP="00FA3227"/>
    <w:p w14:paraId="0C4B1226" w14:textId="607A062F" w:rsidR="007A69BF" w:rsidRPr="001E7FE3" w:rsidRDefault="007A69BF" w:rsidP="001E7FE3">
      <w:pPr>
        <w:pStyle w:val="Heading8"/>
      </w:pPr>
      <w:bookmarkStart w:id="784" w:name="clause4"/>
      <w:bookmarkStart w:id="785" w:name="_Toc111062107"/>
      <w:bookmarkStart w:id="786" w:name="_Toc120570120"/>
      <w:bookmarkStart w:id="787" w:name="_Toc121162912"/>
      <w:bookmarkStart w:id="788" w:name="_Toc121827793"/>
      <w:bookmarkStart w:id="789" w:name="_Toc124177621"/>
      <w:bookmarkStart w:id="790" w:name="_Toc124178048"/>
      <w:bookmarkEnd w:id="784"/>
      <w:r w:rsidRPr="001E7FE3">
        <w:lastRenderedPageBreak/>
        <w:t>Annex B (</w:t>
      </w:r>
      <w:r w:rsidR="00BA2033" w:rsidRPr="001E7FE3">
        <w:t>informative</w:t>
      </w:r>
      <w:r w:rsidRPr="001E7FE3">
        <w:t>):</w:t>
      </w:r>
      <w:bookmarkStart w:id="791" w:name="historyclause"/>
      <w:bookmarkEnd w:id="785"/>
      <w:bookmarkEnd w:id="786"/>
      <w:r w:rsidR="00FC396B">
        <w:br/>
      </w:r>
      <w:r w:rsidRPr="001E7FE3">
        <w:t>Change history</w:t>
      </w:r>
      <w:bookmarkEnd w:id="787"/>
      <w:bookmarkEnd w:id="788"/>
      <w:bookmarkEnd w:id="789"/>
      <w:bookmarkEnd w:id="790"/>
    </w:p>
    <w:bookmarkEnd w:id="79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FC396B" w:rsidRPr="00E6520D" w14:paraId="3645A671" w14:textId="77777777" w:rsidTr="00EA4DF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A4DFC">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EA4DF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A4DFC">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EA4DF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A4DFC">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A4DFC">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A4DFC">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A4DFC">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A4DF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A4DFC">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A4DFC">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A4DFC">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7C7A054E" w14:textId="77777777" w:rsidR="00FC396B" w:rsidRDefault="00FC396B" w:rsidP="00FC396B">
      <w:pPr>
        <w:rPr>
          <w:lang w:eastAsia="zh-CN"/>
        </w:rPr>
      </w:pPr>
    </w:p>
    <w:sectPr w:rsidR="00FC39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8807F" w14:textId="77777777" w:rsidR="009235FB" w:rsidRDefault="009235FB">
      <w:r>
        <w:separator/>
      </w:r>
    </w:p>
  </w:endnote>
  <w:endnote w:type="continuationSeparator" w:id="0">
    <w:p w14:paraId="0AA4D538" w14:textId="77777777" w:rsidR="009235FB" w:rsidRDefault="0092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Osaka">
    <w:charset w:val="80"/>
    <w:family w:val="auto"/>
    <w:pitch w:val="default"/>
    <w:sig w:usb0="00000000" w:usb1="00000000" w:usb2="00000010" w:usb3="00000000" w:csb0="00020000" w:csb1="00000000"/>
  </w:font>
  <w:font w:name="Microsoft JhengHei">
    <w:altName w:val="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C5D1F" w:rsidRDefault="001C5D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5E2DF" w14:textId="77777777" w:rsidR="009235FB" w:rsidRDefault="009235FB">
      <w:r>
        <w:separator/>
      </w:r>
    </w:p>
  </w:footnote>
  <w:footnote w:type="continuationSeparator" w:id="0">
    <w:p w14:paraId="60827950" w14:textId="77777777" w:rsidR="009235FB" w:rsidRDefault="0092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2FD12A" w:rsidR="001C5D1F" w:rsidRDefault="001C5D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E2E">
      <w:rPr>
        <w:rFonts w:ascii="Arial" w:hAnsi="Arial" w:cs="Arial"/>
        <w:b/>
        <w:noProof/>
        <w:sz w:val="18"/>
        <w:szCs w:val="18"/>
      </w:rPr>
      <w:t>3GPP TS 36.102 V18.0.0 (2022-12)</w:t>
    </w:r>
    <w:r>
      <w:rPr>
        <w:rFonts w:ascii="Arial" w:hAnsi="Arial" w:cs="Arial"/>
        <w:b/>
        <w:sz w:val="18"/>
        <w:szCs w:val="18"/>
      </w:rPr>
      <w:fldChar w:fldCharType="end"/>
    </w:r>
  </w:p>
  <w:p w14:paraId="7A6BC72E" w14:textId="77777777" w:rsidR="001C5D1F" w:rsidRDefault="001C5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EC83A9" w:rsidR="001C5D1F" w:rsidRDefault="001C5D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E2E">
      <w:rPr>
        <w:rFonts w:ascii="Arial" w:hAnsi="Arial" w:cs="Arial"/>
        <w:b/>
        <w:noProof/>
        <w:sz w:val="18"/>
        <w:szCs w:val="18"/>
      </w:rPr>
      <w:t>Release 18</w:t>
    </w:r>
    <w:r>
      <w:rPr>
        <w:rFonts w:ascii="Arial" w:hAnsi="Arial" w:cs="Arial"/>
        <w:b/>
        <w:sz w:val="18"/>
        <w:szCs w:val="18"/>
      </w:rPr>
      <w:fldChar w:fldCharType="end"/>
    </w:r>
  </w:p>
  <w:p w14:paraId="1024E63D" w14:textId="77777777" w:rsidR="001C5D1F" w:rsidRDefault="001C5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073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1847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603246">
    <w:abstractNumId w:val="11"/>
  </w:num>
  <w:num w:numId="4" w16cid:durableId="96171094">
    <w:abstractNumId w:val="14"/>
  </w:num>
  <w:num w:numId="5" w16cid:durableId="1142847408">
    <w:abstractNumId w:val="9"/>
  </w:num>
  <w:num w:numId="6" w16cid:durableId="798374621">
    <w:abstractNumId w:val="7"/>
  </w:num>
  <w:num w:numId="7" w16cid:durableId="2012828117">
    <w:abstractNumId w:val="6"/>
  </w:num>
  <w:num w:numId="8" w16cid:durableId="2030640515">
    <w:abstractNumId w:val="5"/>
  </w:num>
  <w:num w:numId="9" w16cid:durableId="515119327">
    <w:abstractNumId w:val="4"/>
  </w:num>
  <w:num w:numId="10" w16cid:durableId="1517382046">
    <w:abstractNumId w:val="8"/>
  </w:num>
  <w:num w:numId="11" w16cid:durableId="1643844416">
    <w:abstractNumId w:val="3"/>
  </w:num>
  <w:num w:numId="12" w16cid:durableId="500854381">
    <w:abstractNumId w:val="2"/>
  </w:num>
  <w:num w:numId="13" w16cid:durableId="558323985">
    <w:abstractNumId w:val="1"/>
  </w:num>
  <w:num w:numId="14" w16cid:durableId="35128118">
    <w:abstractNumId w:val="0"/>
  </w:num>
  <w:num w:numId="15" w16cid:durableId="1106071810">
    <w:abstractNumId w:val="13"/>
  </w:num>
  <w:num w:numId="16" w16cid:durableId="19671515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6400"/>
    <w:rsid w:val="000207F0"/>
    <w:rsid w:val="00020CA7"/>
    <w:rsid w:val="00023831"/>
    <w:rsid w:val="000270B9"/>
    <w:rsid w:val="000309B5"/>
    <w:rsid w:val="0003130A"/>
    <w:rsid w:val="00033397"/>
    <w:rsid w:val="00040095"/>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3878"/>
    <w:rsid w:val="000B7EA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3D18"/>
    <w:rsid w:val="0013102C"/>
    <w:rsid w:val="00133525"/>
    <w:rsid w:val="001364DD"/>
    <w:rsid w:val="00137E99"/>
    <w:rsid w:val="00142825"/>
    <w:rsid w:val="00145B9D"/>
    <w:rsid w:val="00156502"/>
    <w:rsid w:val="001575BD"/>
    <w:rsid w:val="00161086"/>
    <w:rsid w:val="001678BA"/>
    <w:rsid w:val="00170612"/>
    <w:rsid w:val="00173C16"/>
    <w:rsid w:val="00173E3B"/>
    <w:rsid w:val="00174554"/>
    <w:rsid w:val="00174E78"/>
    <w:rsid w:val="00175917"/>
    <w:rsid w:val="0018058F"/>
    <w:rsid w:val="00182A5F"/>
    <w:rsid w:val="00184C16"/>
    <w:rsid w:val="00191B54"/>
    <w:rsid w:val="00195CAF"/>
    <w:rsid w:val="001A4C42"/>
    <w:rsid w:val="001A7420"/>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54D"/>
    <w:rsid w:val="001F0C1D"/>
    <w:rsid w:val="001F1132"/>
    <w:rsid w:val="001F168B"/>
    <w:rsid w:val="001F5894"/>
    <w:rsid w:val="001F5EAE"/>
    <w:rsid w:val="002229C5"/>
    <w:rsid w:val="00222D1E"/>
    <w:rsid w:val="002267ED"/>
    <w:rsid w:val="002347A2"/>
    <w:rsid w:val="00235A16"/>
    <w:rsid w:val="00241FB7"/>
    <w:rsid w:val="00245A29"/>
    <w:rsid w:val="00247CAA"/>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A7E2E"/>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457"/>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13F0"/>
    <w:rsid w:val="004F3340"/>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6827"/>
    <w:rsid w:val="008475BB"/>
    <w:rsid w:val="00852B8F"/>
    <w:rsid w:val="00854B01"/>
    <w:rsid w:val="00865A7C"/>
    <w:rsid w:val="00871FBC"/>
    <w:rsid w:val="008768CA"/>
    <w:rsid w:val="0088249D"/>
    <w:rsid w:val="00886B4E"/>
    <w:rsid w:val="008920FC"/>
    <w:rsid w:val="00892617"/>
    <w:rsid w:val="00892C4B"/>
    <w:rsid w:val="008969E5"/>
    <w:rsid w:val="00896CBA"/>
    <w:rsid w:val="008A0578"/>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18E2"/>
    <w:rsid w:val="0092341A"/>
    <w:rsid w:val="009235FB"/>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409C9"/>
    <w:rsid w:val="00A4533F"/>
    <w:rsid w:val="00A47FE0"/>
    <w:rsid w:val="00A53724"/>
    <w:rsid w:val="00A5532F"/>
    <w:rsid w:val="00A56066"/>
    <w:rsid w:val="00A57896"/>
    <w:rsid w:val="00A645F2"/>
    <w:rsid w:val="00A65EA4"/>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52A35"/>
    <w:rsid w:val="00B52C33"/>
    <w:rsid w:val="00B54A89"/>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E707D"/>
    <w:rsid w:val="00CE79DB"/>
    <w:rsid w:val="00CE7A37"/>
    <w:rsid w:val="00CF0D60"/>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5D50"/>
    <w:rsid w:val="00D86638"/>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40A2"/>
    <w:rsid w:val="00E41AA9"/>
    <w:rsid w:val="00E44582"/>
    <w:rsid w:val="00E54CC1"/>
    <w:rsid w:val="00E5599C"/>
    <w:rsid w:val="00E61BD3"/>
    <w:rsid w:val="00E62010"/>
    <w:rsid w:val="00E668F7"/>
    <w:rsid w:val="00E676BA"/>
    <w:rsid w:val="00E74EF6"/>
    <w:rsid w:val="00E7764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3B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EC1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13B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13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C13BF"/>
    <w:pPr>
      <w:ind w:left="1418" w:hanging="1418"/>
      <w:outlineLvl w:val="3"/>
    </w:pPr>
    <w:rPr>
      <w:sz w:val="24"/>
    </w:rPr>
  </w:style>
  <w:style w:type="paragraph" w:styleId="Heading5">
    <w:name w:val="heading 5"/>
    <w:basedOn w:val="Heading4"/>
    <w:next w:val="Normal"/>
    <w:qFormat/>
    <w:rsid w:val="00EC13BF"/>
    <w:pPr>
      <w:ind w:left="1701" w:hanging="1701"/>
      <w:outlineLvl w:val="4"/>
    </w:pPr>
    <w:rPr>
      <w:sz w:val="22"/>
    </w:rPr>
  </w:style>
  <w:style w:type="paragraph" w:styleId="Heading6">
    <w:name w:val="heading 6"/>
    <w:basedOn w:val="H6"/>
    <w:next w:val="Normal"/>
    <w:qFormat/>
    <w:rsid w:val="00EC13BF"/>
    <w:pPr>
      <w:outlineLvl w:val="5"/>
    </w:pPr>
  </w:style>
  <w:style w:type="paragraph" w:styleId="Heading7">
    <w:name w:val="heading 7"/>
    <w:basedOn w:val="H6"/>
    <w:next w:val="Normal"/>
    <w:qFormat/>
    <w:rsid w:val="00EC13BF"/>
    <w:pPr>
      <w:outlineLvl w:val="6"/>
    </w:pPr>
  </w:style>
  <w:style w:type="paragraph" w:styleId="Heading8">
    <w:name w:val="heading 8"/>
    <w:basedOn w:val="Heading1"/>
    <w:next w:val="Normal"/>
    <w:qFormat/>
    <w:rsid w:val="00EC13BF"/>
    <w:pPr>
      <w:ind w:left="0" w:firstLine="0"/>
      <w:outlineLvl w:val="7"/>
    </w:pPr>
  </w:style>
  <w:style w:type="paragraph" w:styleId="Heading9">
    <w:name w:val="heading 9"/>
    <w:basedOn w:val="Heading8"/>
    <w:next w:val="Normal"/>
    <w:qFormat/>
    <w:rsid w:val="00EC13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13BF"/>
    <w:pPr>
      <w:ind w:left="1985" w:hanging="1985"/>
      <w:outlineLvl w:val="9"/>
    </w:pPr>
    <w:rPr>
      <w:sz w:val="20"/>
    </w:rPr>
  </w:style>
  <w:style w:type="paragraph" w:styleId="TOC9">
    <w:name w:val="toc 9"/>
    <w:basedOn w:val="TOC8"/>
    <w:rsid w:val="00EC13BF"/>
    <w:pPr>
      <w:ind w:left="1418" w:hanging="1418"/>
    </w:pPr>
  </w:style>
  <w:style w:type="paragraph" w:styleId="TOC8">
    <w:name w:val="toc 8"/>
    <w:basedOn w:val="TOC1"/>
    <w:uiPriority w:val="39"/>
    <w:rsid w:val="00EC13BF"/>
    <w:pPr>
      <w:spacing w:before="180"/>
      <w:ind w:left="2693" w:hanging="2693"/>
    </w:pPr>
    <w:rPr>
      <w:b/>
    </w:rPr>
  </w:style>
  <w:style w:type="paragraph" w:styleId="TOC1">
    <w:name w:val="toc 1"/>
    <w:uiPriority w:val="39"/>
    <w:rsid w:val="00EC1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C13BF"/>
    <w:pPr>
      <w:keepLines/>
      <w:tabs>
        <w:tab w:val="center" w:pos="4536"/>
        <w:tab w:val="right" w:pos="9072"/>
      </w:tabs>
    </w:pPr>
    <w:rPr>
      <w:noProof/>
    </w:rPr>
  </w:style>
  <w:style w:type="character" w:customStyle="1" w:styleId="ZGSM">
    <w:name w:val="ZGSM"/>
    <w:rsid w:val="00EC13B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C13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C13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C13BF"/>
    <w:pPr>
      <w:ind w:left="1701" w:hanging="1701"/>
    </w:pPr>
  </w:style>
  <w:style w:type="paragraph" w:styleId="TOC4">
    <w:name w:val="toc 4"/>
    <w:basedOn w:val="TOC3"/>
    <w:uiPriority w:val="39"/>
    <w:rsid w:val="00EC13BF"/>
    <w:pPr>
      <w:ind w:left="1418" w:hanging="1418"/>
    </w:pPr>
  </w:style>
  <w:style w:type="paragraph" w:styleId="TOC3">
    <w:name w:val="toc 3"/>
    <w:basedOn w:val="TOC2"/>
    <w:uiPriority w:val="39"/>
    <w:rsid w:val="00EC13BF"/>
    <w:pPr>
      <w:ind w:left="1134" w:hanging="1134"/>
    </w:pPr>
  </w:style>
  <w:style w:type="paragraph" w:styleId="TOC2">
    <w:name w:val="toc 2"/>
    <w:basedOn w:val="TOC1"/>
    <w:uiPriority w:val="39"/>
    <w:rsid w:val="00EC13BF"/>
    <w:pPr>
      <w:keepNext w:val="0"/>
      <w:spacing w:before="0"/>
      <w:ind w:left="851" w:hanging="851"/>
    </w:pPr>
    <w:rPr>
      <w:sz w:val="20"/>
    </w:rPr>
  </w:style>
  <w:style w:type="paragraph" w:styleId="Footer">
    <w:name w:val="footer"/>
    <w:basedOn w:val="Header"/>
    <w:rsid w:val="00EC13BF"/>
    <w:pPr>
      <w:jc w:val="center"/>
    </w:pPr>
    <w:rPr>
      <w:i/>
    </w:rPr>
  </w:style>
  <w:style w:type="paragraph" w:customStyle="1" w:styleId="TT">
    <w:name w:val="TT"/>
    <w:basedOn w:val="Heading1"/>
    <w:next w:val="Normal"/>
    <w:rsid w:val="00EC13BF"/>
    <w:pPr>
      <w:outlineLvl w:val="9"/>
    </w:pPr>
  </w:style>
  <w:style w:type="paragraph" w:customStyle="1" w:styleId="NF">
    <w:name w:val="NF"/>
    <w:basedOn w:val="NO"/>
    <w:rsid w:val="00EC13BF"/>
    <w:pPr>
      <w:keepNext/>
      <w:spacing w:after="0"/>
    </w:pPr>
    <w:rPr>
      <w:rFonts w:ascii="Arial" w:hAnsi="Arial"/>
      <w:sz w:val="18"/>
    </w:rPr>
  </w:style>
  <w:style w:type="paragraph" w:customStyle="1" w:styleId="NO">
    <w:name w:val="NO"/>
    <w:basedOn w:val="Normal"/>
    <w:link w:val="NOChar1"/>
    <w:rsid w:val="00EC13BF"/>
    <w:pPr>
      <w:keepLines/>
      <w:ind w:left="1135" w:hanging="851"/>
    </w:pPr>
  </w:style>
  <w:style w:type="paragraph" w:customStyle="1" w:styleId="PL">
    <w:name w:val="PL"/>
    <w:rsid w:val="00EC1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C13BF"/>
    <w:pPr>
      <w:jc w:val="right"/>
    </w:pPr>
  </w:style>
  <w:style w:type="paragraph" w:customStyle="1" w:styleId="TAL">
    <w:name w:val="TAL"/>
    <w:basedOn w:val="Normal"/>
    <w:link w:val="TALCar"/>
    <w:rsid w:val="00EC13BF"/>
    <w:pPr>
      <w:keepNext/>
      <w:keepLines/>
      <w:spacing w:after="0"/>
    </w:pPr>
    <w:rPr>
      <w:rFonts w:ascii="Arial" w:hAnsi="Arial"/>
      <w:sz w:val="18"/>
    </w:rPr>
  </w:style>
  <w:style w:type="paragraph" w:customStyle="1" w:styleId="TAH">
    <w:name w:val="TAH"/>
    <w:basedOn w:val="TAC"/>
    <w:link w:val="TAHCar"/>
    <w:rsid w:val="00EC13BF"/>
    <w:rPr>
      <w:b/>
    </w:rPr>
  </w:style>
  <w:style w:type="paragraph" w:customStyle="1" w:styleId="TAC">
    <w:name w:val="TAC"/>
    <w:basedOn w:val="TAL"/>
    <w:link w:val="TACChar"/>
    <w:rsid w:val="00EC13BF"/>
    <w:pPr>
      <w:jc w:val="center"/>
    </w:pPr>
  </w:style>
  <w:style w:type="paragraph" w:customStyle="1" w:styleId="LD">
    <w:name w:val="LD"/>
    <w:rsid w:val="00EC13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C13BF"/>
    <w:pPr>
      <w:keepLines/>
      <w:ind w:left="1702" w:hanging="1418"/>
    </w:pPr>
  </w:style>
  <w:style w:type="paragraph" w:customStyle="1" w:styleId="FP">
    <w:name w:val="FP"/>
    <w:basedOn w:val="Normal"/>
    <w:rsid w:val="00EC13BF"/>
    <w:pPr>
      <w:spacing w:after="0"/>
    </w:pPr>
  </w:style>
  <w:style w:type="paragraph" w:customStyle="1" w:styleId="NW">
    <w:name w:val="NW"/>
    <w:basedOn w:val="NO"/>
    <w:rsid w:val="00EC13BF"/>
    <w:pPr>
      <w:spacing w:after="0"/>
    </w:pPr>
  </w:style>
  <w:style w:type="paragraph" w:customStyle="1" w:styleId="EW">
    <w:name w:val="EW"/>
    <w:basedOn w:val="EX"/>
    <w:rsid w:val="00EC13BF"/>
    <w:pPr>
      <w:spacing w:after="0"/>
    </w:pPr>
  </w:style>
  <w:style w:type="paragraph" w:customStyle="1" w:styleId="B1">
    <w:name w:val="B1"/>
    <w:basedOn w:val="List"/>
    <w:link w:val="B1Char"/>
    <w:rsid w:val="00EC13BF"/>
  </w:style>
  <w:style w:type="paragraph" w:styleId="TOC6">
    <w:name w:val="toc 6"/>
    <w:basedOn w:val="TOC5"/>
    <w:next w:val="Normal"/>
    <w:semiHidden/>
    <w:rsid w:val="00EC13BF"/>
    <w:pPr>
      <w:ind w:left="1985" w:hanging="1985"/>
    </w:pPr>
  </w:style>
  <w:style w:type="paragraph" w:styleId="TOC7">
    <w:name w:val="toc 7"/>
    <w:basedOn w:val="TOC6"/>
    <w:next w:val="Normal"/>
    <w:semiHidden/>
    <w:rsid w:val="00EC13BF"/>
    <w:pPr>
      <w:ind w:left="2268" w:hanging="2268"/>
    </w:pPr>
  </w:style>
  <w:style w:type="paragraph" w:customStyle="1" w:styleId="EditorsNote">
    <w:name w:val="Editor's Note"/>
    <w:basedOn w:val="NO"/>
    <w:rsid w:val="00EC13BF"/>
    <w:rPr>
      <w:color w:val="FF0000"/>
    </w:rPr>
  </w:style>
  <w:style w:type="paragraph" w:customStyle="1" w:styleId="TH">
    <w:name w:val="TH"/>
    <w:basedOn w:val="Normal"/>
    <w:link w:val="THChar"/>
    <w:rsid w:val="00EC13BF"/>
    <w:pPr>
      <w:keepNext/>
      <w:keepLines/>
      <w:spacing w:before="60"/>
      <w:jc w:val="center"/>
    </w:pPr>
    <w:rPr>
      <w:rFonts w:ascii="Arial" w:hAnsi="Arial"/>
      <w:b/>
    </w:rPr>
  </w:style>
  <w:style w:type="paragraph" w:customStyle="1" w:styleId="ZA">
    <w:name w:val="ZA"/>
    <w:rsid w:val="00EC1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C1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C13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C1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C13BF"/>
    <w:pPr>
      <w:ind w:left="851" w:hanging="851"/>
    </w:pPr>
  </w:style>
  <w:style w:type="paragraph" w:customStyle="1" w:styleId="ZH">
    <w:name w:val="ZH"/>
    <w:rsid w:val="00EC13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C13BF"/>
    <w:pPr>
      <w:keepNext w:val="0"/>
      <w:spacing w:before="0" w:after="240"/>
    </w:pPr>
  </w:style>
  <w:style w:type="paragraph" w:customStyle="1" w:styleId="ZG">
    <w:name w:val="ZG"/>
    <w:rsid w:val="00EC13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C13BF"/>
  </w:style>
  <w:style w:type="paragraph" w:customStyle="1" w:styleId="B3">
    <w:name w:val="B3"/>
    <w:basedOn w:val="List3"/>
    <w:link w:val="B3Char"/>
    <w:rsid w:val="00EC13BF"/>
  </w:style>
  <w:style w:type="paragraph" w:customStyle="1" w:styleId="B4">
    <w:name w:val="B4"/>
    <w:basedOn w:val="List4"/>
    <w:rsid w:val="00EC13BF"/>
  </w:style>
  <w:style w:type="paragraph" w:customStyle="1" w:styleId="B5">
    <w:name w:val="B5"/>
    <w:basedOn w:val="List5"/>
    <w:rsid w:val="00EC13BF"/>
  </w:style>
  <w:style w:type="paragraph" w:customStyle="1" w:styleId="ZTD">
    <w:name w:val="ZTD"/>
    <w:basedOn w:val="ZB"/>
    <w:rsid w:val="00EC13BF"/>
    <w:pPr>
      <w:framePr w:hRule="auto" w:wrap="notBeside" w:y="852"/>
    </w:pPr>
    <w:rPr>
      <w:i w:val="0"/>
      <w:sz w:val="40"/>
    </w:rPr>
  </w:style>
  <w:style w:type="paragraph" w:customStyle="1" w:styleId="ZV">
    <w:name w:val="ZV"/>
    <w:basedOn w:val="ZU"/>
    <w:rsid w:val="00EC13BF"/>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C13BF"/>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C13BF"/>
    <w:pPr>
      <w:keepLines/>
      <w:spacing w:after="0"/>
    </w:pPr>
  </w:style>
  <w:style w:type="paragraph" w:styleId="Index2">
    <w:name w:val="index 2"/>
    <w:basedOn w:val="Index1"/>
    <w:rsid w:val="00EC13BF"/>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C13BF"/>
    <w:pPr>
      <w:ind w:left="568" w:hanging="284"/>
    </w:pPr>
  </w:style>
  <w:style w:type="paragraph" w:styleId="List2">
    <w:name w:val="List 2"/>
    <w:basedOn w:val="List"/>
    <w:rsid w:val="00EC13BF"/>
    <w:pPr>
      <w:ind w:left="851"/>
    </w:pPr>
  </w:style>
  <w:style w:type="paragraph" w:styleId="List3">
    <w:name w:val="List 3"/>
    <w:basedOn w:val="List2"/>
    <w:rsid w:val="00EC13BF"/>
    <w:pPr>
      <w:ind w:left="1135"/>
    </w:pPr>
  </w:style>
  <w:style w:type="paragraph" w:styleId="List4">
    <w:name w:val="List 4"/>
    <w:basedOn w:val="List3"/>
    <w:rsid w:val="00EC13BF"/>
    <w:pPr>
      <w:ind w:left="1418"/>
    </w:pPr>
  </w:style>
  <w:style w:type="paragraph" w:styleId="List5">
    <w:name w:val="List 5"/>
    <w:basedOn w:val="List4"/>
    <w:rsid w:val="00EC13BF"/>
    <w:pPr>
      <w:ind w:left="1702"/>
    </w:pPr>
  </w:style>
  <w:style w:type="paragraph" w:styleId="ListBullet">
    <w:name w:val="List Bullet"/>
    <w:basedOn w:val="List"/>
    <w:rsid w:val="00EC13BF"/>
  </w:style>
  <w:style w:type="paragraph" w:styleId="ListBullet2">
    <w:name w:val="List Bullet 2"/>
    <w:basedOn w:val="ListBullet"/>
    <w:rsid w:val="00EC13BF"/>
    <w:pPr>
      <w:ind w:left="851"/>
    </w:pPr>
  </w:style>
  <w:style w:type="paragraph" w:styleId="ListBullet3">
    <w:name w:val="List Bullet 3"/>
    <w:basedOn w:val="ListBullet2"/>
    <w:rsid w:val="00EC13BF"/>
    <w:pPr>
      <w:ind w:left="1135"/>
    </w:pPr>
  </w:style>
  <w:style w:type="paragraph" w:styleId="ListBullet4">
    <w:name w:val="List Bullet 4"/>
    <w:basedOn w:val="ListBullet3"/>
    <w:rsid w:val="00EC13BF"/>
    <w:pPr>
      <w:ind w:left="1418"/>
    </w:pPr>
  </w:style>
  <w:style w:type="paragraph" w:styleId="ListBullet5">
    <w:name w:val="List Bullet 5"/>
    <w:basedOn w:val="ListBullet4"/>
    <w:rsid w:val="00EC13BF"/>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C13BF"/>
  </w:style>
  <w:style w:type="paragraph" w:styleId="ListNumber2">
    <w:name w:val="List Number 2"/>
    <w:basedOn w:val="ListNumber"/>
    <w:rsid w:val="00EC13BF"/>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rFonts w:eastAsia="Times New Roman"/>
    </w:rPr>
  </w:style>
  <w:style w:type="character" w:customStyle="1" w:styleId="B2Char">
    <w:name w:val="B2 Char"/>
    <w:link w:val="B2"/>
    <w:qFormat/>
    <w:rsid w:val="00426DB1"/>
    <w:rPr>
      <w:rFonts w:eastAsia="Times New Roman"/>
    </w:rPr>
  </w:style>
  <w:style w:type="character" w:customStyle="1" w:styleId="B3Char">
    <w:name w:val="B3 Char"/>
    <w:link w:val="B3"/>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basedOn w:val="DefaultParagraphFont"/>
    <w:rsid w:val="00EC13B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40</Pages>
  <Words>13773</Words>
  <Characters>78509</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2022-12-05T18:56:00Z</dcterms:created>
  <dcterms:modified xsi:type="dcterms:W3CDTF">2023-01-09T16:31:00Z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