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B9FE" w14:textId="77777777" w:rsidR="00A37402" w:rsidRDefault="00A37402" w:rsidP="00A37402">
      <w:pPr>
        <w:pStyle w:val="ZA"/>
        <w:framePr w:wrap="notBeside"/>
      </w:pPr>
      <w:bookmarkStart w:id="0" w:name="page1"/>
      <w:r>
        <w:rPr>
          <w:sz w:val="64"/>
        </w:rPr>
        <w:t>3GPP TS 32.</w:t>
      </w:r>
      <w:r w:rsidR="00F7769B">
        <w:rPr>
          <w:sz w:val="64"/>
        </w:rPr>
        <w:t>3</w:t>
      </w:r>
      <w:r>
        <w:rPr>
          <w:sz w:val="64"/>
        </w:rPr>
        <w:t xml:space="preserve">06 </w:t>
      </w:r>
      <w:r w:rsidR="003C6F5C">
        <w:t>V</w:t>
      </w:r>
      <w:r w:rsidR="007E5EA4">
        <w:t>19.0.0</w:t>
      </w:r>
      <w:r>
        <w:t xml:space="preserve"> </w:t>
      </w:r>
      <w:r>
        <w:rPr>
          <w:sz w:val="32"/>
        </w:rPr>
        <w:t>(</w:t>
      </w:r>
      <w:r w:rsidR="007E5EA4">
        <w:rPr>
          <w:sz w:val="32"/>
        </w:rPr>
        <w:t>2025-09</w:t>
      </w:r>
      <w:r>
        <w:rPr>
          <w:sz w:val="32"/>
        </w:rPr>
        <w:t>)</w:t>
      </w:r>
    </w:p>
    <w:p w14:paraId="0CF90903" w14:textId="77777777" w:rsidR="00A37402" w:rsidRDefault="00A37402">
      <w:pPr>
        <w:pStyle w:val="ZB"/>
        <w:framePr w:wrap="notBeside"/>
      </w:pPr>
      <w:r>
        <w:t>Technical Specification</w:t>
      </w:r>
    </w:p>
    <w:p w14:paraId="48DB735C" w14:textId="77777777" w:rsidR="00A37402" w:rsidRPr="007F10CC" w:rsidRDefault="00A37402" w:rsidP="00A37402">
      <w:pPr>
        <w:pStyle w:val="ZT"/>
        <w:framePr w:wrap="notBeside"/>
        <w:rPr>
          <w:sz w:val="32"/>
          <w:szCs w:val="32"/>
        </w:rPr>
      </w:pPr>
      <w:r w:rsidRPr="007F10CC">
        <w:rPr>
          <w:sz w:val="32"/>
          <w:szCs w:val="32"/>
        </w:rPr>
        <w:t>3rd Generation Partnership Project;</w:t>
      </w:r>
    </w:p>
    <w:p w14:paraId="25E55DE6" w14:textId="77777777" w:rsidR="00A37402" w:rsidRPr="007F10CC" w:rsidRDefault="00A37402" w:rsidP="00A37402">
      <w:pPr>
        <w:pStyle w:val="ZT"/>
        <w:framePr w:wrap="notBeside"/>
        <w:rPr>
          <w:sz w:val="32"/>
          <w:szCs w:val="32"/>
        </w:rPr>
      </w:pPr>
      <w:r w:rsidRPr="007F10CC">
        <w:rPr>
          <w:sz w:val="32"/>
          <w:szCs w:val="32"/>
        </w:rPr>
        <w:t>Technical Specification Group Services and System Aspects;</w:t>
      </w:r>
    </w:p>
    <w:p w14:paraId="6B501359" w14:textId="77777777" w:rsidR="00A37402" w:rsidRPr="00D55E4B" w:rsidRDefault="00A37402" w:rsidP="00A37402">
      <w:pPr>
        <w:pStyle w:val="ZT"/>
        <w:framePr w:wrap="notBeside"/>
        <w:rPr>
          <w:snapToGrid w:val="0"/>
          <w:sz w:val="32"/>
          <w:szCs w:val="32"/>
          <w:lang w:val="fr-FR"/>
        </w:rPr>
      </w:pPr>
      <w:r w:rsidRPr="00D55E4B">
        <w:rPr>
          <w:snapToGrid w:val="0"/>
          <w:sz w:val="32"/>
          <w:szCs w:val="32"/>
          <w:lang w:val="fr-FR"/>
        </w:rPr>
        <w:t>Telecommunication management;</w:t>
      </w:r>
    </w:p>
    <w:p w14:paraId="7A033284" w14:textId="77777777" w:rsidR="00A37402" w:rsidRPr="00D55E4B" w:rsidRDefault="00A37402" w:rsidP="00A37402">
      <w:pPr>
        <w:pStyle w:val="ZT"/>
        <w:framePr w:wrap="notBeside"/>
        <w:rPr>
          <w:snapToGrid w:val="0"/>
          <w:sz w:val="32"/>
          <w:szCs w:val="32"/>
          <w:lang w:val="fr-FR"/>
        </w:rPr>
      </w:pPr>
      <w:r w:rsidRPr="00653AE5">
        <w:rPr>
          <w:snapToGrid w:val="0"/>
          <w:sz w:val="32"/>
          <w:szCs w:val="32"/>
          <w:lang w:val="fr-FR"/>
        </w:rPr>
        <w:t xml:space="preserve"> Configuration </w:t>
      </w:r>
      <w:r w:rsidRPr="00D55E4B">
        <w:rPr>
          <w:snapToGrid w:val="0"/>
          <w:sz w:val="32"/>
          <w:szCs w:val="32"/>
          <w:lang w:val="fr-FR"/>
        </w:rPr>
        <w:t>Management (CM);</w:t>
      </w:r>
    </w:p>
    <w:p w14:paraId="67B5F573" w14:textId="77777777" w:rsidR="00A37402" w:rsidRPr="00CD62FC" w:rsidRDefault="00A37402" w:rsidP="00A37402">
      <w:pPr>
        <w:pStyle w:val="ZT"/>
        <w:framePr w:wrap="notBeside"/>
        <w:rPr>
          <w:snapToGrid w:val="0"/>
          <w:sz w:val="32"/>
          <w:szCs w:val="32"/>
          <w:lang w:val="en-US"/>
        </w:rPr>
      </w:pPr>
      <w:r w:rsidRPr="00CD62FC">
        <w:rPr>
          <w:snapToGrid w:val="0"/>
          <w:sz w:val="32"/>
          <w:szCs w:val="32"/>
          <w:lang w:val="en-US"/>
        </w:rPr>
        <w:t>Notification Integration Reference Point (IRP)</w:t>
      </w:r>
      <w:r w:rsidR="00F7769B" w:rsidRPr="00CD62FC">
        <w:rPr>
          <w:snapToGrid w:val="0"/>
          <w:sz w:val="32"/>
          <w:szCs w:val="32"/>
          <w:lang w:val="en-US"/>
        </w:rPr>
        <w:t>:</w:t>
      </w:r>
    </w:p>
    <w:p w14:paraId="4A963496" w14:textId="77777777" w:rsidR="00A37402" w:rsidRPr="007F10CC" w:rsidRDefault="00A37402" w:rsidP="00A37402">
      <w:pPr>
        <w:pStyle w:val="ZT"/>
        <w:framePr w:wrap="notBeside"/>
        <w:rPr>
          <w:sz w:val="32"/>
          <w:szCs w:val="32"/>
        </w:rPr>
      </w:pPr>
      <w:r w:rsidRPr="00CD62FC">
        <w:rPr>
          <w:snapToGrid w:val="0"/>
          <w:sz w:val="32"/>
          <w:szCs w:val="32"/>
          <w:lang w:val="en-US"/>
        </w:rPr>
        <w:t xml:space="preserve"> Solution Set (SS) definitions</w:t>
      </w:r>
    </w:p>
    <w:p w14:paraId="7F6C4956" w14:textId="77777777" w:rsidR="00A37402" w:rsidRDefault="00A37402">
      <w:pPr>
        <w:pStyle w:val="ZT"/>
        <w:framePr w:wrap="notBeside"/>
        <w:rPr>
          <w:i/>
          <w:sz w:val="28"/>
        </w:rPr>
      </w:pPr>
      <w:r w:rsidRPr="007F10CC">
        <w:rPr>
          <w:sz w:val="32"/>
          <w:szCs w:val="32"/>
        </w:rPr>
        <w:t>(</w:t>
      </w:r>
      <w:r w:rsidRPr="007F10CC">
        <w:rPr>
          <w:rStyle w:val="ZGSM"/>
          <w:sz w:val="32"/>
          <w:szCs w:val="32"/>
        </w:rPr>
        <w:t>Release</w:t>
      </w:r>
      <w:r w:rsidR="007E5EA4">
        <w:rPr>
          <w:rStyle w:val="ZGSM"/>
          <w:sz w:val="32"/>
          <w:szCs w:val="32"/>
        </w:rPr>
        <w:t xml:space="preserve"> 19</w:t>
      </w:r>
      <w:r w:rsidRPr="007F10CC">
        <w:rPr>
          <w:sz w:val="32"/>
          <w:szCs w:val="32"/>
        </w:rPr>
        <w:t>)</w:t>
      </w:r>
    </w:p>
    <w:bookmarkStart w:id="1" w:name="_MON_1684549432"/>
    <w:bookmarkEnd w:id="1"/>
    <w:p w14:paraId="78466931" w14:textId="77777777" w:rsidR="00DE000A" w:rsidRPr="00DE000A" w:rsidRDefault="00AB0400" w:rsidP="00DE000A">
      <w:pPr>
        <w:pStyle w:val="ZU"/>
        <w:framePr w:h="2225" w:hRule="exact" w:wrap="notBeside"/>
        <w:tabs>
          <w:tab w:val="right" w:pos="10205"/>
        </w:tabs>
        <w:jc w:val="left"/>
        <w:rPr>
          <w:i/>
        </w:rPr>
      </w:pPr>
      <w:r w:rsidRPr="00AB0400">
        <w:rPr>
          <w:i/>
        </w:rPr>
        <w:object w:dxaOrig="2026" w:dyaOrig="1251" w14:anchorId="11CA16D9">
          <v:shape id="_x0000_i1026" type="#_x0000_t75" style="width:95.5pt;height:59pt" o:ole="">
            <v:imagedata r:id="rId8" o:title=""/>
          </v:shape>
          <o:OLEObject Type="Embed" ProgID="Word.Picture.8" ShapeID="_x0000_i1026" DrawAspect="Content" ObjectID="_1822206599" r:id="rId9"/>
        </w:object>
      </w:r>
      <w:r w:rsidR="00DE000A" w:rsidRPr="00DE000A">
        <w:rPr>
          <w:i/>
        </w:rPr>
        <w:tab/>
      </w:r>
      <w:r w:rsidR="00D03570">
        <w:rPr>
          <w:i/>
        </w:rPr>
        <w:pict w14:anchorId="10DB4466">
          <v:shape id="_x0000_i1027" type="#_x0000_t75" style="width:128pt;height:75pt">
            <v:imagedata r:id="rId10" o:title="3GPP-logo_web"/>
          </v:shape>
        </w:pict>
      </w:r>
    </w:p>
    <w:p w14:paraId="403E6DDE" w14:textId="77777777" w:rsidR="00A37402" w:rsidRDefault="00A37402" w:rsidP="00A3740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09BB3C" w14:textId="77777777" w:rsidR="00A37402" w:rsidRDefault="00A37402">
      <w:pPr>
        <w:pStyle w:val="ZV"/>
        <w:framePr w:wrap="notBeside"/>
      </w:pPr>
    </w:p>
    <w:p w14:paraId="2E60C19E" w14:textId="77777777" w:rsidR="00A37402" w:rsidRDefault="00A37402"/>
    <w:bookmarkEnd w:id="0"/>
    <w:p w14:paraId="50F0958D" w14:textId="77777777" w:rsidR="00A37402" w:rsidRDefault="00A37402">
      <w:pPr>
        <w:sectPr w:rsidR="00A37402">
          <w:footnotePr>
            <w:numRestart w:val="eachSect"/>
          </w:footnotePr>
          <w:pgSz w:w="11907" w:h="16840"/>
          <w:pgMar w:top="2268" w:right="851" w:bottom="10773" w:left="851" w:header="0" w:footer="0" w:gutter="0"/>
          <w:cols w:space="720"/>
        </w:sectPr>
      </w:pPr>
    </w:p>
    <w:p w14:paraId="38A6232E" w14:textId="77777777" w:rsidR="00A37402" w:rsidRDefault="00A37402">
      <w:pPr>
        <w:pStyle w:val="FP"/>
        <w:framePr w:wrap="notBeside" w:hAnchor="margin" w:y="1419"/>
        <w:pBdr>
          <w:bottom w:val="single" w:sz="6" w:space="1" w:color="auto"/>
        </w:pBdr>
        <w:spacing w:before="240"/>
        <w:ind w:left="2835" w:right="2835"/>
        <w:jc w:val="center"/>
      </w:pPr>
      <w:bookmarkStart w:id="2" w:name="page2"/>
      <w:r>
        <w:lastRenderedPageBreak/>
        <w:t>Keywords</w:t>
      </w:r>
    </w:p>
    <w:p w14:paraId="58A07732" w14:textId="77777777" w:rsidR="00A37402" w:rsidRPr="00C87CB8" w:rsidRDefault="00A37402" w:rsidP="00A37402">
      <w:pPr>
        <w:pStyle w:val="FP"/>
        <w:framePr w:wrap="notBeside" w:hAnchor="margin" w:y="1419"/>
        <w:ind w:left="2835" w:right="2835"/>
        <w:jc w:val="center"/>
        <w:rPr>
          <w:rFonts w:ascii="Arial" w:hAnsi="Arial"/>
          <w:sz w:val="18"/>
        </w:rPr>
      </w:pPr>
      <w:r w:rsidRPr="00DF6AD5">
        <w:rPr>
          <w:rFonts w:ascii="Arial" w:hAnsi="Arial"/>
          <w:sz w:val="18"/>
        </w:rPr>
        <w:t>3GPP, GSM UMTS, LTE, GERAN, managements, IRP, SS, CORBA, XML, SOAP</w:t>
      </w:r>
    </w:p>
    <w:p w14:paraId="1F09B10D" w14:textId="77777777" w:rsidR="00A37402" w:rsidRDefault="00A37402">
      <w:pPr>
        <w:pStyle w:val="FP"/>
        <w:framePr w:wrap="notBeside" w:hAnchor="margin" w:yAlign="center"/>
        <w:spacing w:after="240"/>
        <w:ind w:left="2835" w:right="2835"/>
        <w:jc w:val="center"/>
        <w:rPr>
          <w:rFonts w:ascii="Arial" w:hAnsi="Arial"/>
          <w:b/>
          <w:i/>
        </w:rPr>
      </w:pPr>
      <w:r>
        <w:rPr>
          <w:rFonts w:ascii="Arial" w:hAnsi="Arial"/>
          <w:b/>
          <w:i/>
        </w:rPr>
        <w:t>3GPP</w:t>
      </w:r>
    </w:p>
    <w:p w14:paraId="51DA0B2D" w14:textId="77777777" w:rsidR="00A37402" w:rsidRDefault="00A37402">
      <w:pPr>
        <w:pStyle w:val="FP"/>
        <w:framePr w:wrap="notBeside" w:hAnchor="margin" w:yAlign="center"/>
        <w:pBdr>
          <w:bottom w:val="single" w:sz="6" w:space="1" w:color="auto"/>
        </w:pBdr>
        <w:ind w:left="2835" w:right="2835"/>
        <w:jc w:val="center"/>
      </w:pPr>
      <w:r>
        <w:t>Postal address</w:t>
      </w:r>
    </w:p>
    <w:p w14:paraId="34EB93D1" w14:textId="77777777" w:rsidR="00A37402" w:rsidRDefault="00A37402">
      <w:pPr>
        <w:pStyle w:val="FP"/>
        <w:framePr w:wrap="notBeside" w:hAnchor="margin" w:yAlign="center"/>
        <w:ind w:left="2835" w:right="2835"/>
        <w:jc w:val="center"/>
        <w:rPr>
          <w:rFonts w:ascii="Arial" w:hAnsi="Arial"/>
          <w:sz w:val="18"/>
        </w:rPr>
      </w:pPr>
    </w:p>
    <w:p w14:paraId="4C9283EE" w14:textId="77777777" w:rsidR="00A37402" w:rsidRPr="00CD62FC" w:rsidRDefault="00A37402">
      <w:pPr>
        <w:pStyle w:val="FP"/>
        <w:framePr w:wrap="notBeside" w:hAnchor="margin" w:yAlign="center"/>
        <w:pBdr>
          <w:bottom w:val="single" w:sz="6" w:space="1" w:color="auto"/>
        </w:pBdr>
        <w:spacing w:before="240"/>
        <w:ind w:left="2835" w:right="2835"/>
        <w:jc w:val="center"/>
        <w:rPr>
          <w:lang w:val="fr-FR"/>
        </w:rPr>
      </w:pPr>
      <w:r w:rsidRPr="00CD62FC">
        <w:rPr>
          <w:lang w:val="fr-FR"/>
        </w:rPr>
        <w:t>3GPP support office address</w:t>
      </w:r>
    </w:p>
    <w:p w14:paraId="2BDC147C" w14:textId="77777777" w:rsidR="00A37402" w:rsidRDefault="00A3740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0A966A" w14:textId="77777777" w:rsidR="00A37402" w:rsidRDefault="00A3740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2393147" w14:textId="77777777" w:rsidR="00A37402" w:rsidRPr="0061156C" w:rsidRDefault="00A37402">
      <w:pPr>
        <w:pStyle w:val="FP"/>
        <w:framePr w:wrap="notBeside" w:hAnchor="margin" w:yAlign="center"/>
        <w:spacing w:after="20"/>
        <w:ind w:left="2835" w:right="2835"/>
        <w:jc w:val="center"/>
        <w:rPr>
          <w:rFonts w:ascii="Arial" w:hAnsi="Arial"/>
          <w:sz w:val="18"/>
          <w:lang w:val="fr-FR"/>
        </w:rPr>
      </w:pPr>
      <w:r w:rsidRPr="0061156C">
        <w:rPr>
          <w:rFonts w:ascii="Arial" w:hAnsi="Arial"/>
          <w:sz w:val="18"/>
          <w:lang w:val="fr-FR"/>
        </w:rPr>
        <w:t>Tel.: +33 4 92 94 42 00 Fax: +33 4 93 65 47 16</w:t>
      </w:r>
    </w:p>
    <w:p w14:paraId="172469A8" w14:textId="77777777" w:rsidR="00A37402" w:rsidRPr="0061156C" w:rsidRDefault="00A37402">
      <w:pPr>
        <w:pStyle w:val="FP"/>
        <w:framePr w:wrap="notBeside" w:hAnchor="margin" w:yAlign="center"/>
        <w:pBdr>
          <w:bottom w:val="single" w:sz="6" w:space="1" w:color="auto"/>
        </w:pBdr>
        <w:spacing w:before="240"/>
        <w:ind w:left="2835" w:right="2835"/>
        <w:jc w:val="center"/>
        <w:rPr>
          <w:lang w:val="fr-FR"/>
        </w:rPr>
      </w:pPr>
      <w:r w:rsidRPr="0061156C">
        <w:rPr>
          <w:lang w:val="fr-FR"/>
        </w:rPr>
        <w:t>Internet</w:t>
      </w:r>
    </w:p>
    <w:p w14:paraId="6AF6050E" w14:textId="77777777" w:rsidR="00A37402" w:rsidRPr="0061156C" w:rsidRDefault="00A37402">
      <w:pPr>
        <w:pStyle w:val="FP"/>
        <w:framePr w:wrap="notBeside" w:hAnchor="margin" w:yAlign="center"/>
        <w:ind w:left="2835" w:right="2835"/>
        <w:jc w:val="center"/>
        <w:rPr>
          <w:rFonts w:ascii="Arial" w:hAnsi="Arial"/>
          <w:sz w:val="18"/>
          <w:lang w:val="fr-FR"/>
        </w:rPr>
      </w:pPr>
      <w:r w:rsidRPr="0061156C">
        <w:rPr>
          <w:rFonts w:ascii="Arial" w:hAnsi="Arial"/>
          <w:sz w:val="18"/>
          <w:lang w:val="fr-FR"/>
        </w:rPr>
        <w:t>http://www.3gpp.org</w:t>
      </w:r>
    </w:p>
    <w:p w14:paraId="7B2CDEAC" w14:textId="77777777" w:rsidR="00A37402" w:rsidRPr="0061156C" w:rsidRDefault="00A37402">
      <w:pPr>
        <w:rPr>
          <w:lang w:val="fr-FR"/>
        </w:rPr>
      </w:pPr>
    </w:p>
    <w:p w14:paraId="03675E9B" w14:textId="77777777" w:rsidR="00A37402" w:rsidRPr="0061156C" w:rsidRDefault="00A37402" w:rsidP="00A37402">
      <w:pPr>
        <w:pStyle w:val="FP"/>
        <w:framePr w:h="3057" w:hRule="exact" w:wrap="notBeside" w:vAnchor="page" w:hAnchor="margin" w:y="12605"/>
        <w:pBdr>
          <w:bottom w:val="single" w:sz="6" w:space="1" w:color="auto"/>
        </w:pBdr>
        <w:spacing w:after="240"/>
        <w:jc w:val="center"/>
        <w:rPr>
          <w:rFonts w:ascii="Arial" w:hAnsi="Arial"/>
          <w:b/>
          <w:i/>
          <w:noProof/>
          <w:lang w:val="fr-FR"/>
        </w:rPr>
      </w:pPr>
      <w:r w:rsidRPr="0061156C">
        <w:rPr>
          <w:rFonts w:ascii="Arial" w:hAnsi="Arial"/>
          <w:b/>
          <w:i/>
          <w:noProof/>
          <w:lang w:val="fr-FR"/>
        </w:rPr>
        <w:t>Copyright Notification</w:t>
      </w:r>
    </w:p>
    <w:p w14:paraId="2FA50600" w14:textId="77777777" w:rsidR="00A37402" w:rsidRDefault="00A37402" w:rsidP="00A3740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8E3EF7C" w14:textId="77777777" w:rsidR="00A37402" w:rsidRDefault="00A37402" w:rsidP="00A37402">
      <w:pPr>
        <w:pStyle w:val="FP"/>
        <w:framePr w:h="3057" w:hRule="exact" w:wrap="notBeside" w:vAnchor="page" w:hAnchor="margin" w:y="12605"/>
        <w:jc w:val="center"/>
        <w:rPr>
          <w:noProof/>
        </w:rPr>
      </w:pPr>
    </w:p>
    <w:p w14:paraId="0B675ED0" w14:textId="77777777" w:rsidR="00A37402" w:rsidRDefault="00A37402" w:rsidP="00A37402">
      <w:pPr>
        <w:pStyle w:val="FP"/>
        <w:framePr w:h="3057" w:hRule="exact" w:wrap="notBeside" w:vAnchor="page" w:hAnchor="margin" w:y="12605"/>
        <w:jc w:val="center"/>
        <w:rPr>
          <w:noProof/>
          <w:sz w:val="18"/>
        </w:rPr>
      </w:pPr>
      <w:r>
        <w:rPr>
          <w:noProof/>
          <w:sz w:val="18"/>
        </w:rPr>
        <w:t>©</w:t>
      </w:r>
      <w:r w:rsidR="007E5EA4">
        <w:rPr>
          <w:noProof/>
          <w:sz w:val="18"/>
        </w:rPr>
        <w:t xml:space="preserve"> 2025</w:t>
      </w:r>
      <w:r w:rsidR="00CD62FC">
        <w:rPr>
          <w:noProof/>
          <w:sz w:val="18"/>
        </w:rPr>
        <w:t>, 3GPP Organizational Partners (ARIB, ATIS, CCSA, ETSI, TSDSI, TTA, TTC).</w:t>
      </w:r>
      <w:bookmarkStart w:id="3" w:name="copyrightaddon"/>
      <w:bookmarkEnd w:id="3"/>
    </w:p>
    <w:p w14:paraId="17AD0138" w14:textId="77777777" w:rsidR="00A37402" w:rsidRDefault="00A37402" w:rsidP="00A37402">
      <w:pPr>
        <w:pStyle w:val="FP"/>
        <w:framePr w:h="3057" w:hRule="exact" w:wrap="notBeside" w:vAnchor="page" w:hAnchor="margin" w:y="12605"/>
        <w:jc w:val="center"/>
        <w:rPr>
          <w:noProof/>
          <w:sz w:val="18"/>
        </w:rPr>
      </w:pPr>
      <w:r>
        <w:rPr>
          <w:noProof/>
          <w:sz w:val="18"/>
        </w:rPr>
        <w:t>All rights reserved.</w:t>
      </w:r>
    </w:p>
    <w:p w14:paraId="631488E6" w14:textId="77777777" w:rsidR="00A37402" w:rsidRDefault="00A37402" w:rsidP="00A37402">
      <w:pPr>
        <w:pStyle w:val="FP"/>
        <w:framePr w:h="3057" w:hRule="exact" w:wrap="notBeside" w:vAnchor="page" w:hAnchor="margin" w:y="12605"/>
        <w:rPr>
          <w:noProof/>
          <w:sz w:val="18"/>
        </w:rPr>
      </w:pPr>
    </w:p>
    <w:p w14:paraId="25D4CB4E" w14:textId="77777777" w:rsidR="00A37402" w:rsidRDefault="00A37402" w:rsidP="00A37402">
      <w:pPr>
        <w:pStyle w:val="FP"/>
        <w:framePr w:h="3057" w:hRule="exact" w:wrap="notBeside" w:vAnchor="page" w:hAnchor="margin" w:y="12605"/>
        <w:rPr>
          <w:noProof/>
          <w:sz w:val="18"/>
        </w:rPr>
      </w:pPr>
      <w:r>
        <w:rPr>
          <w:noProof/>
          <w:sz w:val="18"/>
        </w:rPr>
        <w:t>UMTS™ is a Trade Mark of ETSI registered for the benefit of its members</w:t>
      </w:r>
    </w:p>
    <w:p w14:paraId="6F882A74" w14:textId="77777777" w:rsidR="00A37402" w:rsidRDefault="00A37402" w:rsidP="00A3740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5D18A0B" w14:textId="77777777" w:rsidR="00A37402" w:rsidRDefault="00A37402" w:rsidP="00A37402">
      <w:pPr>
        <w:pStyle w:val="FP"/>
        <w:framePr w:h="3057" w:hRule="exact" w:wrap="notBeside" w:vAnchor="page" w:hAnchor="margin" w:y="12605"/>
        <w:rPr>
          <w:noProof/>
          <w:sz w:val="18"/>
        </w:rPr>
      </w:pPr>
      <w:r>
        <w:rPr>
          <w:noProof/>
          <w:sz w:val="18"/>
        </w:rPr>
        <w:t>GSM® and the GSM logo are registered and owned by the GSM Association</w:t>
      </w:r>
    </w:p>
    <w:bookmarkEnd w:id="2"/>
    <w:p w14:paraId="62A9A308" w14:textId="77777777" w:rsidR="00A37402" w:rsidRDefault="00A37402">
      <w:pPr>
        <w:pStyle w:val="TT"/>
      </w:pPr>
      <w:r>
        <w:br w:type="page"/>
      </w:r>
      <w:r>
        <w:lastRenderedPageBreak/>
        <w:t>Contents</w:t>
      </w:r>
    </w:p>
    <w:p w14:paraId="20E05E59" w14:textId="77777777" w:rsidR="00653AE5" w:rsidRDefault="00653AE5">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_Toc335989473 \h </w:instrText>
      </w:r>
      <w:r>
        <w:fldChar w:fldCharType="separate"/>
      </w:r>
      <w:r>
        <w:t>5</w:t>
      </w:r>
      <w:r>
        <w:fldChar w:fldCharType="end"/>
      </w:r>
    </w:p>
    <w:p w14:paraId="5A903A26" w14:textId="77777777" w:rsidR="00653AE5" w:rsidRDefault="00653AE5">
      <w:pPr>
        <w:pStyle w:val="TOC1"/>
        <w:rPr>
          <w:rFonts w:eastAsia="Batang"/>
          <w:sz w:val="24"/>
          <w:szCs w:val="24"/>
          <w:lang w:eastAsia="ja-JP"/>
        </w:rPr>
      </w:pPr>
      <w:r>
        <w:t>Introduction</w:t>
      </w:r>
      <w:r>
        <w:tab/>
      </w:r>
      <w:r>
        <w:fldChar w:fldCharType="begin" w:fldLock="1"/>
      </w:r>
      <w:r>
        <w:instrText xml:space="preserve"> PAGEREF _Toc335989474 \h </w:instrText>
      </w:r>
      <w:r>
        <w:fldChar w:fldCharType="separate"/>
      </w:r>
      <w:r>
        <w:t>5</w:t>
      </w:r>
      <w:r>
        <w:fldChar w:fldCharType="end"/>
      </w:r>
    </w:p>
    <w:p w14:paraId="6A139806" w14:textId="77777777" w:rsidR="00653AE5" w:rsidRDefault="00653AE5">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_Toc335989475 \h </w:instrText>
      </w:r>
      <w:r>
        <w:fldChar w:fldCharType="separate"/>
      </w:r>
      <w:r>
        <w:t>7</w:t>
      </w:r>
      <w:r>
        <w:fldChar w:fldCharType="end"/>
      </w:r>
    </w:p>
    <w:p w14:paraId="0CBBFE51" w14:textId="77777777" w:rsidR="00653AE5" w:rsidRDefault="00653AE5">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_Toc335989476 \h </w:instrText>
      </w:r>
      <w:r>
        <w:fldChar w:fldCharType="separate"/>
      </w:r>
      <w:r>
        <w:t>7</w:t>
      </w:r>
      <w:r>
        <w:fldChar w:fldCharType="end"/>
      </w:r>
    </w:p>
    <w:p w14:paraId="23181EA1" w14:textId="77777777" w:rsidR="00653AE5" w:rsidRDefault="00653AE5">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_Toc335989477 \h </w:instrText>
      </w:r>
      <w:r>
        <w:fldChar w:fldCharType="separate"/>
      </w:r>
      <w:r>
        <w:t>8</w:t>
      </w:r>
      <w:r>
        <w:fldChar w:fldCharType="end"/>
      </w:r>
    </w:p>
    <w:p w14:paraId="6F5BB89D" w14:textId="77777777" w:rsidR="00653AE5" w:rsidRDefault="00653AE5">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_Toc335989478 \h </w:instrText>
      </w:r>
      <w:r>
        <w:fldChar w:fldCharType="separate"/>
      </w:r>
      <w:r>
        <w:t>8</w:t>
      </w:r>
      <w:r>
        <w:fldChar w:fldCharType="end"/>
      </w:r>
    </w:p>
    <w:p w14:paraId="2CC64CBB" w14:textId="77777777" w:rsidR="00653AE5" w:rsidRDefault="00653AE5">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_Toc335989479 \h </w:instrText>
      </w:r>
      <w:r>
        <w:fldChar w:fldCharType="separate"/>
      </w:r>
      <w:r>
        <w:t>8</w:t>
      </w:r>
      <w:r>
        <w:fldChar w:fldCharType="end"/>
      </w:r>
    </w:p>
    <w:p w14:paraId="4E7A78C6" w14:textId="77777777" w:rsidR="00653AE5" w:rsidRDefault="00653AE5">
      <w:pPr>
        <w:pStyle w:val="TOC1"/>
        <w:rPr>
          <w:rFonts w:eastAsia="Batang"/>
          <w:sz w:val="24"/>
          <w:szCs w:val="24"/>
          <w:lang w:eastAsia="ja-JP"/>
        </w:rPr>
      </w:pPr>
      <w:r>
        <w:t>4</w:t>
      </w:r>
      <w:r>
        <w:rPr>
          <w:rFonts w:eastAsia="Batang"/>
          <w:sz w:val="24"/>
          <w:szCs w:val="24"/>
        </w:rPr>
        <w:tab/>
      </w:r>
      <w:r>
        <w:t>Solution Set Definitions</w:t>
      </w:r>
      <w:r>
        <w:tab/>
      </w:r>
      <w:r>
        <w:fldChar w:fldCharType="begin" w:fldLock="1"/>
      </w:r>
      <w:r>
        <w:instrText xml:space="preserve"> PAGEREF _Toc335989480 \h </w:instrText>
      </w:r>
      <w:r>
        <w:fldChar w:fldCharType="separate"/>
      </w:r>
      <w:r>
        <w:t>8</w:t>
      </w:r>
      <w:r>
        <w:fldChar w:fldCharType="end"/>
      </w:r>
    </w:p>
    <w:p w14:paraId="4B7831C6" w14:textId="77777777" w:rsidR="00653AE5" w:rsidRDefault="00653AE5" w:rsidP="00653AE5">
      <w:pPr>
        <w:pStyle w:val="TOC8"/>
        <w:rPr>
          <w:rFonts w:eastAsia="Batang"/>
          <w:b w:val="0"/>
          <w:sz w:val="24"/>
          <w:szCs w:val="24"/>
          <w:lang w:eastAsia="ja-JP"/>
        </w:rPr>
      </w:pPr>
      <w:r>
        <w:t>Annex A (normative):</w:t>
      </w:r>
      <w:r>
        <w:tab/>
        <w:t>CORBA Solution Set</w:t>
      </w:r>
      <w:r>
        <w:tab/>
      </w:r>
      <w:r>
        <w:fldChar w:fldCharType="begin" w:fldLock="1"/>
      </w:r>
      <w:r>
        <w:instrText xml:space="preserve"> PAGEREF _Toc335989481 \h </w:instrText>
      </w:r>
      <w:r>
        <w:fldChar w:fldCharType="separate"/>
      </w:r>
      <w:r>
        <w:t>9</w:t>
      </w:r>
      <w:r>
        <w:fldChar w:fldCharType="end"/>
      </w:r>
    </w:p>
    <w:p w14:paraId="5D1A5DB5" w14:textId="77777777" w:rsidR="00653AE5" w:rsidRDefault="00653AE5">
      <w:pPr>
        <w:pStyle w:val="TOC1"/>
        <w:rPr>
          <w:rFonts w:eastAsia="Batang"/>
          <w:sz w:val="24"/>
          <w:szCs w:val="24"/>
          <w:lang w:eastAsia="ja-JP"/>
        </w:rPr>
      </w:pPr>
      <w:r>
        <w:t>A.1</w:t>
      </w:r>
      <w:r>
        <w:rPr>
          <w:rFonts w:eastAsia="Batang"/>
          <w:sz w:val="24"/>
          <w:szCs w:val="24"/>
          <w:lang w:eastAsia="ja-JP"/>
        </w:rPr>
        <w:tab/>
      </w:r>
      <w:r>
        <w:t>Architectural Features</w:t>
      </w:r>
      <w:r>
        <w:tab/>
      </w:r>
      <w:r>
        <w:fldChar w:fldCharType="begin" w:fldLock="1"/>
      </w:r>
      <w:r>
        <w:instrText xml:space="preserve"> PAGEREF _Toc335989482 \h </w:instrText>
      </w:r>
      <w:r>
        <w:fldChar w:fldCharType="separate"/>
      </w:r>
      <w:r>
        <w:t>9</w:t>
      </w:r>
      <w:r>
        <w:fldChar w:fldCharType="end"/>
      </w:r>
    </w:p>
    <w:p w14:paraId="5789CE5B" w14:textId="77777777" w:rsidR="00653AE5" w:rsidRDefault="00653AE5">
      <w:pPr>
        <w:pStyle w:val="TOC2"/>
        <w:rPr>
          <w:rFonts w:eastAsia="Batang"/>
          <w:sz w:val="24"/>
          <w:szCs w:val="24"/>
          <w:lang w:eastAsia="ja-JP"/>
        </w:rPr>
      </w:pPr>
      <w:r>
        <w:t>A.1.1</w:t>
      </w:r>
      <w:r>
        <w:rPr>
          <w:rFonts w:eastAsia="Batang"/>
          <w:sz w:val="24"/>
          <w:szCs w:val="24"/>
          <w:lang w:eastAsia="ja-JP"/>
        </w:rPr>
        <w:tab/>
      </w:r>
      <w:r>
        <w:t>Syntax for Distinguished Names</w:t>
      </w:r>
      <w:r>
        <w:tab/>
      </w:r>
      <w:r>
        <w:fldChar w:fldCharType="begin" w:fldLock="1"/>
      </w:r>
      <w:r>
        <w:instrText xml:space="preserve"> PAGEREF _Toc335989483 \h </w:instrText>
      </w:r>
      <w:r>
        <w:fldChar w:fldCharType="separate"/>
      </w:r>
      <w:r>
        <w:t>9</w:t>
      </w:r>
      <w:r>
        <w:fldChar w:fldCharType="end"/>
      </w:r>
    </w:p>
    <w:p w14:paraId="5CBE5E96" w14:textId="77777777" w:rsidR="00653AE5" w:rsidRDefault="00653AE5">
      <w:pPr>
        <w:pStyle w:val="TOC2"/>
        <w:rPr>
          <w:rFonts w:eastAsia="Batang"/>
          <w:sz w:val="24"/>
          <w:szCs w:val="24"/>
          <w:lang w:eastAsia="ja-JP"/>
        </w:rPr>
      </w:pPr>
      <w:r>
        <w:t>A.1.2</w:t>
      </w:r>
      <w:r>
        <w:rPr>
          <w:rFonts w:eastAsia="Batang"/>
          <w:sz w:val="24"/>
          <w:szCs w:val="24"/>
          <w:lang w:eastAsia="ja-JP"/>
        </w:rPr>
        <w:tab/>
      </w:r>
      <w:r>
        <w:t>Notification Services</w:t>
      </w:r>
      <w:r>
        <w:tab/>
      </w:r>
      <w:r>
        <w:fldChar w:fldCharType="begin" w:fldLock="1"/>
      </w:r>
      <w:r>
        <w:instrText xml:space="preserve"> PAGEREF _Toc335989484 \h </w:instrText>
      </w:r>
      <w:r>
        <w:fldChar w:fldCharType="separate"/>
      </w:r>
      <w:r>
        <w:t>9</w:t>
      </w:r>
      <w:r>
        <w:fldChar w:fldCharType="end"/>
      </w:r>
    </w:p>
    <w:p w14:paraId="0E3F7F0E" w14:textId="77777777" w:rsidR="00653AE5" w:rsidRDefault="00653AE5">
      <w:pPr>
        <w:pStyle w:val="TOC2"/>
        <w:rPr>
          <w:rFonts w:eastAsia="Batang"/>
          <w:sz w:val="24"/>
          <w:szCs w:val="24"/>
          <w:lang w:eastAsia="ja-JP"/>
        </w:rPr>
      </w:pPr>
      <w:r>
        <w:t>A.1.3</w:t>
      </w:r>
      <w:r>
        <w:rPr>
          <w:rFonts w:eastAsia="Batang"/>
          <w:sz w:val="24"/>
          <w:szCs w:val="24"/>
          <w:lang w:eastAsia="ja-JP"/>
        </w:rPr>
        <w:tab/>
      </w:r>
      <w:r>
        <w:t>Support of Push and Pull Style</w:t>
      </w:r>
      <w:r>
        <w:tab/>
      </w:r>
      <w:r>
        <w:fldChar w:fldCharType="begin" w:fldLock="1"/>
      </w:r>
      <w:r>
        <w:instrText xml:space="preserve"> PAGEREF _Toc335989485 \h </w:instrText>
      </w:r>
      <w:r>
        <w:fldChar w:fldCharType="separate"/>
      </w:r>
      <w:r>
        <w:t>9</w:t>
      </w:r>
      <w:r>
        <w:fldChar w:fldCharType="end"/>
      </w:r>
    </w:p>
    <w:p w14:paraId="34F9F867" w14:textId="77777777" w:rsidR="00653AE5" w:rsidRDefault="00653AE5">
      <w:pPr>
        <w:pStyle w:val="TOC3"/>
        <w:rPr>
          <w:rFonts w:eastAsia="Batang"/>
          <w:sz w:val="24"/>
          <w:szCs w:val="24"/>
          <w:lang w:eastAsia="ja-JP"/>
        </w:rPr>
      </w:pPr>
      <w:r>
        <w:t>A.1.4</w:t>
      </w:r>
      <w:r>
        <w:rPr>
          <w:rFonts w:eastAsia="Batang"/>
          <w:sz w:val="24"/>
          <w:szCs w:val="24"/>
          <w:lang w:eastAsia="ja-JP"/>
        </w:rPr>
        <w:tab/>
      </w:r>
      <w:r>
        <w:t xml:space="preserve">Support of multiple notifications in one </w:t>
      </w:r>
      <w:r w:rsidRPr="009458C7">
        <w:rPr>
          <w:rFonts w:ascii="Courier New" w:hAnsi="Courier New"/>
        </w:rPr>
        <w:t>push</w:t>
      </w:r>
      <w:r>
        <w:t xml:space="preserve"> operation</w:t>
      </w:r>
      <w:r>
        <w:tab/>
      </w:r>
      <w:r>
        <w:fldChar w:fldCharType="begin" w:fldLock="1"/>
      </w:r>
      <w:r>
        <w:instrText xml:space="preserve"> PAGEREF _Toc335989486 \h </w:instrText>
      </w:r>
      <w:r>
        <w:fldChar w:fldCharType="separate"/>
      </w:r>
      <w:r>
        <w:t>9</w:t>
      </w:r>
      <w:r>
        <w:fldChar w:fldCharType="end"/>
      </w:r>
    </w:p>
    <w:p w14:paraId="74BB69B9" w14:textId="77777777" w:rsidR="00653AE5" w:rsidRDefault="00653AE5">
      <w:pPr>
        <w:pStyle w:val="TOC3"/>
        <w:rPr>
          <w:rFonts w:eastAsia="Batang"/>
          <w:sz w:val="24"/>
          <w:szCs w:val="24"/>
          <w:lang w:eastAsia="ja-JP"/>
        </w:rPr>
      </w:pPr>
      <w:r>
        <w:t>A.1.5</w:t>
      </w:r>
      <w:r>
        <w:rPr>
          <w:rFonts w:eastAsia="Batang"/>
          <w:sz w:val="24"/>
          <w:szCs w:val="24"/>
          <w:lang w:eastAsia="ja-JP"/>
        </w:rPr>
        <w:tab/>
      </w:r>
      <w:r>
        <w:t>Support of filterable and non-filterable notification parameters</w:t>
      </w:r>
      <w:r>
        <w:tab/>
      </w:r>
      <w:r>
        <w:fldChar w:fldCharType="begin" w:fldLock="1"/>
      </w:r>
      <w:r>
        <w:instrText xml:space="preserve"> PAGEREF _Toc335989487 \h </w:instrText>
      </w:r>
      <w:r>
        <w:fldChar w:fldCharType="separate"/>
      </w:r>
      <w:r>
        <w:t>10</w:t>
      </w:r>
      <w:r>
        <w:fldChar w:fldCharType="end"/>
      </w:r>
    </w:p>
    <w:p w14:paraId="54D3C409" w14:textId="77777777" w:rsidR="00653AE5" w:rsidRDefault="00653AE5">
      <w:pPr>
        <w:pStyle w:val="TOC1"/>
        <w:rPr>
          <w:rFonts w:eastAsia="Batang"/>
          <w:sz w:val="24"/>
          <w:szCs w:val="24"/>
          <w:lang w:eastAsia="ja-JP"/>
        </w:rPr>
      </w:pPr>
      <w:r>
        <w:t>A.2</w:t>
      </w:r>
      <w:r>
        <w:rPr>
          <w:rFonts w:eastAsia="Batang"/>
          <w:sz w:val="24"/>
          <w:szCs w:val="24"/>
          <w:lang w:eastAsia="ja-JP"/>
        </w:rPr>
        <w:tab/>
      </w:r>
      <w:r>
        <w:t xml:space="preserve"> Mapping</w:t>
      </w:r>
      <w:r>
        <w:tab/>
      </w:r>
      <w:r>
        <w:fldChar w:fldCharType="begin" w:fldLock="1"/>
      </w:r>
      <w:r>
        <w:instrText xml:space="preserve"> PAGEREF _Toc335989488 \h </w:instrText>
      </w:r>
      <w:r>
        <w:fldChar w:fldCharType="separate"/>
      </w:r>
      <w:r>
        <w:t>11</w:t>
      </w:r>
      <w:r>
        <w:fldChar w:fldCharType="end"/>
      </w:r>
    </w:p>
    <w:p w14:paraId="5B14616A" w14:textId="77777777" w:rsidR="00653AE5" w:rsidRDefault="00653AE5">
      <w:pPr>
        <w:pStyle w:val="TOC2"/>
        <w:rPr>
          <w:rFonts w:eastAsia="Batang"/>
          <w:sz w:val="24"/>
          <w:szCs w:val="24"/>
          <w:lang w:eastAsia="ja-JP"/>
        </w:rPr>
      </w:pPr>
      <w:r>
        <w:t>A.2.1</w:t>
      </w:r>
      <w:r>
        <w:rPr>
          <w:rFonts w:eastAsia="Batang"/>
          <w:sz w:val="24"/>
          <w:szCs w:val="24"/>
          <w:lang w:eastAsia="ja-JP"/>
        </w:rPr>
        <w:tab/>
      </w:r>
      <w:r>
        <w:t>Operation mapping</w:t>
      </w:r>
      <w:r>
        <w:tab/>
      </w:r>
      <w:r>
        <w:fldChar w:fldCharType="begin" w:fldLock="1"/>
      </w:r>
      <w:r>
        <w:instrText xml:space="preserve"> PAGEREF _Toc335989489 \h </w:instrText>
      </w:r>
      <w:r>
        <w:fldChar w:fldCharType="separate"/>
      </w:r>
      <w:r>
        <w:t>11</w:t>
      </w:r>
      <w:r>
        <w:fldChar w:fldCharType="end"/>
      </w:r>
    </w:p>
    <w:p w14:paraId="37E9F8AC" w14:textId="77777777" w:rsidR="00653AE5" w:rsidRDefault="00653AE5">
      <w:pPr>
        <w:pStyle w:val="TOC2"/>
        <w:rPr>
          <w:rFonts w:eastAsia="Batang"/>
          <w:sz w:val="24"/>
          <w:szCs w:val="24"/>
          <w:lang w:eastAsia="ja-JP"/>
        </w:rPr>
      </w:pPr>
      <w:r>
        <w:t>A.2.2</w:t>
      </w:r>
      <w:r>
        <w:rPr>
          <w:rFonts w:eastAsia="Batang"/>
          <w:sz w:val="24"/>
          <w:szCs w:val="24"/>
          <w:lang w:eastAsia="ja-JP"/>
        </w:rPr>
        <w:tab/>
      </w:r>
      <w:r>
        <w:t>Operation parameter mapping</w:t>
      </w:r>
      <w:r>
        <w:tab/>
      </w:r>
      <w:r>
        <w:fldChar w:fldCharType="begin" w:fldLock="1"/>
      </w:r>
      <w:r>
        <w:instrText xml:space="preserve"> PAGEREF _Toc335989490 \h </w:instrText>
      </w:r>
      <w:r>
        <w:fldChar w:fldCharType="separate"/>
      </w:r>
      <w:r>
        <w:t>13</w:t>
      </w:r>
      <w:r>
        <w:fldChar w:fldCharType="end"/>
      </w:r>
    </w:p>
    <w:p w14:paraId="25F5BE2B" w14:textId="77777777" w:rsidR="00653AE5" w:rsidRDefault="00653AE5">
      <w:pPr>
        <w:pStyle w:val="TOC2"/>
        <w:rPr>
          <w:rFonts w:eastAsia="Batang"/>
          <w:sz w:val="24"/>
          <w:szCs w:val="24"/>
          <w:lang w:eastAsia="ja-JP"/>
        </w:rPr>
      </w:pPr>
      <w:r>
        <w:t>A.2.3</w:t>
      </w:r>
      <w:r>
        <w:rPr>
          <w:rFonts w:eastAsia="Batang"/>
          <w:sz w:val="24"/>
          <w:szCs w:val="24"/>
          <w:lang w:eastAsia="ja-JP"/>
        </w:rPr>
        <w:tab/>
      </w:r>
      <w:r>
        <w:t>Notification parameter mapping</w:t>
      </w:r>
      <w:r>
        <w:tab/>
      </w:r>
      <w:r>
        <w:fldChar w:fldCharType="begin" w:fldLock="1"/>
      </w:r>
      <w:r>
        <w:instrText xml:space="preserve"> PAGEREF _Toc335989491 \h </w:instrText>
      </w:r>
      <w:r>
        <w:fldChar w:fldCharType="separate"/>
      </w:r>
      <w:r>
        <w:t>16</w:t>
      </w:r>
      <w:r>
        <w:fldChar w:fldCharType="end"/>
      </w:r>
    </w:p>
    <w:p w14:paraId="5F8D4FBC" w14:textId="77777777" w:rsidR="00653AE5" w:rsidRDefault="00653AE5">
      <w:pPr>
        <w:pStyle w:val="TOC1"/>
        <w:rPr>
          <w:rFonts w:eastAsia="Batang"/>
          <w:sz w:val="24"/>
          <w:szCs w:val="24"/>
          <w:lang w:eastAsia="ja-JP"/>
        </w:rPr>
      </w:pPr>
      <w:r>
        <w:t>A.3</w:t>
      </w:r>
      <w:r>
        <w:rPr>
          <w:rFonts w:eastAsia="Batang"/>
          <w:sz w:val="24"/>
          <w:szCs w:val="24"/>
          <w:lang w:eastAsia="ja-JP"/>
        </w:rPr>
        <w:tab/>
      </w:r>
      <w:r>
        <w:t>IRPAgent's Behaviour</w:t>
      </w:r>
      <w:r>
        <w:tab/>
      </w:r>
      <w:r>
        <w:fldChar w:fldCharType="begin" w:fldLock="1"/>
      </w:r>
      <w:r>
        <w:instrText xml:space="preserve"> PAGEREF _Toc335989492 \h </w:instrText>
      </w:r>
      <w:r>
        <w:fldChar w:fldCharType="separate"/>
      </w:r>
      <w:r>
        <w:t>17</w:t>
      </w:r>
      <w:r>
        <w:fldChar w:fldCharType="end"/>
      </w:r>
    </w:p>
    <w:p w14:paraId="4B38D083" w14:textId="77777777" w:rsidR="00653AE5" w:rsidRDefault="00653AE5">
      <w:pPr>
        <w:pStyle w:val="TOC2"/>
        <w:rPr>
          <w:rFonts w:eastAsia="Batang"/>
          <w:sz w:val="24"/>
          <w:szCs w:val="24"/>
          <w:lang w:eastAsia="ja-JP"/>
        </w:rPr>
      </w:pPr>
      <w:r>
        <w:t>A.3.1</w:t>
      </w:r>
      <w:r>
        <w:rPr>
          <w:rFonts w:eastAsia="Batang"/>
          <w:sz w:val="24"/>
          <w:szCs w:val="24"/>
          <w:lang w:eastAsia="ja-JP"/>
        </w:rPr>
        <w:tab/>
      </w:r>
      <w:r>
        <w:t>Subscription</w:t>
      </w:r>
      <w:r>
        <w:tab/>
      </w:r>
      <w:r>
        <w:fldChar w:fldCharType="begin" w:fldLock="1"/>
      </w:r>
      <w:r>
        <w:instrText xml:space="preserve"> PAGEREF _Toc335989493 \h </w:instrText>
      </w:r>
      <w:r>
        <w:fldChar w:fldCharType="separate"/>
      </w:r>
      <w:r>
        <w:t>17</w:t>
      </w:r>
      <w:r>
        <w:fldChar w:fldCharType="end"/>
      </w:r>
    </w:p>
    <w:p w14:paraId="5DA41D09" w14:textId="77777777" w:rsidR="00653AE5" w:rsidRDefault="00653AE5">
      <w:pPr>
        <w:pStyle w:val="TOC2"/>
        <w:rPr>
          <w:rFonts w:eastAsia="Batang"/>
          <w:sz w:val="24"/>
          <w:szCs w:val="24"/>
          <w:lang w:eastAsia="ja-JP"/>
        </w:rPr>
      </w:pPr>
      <w:r>
        <w:t>A.3.2</w:t>
      </w:r>
      <w:r>
        <w:rPr>
          <w:rFonts w:eastAsia="Batang"/>
          <w:sz w:val="24"/>
          <w:szCs w:val="24"/>
          <w:lang w:eastAsia="ja-JP"/>
        </w:rPr>
        <w:tab/>
      </w:r>
      <w:r>
        <w:t>IRPAgent supports multiple categories of Notifications</w:t>
      </w:r>
      <w:r>
        <w:tab/>
      </w:r>
      <w:r>
        <w:fldChar w:fldCharType="begin" w:fldLock="1"/>
      </w:r>
      <w:r>
        <w:instrText xml:space="preserve"> PAGEREF _Toc335989494 \h </w:instrText>
      </w:r>
      <w:r>
        <w:fldChar w:fldCharType="separate"/>
      </w:r>
      <w:r>
        <w:t>17</w:t>
      </w:r>
      <w:r>
        <w:fldChar w:fldCharType="end"/>
      </w:r>
    </w:p>
    <w:p w14:paraId="7BFACE3D" w14:textId="77777777" w:rsidR="00653AE5" w:rsidRDefault="00653AE5">
      <w:pPr>
        <w:pStyle w:val="TOC2"/>
        <w:rPr>
          <w:rFonts w:eastAsia="Batang"/>
          <w:sz w:val="24"/>
          <w:szCs w:val="24"/>
          <w:lang w:eastAsia="ja-JP"/>
        </w:rPr>
      </w:pPr>
      <w:r>
        <w:t>A.3.3</w:t>
      </w:r>
      <w:r>
        <w:rPr>
          <w:rFonts w:eastAsia="Batang"/>
          <w:sz w:val="24"/>
          <w:szCs w:val="24"/>
          <w:lang w:eastAsia="ja-JP"/>
        </w:rPr>
        <w:tab/>
      </w:r>
      <w:r>
        <w:t xml:space="preserve">IRPAgent's integrity risk of </w:t>
      </w:r>
      <w:r w:rsidRPr="009458C7">
        <w:rPr>
          <w:rFonts w:ascii="Courier New" w:hAnsi="Courier New"/>
        </w:rPr>
        <w:t>attach_push_b</w:t>
      </w:r>
      <w:r>
        <w:t xml:space="preserve"> Method</w:t>
      </w:r>
      <w:r>
        <w:tab/>
      </w:r>
      <w:r>
        <w:fldChar w:fldCharType="begin" w:fldLock="1"/>
      </w:r>
      <w:r>
        <w:instrText xml:space="preserve"> PAGEREF _Toc335989495 \h </w:instrText>
      </w:r>
      <w:r>
        <w:fldChar w:fldCharType="separate"/>
      </w:r>
      <w:r>
        <w:t>18</w:t>
      </w:r>
      <w:r>
        <w:fldChar w:fldCharType="end"/>
      </w:r>
    </w:p>
    <w:p w14:paraId="5FC6F08C" w14:textId="77777777" w:rsidR="00653AE5" w:rsidRDefault="00653AE5">
      <w:pPr>
        <w:pStyle w:val="TOC2"/>
        <w:rPr>
          <w:rFonts w:eastAsia="Batang"/>
          <w:sz w:val="24"/>
          <w:szCs w:val="24"/>
          <w:lang w:eastAsia="ja-JP"/>
        </w:rPr>
      </w:pPr>
      <w:r w:rsidRPr="00653AE5">
        <w:t>A.3.4</w:t>
      </w:r>
      <w:r w:rsidRPr="00653AE5">
        <w:rPr>
          <w:rFonts w:eastAsia="Batang"/>
          <w:sz w:val="24"/>
          <w:szCs w:val="24"/>
          <w:lang w:eastAsia="ja-JP"/>
        </w:rPr>
        <w:tab/>
      </w:r>
      <w:r w:rsidRPr="009458C7">
        <w:rPr>
          <w:snapToGrid w:val="0"/>
        </w:rPr>
        <w:t>Quality of Service Parameters</w:t>
      </w:r>
      <w:r>
        <w:tab/>
      </w:r>
      <w:r>
        <w:fldChar w:fldCharType="begin" w:fldLock="1"/>
      </w:r>
      <w:r>
        <w:instrText xml:space="preserve"> PAGEREF _Toc335989496 \h </w:instrText>
      </w:r>
      <w:r>
        <w:fldChar w:fldCharType="separate"/>
      </w:r>
      <w:r>
        <w:t>18</w:t>
      </w:r>
      <w:r>
        <w:fldChar w:fldCharType="end"/>
      </w:r>
    </w:p>
    <w:p w14:paraId="6E070465" w14:textId="77777777" w:rsidR="00653AE5" w:rsidRDefault="00653AE5">
      <w:pPr>
        <w:pStyle w:val="TOC1"/>
        <w:rPr>
          <w:rFonts w:eastAsia="Batang"/>
          <w:sz w:val="24"/>
          <w:szCs w:val="24"/>
          <w:lang w:eastAsia="ja-JP"/>
        </w:rPr>
      </w:pPr>
      <w:r>
        <w:t>A.4</w:t>
      </w:r>
      <w:r>
        <w:rPr>
          <w:rFonts w:eastAsia="Batang"/>
          <w:sz w:val="24"/>
          <w:szCs w:val="24"/>
          <w:lang w:eastAsia="ja-JP"/>
        </w:rPr>
        <w:tab/>
      </w:r>
      <w:r>
        <w:t>Solution Set definitions</w:t>
      </w:r>
      <w:r>
        <w:tab/>
      </w:r>
      <w:r>
        <w:fldChar w:fldCharType="begin" w:fldLock="1"/>
      </w:r>
      <w:r>
        <w:instrText xml:space="preserve"> PAGEREF _Toc335989497 \h </w:instrText>
      </w:r>
      <w:r>
        <w:fldChar w:fldCharType="separate"/>
      </w:r>
      <w:r>
        <w:t>19</w:t>
      </w:r>
      <w:r>
        <w:fldChar w:fldCharType="end"/>
      </w:r>
    </w:p>
    <w:p w14:paraId="1E409938" w14:textId="77777777" w:rsidR="00653AE5" w:rsidRDefault="00653AE5">
      <w:pPr>
        <w:pStyle w:val="TOC2"/>
        <w:rPr>
          <w:rFonts w:eastAsia="Batang"/>
          <w:sz w:val="24"/>
          <w:szCs w:val="24"/>
          <w:lang w:eastAsia="ja-JP"/>
        </w:rPr>
      </w:pPr>
      <w:r>
        <w:t>A.4.1</w:t>
      </w:r>
      <w:r>
        <w:rPr>
          <w:rFonts w:eastAsia="Batang"/>
          <w:sz w:val="24"/>
          <w:szCs w:val="24"/>
          <w:lang w:eastAsia="ja-JP"/>
        </w:rPr>
        <w:tab/>
      </w:r>
      <w:r>
        <w:t>IDL definition structure</w:t>
      </w:r>
      <w:r>
        <w:tab/>
      </w:r>
      <w:r>
        <w:fldChar w:fldCharType="begin" w:fldLock="1"/>
      </w:r>
      <w:r>
        <w:instrText xml:space="preserve"> PAGEREF _Toc335989498 \h </w:instrText>
      </w:r>
      <w:r>
        <w:fldChar w:fldCharType="separate"/>
      </w:r>
      <w:r>
        <w:t>19</w:t>
      </w:r>
      <w:r>
        <w:fldChar w:fldCharType="end"/>
      </w:r>
    </w:p>
    <w:p w14:paraId="2F42BD01" w14:textId="77777777" w:rsidR="00653AE5" w:rsidRDefault="00653AE5">
      <w:pPr>
        <w:pStyle w:val="TOC2"/>
        <w:rPr>
          <w:rFonts w:eastAsia="Batang"/>
          <w:sz w:val="24"/>
          <w:szCs w:val="24"/>
          <w:lang w:eastAsia="ja-JP"/>
        </w:rPr>
      </w:pPr>
      <w:r>
        <w:t>A.4.2</w:t>
      </w:r>
      <w:r>
        <w:rPr>
          <w:rFonts w:eastAsia="Batang"/>
          <w:sz w:val="24"/>
          <w:szCs w:val="24"/>
          <w:lang w:eastAsia="ja-JP"/>
        </w:rPr>
        <w:tab/>
      </w:r>
      <w:r>
        <w:t>IDL specification "ManagedGenericIRPConstDefs.idl"</w:t>
      </w:r>
      <w:r>
        <w:tab/>
      </w:r>
      <w:r>
        <w:fldChar w:fldCharType="begin" w:fldLock="1"/>
      </w:r>
      <w:r>
        <w:instrText xml:space="preserve"> PAGEREF _Toc335989499 \h </w:instrText>
      </w:r>
      <w:r>
        <w:fldChar w:fldCharType="separate"/>
      </w:r>
      <w:r>
        <w:t>20</w:t>
      </w:r>
      <w:r>
        <w:fldChar w:fldCharType="end"/>
      </w:r>
    </w:p>
    <w:p w14:paraId="2E59AA07" w14:textId="77777777" w:rsidR="00653AE5" w:rsidRDefault="00653AE5">
      <w:pPr>
        <w:pStyle w:val="TOC2"/>
        <w:rPr>
          <w:rFonts w:eastAsia="Batang"/>
          <w:sz w:val="24"/>
          <w:szCs w:val="24"/>
          <w:lang w:eastAsia="ja-JP"/>
        </w:rPr>
      </w:pPr>
      <w:r>
        <w:t>A.4.3</w:t>
      </w:r>
      <w:r>
        <w:rPr>
          <w:rFonts w:eastAsia="Batang"/>
          <w:sz w:val="24"/>
          <w:szCs w:val="24"/>
          <w:lang w:eastAsia="ja-JP"/>
        </w:rPr>
        <w:tab/>
      </w:r>
      <w:r>
        <w:t>IDL specification “ManagedGenericIRPSystem.idl”</w:t>
      </w:r>
      <w:r>
        <w:tab/>
      </w:r>
      <w:r>
        <w:fldChar w:fldCharType="begin" w:fldLock="1"/>
      </w:r>
      <w:r>
        <w:instrText xml:space="preserve"> PAGEREF _Toc335989500 \h </w:instrText>
      </w:r>
      <w:r>
        <w:fldChar w:fldCharType="separate"/>
      </w:r>
      <w:r>
        <w:t>22</w:t>
      </w:r>
      <w:r>
        <w:fldChar w:fldCharType="end"/>
      </w:r>
    </w:p>
    <w:p w14:paraId="40DCA024" w14:textId="77777777" w:rsidR="00653AE5" w:rsidRDefault="00653AE5">
      <w:pPr>
        <w:pStyle w:val="TOC2"/>
        <w:rPr>
          <w:rFonts w:eastAsia="Batang"/>
          <w:sz w:val="24"/>
          <w:szCs w:val="24"/>
          <w:lang w:eastAsia="ja-JP"/>
        </w:rPr>
      </w:pPr>
      <w:r>
        <w:t>A.4.4</w:t>
      </w:r>
      <w:r>
        <w:rPr>
          <w:rFonts w:eastAsia="Batang"/>
          <w:sz w:val="24"/>
          <w:szCs w:val="24"/>
          <w:lang w:eastAsia="ja-JP"/>
        </w:rPr>
        <w:tab/>
      </w:r>
      <w:r>
        <w:t>IDL specification “NotificationIRPConstDefs.idl”</w:t>
      </w:r>
      <w:r>
        <w:tab/>
      </w:r>
      <w:r>
        <w:fldChar w:fldCharType="begin" w:fldLock="1"/>
      </w:r>
      <w:r>
        <w:instrText xml:space="preserve"> PAGEREF _Toc335989501 \h </w:instrText>
      </w:r>
      <w:r>
        <w:fldChar w:fldCharType="separate"/>
      </w:r>
      <w:r>
        <w:t>23</w:t>
      </w:r>
      <w:r>
        <w:fldChar w:fldCharType="end"/>
      </w:r>
    </w:p>
    <w:p w14:paraId="6AF8577F" w14:textId="77777777" w:rsidR="00653AE5" w:rsidRDefault="00653AE5">
      <w:pPr>
        <w:pStyle w:val="TOC2"/>
        <w:rPr>
          <w:rFonts w:eastAsia="Batang"/>
          <w:sz w:val="24"/>
          <w:szCs w:val="24"/>
          <w:lang w:eastAsia="ja-JP"/>
        </w:rPr>
      </w:pPr>
      <w:r>
        <w:t>A.4.5</w:t>
      </w:r>
      <w:r>
        <w:rPr>
          <w:rFonts w:eastAsia="Batang"/>
          <w:sz w:val="24"/>
          <w:szCs w:val="24"/>
          <w:lang w:eastAsia="ja-JP"/>
        </w:rPr>
        <w:tab/>
      </w:r>
      <w:r>
        <w:t>IDL specification “NotificationIRPSystem.idl”</w:t>
      </w:r>
      <w:r>
        <w:tab/>
      </w:r>
      <w:r>
        <w:fldChar w:fldCharType="begin" w:fldLock="1"/>
      </w:r>
      <w:r>
        <w:instrText xml:space="preserve"> PAGEREF _Toc335989502 \h </w:instrText>
      </w:r>
      <w:r>
        <w:fldChar w:fldCharType="separate"/>
      </w:r>
      <w:r>
        <w:t>25</w:t>
      </w:r>
      <w:r>
        <w:fldChar w:fldCharType="end"/>
      </w:r>
    </w:p>
    <w:p w14:paraId="54419BD8" w14:textId="77777777" w:rsidR="00653AE5" w:rsidRDefault="00653AE5">
      <w:pPr>
        <w:pStyle w:val="TOC2"/>
        <w:rPr>
          <w:rFonts w:eastAsia="Batang"/>
          <w:sz w:val="24"/>
          <w:szCs w:val="24"/>
          <w:lang w:eastAsia="ja-JP"/>
        </w:rPr>
      </w:pPr>
      <w:r>
        <w:t>A.</w:t>
      </w:r>
      <w:r>
        <w:rPr>
          <w:lang w:eastAsia="zh-CN"/>
        </w:rPr>
        <w:t>4.6</w:t>
      </w:r>
      <w:r>
        <w:rPr>
          <w:rFonts w:eastAsia="Batang"/>
          <w:sz w:val="24"/>
          <w:szCs w:val="24"/>
          <w:lang w:eastAsia="ja-JP"/>
        </w:rPr>
        <w:tab/>
      </w:r>
      <w:r>
        <w:t>IDL specification "NotificationIRPNotifications.idl"</w:t>
      </w:r>
      <w:r>
        <w:tab/>
      </w:r>
      <w:r>
        <w:fldChar w:fldCharType="begin" w:fldLock="1"/>
      </w:r>
      <w:r>
        <w:instrText xml:space="preserve"> PAGEREF _Toc335989503 \h </w:instrText>
      </w:r>
      <w:r>
        <w:fldChar w:fldCharType="separate"/>
      </w:r>
      <w:r>
        <w:t>28</w:t>
      </w:r>
      <w:r>
        <w:fldChar w:fldCharType="end"/>
      </w:r>
    </w:p>
    <w:p w14:paraId="74049F48" w14:textId="77777777" w:rsidR="00653AE5" w:rsidRDefault="00653AE5" w:rsidP="00653AE5">
      <w:pPr>
        <w:pStyle w:val="TOC8"/>
        <w:rPr>
          <w:rFonts w:eastAsia="Batang"/>
          <w:b w:val="0"/>
          <w:sz w:val="24"/>
          <w:szCs w:val="24"/>
          <w:lang w:eastAsia="ja-JP"/>
        </w:rPr>
      </w:pPr>
      <w:r>
        <w:t>Annex B (normative):</w:t>
      </w:r>
      <w:r>
        <w:tab/>
        <w:t>XML Definitions</w:t>
      </w:r>
      <w:r>
        <w:tab/>
      </w:r>
      <w:r>
        <w:fldChar w:fldCharType="begin" w:fldLock="1"/>
      </w:r>
      <w:r>
        <w:instrText xml:space="preserve"> PAGEREF _Toc335989504 \h </w:instrText>
      </w:r>
      <w:r>
        <w:fldChar w:fldCharType="separate"/>
      </w:r>
      <w:r>
        <w:t>29</w:t>
      </w:r>
      <w:r>
        <w:fldChar w:fldCharType="end"/>
      </w:r>
    </w:p>
    <w:p w14:paraId="705F89FC" w14:textId="77777777" w:rsidR="00653AE5" w:rsidRDefault="00653AE5">
      <w:pPr>
        <w:pStyle w:val="TOC1"/>
        <w:rPr>
          <w:rFonts w:eastAsia="Batang"/>
          <w:sz w:val="24"/>
          <w:szCs w:val="24"/>
          <w:lang w:eastAsia="ja-JP"/>
        </w:rPr>
      </w:pPr>
      <w:r>
        <w:t>B.1</w:t>
      </w:r>
      <w:r>
        <w:rPr>
          <w:rFonts w:eastAsia="Batang"/>
          <w:sz w:val="24"/>
          <w:szCs w:val="24"/>
          <w:lang w:eastAsia="ja-JP"/>
        </w:rPr>
        <w:tab/>
      </w:r>
      <w:r>
        <w:t>Architectural Features</w:t>
      </w:r>
      <w:r>
        <w:tab/>
      </w:r>
      <w:r>
        <w:fldChar w:fldCharType="begin" w:fldLock="1"/>
      </w:r>
      <w:r>
        <w:instrText xml:space="preserve"> PAGEREF _Toc335989505 \h </w:instrText>
      </w:r>
      <w:r>
        <w:fldChar w:fldCharType="separate"/>
      </w:r>
      <w:r>
        <w:t>29</w:t>
      </w:r>
      <w:r>
        <w:fldChar w:fldCharType="end"/>
      </w:r>
    </w:p>
    <w:p w14:paraId="1C3D7A11" w14:textId="77777777" w:rsidR="00653AE5" w:rsidRDefault="00653AE5">
      <w:pPr>
        <w:pStyle w:val="TOC2"/>
        <w:rPr>
          <w:rFonts w:eastAsia="Batang"/>
          <w:sz w:val="24"/>
          <w:szCs w:val="24"/>
          <w:lang w:eastAsia="ja-JP"/>
        </w:rPr>
      </w:pPr>
      <w:r>
        <w:t>B.1.1</w:t>
      </w:r>
      <w:r>
        <w:rPr>
          <w:rFonts w:eastAsia="Batang"/>
          <w:sz w:val="24"/>
          <w:szCs w:val="24"/>
          <w:lang w:eastAsia="ja-JP"/>
        </w:rPr>
        <w:tab/>
      </w:r>
      <w:r>
        <w:t>Syntax for Distinguished Names</w:t>
      </w:r>
      <w:r>
        <w:tab/>
      </w:r>
      <w:r>
        <w:fldChar w:fldCharType="begin" w:fldLock="1"/>
      </w:r>
      <w:r>
        <w:instrText xml:space="preserve"> PAGEREF _Toc335989506 \h </w:instrText>
      </w:r>
      <w:r>
        <w:fldChar w:fldCharType="separate"/>
      </w:r>
      <w:r>
        <w:t>29</w:t>
      </w:r>
      <w:r>
        <w:fldChar w:fldCharType="end"/>
      </w:r>
    </w:p>
    <w:p w14:paraId="7D8098D7" w14:textId="77777777" w:rsidR="00653AE5" w:rsidRDefault="00653AE5">
      <w:pPr>
        <w:pStyle w:val="TOC1"/>
        <w:rPr>
          <w:rFonts w:eastAsia="Batang"/>
          <w:sz w:val="24"/>
          <w:szCs w:val="24"/>
          <w:lang w:eastAsia="ja-JP"/>
        </w:rPr>
      </w:pPr>
      <w:r>
        <w:t>B.2</w:t>
      </w:r>
      <w:r>
        <w:rPr>
          <w:rFonts w:eastAsia="Batang"/>
          <w:sz w:val="24"/>
          <w:szCs w:val="24"/>
          <w:lang w:eastAsia="ja-JP"/>
        </w:rPr>
        <w:tab/>
      </w:r>
      <w:r>
        <w:t>Mapping</w:t>
      </w:r>
      <w:r>
        <w:tab/>
      </w:r>
      <w:r>
        <w:fldChar w:fldCharType="begin" w:fldLock="1"/>
      </w:r>
      <w:r>
        <w:instrText xml:space="preserve"> PAGEREF _Toc335989507 \h </w:instrText>
      </w:r>
      <w:r>
        <w:fldChar w:fldCharType="separate"/>
      </w:r>
      <w:r>
        <w:t>29</w:t>
      </w:r>
      <w:r>
        <w:fldChar w:fldCharType="end"/>
      </w:r>
    </w:p>
    <w:p w14:paraId="497478ED" w14:textId="77777777" w:rsidR="00653AE5" w:rsidRDefault="00653AE5">
      <w:pPr>
        <w:pStyle w:val="TOC1"/>
        <w:rPr>
          <w:rFonts w:eastAsia="Batang"/>
          <w:sz w:val="24"/>
          <w:szCs w:val="24"/>
          <w:lang w:eastAsia="ja-JP"/>
        </w:rPr>
      </w:pPr>
      <w:r>
        <w:t>B.3</w:t>
      </w:r>
      <w:r>
        <w:rPr>
          <w:rFonts w:eastAsia="Batang"/>
          <w:sz w:val="24"/>
          <w:szCs w:val="24"/>
          <w:lang w:eastAsia="ja-JP"/>
        </w:rPr>
        <w:tab/>
      </w:r>
      <w:r>
        <w:t>Solution Set definitions</w:t>
      </w:r>
      <w:r>
        <w:tab/>
      </w:r>
      <w:r>
        <w:fldChar w:fldCharType="begin" w:fldLock="1"/>
      </w:r>
      <w:r>
        <w:instrText xml:space="preserve"> PAGEREF _Toc335989508 \h </w:instrText>
      </w:r>
      <w:r>
        <w:fldChar w:fldCharType="separate"/>
      </w:r>
      <w:r>
        <w:t>29</w:t>
      </w:r>
      <w:r>
        <w:fldChar w:fldCharType="end"/>
      </w:r>
    </w:p>
    <w:p w14:paraId="144FE9A7" w14:textId="77777777" w:rsidR="00653AE5" w:rsidRDefault="00653AE5">
      <w:pPr>
        <w:pStyle w:val="TOC2"/>
        <w:rPr>
          <w:rFonts w:eastAsia="Batang"/>
          <w:sz w:val="24"/>
          <w:szCs w:val="24"/>
          <w:lang w:eastAsia="ja-JP"/>
        </w:rPr>
      </w:pPr>
      <w:r>
        <w:t>B.3.1</w:t>
      </w:r>
      <w:r>
        <w:rPr>
          <w:rFonts w:eastAsia="Batang"/>
          <w:sz w:val="24"/>
          <w:szCs w:val="24"/>
          <w:lang w:eastAsia="ja-JP"/>
        </w:rPr>
        <w:tab/>
      </w:r>
      <w:r>
        <w:rPr>
          <w:lang w:eastAsia="zh-CN"/>
        </w:rPr>
        <w:t>Notification</w:t>
      </w:r>
      <w:r>
        <w:t xml:space="preserve"> IRP XML </w:t>
      </w:r>
      <w:r>
        <w:rPr>
          <w:lang w:eastAsia="zh-CN"/>
        </w:rPr>
        <w:t xml:space="preserve">notification header </w:t>
      </w:r>
      <w:r>
        <w:t>Definitions</w:t>
      </w:r>
      <w:r>
        <w:tab/>
      </w:r>
      <w:r>
        <w:fldChar w:fldCharType="begin" w:fldLock="1"/>
      </w:r>
      <w:r>
        <w:instrText xml:space="preserve"> PAGEREF _Toc335989509 \h </w:instrText>
      </w:r>
      <w:r>
        <w:fldChar w:fldCharType="separate"/>
      </w:r>
      <w:r>
        <w:t>29</w:t>
      </w:r>
      <w:r>
        <w:fldChar w:fldCharType="end"/>
      </w:r>
    </w:p>
    <w:p w14:paraId="58C35F11" w14:textId="77777777" w:rsidR="00653AE5" w:rsidRDefault="00653AE5">
      <w:pPr>
        <w:pStyle w:val="TOC2"/>
        <w:rPr>
          <w:rFonts w:eastAsia="Batang"/>
          <w:sz w:val="24"/>
          <w:szCs w:val="24"/>
          <w:lang w:eastAsia="ja-JP"/>
        </w:rPr>
      </w:pPr>
      <w:r>
        <w:t>B.3.2</w:t>
      </w:r>
      <w:r>
        <w:rPr>
          <w:rFonts w:eastAsia="Batang"/>
          <w:sz w:val="24"/>
          <w:szCs w:val="24"/>
          <w:lang w:eastAsia="ja-JP"/>
        </w:rPr>
        <w:tab/>
      </w:r>
      <w:r>
        <w:t>Graphical Representation</w:t>
      </w:r>
      <w:r>
        <w:tab/>
      </w:r>
      <w:r>
        <w:fldChar w:fldCharType="begin" w:fldLock="1"/>
      </w:r>
      <w:r>
        <w:instrText xml:space="preserve"> PAGEREF _Toc335989510 \h </w:instrText>
      </w:r>
      <w:r>
        <w:fldChar w:fldCharType="separate"/>
      </w:r>
      <w:r>
        <w:t>30</w:t>
      </w:r>
      <w:r>
        <w:fldChar w:fldCharType="end"/>
      </w:r>
    </w:p>
    <w:p w14:paraId="5A23003E" w14:textId="77777777" w:rsidR="00653AE5" w:rsidRDefault="00653AE5">
      <w:pPr>
        <w:pStyle w:val="TOC2"/>
        <w:rPr>
          <w:rFonts w:eastAsia="Batang"/>
          <w:sz w:val="24"/>
          <w:szCs w:val="24"/>
          <w:lang w:eastAsia="ja-JP"/>
        </w:rPr>
      </w:pPr>
      <w:r>
        <w:t>B.3.3</w:t>
      </w:r>
      <w:r>
        <w:rPr>
          <w:rFonts w:eastAsia="Batang"/>
          <w:sz w:val="24"/>
          <w:szCs w:val="24"/>
          <w:lang w:eastAsia="ja-JP"/>
        </w:rPr>
        <w:tab/>
      </w:r>
      <w:r>
        <w:t>XML Schema “notification.xsd”</w:t>
      </w:r>
      <w:r>
        <w:tab/>
      </w:r>
      <w:r>
        <w:fldChar w:fldCharType="begin" w:fldLock="1"/>
      </w:r>
      <w:r>
        <w:instrText xml:space="preserve"> PAGEREF _Toc335989511 \h </w:instrText>
      </w:r>
      <w:r>
        <w:fldChar w:fldCharType="separate"/>
      </w:r>
      <w:r>
        <w:t>31</w:t>
      </w:r>
      <w:r>
        <w:fldChar w:fldCharType="end"/>
      </w:r>
    </w:p>
    <w:p w14:paraId="0BCD280A" w14:textId="77777777" w:rsidR="00653AE5" w:rsidRDefault="00653AE5" w:rsidP="00653AE5">
      <w:pPr>
        <w:pStyle w:val="TOC8"/>
        <w:rPr>
          <w:rFonts w:eastAsia="Batang"/>
          <w:b w:val="0"/>
          <w:sz w:val="24"/>
          <w:szCs w:val="24"/>
          <w:lang w:eastAsia="ja-JP"/>
        </w:rPr>
      </w:pPr>
      <w:r>
        <w:t>Annex C (normative):</w:t>
      </w:r>
      <w:r>
        <w:tab/>
        <w:t>SOAP Solution Set</w:t>
      </w:r>
      <w:r>
        <w:tab/>
      </w:r>
      <w:r>
        <w:fldChar w:fldCharType="begin" w:fldLock="1"/>
      </w:r>
      <w:r>
        <w:instrText xml:space="preserve"> PAGEREF _Toc335989512 \h </w:instrText>
      </w:r>
      <w:r>
        <w:fldChar w:fldCharType="separate"/>
      </w:r>
      <w:r>
        <w:t>32</w:t>
      </w:r>
      <w:r>
        <w:fldChar w:fldCharType="end"/>
      </w:r>
    </w:p>
    <w:p w14:paraId="5885AF1E" w14:textId="77777777" w:rsidR="00653AE5" w:rsidRDefault="00653AE5">
      <w:pPr>
        <w:pStyle w:val="TOC1"/>
        <w:rPr>
          <w:rFonts w:eastAsia="Batang"/>
          <w:sz w:val="24"/>
          <w:szCs w:val="24"/>
          <w:lang w:eastAsia="ja-JP"/>
        </w:rPr>
      </w:pPr>
      <w:r>
        <w:t>C.1</w:t>
      </w:r>
      <w:r>
        <w:rPr>
          <w:rFonts w:eastAsia="Batang"/>
          <w:sz w:val="24"/>
          <w:szCs w:val="24"/>
        </w:rPr>
        <w:tab/>
      </w:r>
      <w:r>
        <w:t>Architectural features</w:t>
      </w:r>
      <w:r>
        <w:tab/>
      </w:r>
      <w:r>
        <w:fldChar w:fldCharType="begin" w:fldLock="1"/>
      </w:r>
      <w:r>
        <w:instrText xml:space="preserve"> PAGEREF _Toc335989513 \h </w:instrText>
      </w:r>
      <w:r>
        <w:fldChar w:fldCharType="separate"/>
      </w:r>
      <w:r>
        <w:t>32</w:t>
      </w:r>
      <w:r>
        <w:fldChar w:fldCharType="end"/>
      </w:r>
    </w:p>
    <w:p w14:paraId="1B9C078A" w14:textId="77777777" w:rsidR="00653AE5" w:rsidRDefault="00653AE5">
      <w:pPr>
        <w:pStyle w:val="TOC2"/>
        <w:rPr>
          <w:rFonts w:eastAsia="Batang"/>
          <w:sz w:val="24"/>
          <w:szCs w:val="24"/>
          <w:lang w:eastAsia="ja-JP"/>
        </w:rPr>
      </w:pPr>
      <w:r>
        <w:t>C.1.2</w:t>
      </w:r>
      <w:r>
        <w:rPr>
          <w:rFonts w:eastAsia="Batang"/>
          <w:sz w:val="24"/>
          <w:szCs w:val="24"/>
          <w:lang w:eastAsia="ja-JP"/>
        </w:rPr>
        <w:tab/>
      </w:r>
      <w:r>
        <w:t>Syntax for Distinguished Names</w:t>
      </w:r>
      <w:r>
        <w:tab/>
      </w:r>
      <w:r>
        <w:fldChar w:fldCharType="begin" w:fldLock="1"/>
      </w:r>
      <w:r>
        <w:instrText xml:space="preserve"> PAGEREF _Toc335989514 \h </w:instrText>
      </w:r>
      <w:r>
        <w:fldChar w:fldCharType="separate"/>
      </w:r>
      <w:r>
        <w:t>33</w:t>
      </w:r>
      <w:r>
        <w:fldChar w:fldCharType="end"/>
      </w:r>
    </w:p>
    <w:p w14:paraId="4BD9F35A" w14:textId="77777777" w:rsidR="00653AE5" w:rsidRDefault="00653AE5">
      <w:pPr>
        <w:pStyle w:val="TOC1"/>
        <w:rPr>
          <w:rFonts w:eastAsia="Batang"/>
          <w:sz w:val="24"/>
          <w:szCs w:val="24"/>
          <w:lang w:eastAsia="ja-JP"/>
        </w:rPr>
      </w:pPr>
      <w:r>
        <w:t>C.2</w:t>
      </w:r>
      <w:r>
        <w:rPr>
          <w:rFonts w:eastAsia="Batang"/>
          <w:sz w:val="24"/>
          <w:szCs w:val="24"/>
        </w:rPr>
        <w:tab/>
      </w:r>
      <w:r>
        <w:t>Mapping</w:t>
      </w:r>
      <w:r>
        <w:tab/>
      </w:r>
      <w:r>
        <w:fldChar w:fldCharType="begin" w:fldLock="1"/>
      </w:r>
      <w:r>
        <w:instrText xml:space="preserve"> PAGEREF _Toc335989515 \h </w:instrText>
      </w:r>
      <w:r>
        <w:fldChar w:fldCharType="separate"/>
      </w:r>
      <w:r>
        <w:t>34</w:t>
      </w:r>
      <w:r>
        <w:fldChar w:fldCharType="end"/>
      </w:r>
    </w:p>
    <w:p w14:paraId="0359A2B5" w14:textId="77777777" w:rsidR="00653AE5" w:rsidRDefault="00653AE5">
      <w:pPr>
        <w:pStyle w:val="TOC2"/>
        <w:rPr>
          <w:rFonts w:eastAsia="Batang"/>
          <w:sz w:val="24"/>
          <w:szCs w:val="24"/>
          <w:lang w:eastAsia="ja-JP"/>
        </w:rPr>
      </w:pPr>
      <w:r>
        <w:t>C.2.1</w:t>
      </w:r>
      <w:r>
        <w:rPr>
          <w:rFonts w:eastAsia="Batang"/>
          <w:sz w:val="24"/>
          <w:szCs w:val="24"/>
        </w:rPr>
        <w:tab/>
      </w:r>
      <w:r>
        <w:t>Operation mapping</w:t>
      </w:r>
      <w:r>
        <w:tab/>
      </w:r>
      <w:r>
        <w:fldChar w:fldCharType="begin" w:fldLock="1"/>
      </w:r>
      <w:r>
        <w:instrText xml:space="preserve"> PAGEREF _Toc335989516 \h </w:instrText>
      </w:r>
      <w:r>
        <w:fldChar w:fldCharType="separate"/>
      </w:r>
      <w:r>
        <w:t>34</w:t>
      </w:r>
      <w:r>
        <w:fldChar w:fldCharType="end"/>
      </w:r>
    </w:p>
    <w:p w14:paraId="20C3B985" w14:textId="77777777" w:rsidR="00653AE5" w:rsidRDefault="00653AE5">
      <w:pPr>
        <w:pStyle w:val="TOC2"/>
        <w:rPr>
          <w:rFonts w:eastAsia="Batang"/>
          <w:sz w:val="24"/>
          <w:szCs w:val="24"/>
          <w:lang w:eastAsia="ja-JP"/>
        </w:rPr>
      </w:pPr>
      <w:r>
        <w:t>C.2.</w:t>
      </w:r>
      <w:r>
        <w:rPr>
          <w:lang w:eastAsia="zh-CN"/>
        </w:rPr>
        <w:t>2</w:t>
      </w:r>
      <w:r>
        <w:rPr>
          <w:rFonts w:eastAsia="Batang"/>
          <w:sz w:val="24"/>
          <w:szCs w:val="24"/>
          <w:lang w:eastAsia="ja-JP"/>
        </w:rPr>
        <w:tab/>
      </w:r>
      <w:r>
        <w:t>Filter language</w:t>
      </w:r>
      <w:r>
        <w:tab/>
      </w:r>
      <w:r>
        <w:fldChar w:fldCharType="begin" w:fldLock="1"/>
      </w:r>
      <w:r>
        <w:instrText xml:space="preserve"> PAGEREF _Toc335989517 \h </w:instrText>
      </w:r>
      <w:r>
        <w:fldChar w:fldCharType="separate"/>
      </w:r>
      <w:r>
        <w:t>34</w:t>
      </w:r>
      <w:r>
        <w:fldChar w:fldCharType="end"/>
      </w:r>
    </w:p>
    <w:p w14:paraId="0FB0ECE6" w14:textId="77777777" w:rsidR="00653AE5" w:rsidRDefault="00653AE5">
      <w:pPr>
        <w:pStyle w:val="TOC2"/>
        <w:rPr>
          <w:rFonts w:eastAsia="Batang"/>
          <w:sz w:val="24"/>
          <w:szCs w:val="24"/>
          <w:lang w:eastAsia="ja-JP"/>
        </w:rPr>
      </w:pPr>
      <w:r>
        <w:t>C.2.3</w:t>
      </w:r>
      <w:r>
        <w:rPr>
          <w:rFonts w:eastAsia="Batang"/>
          <w:sz w:val="24"/>
          <w:szCs w:val="24"/>
        </w:rPr>
        <w:tab/>
      </w:r>
      <w:r>
        <w:rPr>
          <w:lang w:eastAsia="zh-CN"/>
        </w:rPr>
        <w:t>Common datatype definition</w:t>
      </w:r>
      <w:r>
        <w:tab/>
      </w:r>
      <w:r>
        <w:fldChar w:fldCharType="begin" w:fldLock="1"/>
      </w:r>
      <w:r>
        <w:instrText xml:space="preserve"> PAGEREF _Toc335989518 \h </w:instrText>
      </w:r>
      <w:r>
        <w:fldChar w:fldCharType="separate"/>
      </w:r>
      <w:r>
        <w:t>34</w:t>
      </w:r>
      <w:r>
        <w:fldChar w:fldCharType="end"/>
      </w:r>
    </w:p>
    <w:p w14:paraId="117CF545" w14:textId="77777777" w:rsidR="00653AE5" w:rsidRDefault="00653AE5">
      <w:pPr>
        <w:pStyle w:val="TOC3"/>
        <w:rPr>
          <w:rFonts w:eastAsia="Batang"/>
          <w:sz w:val="24"/>
          <w:szCs w:val="24"/>
          <w:lang w:eastAsia="ja-JP"/>
        </w:rPr>
      </w:pPr>
      <w:r w:rsidRPr="00653AE5">
        <w:lastRenderedPageBreak/>
        <w:t>C.2.3.1</w:t>
      </w:r>
      <w:r w:rsidRPr="00653AE5">
        <w:rPr>
          <w:rFonts w:eastAsia="Batang"/>
          <w:sz w:val="24"/>
          <w:szCs w:val="24"/>
        </w:rPr>
        <w:tab/>
      </w:r>
      <w:r w:rsidRPr="009458C7">
        <w:rPr>
          <w:snapToGrid w:val="0"/>
          <w:lang w:bidi="ar-KW"/>
        </w:rPr>
        <w:t>NotificationCategorySet</w:t>
      </w:r>
      <w:r w:rsidRPr="009458C7">
        <w:rPr>
          <w:snapToGrid w:val="0"/>
          <w:lang w:eastAsia="zh-CN" w:bidi="ar-KW"/>
        </w:rPr>
        <w:t>Type</w:t>
      </w:r>
      <w:r>
        <w:tab/>
      </w:r>
      <w:r>
        <w:fldChar w:fldCharType="begin" w:fldLock="1"/>
      </w:r>
      <w:r>
        <w:instrText xml:space="preserve"> PAGEREF _Toc335989519 \h </w:instrText>
      </w:r>
      <w:r>
        <w:fldChar w:fldCharType="separate"/>
      </w:r>
      <w:r>
        <w:t>34</w:t>
      </w:r>
      <w:r>
        <w:fldChar w:fldCharType="end"/>
      </w:r>
    </w:p>
    <w:p w14:paraId="01DA1703" w14:textId="77777777" w:rsidR="00653AE5" w:rsidRDefault="00653AE5">
      <w:pPr>
        <w:pStyle w:val="TOC3"/>
        <w:rPr>
          <w:rFonts w:eastAsia="Batang"/>
          <w:sz w:val="24"/>
          <w:szCs w:val="24"/>
          <w:lang w:eastAsia="ja-JP"/>
        </w:rPr>
      </w:pPr>
      <w:r w:rsidRPr="00653AE5">
        <w:t>C.2.3.2</w:t>
      </w:r>
      <w:r w:rsidRPr="00653AE5">
        <w:rPr>
          <w:rFonts w:eastAsia="Batang"/>
          <w:sz w:val="24"/>
          <w:szCs w:val="24"/>
        </w:rPr>
        <w:tab/>
      </w:r>
      <w:r w:rsidRPr="00CD62FC">
        <w:rPr>
          <w:lang w:val="en-US"/>
        </w:rPr>
        <w:t>SubscriptionStateType</w:t>
      </w:r>
      <w:r>
        <w:tab/>
      </w:r>
      <w:r>
        <w:fldChar w:fldCharType="begin" w:fldLock="1"/>
      </w:r>
      <w:r>
        <w:instrText xml:space="preserve"> PAGEREF _Toc335989520 \h </w:instrText>
      </w:r>
      <w:r>
        <w:fldChar w:fldCharType="separate"/>
      </w:r>
      <w:r>
        <w:t>34</w:t>
      </w:r>
      <w:r>
        <w:fldChar w:fldCharType="end"/>
      </w:r>
    </w:p>
    <w:p w14:paraId="26B17162" w14:textId="77777777" w:rsidR="00653AE5" w:rsidRDefault="00653AE5">
      <w:pPr>
        <w:pStyle w:val="TOC2"/>
        <w:rPr>
          <w:rFonts w:eastAsia="Batang"/>
          <w:sz w:val="24"/>
          <w:szCs w:val="24"/>
          <w:lang w:eastAsia="ja-JP"/>
        </w:rPr>
      </w:pPr>
      <w:r>
        <w:t>C.2.4</w:t>
      </w:r>
      <w:r>
        <w:rPr>
          <w:rFonts w:eastAsia="Batang"/>
          <w:sz w:val="24"/>
          <w:szCs w:val="24"/>
        </w:rPr>
        <w:tab/>
      </w:r>
      <w:r>
        <w:t>Operation parameter mapping</w:t>
      </w:r>
      <w:r>
        <w:tab/>
      </w:r>
      <w:r>
        <w:fldChar w:fldCharType="begin" w:fldLock="1"/>
      </w:r>
      <w:r>
        <w:instrText xml:space="preserve"> PAGEREF _Toc335989521 \h </w:instrText>
      </w:r>
      <w:r>
        <w:fldChar w:fldCharType="separate"/>
      </w:r>
      <w:r>
        <w:t>35</w:t>
      </w:r>
      <w:r>
        <w:fldChar w:fldCharType="end"/>
      </w:r>
    </w:p>
    <w:p w14:paraId="0057854A" w14:textId="77777777" w:rsidR="00653AE5" w:rsidRDefault="00653AE5">
      <w:pPr>
        <w:pStyle w:val="TOC3"/>
        <w:rPr>
          <w:rFonts w:eastAsia="Batang"/>
          <w:sz w:val="24"/>
          <w:szCs w:val="24"/>
          <w:lang w:eastAsia="ja-JP"/>
        </w:rPr>
      </w:pPr>
      <w:r>
        <w:t>C.2.4.1</w:t>
      </w:r>
      <w:r>
        <w:rPr>
          <w:rFonts w:eastAsia="Batang"/>
          <w:sz w:val="24"/>
          <w:szCs w:val="24"/>
        </w:rPr>
        <w:tab/>
      </w:r>
      <w:r>
        <w:t xml:space="preserve">Operation </w:t>
      </w:r>
      <w:r w:rsidRPr="009458C7">
        <w:rPr>
          <w:rFonts w:ascii="Courier New" w:hAnsi="Courier New"/>
        </w:rPr>
        <w:t>subscribe</w:t>
      </w:r>
      <w:r>
        <w:tab/>
      </w:r>
      <w:r>
        <w:fldChar w:fldCharType="begin" w:fldLock="1"/>
      </w:r>
      <w:r>
        <w:instrText xml:space="preserve"> PAGEREF _Toc335989522 \h </w:instrText>
      </w:r>
      <w:r>
        <w:fldChar w:fldCharType="separate"/>
      </w:r>
      <w:r>
        <w:t>35</w:t>
      </w:r>
      <w:r>
        <w:fldChar w:fldCharType="end"/>
      </w:r>
    </w:p>
    <w:p w14:paraId="38A11358" w14:textId="77777777" w:rsidR="00653AE5" w:rsidRDefault="00653AE5">
      <w:pPr>
        <w:pStyle w:val="TOC4"/>
        <w:rPr>
          <w:rFonts w:eastAsia="Batang"/>
          <w:sz w:val="24"/>
          <w:szCs w:val="24"/>
          <w:lang w:eastAsia="ja-JP"/>
        </w:rPr>
      </w:pPr>
      <w:r>
        <w:t>C.2.4.1.1</w:t>
      </w:r>
      <w:r>
        <w:rPr>
          <w:rFonts w:eastAsia="Batang"/>
          <w:sz w:val="24"/>
          <w:szCs w:val="24"/>
        </w:rPr>
        <w:tab/>
      </w:r>
      <w:r>
        <w:t>Input parameters</w:t>
      </w:r>
      <w:r>
        <w:tab/>
      </w:r>
      <w:r>
        <w:fldChar w:fldCharType="begin" w:fldLock="1"/>
      </w:r>
      <w:r>
        <w:instrText xml:space="preserve"> PAGEREF _Toc335989523 \h </w:instrText>
      </w:r>
      <w:r>
        <w:fldChar w:fldCharType="separate"/>
      </w:r>
      <w:r>
        <w:t>35</w:t>
      </w:r>
      <w:r>
        <w:fldChar w:fldCharType="end"/>
      </w:r>
    </w:p>
    <w:p w14:paraId="166FD7F0" w14:textId="77777777" w:rsidR="00653AE5" w:rsidRDefault="00653AE5">
      <w:pPr>
        <w:pStyle w:val="TOC4"/>
        <w:rPr>
          <w:rFonts w:eastAsia="Batang"/>
          <w:sz w:val="24"/>
          <w:szCs w:val="24"/>
          <w:lang w:eastAsia="ja-JP"/>
        </w:rPr>
      </w:pPr>
      <w:r>
        <w:t>C.2.4.1.2</w:t>
      </w:r>
      <w:r>
        <w:rPr>
          <w:rFonts w:eastAsia="Batang"/>
          <w:sz w:val="24"/>
          <w:szCs w:val="24"/>
        </w:rPr>
        <w:tab/>
      </w:r>
      <w:r>
        <w:rPr>
          <w:lang w:eastAsia="zh-CN"/>
        </w:rPr>
        <w:t>Out</w:t>
      </w:r>
      <w:r>
        <w:t>put parameters</w:t>
      </w:r>
      <w:r>
        <w:tab/>
      </w:r>
      <w:r>
        <w:fldChar w:fldCharType="begin" w:fldLock="1"/>
      </w:r>
      <w:r>
        <w:instrText xml:space="preserve"> PAGEREF _Toc335989524 \h </w:instrText>
      </w:r>
      <w:r>
        <w:fldChar w:fldCharType="separate"/>
      </w:r>
      <w:r>
        <w:t>35</w:t>
      </w:r>
      <w:r>
        <w:fldChar w:fldCharType="end"/>
      </w:r>
    </w:p>
    <w:p w14:paraId="5BBBC031" w14:textId="77777777" w:rsidR="00653AE5" w:rsidRDefault="00653AE5">
      <w:pPr>
        <w:pStyle w:val="TOC4"/>
        <w:rPr>
          <w:rFonts w:eastAsia="Batang"/>
          <w:sz w:val="24"/>
          <w:szCs w:val="24"/>
          <w:lang w:eastAsia="ja-JP"/>
        </w:rPr>
      </w:pPr>
      <w:r w:rsidRPr="00653AE5">
        <w:t>C.2.4.1.3</w:t>
      </w:r>
      <w:r w:rsidRPr="00653AE5">
        <w:rPr>
          <w:rFonts w:eastAsia="Batang"/>
          <w:sz w:val="24"/>
          <w:szCs w:val="24"/>
        </w:rPr>
        <w:tab/>
      </w:r>
      <w:r w:rsidRPr="00CD62FC">
        <w:rPr>
          <w:lang w:val="en-US" w:eastAsia="zh-CN"/>
        </w:rPr>
        <w:t>Fault definition</w:t>
      </w:r>
      <w:r>
        <w:tab/>
      </w:r>
      <w:r>
        <w:fldChar w:fldCharType="begin" w:fldLock="1"/>
      </w:r>
      <w:r>
        <w:instrText xml:space="preserve"> PAGEREF _Toc335989525 \h </w:instrText>
      </w:r>
      <w:r>
        <w:fldChar w:fldCharType="separate"/>
      </w:r>
      <w:r>
        <w:t>35</w:t>
      </w:r>
      <w:r>
        <w:fldChar w:fldCharType="end"/>
      </w:r>
    </w:p>
    <w:p w14:paraId="4CC905DF" w14:textId="77777777" w:rsidR="00653AE5" w:rsidRDefault="00653AE5">
      <w:pPr>
        <w:pStyle w:val="TOC3"/>
        <w:rPr>
          <w:rFonts w:eastAsia="Batang"/>
          <w:sz w:val="24"/>
          <w:szCs w:val="24"/>
          <w:lang w:eastAsia="ja-JP"/>
        </w:rPr>
      </w:pPr>
      <w:r>
        <w:t>C.2.4.2</w:t>
      </w:r>
      <w:r>
        <w:rPr>
          <w:rFonts w:eastAsia="Batang"/>
          <w:sz w:val="24"/>
          <w:szCs w:val="24"/>
        </w:rPr>
        <w:tab/>
      </w:r>
      <w:r>
        <w:t xml:space="preserve">Operation </w:t>
      </w:r>
      <w:r w:rsidRPr="009458C7">
        <w:rPr>
          <w:rFonts w:ascii="Courier New" w:hAnsi="Courier New"/>
        </w:rPr>
        <w:t>unsubscribe</w:t>
      </w:r>
      <w:r>
        <w:tab/>
      </w:r>
      <w:r>
        <w:fldChar w:fldCharType="begin" w:fldLock="1"/>
      </w:r>
      <w:r>
        <w:instrText xml:space="preserve"> PAGEREF _Toc335989526 \h </w:instrText>
      </w:r>
      <w:r>
        <w:fldChar w:fldCharType="separate"/>
      </w:r>
      <w:r>
        <w:t>36</w:t>
      </w:r>
      <w:r>
        <w:fldChar w:fldCharType="end"/>
      </w:r>
    </w:p>
    <w:p w14:paraId="56F30F55" w14:textId="77777777" w:rsidR="00653AE5" w:rsidRDefault="00653AE5">
      <w:pPr>
        <w:pStyle w:val="TOC4"/>
        <w:rPr>
          <w:rFonts w:eastAsia="Batang"/>
          <w:sz w:val="24"/>
          <w:szCs w:val="24"/>
          <w:lang w:eastAsia="ja-JP"/>
        </w:rPr>
      </w:pPr>
      <w:r>
        <w:t>C.2.4.2.1</w:t>
      </w:r>
      <w:r>
        <w:rPr>
          <w:rFonts w:eastAsia="Batang"/>
          <w:sz w:val="24"/>
          <w:szCs w:val="24"/>
        </w:rPr>
        <w:tab/>
      </w:r>
      <w:r>
        <w:t>Input parameters</w:t>
      </w:r>
      <w:r>
        <w:tab/>
      </w:r>
      <w:r>
        <w:fldChar w:fldCharType="begin" w:fldLock="1"/>
      </w:r>
      <w:r>
        <w:instrText xml:space="preserve"> PAGEREF _Toc335989527 \h </w:instrText>
      </w:r>
      <w:r>
        <w:fldChar w:fldCharType="separate"/>
      </w:r>
      <w:r>
        <w:t>36</w:t>
      </w:r>
      <w:r>
        <w:fldChar w:fldCharType="end"/>
      </w:r>
    </w:p>
    <w:p w14:paraId="45A0091E" w14:textId="77777777" w:rsidR="00653AE5" w:rsidRDefault="00653AE5">
      <w:pPr>
        <w:pStyle w:val="TOC4"/>
        <w:rPr>
          <w:rFonts w:eastAsia="Batang"/>
          <w:sz w:val="24"/>
          <w:szCs w:val="24"/>
          <w:lang w:eastAsia="ja-JP"/>
        </w:rPr>
      </w:pPr>
      <w:r>
        <w:t>C.2.4.2.2</w:t>
      </w:r>
      <w:r>
        <w:rPr>
          <w:rFonts w:eastAsia="Batang"/>
          <w:sz w:val="24"/>
          <w:szCs w:val="24"/>
        </w:rPr>
        <w:tab/>
      </w:r>
      <w:r>
        <w:rPr>
          <w:lang w:eastAsia="zh-CN"/>
        </w:rPr>
        <w:t>Out</w:t>
      </w:r>
      <w:r>
        <w:t>put parameters</w:t>
      </w:r>
      <w:r>
        <w:tab/>
      </w:r>
      <w:r>
        <w:fldChar w:fldCharType="begin" w:fldLock="1"/>
      </w:r>
      <w:r>
        <w:instrText xml:space="preserve"> PAGEREF _Toc335989528 \h </w:instrText>
      </w:r>
      <w:r>
        <w:fldChar w:fldCharType="separate"/>
      </w:r>
      <w:r>
        <w:t>36</w:t>
      </w:r>
      <w:r>
        <w:fldChar w:fldCharType="end"/>
      </w:r>
    </w:p>
    <w:p w14:paraId="278AAA8D" w14:textId="77777777" w:rsidR="00653AE5" w:rsidRDefault="00653AE5">
      <w:pPr>
        <w:pStyle w:val="TOC4"/>
        <w:rPr>
          <w:rFonts w:eastAsia="Batang"/>
          <w:sz w:val="24"/>
          <w:szCs w:val="24"/>
          <w:lang w:eastAsia="ja-JP"/>
        </w:rPr>
      </w:pPr>
      <w:r>
        <w:t>C.2.4.2.3</w:t>
      </w:r>
      <w:r>
        <w:rPr>
          <w:rFonts w:eastAsia="Batang"/>
          <w:sz w:val="24"/>
          <w:szCs w:val="24"/>
        </w:rPr>
        <w:tab/>
      </w:r>
      <w:r w:rsidRPr="009458C7">
        <w:rPr>
          <w:lang w:val="en-US" w:eastAsia="zh-CN"/>
        </w:rPr>
        <w:t>Fault definition</w:t>
      </w:r>
      <w:r>
        <w:tab/>
      </w:r>
      <w:r>
        <w:fldChar w:fldCharType="begin" w:fldLock="1"/>
      </w:r>
      <w:r>
        <w:instrText xml:space="preserve"> PAGEREF _Toc335989529 \h </w:instrText>
      </w:r>
      <w:r>
        <w:fldChar w:fldCharType="separate"/>
      </w:r>
      <w:r>
        <w:t>36</w:t>
      </w:r>
      <w:r>
        <w:fldChar w:fldCharType="end"/>
      </w:r>
    </w:p>
    <w:p w14:paraId="0DBDB738" w14:textId="77777777" w:rsidR="00653AE5" w:rsidRDefault="00653AE5">
      <w:pPr>
        <w:pStyle w:val="TOC3"/>
        <w:rPr>
          <w:rFonts w:eastAsia="Batang"/>
          <w:sz w:val="24"/>
          <w:szCs w:val="24"/>
          <w:lang w:eastAsia="ja-JP"/>
        </w:rPr>
      </w:pPr>
      <w:r>
        <w:t>C.2.4.3</w:t>
      </w:r>
      <w:r>
        <w:rPr>
          <w:rFonts w:eastAsia="Batang"/>
          <w:sz w:val="24"/>
          <w:szCs w:val="24"/>
        </w:rPr>
        <w:tab/>
      </w:r>
      <w:r>
        <w:t>Operation getSubscriptionIds</w:t>
      </w:r>
      <w:r>
        <w:tab/>
      </w:r>
      <w:r>
        <w:fldChar w:fldCharType="begin" w:fldLock="1"/>
      </w:r>
      <w:r>
        <w:instrText xml:space="preserve"> PAGEREF _Toc335989530 \h </w:instrText>
      </w:r>
      <w:r>
        <w:fldChar w:fldCharType="separate"/>
      </w:r>
      <w:r>
        <w:t>37</w:t>
      </w:r>
      <w:r>
        <w:fldChar w:fldCharType="end"/>
      </w:r>
    </w:p>
    <w:p w14:paraId="422AAA92" w14:textId="77777777" w:rsidR="00653AE5" w:rsidRDefault="00653AE5">
      <w:pPr>
        <w:pStyle w:val="TOC4"/>
        <w:rPr>
          <w:rFonts w:eastAsia="Batang"/>
          <w:sz w:val="24"/>
          <w:szCs w:val="24"/>
          <w:lang w:eastAsia="ja-JP"/>
        </w:rPr>
      </w:pPr>
      <w:r>
        <w:t>C.2.4.3.1</w:t>
      </w:r>
      <w:r>
        <w:rPr>
          <w:rFonts w:eastAsia="Batang"/>
          <w:sz w:val="24"/>
          <w:szCs w:val="24"/>
        </w:rPr>
        <w:tab/>
      </w:r>
      <w:r>
        <w:t>Input parameters</w:t>
      </w:r>
      <w:r>
        <w:tab/>
      </w:r>
      <w:r>
        <w:fldChar w:fldCharType="begin" w:fldLock="1"/>
      </w:r>
      <w:r>
        <w:instrText xml:space="preserve"> PAGEREF _Toc335989531 \h </w:instrText>
      </w:r>
      <w:r>
        <w:fldChar w:fldCharType="separate"/>
      </w:r>
      <w:r>
        <w:t>37</w:t>
      </w:r>
      <w:r>
        <w:fldChar w:fldCharType="end"/>
      </w:r>
    </w:p>
    <w:p w14:paraId="79DE8AF6" w14:textId="77777777" w:rsidR="00653AE5" w:rsidRDefault="00653AE5">
      <w:pPr>
        <w:pStyle w:val="TOC4"/>
        <w:rPr>
          <w:rFonts w:eastAsia="Batang"/>
          <w:sz w:val="24"/>
          <w:szCs w:val="24"/>
          <w:lang w:eastAsia="ja-JP"/>
        </w:rPr>
      </w:pPr>
      <w:r>
        <w:t>C.2.4.3.2</w:t>
      </w:r>
      <w:r>
        <w:rPr>
          <w:rFonts w:eastAsia="Batang"/>
          <w:sz w:val="24"/>
          <w:szCs w:val="24"/>
        </w:rPr>
        <w:tab/>
      </w:r>
      <w:r>
        <w:rPr>
          <w:lang w:eastAsia="zh-CN"/>
        </w:rPr>
        <w:t>Out</w:t>
      </w:r>
      <w:r>
        <w:t>put parameters</w:t>
      </w:r>
      <w:r>
        <w:tab/>
      </w:r>
      <w:r>
        <w:fldChar w:fldCharType="begin" w:fldLock="1"/>
      </w:r>
      <w:r>
        <w:instrText xml:space="preserve"> PAGEREF _Toc335989532 \h </w:instrText>
      </w:r>
      <w:r>
        <w:fldChar w:fldCharType="separate"/>
      </w:r>
      <w:r>
        <w:t>37</w:t>
      </w:r>
      <w:r>
        <w:fldChar w:fldCharType="end"/>
      </w:r>
    </w:p>
    <w:p w14:paraId="6985FD18" w14:textId="77777777" w:rsidR="00653AE5" w:rsidRDefault="00653AE5">
      <w:pPr>
        <w:pStyle w:val="TOC4"/>
        <w:rPr>
          <w:rFonts w:eastAsia="Batang"/>
          <w:sz w:val="24"/>
          <w:szCs w:val="24"/>
          <w:lang w:eastAsia="ja-JP"/>
        </w:rPr>
      </w:pPr>
      <w:r>
        <w:t>C.2.4.3.3</w:t>
      </w:r>
      <w:r>
        <w:rPr>
          <w:rFonts w:eastAsia="Batang"/>
          <w:sz w:val="24"/>
          <w:szCs w:val="24"/>
        </w:rPr>
        <w:tab/>
      </w:r>
      <w:r w:rsidRPr="009458C7">
        <w:rPr>
          <w:lang w:val="en-US" w:eastAsia="zh-CN"/>
        </w:rPr>
        <w:t>Fault definition</w:t>
      </w:r>
      <w:r>
        <w:tab/>
      </w:r>
      <w:r>
        <w:fldChar w:fldCharType="begin" w:fldLock="1"/>
      </w:r>
      <w:r>
        <w:instrText xml:space="preserve"> PAGEREF _Toc335989533 \h </w:instrText>
      </w:r>
      <w:r>
        <w:fldChar w:fldCharType="separate"/>
      </w:r>
      <w:r>
        <w:t>37</w:t>
      </w:r>
      <w:r>
        <w:fldChar w:fldCharType="end"/>
      </w:r>
    </w:p>
    <w:p w14:paraId="544B7A21" w14:textId="77777777" w:rsidR="00653AE5" w:rsidRDefault="00653AE5">
      <w:pPr>
        <w:pStyle w:val="TOC3"/>
        <w:rPr>
          <w:rFonts w:eastAsia="Batang"/>
          <w:sz w:val="24"/>
          <w:szCs w:val="24"/>
          <w:lang w:eastAsia="ja-JP"/>
        </w:rPr>
      </w:pPr>
      <w:r>
        <w:t>C.2.4.4</w:t>
      </w:r>
      <w:r>
        <w:rPr>
          <w:rFonts w:eastAsia="Batang"/>
          <w:sz w:val="24"/>
          <w:szCs w:val="24"/>
        </w:rPr>
        <w:tab/>
      </w:r>
      <w:r>
        <w:t>Operation getSubscriptionStatus</w:t>
      </w:r>
      <w:r>
        <w:tab/>
      </w:r>
      <w:r>
        <w:fldChar w:fldCharType="begin" w:fldLock="1"/>
      </w:r>
      <w:r>
        <w:instrText xml:space="preserve"> PAGEREF _Toc335989534 \h </w:instrText>
      </w:r>
      <w:r>
        <w:fldChar w:fldCharType="separate"/>
      </w:r>
      <w:r>
        <w:t>38</w:t>
      </w:r>
      <w:r>
        <w:fldChar w:fldCharType="end"/>
      </w:r>
    </w:p>
    <w:p w14:paraId="6E9919DB" w14:textId="77777777" w:rsidR="00653AE5" w:rsidRDefault="00653AE5">
      <w:pPr>
        <w:pStyle w:val="TOC4"/>
        <w:rPr>
          <w:rFonts w:eastAsia="Batang"/>
          <w:sz w:val="24"/>
          <w:szCs w:val="24"/>
          <w:lang w:eastAsia="ja-JP"/>
        </w:rPr>
      </w:pPr>
      <w:r>
        <w:t>C.2.4.4.1</w:t>
      </w:r>
      <w:r>
        <w:rPr>
          <w:rFonts w:eastAsia="Batang"/>
          <w:sz w:val="24"/>
          <w:szCs w:val="24"/>
        </w:rPr>
        <w:tab/>
      </w:r>
      <w:r>
        <w:t>Input parameters</w:t>
      </w:r>
      <w:r>
        <w:tab/>
      </w:r>
      <w:r>
        <w:fldChar w:fldCharType="begin" w:fldLock="1"/>
      </w:r>
      <w:r>
        <w:instrText xml:space="preserve"> PAGEREF _Toc335989535 \h </w:instrText>
      </w:r>
      <w:r>
        <w:fldChar w:fldCharType="separate"/>
      </w:r>
      <w:r>
        <w:t>38</w:t>
      </w:r>
      <w:r>
        <w:fldChar w:fldCharType="end"/>
      </w:r>
    </w:p>
    <w:p w14:paraId="0281C68C" w14:textId="77777777" w:rsidR="00653AE5" w:rsidRDefault="00653AE5">
      <w:pPr>
        <w:pStyle w:val="TOC4"/>
        <w:rPr>
          <w:rFonts w:eastAsia="Batang"/>
          <w:sz w:val="24"/>
          <w:szCs w:val="24"/>
          <w:lang w:eastAsia="ja-JP"/>
        </w:rPr>
      </w:pPr>
      <w:r>
        <w:t>C.2.4.4.2</w:t>
      </w:r>
      <w:r>
        <w:rPr>
          <w:rFonts w:eastAsia="Batang"/>
          <w:sz w:val="24"/>
          <w:szCs w:val="24"/>
        </w:rPr>
        <w:tab/>
      </w:r>
      <w:r>
        <w:rPr>
          <w:lang w:eastAsia="zh-CN"/>
        </w:rPr>
        <w:t>Out</w:t>
      </w:r>
      <w:r>
        <w:t>put parameters</w:t>
      </w:r>
      <w:r>
        <w:tab/>
      </w:r>
      <w:r>
        <w:fldChar w:fldCharType="begin" w:fldLock="1"/>
      </w:r>
      <w:r>
        <w:instrText xml:space="preserve"> PAGEREF _Toc335989536 \h </w:instrText>
      </w:r>
      <w:r>
        <w:fldChar w:fldCharType="separate"/>
      </w:r>
      <w:r>
        <w:t>38</w:t>
      </w:r>
      <w:r>
        <w:fldChar w:fldCharType="end"/>
      </w:r>
    </w:p>
    <w:p w14:paraId="47AA9032" w14:textId="77777777" w:rsidR="00653AE5" w:rsidRDefault="00653AE5">
      <w:pPr>
        <w:pStyle w:val="TOC4"/>
        <w:rPr>
          <w:rFonts w:eastAsia="Batang"/>
          <w:sz w:val="24"/>
          <w:szCs w:val="24"/>
          <w:lang w:eastAsia="ja-JP"/>
        </w:rPr>
      </w:pPr>
      <w:r w:rsidRPr="00653AE5">
        <w:t>C.2.4.4.3</w:t>
      </w:r>
      <w:r w:rsidRPr="00653AE5">
        <w:rPr>
          <w:rFonts w:eastAsia="Batang"/>
          <w:sz w:val="24"/>
          <w:szCs w:val="24"/>
        </w:rPr>
        <w:tab/>
      </w:r>
      <w:r w:rsidRPr="00CD62FC">
        <w:rPr>
          <w:lang w:val="en-US" w:eastAsia="zh-CN"/>
        </w:rPr>
        <w:t>Fault definition</w:t>
      </w:r>
      <w:r>
        <w:tab/>
      </w:r>
      <w:r>
        <w:fldChar w:fldCharType="begin" w:fldLock="1"/>
      </w:r>
      <w:r>
        <w:instrText xml:space="preserve"> PAGEREF _Toc335989537 \h </w:instrText>
      </w:r>
      <w:r>
        <w:fldChar w:fldCharType="separate"/>
      </w:r>
      <w:r>
        <w:t>38</w:t>
      </w:r>
      <w:r>
        <w:fldChar w:fldCharType="end"/>
      </w:r>
    </w:p>
    <w:p w14:paraId="756AB5DD" w14:textId="77777777" w:rsidR="00653AE5" w:rsidRDefault="00653AE5">
      <w:pPr>
        <w:pStyle w:val="TOC3"/>
        <w:rPr>
          <w:rFonts w:eastAsia="Batang"/>
          <w:sz w:val="24"/>
          <w:szCs w:val="24"/>
          <w:lang w:eastAsia="ja-JP"/>
        </w:rPr>
      </w:pPr>
      <w:r>
        <w:t>C.2.4.5</w:t>
      </w:r>
      <w:r>
        <w:rPr>
          <w:rFonts w:eastAsia="Batang"/>
          <w:sz w:val="24"/>
          <w:szCs w:val="24"/>
        </w:rPr>
        <w:tab/>
      </w:r>
      <w:r>
        <w:t>Operation changeSubscriptionFilter</w:t>
      </w:r>
      <w:r>
        <w:tab/>
      </w:r>
      <w:r>
        <w:fldChar w:fldCharType="begin" w:fldLock="1"/>
      </w:r>
      <w:r>
        <w:instrText xml:space="preserve"> PAGEREF _Toc335989538 \h </w:instrText>
      </w:r>
      <w:r>
        <w:fldChar w:fldCharType="separate"/>
      </w:r>
      <w:r>
        <w:t>39</w:t>
      </w:r>
      <w:r>
        <w:fldChar w:fldCharType="end"/>
      </w:r>
    </w:p>
    <w:p w14:paraId="19CFDF1E" w14:textId="77777777" w:rsidR="00653AE5" w:rsidRDefault="00653AE5">
      <w:pPr>
        <w:pStyle w:val="TOC4"/>
        <w:rPr>
          <w:rFonts w:eastAsia="Batang"/>
          <w:sz w:val="24"/>
          <w:szCs w:val="24"/>
          <w:lang w:eastAsia="ja-JP"/>
        </w:rPr>
      </w:pPr>
      <w:r>
        <w:t>C.2.4.5.1</w:t>
      </w:r>
      <w:r>
        <w:rPr>
          <w:rFonts w:eastAsia="Batang"/>
          <w:sz w:val="24"/>
          <w:szCs w:val="24"/>
        </w:rPr>
        <w:tab/>
      </w:r>
      <w:r>
        <w:t>Input parameters</w:t>
      </w:r>
      <w:r>
        <w:tab/>
      </w:r>
      <w:r>
        <w:fldChar w:fldCharType="begin" w:fldLock="1"/>
      </w:r>
      <w:r>
        <w:instrText xml:space="preserve"> PAGEREF _Toc335989539 \h </w:instrText>
      </w:r>
      <w:r>
        <w:fldChar w:fldCharType="separate"/>
      </w:r>
      <w:r>
        <w:t>39</w:t>
      </w:r>
      <w:r>
        <w:fldChar w:fldCharType="end"/>
      </w:r>
    </w:p>
    <w:p w14:paraId="56AF30E1" w14:textId="77777777" w:rsidR="00653AE5" w:rsidRDefault="00653AE5">
      <w:pPr>
        <w:pStyle w:val="TOC4"/>
        <w:rPr>
          <w:rFonts w:eastAsia="Batang"/>
          <w:sz w:val="24"/>
          <w:szCs w:val="24"/>
          <w:lang w:eastAsia="ja-JP"/>
        </w:rPr>
      </w:pPr>
      <w:r>
        <w:t>C.2.4.5.2</w:t>
      </w:r>
      <w:r>
        <w:rPr>
          <w:rFonts w:eastAsia="Batang"/>
          <w:sz w:val="24"/>
          <w:szCs w:val="24"/>
        </w:rPr>
        <w:tab/>
      </w:r>
      <w:r>
        <w:rPr>
          <w:lang w:eastAsia="zh-CN"/>
        </w:rPr>
        <w:t>Out</w:t>
      </w:r>
      <w:r>
        <w:t>put parameters</w:t>
      </w:r>
      <w:r>
        <w:tab/>
      </w:r>
      <w:r>
        <w:fldChar w:fldCharType="begin" w:fldLock="1"/>
      </w:r>
      <w:r>
        <w:instrText xml:space="preserve"> PAGEREF _Toc335989540 \h </w:instrText>
      </w:r>
      <w:r>
        <w:fldChar w:fldCharType="separate"/>
      </w:r>
      <w:r>
        <w:t>39</w:t>
      </w:r>
      <w:r>
        <w:fldChar w:fldCharType="end"/>
      </w:r>
    </w:p>
    <w:p w14:paraId="19F2FD4F" w14:textId="77777777" w:rsidR="00653AE5" w:rsidRDefault="00653AE5">
      <w:pPr>
        <w:pStyle w:val="TOC4"/>
        <w:rPr>
          <w:rFonts w:eastAsia="Batang"/>
          <w:sz w:val="24"/>
          <w:szCs w:val="24"/>
          <w:lang w:eastAsia="ja-JP"/>
        </w:rPr>
      </w:pPr>
      <w:r w:rsidRPr="00653AE5">
        <w:t>C.2.4.5.3</w:t>
      </w:r>
      <w:r w:rsidRPr="00653AE5">
        <w:rPr>
          <w:rFonts w:eastAsia="Batang"/>
          <w:sz w:val="24"/>
          <w:szCs w:val="24"/>
        </w:rPr>
        <w:tab/>
      </w:r>
      <w:r w:rsidRPr="00CD62FC">
        <w:rPr>
          <w:lang w:val="en-US" w:eastAsia="zh-CN"/>
        </w:rPr>
        <w:t>Fault definition</w:t>
      </w:r>
      <w:r>
        <w:tab/>
      </w:r>
      <w:r>
        <w:fldChar w:fldCharType="begin" w:fldLock="1"/>
      </w:r>
      <w:r>
        <w:instrText xml:space="preserve"> PAGEREF _Toc335989541 \h </w:instrText>
      </w:r>
      <w:r>
        <w:fldChar w:fldCharType="separate"/>
      </w:r>
      <w:r>
        <w:t>39</w:t>
      </w:r>
      <w:r>
        <w:fldChar w:fldCharType="end"/>
      </w:r>
    </w:p>
    <w:p w14:paraId="19EC83D0" w14:textId="77777777" w:rsidR="00653AE5" w:rsidRDefault="00653AE5">
      <w:pPr>
        <w:pStyle w:val="TOC3"/>
        <w:rPr>
          <w:rFonts w:eastAsia="Batang"/>
          <w:sz w:val="24"/>
          <w:szCs w:val="24"/>
          <w:lang w:eastAsia="ja-JP"/>
        </w:rPr>
      </w:pPr>
      <w:r>
        <w:t>C.2.4.6</w:t>
      </w:r>
      <w:r>
        <w:rPr>
          <w:rFonts w:eastAsia="Batang"/>
          <w:sz w:val="24"/>
          <w:szCs w:val="24"/>
        </w:rPr>
        <w:tab/>
      </w:r>
      <w:r>
        <w:t>Operation suspendSubscription</w:t>
      </w:r>
      <w:r>
        <w:tab/>
      </w:r>
      <w:r>
        <w:fldChar w:fldCharType="begin" w:fldLock="1"/>
      </w:r>
      <w:r>
        <w:instrText xml:space="preserve"> PAGEREF _Toc335989542 \h </w:instrText>
      </w:r>
      <w:r>
        <w:fldChar w:fldCharType="separate"/>
      </w:r>
      <w:r>
        <w:t>39</w:t>
      </w:r>
      <w:r>
        <w:fldChar w:fldCharType="end"/>
      </w:r>
    </w:p>
    <w:p w14:paraId="21897A50" w14:textId="77777777" w:rsidR="00653AE5" w:rsidRDefault="00653AE5">
      <w:pPr>
        <w:pStyle w:val="TOC4"/>
        <w:rPr>
          <w:rFonts w:eastAsia="Batang"/>
          <w:sz w:val="24"/>
          <w:szCs w:val="24"/>
          <w:lang w:eastAsia="ja-JP"/>
        </w:rPr>
      </w:pPr>
      <w:r>
        <w:t>C.2.4.6.1</w:t>
      </w:r>
      <w:r>
        <w:rPr>
          <w:rFonts w:eastAsia="Batang"/>
          <w:sz w:val="24"/>
          <w:szCs w:val="24"/>
        </w:rPr>
        <w:tab/>
      </w:r>
      <w:r>
        <w:t>Input parameters</w:t>
      </w:r>
      <w:r>
        <w:tab/>
      </w:r>
      <w:r>
        <w:fldChar w:fldCharType="begin" w:fldLock="1"/>
      </w:r>
      <w:r>
        <w:instrText xml:space="preserve"> PAGEREF _Toc335989543 \h </w:instrText>
      </w:r>
      <w:r>
        <w:fldChar w:fldCharType="separate"/>
      </w:r>
      <w:r>
        <w:t>39</w:t>
      </w:r>
      <w:r>
        <w:fldChar w:fldCharType="end"/>
      </w:r>
    </w:p>
    <w:p w14:paraId="322607EF" w14:textId="77777777" w:rsidR="00653AE5" w:rsidRDefault="00653AE5">
      <w:pPr>
        <w:pStyle w:val="TOC4"/>
        <w:rPr>
          <w:rFonts w:eastAsia="Batang"/>
          <w:sz w:val="24"/>
          <w:szCs w:val="24"/>
          <w:lang w:eastAsia="ja-JP"/>
        </w:rPr>
      </w:pPr>
      <w:r>
        <w:t>C.2.4.6.2</w:t>
      </w:r>
      <w:r>
        <w:rPr>
          <w:rFonts w:eastAsia="Batang"/>
          <w:sz w:val="24"/>
          <w:szCs w:val="24"/>
        </w:rPr>
        <w:tab/>
      </w:r>
      <w:r>
        <w:rPr>
          <w:lang w:eastAsia="zh-CN"/>
        </w:rPr>
        <w:t>Out</w:t>
      </w:r>
      <w:r>
        <w:t>put parameters</w:t>
      </w:r>
      <w:r>
        <w:tab/>
      </w:r>
      <w:r>
        <w:fldChar w:fldCharType="begin" w:fldLock="1"/>
      </w:r>
      <w:r>
        <w:instrText xml:space="preserve"> PAGEREF _Toc335989544 \h </w:instrText>
      </w:r>
      <w:r>
        <w:fldChar w:fldCharType="separate"/>
      </w:r>
      <w:r>
        <w:t>40</w:t>
      </w:r>
      <w:r>
        <w:fldChar w:fldCharType="end"/>
      </w:r>
    </w:p>
    <w:p w14:paraId="780B307D" w14:textId="77777777" w:rsidR="00653AE5" w:rsidRDefault="00653AE5">
      <w:pPr>
        <w:pStyle w:val="TOC4"/>
        <w:rPr>
          <w:rFonts w:eastAsia="Batang"/>
          <w:sz w:val="24"/>
          <w:szCs w:val="24"/>
          <w:lang w:eastAsia="ja-JP"/>
        </w:rPr>
      </w:pPr>
      <w:r>
        <w:t>C.2.4.6.3</w:t>
      </w:r>
      <w:r>
        <w:rPr>
          <w:rFonts w:eastAsia="Batang"/>
          <w:sz w:val="24"/>
          <w:szCs w:val="24"/>
        </w:rPr>
        <w:tab/>
      </w:r>
      <w:r w:rsidRPr="009458C7">
        <w:rPr>
          <w:lang w:val="en-US" w:eastAsia="zh-CN"/>
        </w:rPr>
        <w:t>Fault definition</w:t>
      </w:r>
      <w:r>
        <w:tab/>
      </w:r>
      <w:r>
        <w:fldChar w:fldCharType="begin" w:fldLock="1"/>
      </w:r>
      <w:r>
        <w:instrText xml:space="preserve"> PAGEREF _Toc335989545 \h </w:instrText>
      </w:r>
      <w:r>
        <w:fldChar w:fldCharType="separate"/>
      </w:r>
      <w:r>
        <w:t>40</w:t>
      </w:r>
      <w:r>
        <w:fldChar w:fldCharType="end"/>
      </w:r>
    </w:p>
    <w:p w14:paraId="6050355A" w14:textId="77777777" w:rsidR="00653AE5" w:rsidRDefault="00653AE5">
      <w:pPr>
        <w:pStyle w:val="TOC3"/>
        <w:rPr>
          <w:rFonts w:eastAsia="Batang"/>
          <w:sz w:val="24"/>
          <w:szCs w:val="24"/>
          <w:lang w:eastAsia="ja-JP"/>
        </w:rPr>
      </w:pPr>
      <w:r>
        <w:t>C.2.4.7</w:t>
      </w:r>
      <w:r>
        <w:rPr>
          <w:rFonts w:eastAsia="Batang"/>
          <w:sz w:val="24"/>
          <w:szCs w:val="24"/>
        </w:rPr>
        <w:tab/>
      </w:r>
      <w:r>
        <w:t>Operation resumeSubscription</w:t>
      </w:r>
      <w:r>
        <w:tab/>
      </w:r>
      <w:r>
        <w:fldChar w:fldCharType="begin" w:fldLock="1"/>
      </w:r>
      <w:r>
        <w:instrText xml:space="preserve"> PAGEREF _Toc335989546 \h </w:instrText>
      </w:r>
      <w:r>
        <w:fldChar w:fldCharType="separate"/>
      </w:r>
      <w:r>
        <w:t>40</w:t>
      </w:r>
      <w:r>
        <w:fldChar w:fldCharType="end"/>
      </w:r>
    </w:p>
    <w:p w14:paraId="001BA6F9" w14:textId="77777777" w:rsidR="00653AE5" w:rsidRDefault="00653AE5">
      <w:pPr>
        <w:pStyle w:val="TOC4"/>
        <w:rPr>
          <w:rFonts w:eastAsia="Batang"/>
          <w:sz w:val="24"/>
          <w:szCs w:val="24"/>
          <w:lang w:eastAsia="ja-JP"/>
        </w:rPr>
      </w:pPr>
      <w:r>
        <w:t>C.2.4.7.1</w:t>
      </w:r>
      <w:r>
        <w:rPr>
          <w:rFonts w:eastAsia="Batang"/>
          <w:sz w:val="24"/>
          <w:szCs w:val="24"/>
        </w:rPr>
        <w:tab/>
      </w:r>
      <w:r>
        <w:t>Input parameters</w:t>
      </w:r>
      <w:r>
        <w:tab/>
      </w:r>
      <w:r>
        <w:fldChar w:fldCharType="begin" w:fldLock="1"/>
      </w:r>
      <w:r>
        <w:instrText xml:space="preserve"> PAGEREF _Toc335989547 \h </w:instrText>
      </w:r>
      <w:r>
        <w:fldChar w:fldCharType="separate"/>
      </w:r>
      <w:r>
        <w:t>40</w:t>
      </w:r>
      <w:r>
        <w:fldChar w:fldCharType="end"/>
      </w:r>
    </w:p>
    <w:p w14:paraId="3FE159CD" w14:textId="77777777" w:rsidR="00653AE5" w:rsidRDefault="00653AE5">
      <w:pPr>
        <w:pStyle w:val="TOC4"/>
        <w:rPr>
          <w:rFonts w:eastAsia="Batang"/>
          <w:sz w:val="24"/>
          <w:szCs w:val="24"/>
          <w:lang w:eastAsia="ja-JP"/>
        </w:rPr>
      </w:pPr>
      <w:r>
        <w:t>C.2.4.7.2</w:t>
      </w:r>
      <w:r>
        <w:rPr>
          <w:rFonts w:eastAsia="Batang"/>
          <w:sz w:val="24"/>
          <w:szCs w:val="24"/>
        </w:rPr>
        <w:tab/>
      </w:r>
      <w:r>
        <w:rPr>
          <w:lang w:eastAsia="zh-CN"/>
        </w:rPr>
        <w:t>Out</w:t>
      </w:r>
      <w:r>
        <w:t>put parameters</w:t>
      </w:r>
      <w:r>
        <w:tab/>
      </w:r>
      <w:r>
        <w:fldChar w:fldCharType="begin" w:fldLock="1"/>
      </w:r>
      <w:r>
        <w:instrText xml:space="preserve"> PAGEREF _Toc335989548 \h </w:instrText>
      </w:r>
      <w:r>
        <w:fldChar w:fldCharType="separate"/>
      </w:r>
      <w:r>
        <w:t>40</w:t>
      </w:r>
      <w:r>
        <w:fldChar w:fldCharType="end"/>
      </w:r>
    </w:p>
    <w:p w14:paraId="433EE1EB" w14:textId="77777777" w:rsidR="00653AE5" w:rsidRDefault="00653AE5">
      <w:pPr>
        <w:pStyle w:val="TOC4"/>
        <w:rPr>
          <w:rFonts w:eastAsia="Batang"/>
          <w:sz w:val="24"/>
          <w:szCs w:val="24"/>
          <w:lang w:eastAsia="ja-JP"/>
        </w:rPr>
      </w:pPr>
      <w:r>
        <w:t>C.2.4.7.3</w:t>
      </w:r>
      <w:r>
        <w:rPr>
          <w:rFonts w:eastAsia="Batang"/>
          <w:sz w:val="24"/>
          <w:szCs w:val="24"/>
        </w:rPr>
        <w:tab/>
      </w:r>
      <w:r w:rsidRPr="009458C7">
        <w:rPr>
          <w:lang w:val="en-US" w:eastAsia="zh-CN"/>
        </w:rPr>
        <w:t>Fault definition</w:t>
      </w:r>
      <w:r>
        <w:tab/>
      </w:r>
      <w:r>
        <w:fldChar w:fldCharType="begin" w:fldLock="1"/>
      </w:r>
      <w:r>
        <w:instrText xml:space="preserve"> PAGEREF _Toc335989549 \h </w:instrText>
      </w:r>
      <w:r>
        <w:fldChar w:fldCharType="separate"/>
      </w:r>
      <w:r>
        <w:t>41</w:t>
      </w:r>
      <w:r>
        <w:fldChar w:fldCharType="end"/>
      </w:r>
    </w:p>
    <w:p w14:paraId="5E6DD16E" w14:textId="77777777" w:rsidR="00653AE5" w:rsidRDefault="00653AE5">
      <w:pPr>
        <w:pStyle w:val="TOC3"/>
        <w:rPr>
          <w:rFonts w:eastAsia="Batang"/>
          <w:sz w:val="24"/>
          <w:szCs w:val="24"/>
          <w:lang w:eastAsia="ja-JP"/>
        </w:rPr>
      </w:pPr>
      <w:r>
        <w:t>C.2.4.8</w:t>
      </w:r>
      <w:r>
        <w:rPr>
          <w:rFonts w:eastAsia="Batang"/>
          <w:sz w:val="24"/>
          <w:szCs w:val="24"/>
        </w:rPr>
        <w:tab/>
      </w:r>
      <w:r>
        <w:t>Operation getNotificationCategories</w:t>
      </w:r>
      <w:r>
        <w:tab/>
      </w:r>
      <w:r>
        <w:fldChar w:fldCharType="begin" w:fldLock="1"/>
      </w:r>
      <w:r>
        <w:instrText xml:space="preserve"> PAGEREF _Toc335989550 \h </w:instrText>
      </w:r>
      <w:r>
        <w:fldChar w:fldCharType="separate"/>
      </w:r>
      <w:r>
        <w:t>41</w:t>
      </w:r>
      <w:r>
        <w:fldChar w:fldCharType="end"/>
      </w:r>
    </w:p>
    <w:p w14:paraId="360859BB" w14:textId="77777777" w:rsidR="00653AE5" w:rsidRDefault="00653AE5">
      <w:pPr>
        <w:pStyle w:val="TOC4"/>
        <w:rPr>
          <w:rFonts w:eastAsia="Batang"/>
          <w:sz w:val="24"/>
          <w:szCs w:val="24"/>
          <w:lang w:eastAsia="ja-JP"/>
        </w:rPr>
      </w:pPr>
      <w:r>
        <w:t>C.2.4.8.1</w:t>
      </w:r>
      <w:r>
        <w:rPr>
          <w:rFonts w:eastAsia="Batang"/>
          <w:sz w:val="24"/>
          <w:szCs w:val="24"/>
        </w:rPr>
        <w:tab/>
      </w:r>
      <w:r>
        <w:t>Input parameters</w:t>
      </w:r>
      <w:r>
        <w:tab/>
      </w:r>
      <w:r>
        <w:fldChar w:fldCharType="begin" w:fldLock="1"/>
      </w:r>
      <w:r>
        <w:instrText xml:space="preserve"> PAGEREF _Toc335989551 \h </w:instrText>
      </w:r>
      <w:r>
        <w:fldChar w:fldCharType="separate"/>
      </w:r>
      <w:r>
        <w:t>41</w:t>
      </w:r>
      <w:r>
        <w:fldChar w:fldCharType="end"/>
      </w:r>
    </w:p>
    <w:p w14:paraId="79671C91" w14:textId="77777777" w:rsidR="00653AE5" w:rsidRDefault="00653AE5">
      <w:pPr>
        <w:pStyle w:val="TOC4"/>
        <w:rPr>
          <w:rFonts w:eastAsia="Batang"/>
          <w:sz w:val="24"/>
          <w:szCs w:val="24"/>
          <w:lang w:eastAsia="ja-JP"/>
        </w:rPr>
      </w:pPr>
      <w:r>
        <w:t>C.2.4.8.2</w:t>
      </w:r>
      <w:r>
        <w:rPr>
          <w:rFonts w:eastAsia="Batang"/>
          <w:sz w:val="24"/>
          <w:szCs w:val="24"/>
        </w:rPr>
        <w:tab/>
      </w:r>
      <w:r>
        <w:rPr>
          <w:lang w:eastAsia="zh-CN"/>
        </w:rPr>
        <w:t>Out</w:t>
      </w:r>
      <w:r>
        <w:t>put parameters</w:t>
      </w:r>
      <w:r>
        <w:tab/>
      </w:r>
      <w:r>
        <w:fldChar w:fldCharType="begin" w:fldLock="1"/>
      </w:r>
      <w:r>
        <w:instrText xml:space="preserve"> PAGEREF _Toc335989552 \h </w:instrText>
      </w:r>
      <w:r>
        <w:fldChar w:fldCharType="separate"/>
      </w:r>
      <w:r>
        <w:t>41</w:t>
      </w:r>
      <w:r>
        <w:fldChar w:fldCharType="end"/>
      </w:r>
    </w:p>
    <w:p w14:paraId="03BFEB61" w14:textId="77777777" w:rsidR="00653AE5" w:rsidRDefault="00653AE5">
      <w:pPr>
        <w:pStyle w:val="TOC4"/>
        <w:rPr>
          <w:rFonts w:eastAsia="Batang"/>
          <w:sz w:val="24"/>
          <w:szCs w:val="24"/>
          <w:lang w:eastAsia="ja-JP"/>
        </w:rPr>
      </w:pPr>
      <w:r w:rsidRPr="00653AE5">
        <w:t>C.2.4.8.3</w:t>
      </w:r>
      <w:r w:rsidRPr="00653AE5">
        <w:rPr>
          <w:rFonts w:eastAsia="Batang"/>
          <w:sz w:val="24"/>
          <w:szCs w:val="24"/>
        </w:rPr>
        <w:tab/>
      </w:r>
      <w:r w:rsidRPr="00CD62FC">
        <w:rPr>
          <w:lang w:val="en-US" w:eastAsia="zh-CN"/>
        </w:rPr>
        <w:t>Fault definition</w:t>
      </w:r>
      <w:r>
        <w:tab/>
      </w:r>
      <w:r>
        <w:fldChar w:fldCharType="begin" w:fldLock="1"/>
      </w:r>
      <w:r>
        <w:instrText xml:space="preserve"> PAGEREF _Toc335989553 \h </w:instrText>
      </w:r>
      <w:r>
        <w:fldChar w:fldCharType="separate"/>
      </w:r>
      <w:r>
        <w:t>41</w:t>
      </w:r>
      <w:r>
        <w:fldChar w:fldCharType="end"/>
      </w:r>
    </w:p>
    <w:p w14:paraId="74B58FB9" w14:textId="77777777" w:rsidR="00653AE5" w:rsidRDefault="00653AE5">
      <w:pPr>
        <w:pStyle w:val="TOC3"/>
        <w:rPr>
          <w:rFonts w:eastAsia="Batang"/>
          <w:sz w:val="24"/>
          <w:szCs w:val="24"/>
          <w:lang w:eastAsia="ja-JP"/>
        </w:rPr>
      </w:pPr>
      <w:r>
        <w:t>C.2.5</w:t>
      </w:r>
      <w:r>
        <w:rPr>
          <w:rFonts w:eastAsia="Batang"/>
          <w:sz w:val="24"/>
          <w:szCs w:val="24"/>
        </w:rPr>
        <w:tab/>
      </w:r>
      <w:r>
        <w:t>Parameter mapping</w:t>
      </w:r>
      <w:r>
        <w:tab/>
      </w:r>
      <w:r>
        <w:fldChar w:fldCharType="begin" w:fldLock="1"/>
      </w:r>
      <w:r>
        <w:instrText xml:space="preserve"> PAGEREF _Toc335989554 \h </w:instrText>
      </w:r>
      <w:r>
        <w:fldChar w:fldCharType="separate"/>
      </w:r>
      <w:r>
        <w:t>41</w:t>
      </w:r>
      <w:r>
        <w:fldChar w:fldCharType="end"/>
      </w:r>
    </w:p>
    <w:p w14:paraId="7457A1D7" w14:textId="77777777" w:rsidR="00653AE5" w:rsidRDefault="00653AE5">
      <w:pPr>
        <w:pStyle w:val="TOC2"/>
        <w:rPr>
          <w:rFonts w:eastAsia="Batang"/>
          <w:sz w:val="24"/>
          <w:szCs w:val="24"/>
          <w:lang w:eastAsia="ja-JP"/>
        </w:rPr>
      </w:pPr>
      <w:r>
        <w:t>C.2.6</w:t>
      </w:r>
      <w:r>
        <w:rPr>
          <w:rFonts w:eastAsia="Batang"/>
          <w:sz w:val="24"/>
          <w:szCs w:val="24"/>
        </w:rPr>
        <w:tab/>
      </w:r>
      <w:r>
        <w:t>NotificationIRPNotification Interface</w:t>
      </w:r>
      <w:r>
        <w:rPr>
          <w:lang w:eastAsia="zh-CN"/>
        </w:rPr>
        <w:t xml:space="preserve"> definition</w:t>
      </w:r>
      <w:r>
        <w:tab/>
      </w:r>
      <w:r>
        <w:fldChar w:fldCharType="begin" w:fldLock="1"/>
      </w:r>
      <w:r>
        <w:instrText xml:space="preserve"> PAGEREF _Toc335989555 \h </w:instrText>
      </w:r>
      <w:r>
        <w:fldChar w:fldCharType="separate"/>
      </w:r>
      <w:r>
        <w:t>42</w:t>
      </w:r>
      <w:r>
        <w:fldChar w:fldCharType="end"/>
      </w:r>
    </w:p>
    <w:p w14:paraId="60E8BC33" w14:textId="77777777" w:rsidR="00653AE5" w:rsidRDefault="00653AE5">
      <w:pPr>
        <w:pStyle w:val="TOC3"/>
        <w:rPr>
          <w:rFonts w:eastAsia="Batang"/>
          <w:sz w:val="24"/>
          <w:szCs w:val="24"/>
          <w:lang w:eastAsia="ja-JP"/>
        </w:rPr>
      </w:pPr>
      <w:r>
        <w:t>C.2.6.1</w:t>
      </w:r>
      <w:r>
        <w:rPr>
          <w:rFonts w:eastAsia="Batang"/>
          <w:sz w:val="24"/>
          <w:szCs w:val="24"/>
        </w:rPr>
        <w:tab/>
      </w:r>
      <w:r>
        <w:t>Input parameters</w:t>
      </w:r>
      <w:r>
        <w:tab/>
      </w:r>
      <w:r>
        <w:fldChar w:fldCharType="begin" w:fldLock="1"/>
      </w:r>
      <w:r>
        <w:instrText xml:space="preserve"> PAGEREF _Toc335989556 \h </w:instrText>
      </w:r>
      <w:r>
        <w:fldChar w:fldCharType="separate"/>
      </w:r>
      <w:r>
        <w:t>42</w:t>
      </w:r>
      <w:r>
        <w:fldChar w:fldCharType="end"/>
      </w:r>
    </w:p>
    <w:p w14:paraId="5B88DD8C" w14:textId="77777777" w:rsidR="00653AE5" w:rsidRDefault="00653AE5">
      <w:pPr>
        <w:pStyle w:val="TOC3"/>
        <w:rPr>
          <w:rFonts w:eastAsia="Batang"/>
          <w:sz w:val="24"/>
          <w:szCs w:val="24"/>
          <w:lang w:eastAsia="ja-JP"/>
        </w:rPr>
      </w:pPr>
      <w:r>
        <w:t>C.2.6.2</w:t>
      </w:r>
      <w:r>
        <w:rPr>
          <w:rFonts w:eastAsia="Batang"/>
          <w:sz w:val="24"/>
          <w:szCs w:val="24"/>
        </w:rPr>
        <w:tab/>
      </w:r>
      <w:r>
        <w:rPr>
          <w:lang w:eastAsia="zh-CN"/>
        </w:rPr>
        <w:t>Out</w:t>
      </w:r>
      <w:r>
        <w:t>put parameters</w:t>
      </w:r>
      <w:r>
        <w:tab/>
      </w:r>
      <w:r>
        <w:fldChar w:fldCharType="begin" w:fldLock="1"/>
      </w:r>
      <w:r>
        <w:instrText xml:space="preserve"> PAGEREF _Toc335989557 \h </w:instrText>
      </w:r>
      <w:r>
        <w:fldChar w:fldCharType="separate"/>
      </w:r>
      <w:r>
        <w:t>42</w:t>
      </w:r>
      <w:r>
        <w:fldChar w:fldCharType="end"/>
      </w:r>
    </w:p>
    <w:p w14:paraId="2CA828B7" w14:textId="77777777" w:rsidR="00653AE5" w:rsidRDefault="00653AE5">
      <w:pPr>
        <w:pStyle w:val="TOC1"/>
        <w:rPr>
          <w:rFonts w:eastAsia="Batang"/>
          <w:sz w:val="24"/>
          <w:szCs w:val="24"/>
          <w:lang w:eastAsia="ja-JP"/>
        </w:rPr>
      </w:pPr>
      <w:r>
        <w:t>C.3</w:t>
      </w:r>
      <w:r>
        <w:rPr>
          <w:rFonts w:eastAsia="Batang"/>
          <w:sz w:val="24"/>
          <w:szCs w:val="24"/>
        </w:rPr>
        <w:tab/>
      </w:r>
      <w:r>
        <w:t>IRPAgent's Behaviour</w:t>
      </w:r>
      <w:r>
        <w:tab/>
      </w:r>
      <w:r>
        <w:fldChar w:fldCharType="begin" w:fldLock="1"/>
      </w:r>
      <w:r>
        <w:instrText xml:space="preserve"> PAGEREF _Toc335989558 \h </w:instrText>
      </w:r>
      <w:r>
        <w:fldChar w:fldCharType="separate"/>
      </w:r>
      <w:r>
        <w:t>43</w:t>
      </w:r>
      <w:r>
        <w:fldChar w:fldCharType="end"/>
      </w:r>
    </w:p>
    <w:p w14:paraId="4A2EBAB0" w14:textId="77777777" w:rsidR="00653AE5" w:rsidRDefault="00653AE5">
      <w:pPr>
        <w:pStyle w:val="TOC2"/>
        <w:rPr>
          <w:rFonts w:eastAsia="Batang"/>
          <w:sz w:val="24"/>
          <w:szCs w:val="24"/>
          <w:lang w:eastAsia="ja-JP"/>
        </w:rPr>
      </w:pPr>
      <w:r>
        <w:t>C.3.1</w:t>
      </w:r>
      <w:r>
        <w:rPr>
          <w:rFonts w:eastAsia="Batang"/>
          <w:sz w:val="24"/>
          <w:szCs w:val="24"/>
        </w:rPr>
        <w:tab/>
      </w:r>
      <w:r>
        <w:t>Subscription</w:t>
      </w:r>
      <w:r>
        <w:tab/>
      </w:r>
      <w:r>
        <w:fldChar w:fldCharType="begin" w:fldLock="1"/>
      </w:r>
      <w:r>
        <w:instrText xml:space="preserve"> PAGEREF _Toc335989559 \h </w:instrText>
      </w:r>
      <w:r>
        <w:fldChar w:fldCharType="separate"/>
      </w:r>
      <w:r>
        <w:t>43</w:t>
      </w:r>
      <w:r>
        <w:fldChar w:fldCharType="end"/>
      </w:r>
    </w:p>
    <w:p w14:paraId="7DBCD357" w14:textId="77777777" w:rsidR="00653AE5" w:rsidRDefault="00653AE5">
      <w:pPr>
        <w:pStyle w:val="TOC1"/>
        <w:rPr>
          <w:rFonts w:eastAsia="Batang"/>
          <w:sz w:val="24"/>
          <w:szCs w:val="24"/>
          <w:lang w:eastAsia="ja-JP"/>
        </w:rPr>
      </w:pPr>
      <w:r>
        <w:t>C.4</w:t>
      </w:r>
      <w:r>
        <w:rPr>
          <w:rFonts w:eastAsia="Batang"/>
          <w:sz w:val="24"/>
          <w:szCs w:val="24"/>
          <w:lang w:eastAsia="ja-JP"/>
        </w:rPr>
        <w:tab/>
      </w:r>
      <w:r>
        <w:t>Solution Set definitions</w:t>
      </w:r>
      <w:r>
        <w:tab/>
      </w:r>
      <w:r>
        <w:fldChar w:fldCharType="begin" w:fldLock="1"/>
      </w:r>
      <w:r>
        <w:instrText xml:space="preserve"> PAGEREF _Toc335989560 \h </w:instrText>
      </w:r>
      <w:r>
        <w:fldChar w:fldCharType="separate"/>
      </w:r>
      <w:r>
        <w:t>44</w:t>
      </w:r>
      <w:r>
        <w:fldChar w:fldCharType="end"/>
      </w:r>
    </w:p>
    <w:p w14:paraId="5004B5E7" w14:textId="77777777" w:rsidR="00653AE5" w:rsidRDefault="00653AE5">
      <w:pPr>
        <w:pStyle w:val="TOC2"/>
        <w:rPr>
          <w:rFonts w:eastAsia="Batang"/>
          <w:sz w:val="24"/>
          <w:szCs w:val="24"/>
          <w:lang w:eastAsia="ja-JP"/>
        </w:rPr>
      </w:pPr>
      <w:r>
        <w:t>C.4.1</w:t>
      </w:r>
      <w:r>
        <w:rPr>
          <w:rFonts w:eastAsia="Batang"/>
          <w:sz w:val="24"/>
          <w:szCs w:val="24"/>
          <w:lang w:eastAsia="ja-JP"/>
        </w:rPr>
        <w:tab/>
      </w:r>
      <w:r>
        <w:t>WSDL definition structure</w:t>
      </w:r>
      <w:r>
        <w:tab/>
      </w:r>
      <w:r>
        <w:fldChar w:fldCharType="begin" w:fldLock="1"/>
      </w:r>
      <w:r>
        <w:instrText xml:space="preserve"> PAGEREF _Toc335989561 \h </w:instrText>
      </w:r>
      <w:r>
        <w:fldChar w:fldCharType="separate"/>
      </w:r>
      <w:r>
        <w:t>44</w:t>
      </w:r>
      <w:r>
        <w:fldChar w:fldCharType="end"/>
      </w:r>
    </w:p>
    <w:p w14:paraId="5FC33E26" w14:textId="77777777" w:rsidR="00653AE5" w:rsidRDefault="00653AE5">
      <w:pPr>
        <w:pStyle w:val="TOC2"/>
        <w:rPr>
          <w:rFonts w:eastAsia="Batang"/>
          <w:sz w:val="24"/>
          <w:szCs w:val="24"/>
          <w:lang w:eastAsia="ja-JP"/>
        </w:rPr>
      </w:pPr>
      <w:r>
        <w:t>C.4.2</w:t>
      </w:r>
      <w:r>
        <w:rPr>
          <w:rFonts w:eastAsia="Batang"/>
          <w:sz w:val="24"/>
          <w:szCs w:val="24"/>
          <w:lang w:eastAsia="ja-JP"/>
        </w:rPr>
        <w:tab/>
      </w:r>
      <w:r>
        <w:t>Graphical Representation</w:t>
      </w:r>
      <w:r>
        <w:tab/>
      </w:r>
      <w:r>
        <w:fldChar w:fldCharType="begin" w:fldLock="1"/>
      </w:r>
      <w:r>
        <w:instrText xml:space="preserve"> PAGEREF _Toc335989562 \h </w:instrText>
      </w:r>
      <w:r>
        <w:fldChar w:fldCharType="separate"/>
      </w:r>
      <w:r>
        <w:t>44</w:t>
      </w:r>
      <w:r>
        <w:fldChar w:fldCharType="end"/>
      </w:r>
    </w:p>
    <w:p w14:paraId="603432D6" w14:textId="77777777" w:rsidR="00653AE5" w:rsidRDefault="00653AE5">
      <w:pPr>
        <w:pStyle w:val="TOC2"/>
        <w:rPr>
          <w:rFonts w:eastAsia="Batang"/>
          <w:sz w:val="24"/>
          <w:szCs w:val="24"/>
          <w:lang w:eastAsia="ja-JP"/>
        </w:rPr>
      </w:pPr>
      <w:r>
        <w:t>C.4.3</w:t>
      </w:r>
      <w:r>
        <w:rPr>
          <w:rFonts w:eastAsia="Batang"/>
          <w:sz w:val="24"/>
          <w:szCs w:val="24"/>
          <w:lang w:eastAsia="ja-JP"/>
        </w:rPr>
        <w:tab/>
      </w:r>
      <w:r>
        <w:rPr>
          <w:lang w:eastAsia="zh-CN"/>
        </w:rPr>
        <w:t>WS</w:t>
      </w:r>
      <w:r>
        <w:t>DL specification “</w:t>
      </w:r>
      <w:r w:rsidRPr="009458C7">
        <w:rPr>
          <w:rFonts w:cs="Arial"/>
          <w:lang w:eastAsia="zh-CN"/>
        </w:rPr>
        <w:t>NotificationIRPSystem</w:t>
      </w:r>
      <w:r>
        <w:t>”</w:t>
      </w:r>
      <w:r>
        <w:tab/>
      </w:r>
      <w:r>
        <w:fldChar w:fldCharType="begin" w:fldLock="1"/>
      </w:r>
      <w:r>
        <w:instrText xml:space="preserve"> PAGEREF _Toc335989563 \h </w:instrText>
      </w:r>
      <w:r>
        <w:fldChar w:fldCharType="separate"/>
      </w:r>
      <w:r>
        <w:t>45</w:t>
      </w:r>
      <w:r>
        <w:fldChar w:fldCharType="end"/>
      </w:r>
    </w:p>
    <w:p w14:paraId="4D8F1F52" w14:textId="77777777" w:rsidR="00653AE5" w:rsidRDefault="00653AE5">
      <w:pPr>
        <w:pStyle w:val="TOC2"/>
        <w:rPr>
          <w:rFonts w:eastAsia="Batang"/>
          <w:sz w:val="24"/>
          <w:szCs w:val="24"/>
          <w:lang w:eastAsia="ja-JP"/>
        </w:rPr>
      </w:pPr>
      <w:r>
        <w:t>C.4.4</w:t>
      </w:r>
      <w:r>
        <w:rPr>
          <w:rFonts w:eastAsia="Batang"/>
          <w:sz w:val="24"/>
          <w:szCs w:val="24"/>
          <w:lang w:eastAsia="ja-JP"/>
        </w:rPr>
        <w:tab/>
      </w:r>
      <w:r>
        <w:rPr>
          <w:lang w:eastAsia="zh-CN"/>
        </w:rPr>
        <w:t>WS</w:t>
      </w:r>
      <w:r>
        <w:t>DL specification “</w:t>
      </w:r>
      <w:r w:rsidRPr="009458C7">
        <w:rPr>
          <w:lang w:val="en-US" w:eastAsia="zh-CN"/>
        </w:rPr>
        <w:t>NotificationIRPNtfSystem</w:t>
      </w:r>
      <w:r>
        <w:t>”</w:t>
      </w:r>
      <w:r>
        <w:tab/>
      </w:r>
      <w:r>
        <w:fldChar w:fldCharType="begin" w:fldLock="1"/>
      </w:r>
      <w:r>
        <w:instrText xml:space="preserve"> PAGEREF _Toc335989564 \h </w:instrText>
      </w:r>
      <w:r>
        <w:fldChar w:fldCharType="separate"/>
      </w:r>
      <w:r>
        <w:t>53</w:t>
      </w:r>
      <w:r>
        <w:fldChar w:fldCharType="end"/>
      </w:r>
    </w:p>
    <w:p w14:paraId="06B175FE" w14:textId="77777777" w:rsidR="00653AE5" w:rsidRDefault="00653AE5" w:rsidP="00653AE5">
      <w:pPr>
        <w:pStyle w:val="TOC8"/>
        <w:rPr>
          <w:rFonts w:eastAsia="Batang"/>
          <w:b w:val="0"/>
          <w:sz w:val="24"/>
          <w:szCs w:val="24"/>
          <w:lang w:eastAsia="ja-JP"/>
        </w:rPr>
      </w:pPr>
      <w:r>
        <w:t>Annex D (informative):</w:t>
      </w:r>
      <w:r>
        <w:tab/>
        <w:t>Change history</w:t>
      </w:r>
      <w:r>
        <w:tab/>
      </w:r>
      <w:r>
        <w:fldChar w:fldCharType="begin" w:fldLock="1"/>
      </w:r>
      <w:r>
        <w:instrText xml:space="preserve"> PAGEREF _Toc335989565 \h </w:instrText>
      </w:r>
      <w:r>
        <w:fldChar w:fldCharType="separate"/>
      </w:r>
      <w:r>
        <w:t>54</w:t>
      </w:r>
      <w:r>
        <w:fldChar w:fldCharType="end"/>
      </w:r>
    </w:p>
    <w:p w14:paraId="610845A6" w14:textId="77777777" w:rsidR="00A37402" w:rsidRDefault="00653AE5">
      <w:r>
        <w:rPr>
          <w:noProof/>
          <w:sz w:val="22"/>
        </w:rPr>
        <w:fldChar w:fldCharType="end"/>
      </w:r>
    </w:p>
    <w:p w14:paraId="1564C9DF" w14:textId="77777777" w:rsidR="00A37402" w:rsidRDefault="00A37402">
      <w:pPr>
        <w:pStyle w:val="Heading1"/>
      </w:pPr>
      <w:r>
        <w:br w:type="page"/>
      </w:r>
      <w:bookmarkStart w:id="4" w:name="_Toc335989473"/>
      <w:r>
        <w:lastRenderedPageBreak/>
        <w:t>Foreword</w:t>
      </w:r>
      <w:bookmarkEnd w:id="4"/>
    </w:p>
    <w:p w14:paraId="56A13E50" w14:textId="77777777" w:rsidR="00A37402" w:rsidRDefault="00A37402">
      <w:r>
        <w:t>This Technical Specification has been produced by the 3</w:t>
      </w:r>
      <w:r>
        <w:rPr>
          <w:vertAlign w:val="superscript"/>
        </w:rPr>
        <w:t>rd</w:t>
      </w:r>
      <w:r>
        <w:t xml:space="preserve"> Generation Partnership Project (3GPP).</w:t>
      </w:r>
    </w:p>
    <w:p w14:paraId="02E055CA" w14:textId="77777777" w:rsidR="00A37402" w:rsidRDefault="00A3740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47C7DF" w14:textId="77777777" w:rsidR="00A37402" w:rsidRPr="005911B9" w:rsidRDefault="00A37402">
      <w:pPr>
        <w:pStyle w:val="B1"/>
        <w:rPr>
          <w:lang w:val="en-US"/>
        </w:rPr>
      </w:pPr>
      <w:r w:rsidRPr="005911B9">
        <w:rPr>
          <w:lang w:val="en-US"/>
        </w:rPr>
        <w:t>Version x.y.z</w:t>
      </w:r>
    </w:p>
    <w:p w14:paraId="23CBBDA3" w14:textId="77777777" w:rsidR="00A37402" w:rsidRDefault="00A37402">
      <w:pPr>
        <w:pStyle w:val="B1"/>
      </w:pPr>
      <w:r>
        <w:t>where:</w:t>
      </w:r>
    </w:p>
    <w:p w14:paraId="5A36D7ED" w14:textId="77777777" w:rsidR="00A37402" w:rsidRDefault="00A37402">
      <w:pPr>
        <w:pStyle w:val="B2"/>
      </w:pPr>
      <w:r>
        <w:t>x</w:t>
      </w:r>
      <w:r>
        <w:tab/>
        <w:t>the first digit:</w:t>
      </w:r>
    </w:p>
    <w:p w14:paraId="05068468" w14:textId="77777777" w:rsidR="00A37402" w:rsidRDefault="00A37402">
      <w:pPr>
        <w:pStyle w:val="B3"/>
      </w:pPr>
      <w:r>
        <w:t>1</w:t>
      </w:r>
      <w:r>
        <w:tab/>
        <w:t>presented to TSG for information;</w:t>
      </w:r>
    </w:p>
    <w:p w14:paraId="66122D12" w14:textId="77777777" w:rsidR="00A37402" w:rsidRDefault="00A37402">
      <w:pPr>
        <w:pStyle w:val="B3"/>
      </w:pPr>
      <w:r>
        <w:t>2</w:t>
      </w:r>
      <w:r>
        <w:tab/>
        <w:t>presented to TSG for approval;</w:t>
      </w:r>
    </w:p>
    <w:p w14:paraId="6257FA95" w14:textId="77777777" w:rsidR="00A37402" w:rsidRDefault="00A37402">
      <w:pPr>
        <w:pStyle w:val="B3"/>
      </w:pPr>
      <w:r>
        <w:t>3</w:t>
      </w:r>
      <w:r>
        <w:tab/>
        <w:t>or greater indicates TSG approved document under change control.</w:t>
      </w:r>
    </w:p>
    <w:p w14:paraId="6435074F" w14:textId="77777777" w:rsidR="00A37402" w:rsidRDefault="00A37402">
      <w:pPr>
        <w:pStyle w:val="B2"/>
      </w:pPr>
      <w:r>
        <w:t>y</w:t>
      </w:r>
      <w:r>
        <w:tab/>
        <w:t>the second digit is incremented for all changes of substance, i.e. technical enhancements, corrections, updates, etc.</w:t>
      </w:r>
    </w:p>
    <w:p w14:paraId="61665217" w14:textId="77777777" w:rsidR="00A37402" w:rsidRDefault="00A37402">
      <w:pPr>
        <w:pStyle w:val="B2"/>
      </w:pPr>
      <w:r>
        <w:t>z</w:t>
      </w:r>
      <w:r>
        <w:tab/>
        <w:t>the third digit is incremented when editorial only changes have been incorporated in the document.</w:t>
      </w:r>
    </w:p>
    <w:p w14:paraId="2D6827E1" w14:textId="77777777" w:rsidR="00A37402" w:rsidRDefault="00A37402">
      <w:pPr>
        <w:pStyle w:val="Heading1"/>
      </w:pPr>
      <w:bookmarkStart w:id="5" w:name="_Toc335989474"/>
      <w:r>
        <w:t>Introduction</w:t>
      </w:r>
      <w:bookmarkEnd w:id="5"/>
    </w:p>
    <w:p w14:paraId="0FCEAF51" w14:textId="77777777" w:rsidR="00A37402" w:rsidRPr="007F10CC" w:rsidRDefault="00A37402" w:rsidP="00A37402">
      <w:r w:rsidRPr="007F10CC">
        <w:t>The present document is part of a TS-family covering the 3</w:t>
      </w:r>
      <w:r w:rsidRPr="007F10CC">
        <w:rPr>
          <w:vertAlign w:val="superscript"/>
        </w:rPr>
        <w:t>rd</w:t>
      </w:r>
      <w:r w:rsidRPr="007F10CC">
        <w:t xml:space="preserve"> Generation Partnership Project: Technical Specification Group Services and System Aspects; Telecommunication management; as identified below:</w:t>
      </w:r>
    </w:p>
    <w:p w14:paraId="07288255" w14:textId="77777777" w:rsidR="00A37402" w:rsidRPr="00C87CB8" w:rsidRDefault="00A37402" w:rsidP="00C6397F">
      <w:pPr>
        <w:pStyle w:val="B1"/>
        <w:rPr>
          <w:rFonts w:eastAsia="Batang"/>
          <w:sz w:val="24"/>
          <w:szCs w:val="24"/>
          <w:lang w:eastAsia="ko-KR"/>
        </w:rPr>
      </w:pPr>
      <w:r w:rsidRPr="00C87CB8">
        <w:rPr>
          <w:rFonts w:eastAsia="Batang"/>
          <w:lang w:eastAsia="ko-KR"/>
        </w:rPr>
        <w:t>32.301:</w:t>
      </w:r>
      <w:r w:rsidRPr="00C87CB8">
        <w:rPr>
          <w:rFonts w:eastAsia="Batang"/>
          <w:lang w:eastAsia="ko-KR"/>
        </w:rPr>
        <w:tab/>
        <w:t>Configuration Management (CM); Notification Integration Reference Point (IRP): Requirements</w:t>
      </w:r>
    </w:p>
    <w:p w14:paraId="381CAA6E" w14:textId="77777777" w:rsidR="00A37402" w:rsidRPr="00C87CB8" w:rsidRDefault="00A37402" w:rsidP="00C6397F">
      <w:pPr>
        <w:pStyle w:val="B1"/>
        <w:rPr>
          <w:rFonts w:eastAsia="Batang"/>
          <w:sz w:val="24"/>
          <w:szCs w:val="24"/>
          <w:lang w:eastAsia="ko-KR"/>
        </w:rPr>
      </w:pPr>
      <w:r w:rsidRPr="00C87CB8">
        <w:rPr>
          <w:rFonts w:eastAsia="Batang"/>
          <w:lang w:eastAsia="ko-KR"/>
        </w:rPr>
        <w:t>32.302:</w:t>
      </w:r>
      <w:r w:rsidRPr="00C87CB8">
        <w:rPr>
          <w:rFonts w:eastAsia="Batang"/>
          <w:lang w:eastAsia="ko-KR"/>
        </w:rPr>
        <w:tab/>
        <w:t>Configuration Management (CM); Notification Integration Reference Point (IRP): Information Service (IS)</w:t>
      </w:r>
    </w:p>
    <w:p w14:paraId="3EC3169A" w14:textId="77777777" w:rsidR="00A37402" w:rsidRPr="00C87CB8" w:rsidRDefault="00A37402" w:rsidP="00C6397F">
      <w:pPr>
        <w:pStyle w:val="B1"/>
        <w:rPr>
          <w:rFonts w:eastAsia="Batang"/>
          <w:b/>
          <w:sz w:val="24"/>
          <w:szCs w:val="24"/>
          <w:lang w:eastAsia="ko-KR"/>
        </w:rPr>
      </w:pPr>
      <w:r>
        <w:rPr>
          <w:rFonts w:eastAsia="Batang"/>
          <w:b/>
          <w:lang w:eastAsia="ko-KR"/>
        </w:rPr>
        <w:t>32.306</w:t>
      </w:r>
      <w:r w:rsidRPr="00C87CB8">
        <w:rPr>
          <w:rFonts w:eastAsia="Batang"/>
          <w:b/>
          <w:lang w:eastAsia="ko-KR"/>
        </w:rPr>
        <w:t>:</w:t>
      </w:r>
      <w:r w:rsidRPr="00C87CB8">
        <w:rPr>
          <w:rFonts w:eastAsia="Batang"/>
          <w:b/>
          <w:lang w:eastAsia="ko-KR"/>
        </w:rPr>
        <w:tab/>
        <w:t>Configuration Management (CM); Notification In</w:t>
      </w:r>
      <w:r>
        <w:rPr>
          <w:rFonts w:eastAsia="Batang"/>
          <w:b/>
          <w:lang w:eastAsia="ko-KR"/>
        </w:rPr>
        <w:t>tegration Reference Point (IRP)</w:t>
      </w:r>
      <w:r w:rsidR="00F7769B">
        <w:rPr>
          <w:rFonts w:eastAsia="Batang"/>
          <w:b/>
          <w:lang w:eastAsia="ko-KR"/>
        </w:rPr>
        <w:t>:</w:t>
      </w:r>
      <w:r w:rsidRPr="00C87CB8">
        <w:rPr>
          <w:rFonts w:eastAsia="Batang"/>
          <w:b/>
          <w:lang w:eastAsia="ko-KR"/>
        </w:rPr>
        <w:t xml:space="preserve"> </w:t>
      </w:r>
      <w:r w:rsidRPr="00313F3F">
        <w:rPr>
          <w:b/>
          <w:bCs/>
        </w:rPr>
        <w:t>Solution Set (SS)</w:t>
      </w:r>
      <w:r>
        <w:rPr>
          <w:b/>
          <w:bCs/>
        </w:rPr>
        <w:t xml:space="preserve"> definitions</w:t>
      </w:r>
    </w:p>
    <w:p w14:paraId="5D46E736" w14:textId="77777777" w:rsidR="00A37402" w:rsidRPr="00C87CB8" w:rsidRDefault="00A37402" w:rsidP="00A37402">
      <w:r w:rsidRPr="00C87CB8">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rsidRPr="00C87CB8">
            <w:t>OSs</w:t>
          </w:r>
        </w:smartTag>
      </w:smartTag>
      <w:r w:rsidRPr="00C87CB8">
        <w:t>) or NEs.</w:t>
      </w:r>
    </w:p>
    <w:p w14:paraId="0420F796" w14:textId="77777777" w:rsidR="00A37402" w:rsidRPr="00C87CB8" w:rsidRDefault="00A37402" w:rsidP="00A37402">
      <w:r w:rsidRPr="00C87CB8">
        <w:t>CM actions may be requested as part of an implementation programme (e.g. additions and deletions), as part of an optimisation programme (e.g. modifications), and to maintain the overall Quality of Service (QoS). The CM actions are initiated either as a single action on a NE of the 3G network or as part of a complex procedure involving actions on many NEs.</w:t>
      </w:r>
    </w:p>
    <w:p w14:paraId="7FC6D75B" w14:textId="77777777" w:rsidR="00A37402" w:rsidRPr="00C87CB8" w:rsidRDefault="00A37402" w:rsidP="00A37402">
      <w:r w:rsidRPr="00C87CB8">
        <w:t>The Itf-N interface is built up by a number of Integration Reference Points (IRPs) and a related Name Convention, which realise the functional capabilities over this interface. The basic structure of the IRPs is defined in 3GPP TS </w:t>
      </w:r>
      <w:r>
        <w:rPr>
          <w:snapToGrid w:val="0"/>
        </w:rPr>
        <w:t>32.101 [1].</w:t>
      </w:r>
    </w:p>
    <w:p w14:paraId="0A40C229" w14:textId="77777777" w:rsidR="00A37402" w:rsidRPr="00C87CB8" w:rsidRDefault="00A37402" w:rsidP="00A37402">
      <w:r w:rsidRPr="00C87CB8">
        <w:t>Network Elements (NEs) under management and element managers generate notifications of events about occurrences within the network.  Different kinds of events carry different kinds of information</w:t>
      </w:r>
      <w:r>
        <w:t>, e.g. alarms or CM notification.</w:t>
      </w:r>
    </w:p>
    <w:p w14:paraId="71655B5C" w14:textId="77777777" w:rsidR="00A37402" w:rsidRPr="00C87CB8" w:rsidRDefault="00A37402" w:rsidP="00A37402">
      <w:r w:rsidRPr="00C87CB8">
        <w:t>Information of an event is carried in notification. An IRPAgent (typically an EM or a NE) emits notifications. IRPManager (typically a network management system) receives notifications. The purpose of Notification IRP is to define an interface through which an IRPManager can subscribe to IRPAgent for receiving notifications.</w:t>
      </w:r>
    </w:p>
    <w:p w14:paraId="586EC8AA" w14:textId="77777777" w:rsidR="00A37402" w:rsidRPr="00C87CB8" w:rsidRDefault="00A37402" w:rsidP="00A37402">
      <w:pPr>
        <w:spacing w:after="120"/>
      </w:pPr>
      <w:r w:rsidRPr="00C87CB8">
        <w:t>This IRP bases its design on work captured in ITU-T Recommendation X.734 [2</w:t>
      </w:r>
      <w:r>
        <w:t>0</w:t>
      </w:r>
      <w:r w:rsidRPr="00C87CB8">
        <w:t xml:space="preserve">], </w:t>
      </w:r>
      <w:r>
        <w:t xml:space="preserve">and </w:t>
      </w:r>
      <w:r w:rsidRPr="00C87CB8">
        <w:t>OMG Notification Service [</w:t>
      </w:r>
      <w:r>
        <w:t>1</w:t>
      </w:r>
      <w:r w:rsidRPr="00C87CB8">
        <w:t>4]. The central design ideas are:</w:t>
      </w:r>
    </w:p>
    <w:p w14:paraId="2D14FF7F" w14:textId="77777777" w:rsidR="00A37402" w:rsidRPr="00C87CB8" w:rsidRDefault="00C6397F" w:rsidP="00C6397F">
      <w:pPr>
        <w:pStyle w:val="B1"/>
      </w:pPr>
      <w:r>
        <w:lastRenderedPageBreak/>
        <w:t>-</w:t>
      </w:r>
      <w:r>
        <w:tab/>
      </w:r>
      <w:r w:rsidR="00A37402" w:rsidRPr="00C87CB8">
        <w:t>Separation of notification Consumers (IRPManagers) from Producers (IRPAgents);</w:t>
      </w:r>
    </w:p>
    <w:p w14:paraId="199A6788" w14:textId="77777777" w:rsidR="00A37402" w:rsidRPr="00C87CB8" w:rsidRDefault="00C6397F" w:rsidP="00C6397F">
      <w:pPr>
        <w:pStyle w:val="B1"/>
      </w:pPr>
      <w:r>
        <w:t>-</w:t>
      </w:r>
      <w:r>
        <w:tab/>
      </w:r>
      <w:r w:rsidR="00A37402" w:rsidRPr="00C87CB8">
        <w:t>Notifications are sent to IRPManagers without the need for IRPManagers to periodically check for new notifications.</w:t>
      </w:r>
    </w:p>
    <w:p w14:paraId="53828F51" w14:textId="77777777" w:rsidR="00A37402" w:rsidRPr="00C87CB8" w:rsidRDefault="00A37402" w:rsidP="00A37402">
      <w:r w:rsidRPr="00C87CB8">
        <w:t>Common characteristics related to notifications in all other IRPs are gathered in one IRP.</w:t>
      </w:r>
    </w:p>
    <w:p w14:paraId="52C0F822" w14:textId="77777777" w:rsidR="00A37402" w:rsidRDefault="00A37402">
      <w:pPr>
        <w:pStyle w:val="Heading1"/>
      </w:pPr>
      <w:r>
        <w:br w:type="page"/>
      </w:r>
      <w:bookmarkStart w:id="6" w:name="_Toc335989475"/>
      <w:r>
        <w:lastRenderedPageBreak/>
        <w:t>1</w:t>
      </w:r>
      <w:r>
        <w:tab/>
        <w:t>Scope</w:t>
      </w:r>
      <w:bookmarkEnd w:id="6"/>
    </w:p>
    <w:p w14:paraId="4FFC04CC" w14:textId="77777777" w:rsidR="00A37402" w:rsidRPr="007F10CC" w:rsidRDefault="00A37402" w:rsidP="00A37402">
      <w:r w:rsidRPr="007F10CC">
        <w:t xml:space="preserve">The present </w:t>
      </w:r>
      <w:r w:rsidRPr="00A01477">
        <w:t xml:space="preserve">document </w:t>
      </w:r>
      <w:r w:rsidRPr="007F10CC">
        <w:t>contains the Solution Set</w:t>
      </w:r>
      <w:r>
        <w:t>s</w:t>
      </w:r>
      <w:r w:rsidRPr="007F10CC">
        <w:t xml:space="preserve"> for the IRP whose semantics is specified in </w:t>
      </w:r>
      <w:r>
        <w:t>Notification</w:t>
      </w:r>
      <w:r w:rsidRPr="007F10CC">
        <w:t xml:space="preserve"> IRP: </w:t>
      </w:r>
      <w:r>
        <w:t>Information Service (TS 32.302</w:t>
      </w:r>
      <w:r w:rsidRPr="007F10CC">
        <w:t xml:space="preserve"> </w:t>
      </w:r>
      <w:r>
        <w:t>[7</w:t>
      </w:r>
      <w:r w:rsidRPr="00E37772">
        <w:t>]).</w:t>
      </w:r>
    </w:p>
    <w:p w14:paraId="1250D4CA" w14:textId="77777777" w:rsidR="00A37402" w:rsidRDefault="00A37402" w:rsidP="00A37402">
      <w:pPr>
        <w:rPr>
          <w:lang w:val="en-US"/>
        </w:rPr>
      </w:pPr>
      <w:r>
        <w:rPr>
          <w:lang w:val="en-US"/>
        </w:rPr>
        <w:t>These Solution Set specifications are related to 3GPP TS 32.302</w:t>
      </w:r>
      <w:r w:rsidRPr="00205F74">
        <w:rPr>
          <w:lang w:val="en-US"/>
        </w:rPr>
        <w:t xml:space="preserve"> </w:t>
      </w:r>
      <w:r w:rsidR="003643DC" w:rsidRPr="00205F74">
        <w:rPr>
          <w:lang w:val="en-US"/>
        </w:rPr>
        <w:t>V</w:t>
      </w:r>
      <w:r w:rsidR="003643DC">
        <w:rPr>
          <w:lang w:val="en-US"/>
        </w:rPr>
        <w:t>14</w:t>
      </w:r>
      <w:r w:rsidRPr="00205F74">
        <w:rPr>
          <w:lang w:val="en-US"/>
        </w:rPr>
        <w:t>.0.X</w:t>
      </w:r>
      <w:r>
        <w:rPr>
          <w:lang w:val="en-US"/>
        </w:rPr>
        <w:t xml:space="preserve"> [7]</w:t>
      </w:r>
      <w:r w:rsidRPr="00205F74">
        <w:rPr>
          <w:lang w:val="en-US"/>
        </w:rPr>
        <w:t>.</w:t>
      </w:r>
    </w:p>
    <w:p w14:paraId="41FFF238" w14:textId="77777777" w:rsidR="00A37402" w:rsidRDefault="00A37402">
      <w:pPr>
        <w:pStyle w:val="Heading1"/>
      </w:pPr>
      <w:bookmarkStart w:id="7" w:name="_Toc335989476"/>
      <w:r>
        <w:t>2</w:t>
      </w:r>
      <w:r>
        <w:tab/>
        <w:t>References</w:t>
      </w:r>
      <w:bookmarkEnd w:id="7"/>
    </w:p>
    <w:p w14:paraId="12FC27F6" w14:textId="77777777" w:rsidR="00A37402" w:rsidRDefault="00A37402">
      <w:r>
        <w:t>The following documents contain provisions which, through reference in this text, constitute provisions of the present document.</w:t>
      </w:r>
    </w:p>
    <w:p w14:paraId="6E95C522" w14:textId="77777777" w:rsidR="00A37402" w:rsidRDefault="00A37402">
      <w:pPr>
        <w:pStyle w:val="B1"/>
      </w:pPr>
      <w:r>
        <w:t>-</w:t>
      </w:r>
      <w:r>
        <w:tab/>
        <w:t>References are either specific (identified by date of publication, edition number, version number, etc.) or non</w:t>
      </w:r>
      <w:r>
        <w:noBreakHyphen/>
        <w:t>specific.</w:t>
      </w:r>
    </w:p>
    <w:p w14:paraId="02B88F1C" w14:textId="77777777" w:rsidR="00A37402" w:rsidRDefault="00A37402">
      <w:pPr>
        <w:pStyle w:val="B1"/>
      </w:pPr>
      <w:r>
        <w:t>-</w:t>
      </w:r>
      <w:r>
        <w:tab/>
        <w:t>For a specific reference, subsequent revisions do not apply.</w:t>
      </w:r>
    </w:p>
    <w:p w14:paraId="7D56CC0E" w14:textId="77777777" w:rsidR="00A37402" w:rsidRDefault="00A3740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DF3FB6" w14:textId="77777777" w:rsidR="00A37402" w:rsidRPr="00A01477" w:rsidRDefault="00A37402" w:rsidP="00A37402">
      <w:pPr>
        <w:pStyle w:val="EX"/>
        <w:numPr>
          <w:ilvl w:val="12"/>
          <w:numId w:val="0"/>
        </w:numPr>
        <w:ind w:left="1702" w:hanging="1418"/>
      </w:pPr>
      <w:r w:rsidRPr="00A01477">
        <w:t>[1]</w:t>
      </w:r>
      <w:r w:rsidRPr="00A01477">
        <w:tab/>
        <w:t>3GPP TS 32.101: "Telecommunication management; Principles and high level requirements".</w:t>
      </w:r>
    </w:p>
    <w:p w14:paraId="609BCEA8" w14:textId="77777777" w:rsidR="00A37402" w:rsidRPr="00A01477" w:rsidRDefault="00A37402" w:rsidP="00A37402">
      <w:pPr>
        <w:pStyle w:val="EX"/>
      </w:pPr>
      <w:r w:rsidRPr="00A01477">
        <w:t>[2]</w:t>
      </w:r>
      <w:r w:rsidRPr="00A01477">
        <w:tab/>
        <w:t>3GPP TS 32.102: "Telecommunication management; Architecture".</w:t>
      </w:r>
    </w:p>
    <w:p w14:paraId="5453DCF2" w14:textId="77777777" w:rsidR="00A37402" w:rsidRPr="007F10CC" w:rsidRDefault="00A37402" w:rsidP="00A37402">
      <w:pPr>
        <w:pStyle w:val="EX"/>
      </w:pPr>
      <w:r w:rsidRPr="007F10CC">
        <w:t>[</w:t>
      </w:r>
      <w:r>
        <w:t>3</w:t>
      </w:r>
      <w:r w:rsidRPr="007F10CC">
        <w:t>]</w:t>
      </w:r>
      <w:r w:rsidRPr="007F10CC">
        <w:tab/>
        <w:t>3GPP TS 32.111-2: "Telecommunication management; Fault Management; Alarm Integration Reference Point: Information Service (IS)".</w:t>
      </w:r>
    </w:p>
    <w:p w14:paraId="3050088E" w14:textId="77777777" w:rsidR="00A37402" w:rsidRPr="00C87CB8" w:rsidRDefault="00A37402" w:rsidP="00A37402">
      <w:pPr>
        <w:pStyle w:val="EX"/>
      </w:pPr>
      <w:r>
        <w:t>[4</w:t>
      </w:r>
      <w:r w:rsidRPr="00C87CB8">
        <w:t>]</w:t>
      </w:r>
      <w:r w:rsidRPr="00C87CB8">
        <w:tab/>
        <w:t>3GPP TS 32.1</w:t>
      </w:r>
      <w:r>
        <w:t>11-6</w:t>
      </w:r>
      <w:r w:rsidRPr="00C87CB8">
        <w:t>: "Telecommunication management; Fault Management; Alarm Integration</w:t>
      </w:r>
      <w:r>
        <w:t xml:space="preserve"> Reference Point (IRP);</w:t>
      </w:r>
      <w:r w:rsidRPr="00C87CB8">
        <w:t xml:space="preserve"> Solution Set (SS)</w:t>
      </w:r>
      <w:r>
        <w:t xml:space="preserve"> definitions</w:t>
      </w:r>
      <w:r w:rsidRPr="00C87CB8">
        <w:t>".</w:t>
      </w:r>
    </w:p>
    <w:p w14:paraId="096504DC" w14:textId="77777777" w:rsidR="00A37402" w:rsidRPr="007F10CC" w:rsidRDefault="00A37402" w:rsidP="00A37402">
      <w:pPr>
        <w:pStyle w:val="EX"/>
      </w:pPr>
      <w:r w:rsidRPr="007F10CC">
        <w:t>[</w:t>
      </w:r>
      <w:r>
        <w:t>5</w:t>
      </w:r>
      <w:r w:rsidRPr="007F10CC">
        <w:t>]</w:t>
      </w:r>
      <w:r w:rsidRPr="007F10CC">
        <w:tab/>
        <w:t>3GPP TS 32.300: "Telecommunication management; Configuration Management (CM); Name convention for Managed Objects".</w:t>
      </w:r>
    </w:p>
    <w:p w14:paraId="0378142A" w14:textId="77777777" w:rsidR="00A37402" w:rsidRDefault="00A37402" w:rsidP="00A37402">
      <w:pPr>
        <w:pStyle w:val="EX"/>
        <w:rPr>
          <w:lang w:eastAsia="zh-CN"/>
        </w:rPr>
      </w:pPr>
      <w:r>
        <w:t>[6]</w:t>
      </w:r>
      <w:r>
        <w:tab/>
        <w:t>3GPP TS 32.301: "Telecommunication Management; Configuration Management (CM); Notification Integration Reference Point (IRP): Requirements".</w:t>
      </w:r>
    </w:p>
    <w:p w14:paraId="30AA3120" w14:textId="77777777" w:rsidR="00A37402" w:rsidRPr="007F10CC" w:rsidRDefault="00A37402" w:rsidP="00A37402">
      <w:pPr>
        <w:pStyle w:val="EX"/>
      </w:pPr>
      <w:r w:rsidRPr="007F10CC">
        <w:t>[</w:t>
      </w:r>
      <w:r>
        <w:t>7</w:t>
      </w:r>
      <w:r w:rsidRPr="007F10CC">
        <w:t>]</w:t>
      </w:r>
      <w:r w:rsidRPr="007F10CC">
        <w:tab/>
        <w:t>3GPP TS 32.302: "Telecommunication management; Configuration Management (CM); Notification Integration Reference Point (IRP): Information Service (IS)".</w:t>
      </w:r>
    </w:p>
    <w:p w14:paraId="0C2B765D" w14:textId="77777777" w:rsidR="00A37402" w:rsidRPr="00CF73F2" w:rsidRDefault="00A37402" w:rsidP="00A37402">
      <w:pPr>
        <w:pStyle w:val="EX"/>
      </w:pPr>
      <w:r>
        <w:rPr>
          <w:snapToGrid w:val="0"/>
        </w:rPr>
        <w:t>[8</w:t>
      </w:r>
      <w:r w:rsidRPr="00CF73F2">
        <w:rPr>
          <w:snapToGrid w:val="0"/>
        </w:rPr>
        <w:t>]</w:t>
      </w:r>
      <w:r w:rsidRPr="00CF73F2">
        <w:rPr>
          <w:snapToGrid w:val="0"/>
        </w:rPr>
        <w:tab/>
      </w:r>
      <w:r w:rsidRPr="00CF73F2">
        <w:t>3GPP TS 32.311: "Telecommunication management; Generic Integration Reference Point (IRP) management; Requirements".</w:t>
      </w:r>
    </w:p>
    <w:p w14:paraId="7A688A2D" w14:textId="77777777" w:rsidR="00A37402" w:rsidRPr="00CF73F2" w:rsidRDefault="00A37402" w:rsidP="00A37402">
      <w:pPr>
        <w:pStyle w:val="EX"/>
      </w:pPr>
      <w:r>
        <w:t>[9</w:t>
      </w:r>
      <w:r w:rsidRPr="00CF73F2">
        <w:t>]</w:t>
      </w:r>
      <w:r w:rsidRPr="00CF73F2">
        <w:tab/>
        <w:t>3GPP TS 32.312: "Telecommunication management; Generic Integration Reference Point (IRP) management; Information Service (IS)".</w:t>
      </w:r>
    </w:p>
    <w:p w14:paraId="1789C9A0" w14:textId="77777777" w:rsidR="00A37402" w:rsidRPr="00CF73F2" w:rsidRDefault="00A37402" w:rsidP="00A37402">
      <w:pPr>
        <w:pStyle w:val="EX"/>
        <w:rPr>
          <w:lang w:eastAsia="zh-CN"/>
        </w:rPr>
      </w:pPr>
      <w:r>
        <w:rPr>
          <w:snapToGrid w:val="0"/>
        </w:rPr>
        <w:t>[10</w:t>
      </w:r>
      <w:r w:rsidRPr="00CF73F2">
        <w:rPr>
          <w:snapToGrid w:val="0"/>
        </w:rPr>
        <w:t>]</w:t>
      </w:r>
      <w:r w:rsidRPr="00CF73F2">
        <w:rPr>
          <w:snapToGrid w:val="0"/>
        </w:rPr>
        <w:tab/>
      </w:r>
      <w:r w:rsidRPr="00CF73F2">
        <w:t>3GPP TS 32.316: "Telecommunication management; Generic Integration R</w:t>
      </w:r>
      <w:r>
        <w:t>eference Point (IRP) management;</w:t>
      </w:r>
      <w:r w:rsidRPr="00CF73F2">
        <w:t xml:space="preserve"> </w:t>
      </w:r>
      <w:r>
        <w:t>Solution Set (SS) definitions</w:t>
      </w:r>
      <w:r w:rsidRPr="00CF73F2">
        <w:t>".</w:t>
      </w:r>
    </w:p>
    <w:p w14:paraId="1C08BA8C" w14:textId="77777777" w:rsidR="00A37402" w:rsidRPr="00CF73F2" w:rsidRDefault="00A37402" w:rsidP="00A37402">
      <w:pPr>
        <w:pStyle w:val="EX"/>
      </w:pPr>
      <w:r>
        <w:t>[11</w:t>
      </w:r>
      <w:r w:rsidRPr="00CF73F2">
        <w:t>]</w:t>
      </w:r>
      <w:r w:rsidRPr="00CF73F2">
        <w:tab/>
        <w:t>3GPP TS 32.331: "Telecommunication management; Notification Log (NL) Integration Reference Point (IRP): Requirements".</w:t>
      </w:r>
    </w:p>
    <w:p w14:paraId="15E941E9" w14:textId="77777777" w:rsidR="00A37402" w:rsidRPr="00A01477" w:rsidRDefault="00A37402" w:rsidP="00A37402">
      <w:pPr>
        <w:pStyle w:val="EX"/>
      </w:pPr>
      <w:r>
        <w:t>[12</w:t>
      </w:r>
      <w:r w:rsidRPr="00CF73F2">
        <w:t>]</w:t>
      </w:r>
      <w:r w:rsidRPr="00CF73F2">
        <w:tab/>
        <w:t>3GPP TS 32.336: "Telecommunication management; Notification Log (NL) Integration Reference Point (IRP)</w:t>
      </w:r>
      <w:r>
        <w:t>; Solution Set (SS) definitions</w:t>
      </w:r>
      <w:r w:rsidRPr="00CF73F2">
        <w:t>".</w:t>
      </w:r>
    </w:p>
    <w:p w14:paraId="30925233" w14:textId="77777777" w:rsidR="00A37402" w:rsidRPr="00C87CB8" w:rsidRDefault="00A37402" w:rsidP="00A37402">
      <w:pPr>
        <w:pStyle w:val="EX"/>
      </w:pPr>
      <w:bookmarkStart w:id="8" w:name="ReferenceNameConvention"/>
      <w:r>
        <w:t>[13</w:t>
      </w:r>
      <w:r w:rsidRPr="00C87CB8">
        <w:t>]</w:t>
      </w:r>
      <w:r w:rsidRPr="00C87CB8">
        <w:tab/>
        <w:t>OMG TC Document telecom (98-11-01): "Summary of responses to real time survey".</w:t>
      </w:r>
    </w:p>
    <w:bookmarkEnd w:id="8"/>
    <w:p w14:paraId="78683E19" w14:textId="77777777" w:rsidR="00A37402" w:rsidRPr="007F10CC" w:rsidRDefault="00A37402" w:rsidP="00A37402">
      <w:pPr>
        <w:pStyle w:val="EX"/>
      </w:pPr>
      <w:r>
        <w:t>[14]</w:t>
      </w:r>
      <w:r w:rsidRPr="007F10CC">
        <w:tab/>
        <w:t xml:space="preserve">OMG TC Document telecom/98-11-01: "OMG Notification Service". </w:t>
      </w:r>
      <w:hyperlink r:id="rId11" w:history="1">
        <w:r w:rsidRPr="007F10CC">
          <w:rPr>
            <w:rStyle w:val="Hyperlink"/>
          </w:rPr>
          <w:t>http://www.omg.org/technology/documents/</w:t>
        </w:r>
      </w:hyperlink>
    </w:p>
    <w:p w14:paraId="5223418A" w14:textId="77777777" w:rsidR="00A37402" w:rsidRPr="007F10CC" w:rsidRDefault="00A37402" w:rsidP="00A37402">
      <w:pPr>
        <w:pStyle w:val="EX"/>
      </w:pPr>
      <w:r>
        <w:t>[15]</w:t>
      </w:r>
      <w:r w:rsidRPr="007F10CC">
        <w:tab/>
        <w:t xml:space="preserve">OMG CORBA Services: "Common Object Services Specification, Update: November 22, 1996" (Clause 4 contains the Event Service specification). </w:t>
      </w:r>
      <w:hyperlink r:id="rId12" w:history="1">
        <w:r w:rsidRPr="007F10CC">
          <w:rPr>
            <w:rStyle w:val="Hyperlink"/>
          </w:rPr>
          <w:t>http://www.omg.org/technology/documents/</w:t>
        </w:r>
      </w:hyperlink>
    </w:p>
    <w:p w14:paraId="2D9619BC" w14:textId="77777777" w:rsidR="00A37402" w:rsidRDefault="00A37402" w:rsidP="00A37402">
      <w:pPr>
        <w:pStyle w:val="EX"/>
        <w:rPr>
          <w:lang w:eastAsia="zh-CN"/>
        </w:rPr>
      </w:pPr>
      <w:r>
        <w:rPr>
          <w:lang w:bidi="ar-KW"/>
        </w:rPr>
        <w:lastRenderedPageBreak/>
        <w:t>[16]</w:t>
      </w:r>
      <w:r>
        <w:rPr>
          <w:lang w:bidi="ar-KW"/>
        </w:rPr>
        <w:tab/>
      </w:r>
      <w:r>
        <w:rPr>
          <w:rFonts w:hint="eastAsia"/>
          <w:lang w:eastAsia="zh-CN" w:bidi="ar-KW"/>
        </w:rPr>
        <w:t>W3C SOAP 1.1 specification (</w:t>
      </w:r>
      <w:hyperlink r:id="rId13" w:history="1">
        <w:r>
          <w:rPr>
            <w:rStyle w:val="Hyperlink"/>
          </w:rPr>
          <w:t>http://www.w3.org/TR/2000/NOTE-SOAP-20000508/</w:t>
        </w:r>
      </w:hyperlink>
      <w:r>
        <w:rPr>
          <w:rFonts w:hint="eastAsia"/>
          <w:lang w:eastAsia="zh-CN" w:bidi="ar-KW"/>
        </w:rPr>
        <w:t>)</w:t>
      </w:r>
    </w:p>
    <w:p w14:paraId="72660986" w14:textId="77777777" w:rsidR="00A37402" w:rsidRDefault="00A37402" w:rsidP="00A37402">
      <w:pPr>
        <w:pStyle w:val="EX"/>
        <w:rPr>
          <w:lang w:eastAsia="zh-CN"/>
        </w:rPr>
      </w:pPr>
      <w:r>
        <w:rPr>
          <w:rFonts w:hint="eastAsia"/>
          <w:lang w:eastAsia="zh-CN" w:bidi="ar-KW"/>
        </w:rPr>
        <w:t>[17]</w:t>
      </w:r>
      <w:r>
        <w:rPr>
          <w:rFonts w:hint="eastAsia"/>
          <w:lang w:eastAsia="zh-CN" w:bidi="ar-KW"/>
        </w:rPr>
        <w:tab/>
        <w:t>W3C SOAP 1.2 specification (</w:t>
      </w:r>
      <w:hyperlink r:id="rId14" w:history="1">
        <w:r w:rsidRPr="00B96718">
          <w:rPr>
            <w:rStyle w:val="Hyperlink"/>
            <w:lang w:eastAsia="zh-CN" w:bidi="ar-KW"/>
          </w:rPr>
          <w:t>http://www.w3.org/TR/soap12-part1/</w:t>
        </w:r>
      </w:hyperlink>
      <w:r>
        <w:rPr>
          <w:rFonts w:hint="eastAsia"/>
          <w:lang w:eastAsia="zh-CN" w:bidi="ar-KW"/>
        </w:rPr>
        <w:t>)</w:t>
      </w:r>
    </w:p>
    <w:p w14:paraId="4F885DC7" w14:textId="77777777" w:rsidR="00A37402" w:rsidRDefault="00A37402" w:rsidP="00A37402">
      <w:pPr>
        <w:pStyle w:val="EX"/>
        <w:rPr>
          <w:lang w:eastAsia="zh-CN" w:bidi="ar-KW"/>
        </w:rPr>
      </w:pPr>
      <w:r>
        <w:rPr>
          <w:lang w:bidi="ar-KW"/>
        </w:rPr>
        <w:t>[18]</w:t>
      </w:r>
      <w:r>
        <w:rPr>
          <w:lang w:bidi="ar-KW"/>
        </w:rPr>
        <w:tab/>
      </w:r>
      <w:r>
        <w:rPr>
          <w:rFonts w:hint="eastAsia"/>
          <w:lang w:eastAsia="zh-CN" w:bidi="ar-KW"/>
        </w:rPr>
        <w:t>W3C WSDL 1.1 specification</w:t>
      </w:r>
      <w:r>
        <w:rPr>
          <w:lang w:eastAsia="zh-CN" w:bidi="ar-KW"/>
        </w:rPr>
        <w:t xml:space="preserve"> </w:t>
      </w:r>
      <w:r>
        <w:rPr>
          <w:rFonts w:hint="eastAsia"/>
          <w:lang w:eastAsia="zh-CN" w:bidi="ar-KW"/>
        </w:rPr>
        <w:t>(</w:t>
      </w:r>
      <w:hyperlink r:id="rId15" w:history="1">
        <w:r w:rsidRPr="006E3A1D">
          <w:rPr>
            <w:rStyle w:val="Hyperlink"/>
            <w:lang w:eastAsia="zh-CN" w:bidi="ar-KW"/>
          </w:rPr>
          <w:t>http://www.w3.org/TR/2001/NOTE-wsdl-20010315</w:t>
        </w:r>
      </w:hyperlink>
      <w:r>
        <w:rPr>
          <w:lang w:eastAsia="zh-CN" w:bidi="ar-KW"/>
        </w:rPr>
        <w:t>)</w:t>
      </w:r>
    </w:p>
    <w:p w14:paraId="3D827E20" w14:textId="77777777" w:rsidR="00A37402" w:rsidRDefault="00A37402" w:rsidP="00A37402">
      <w:pPr>
        <w:pStyle w:val="EX"/>
        <w:rPr>
          <w:lang w:eastAsia="zh-CN" w:bidi="ar-KW"/>
        </w:rPr>
      </w:pPr>
      <w:r>
        <w:rPr>
          <w:lang w:bidi="ar-KW"/>
        </w:rPr>
        <w:t>[19]</w:t>
      </w:r>
      <w:r>
        <w:rPr>
          <w:lang w:bidi="ar-KW"/>
        </w:rPr>
        <w:tab/>
      </w:r>
      <w:r>
        <w:rPr>
          <w:rFonts w:hint="eastAsia"/>
          <w:lang w:eastAsia="zh-CN" w:bidi="ar-KW"/>
        </w:rPr>
        <w:t>W3C XPath 1.0 specification (</w:t>
      </w:r>
      <w:hyperlink r:id="rId16" w:history="1">
        <w:r>
          <w:rPr>
            <w:rStyle w:val="Hyperlink"/>
          </w:rPr>
          <w:t>http://www.w3.org/TR/1999/REC-xpath-19991116</w:t>
        </w:r>
      </w:hyperlink>
      <w:r>
        <w:rPr>
          <w:rFonts w:hint="eastAsia"/>
          <w:lang w:eastAsia="zh-CN" w:bidi="ar-KW"/>
        </w:rPr>
        <w:t>)</w:t>
      </w:r>
    </w:p>
    <w:p w14:paraId="522D5B81" w14:textId="77777777" w:rsidR="00A37402" w:rsidRDefault="00A37402" w:rsidP="00A37402">
      <w:pPr>
        <w:pStyle w:val="EX"/>
      </w:pPr>
      <w:bookmarkStart w:id="9" w:name="ReferenceOMGNotificationService"/>
      <w:r>
        <w:t>[20]</w:t>
      </w:r>
      <w:r>
        <w:tab/>
      </w:r>
      <w:bookmarkEnd w:id="9"/>
      <w:r>
        <w:t>ITU-T Recommendation X.734 (1992): "Information technology - Open Systems Interconnection - Systems management: Event report management function".</w:t>
      </w:r>
    </w:p>
    <w:p w14:paraId="311C4173" w14:textId="77777777" w:rsidR="00A37402" w:rsidRDefault="00A37402" w:rsidP="00A37402">
      <w:pPr>
        <w:pStyle w:val="EX"/>
        <w:rPr>
          <w:lang w:eastAsia="zh-CN" w:bidi="ar-KW"/>
        </w:rPr>
      </w:pPr>
    </w:p>
    <w:p w14:paraId="2407AD99" w14:textId="77777777" w:rsidR="00A37402" w:rsidRDefault="00A37402" w:rsidP="00A37402">
      <w:pPr>
        <w:pStyle w:val="Heading1"/>
      </w:pPr>
      <w:bookmarkStart w:id="10" w:name="_Toc335989477"/>
      <w:r>
        <w:t>3</w:t>
      </w:r>
      <w:r>
        <w:tab/>
        <w:t>Definitions and abbreviations</w:t>
      </w:r>
      <w:bookmarkEnd w:id="10"/>
    </w:p>
    <w:p w14:paraId="559B91BC" w14:textId="77777777" w:rsidR="00A37402" w:rsidRDefault="00A37402">
      <w:pPr>
        <w:pStyle w:val="Heading2"/>
      </w:pPr>
      <w:bookmarkStart w:id="11" w:name="_Toc335989478"/>
      <w:r>
        <w:t>3.1</w:t>
      </w:r>
      <w:r>
        <w:tab/>
        <w:t>Definitions</w:t>
      </w:r>
      <w:bookmarkEnd w:id="11"/>
    </w:p>
    <w:p w14:paraId="4C32BA41" w14:textId="77777777" w:rsidR="00A37402" w:rsidRPr="00F91646" w:rsidRDefault="00A37402" w:rsidP="00A37402">
      <w:r w:rsidRPr="00A01477">
        <w:t xml:space="preserve">For the purposes of the present document, the terms and definitions given in 3GPP TS 32.101 </w:t>
      </w:r>
      <w:r w:rsidRPr="00E37772">
        <w:t>[1], 3GP</w:t>
      </w:r>
      <w:r>
        <w:t>P TS 32.102 [2], 3GPP TS 32.301 [6</w:t>
      </w:r>
      <w:r w:rsidRPr="00E37772">
        <w:t xml:space="preserve">], </w:t>
      </w:r>
      <w:r>
        <w:t>3GPP TS 32.302 [7], and 3GPP TS 32.331 [11]</w:t>
      </w:r>
      <w:r w:rsidRPr="00E37772">
        <w:t xml:space="preserve"> appl</w:t>
      </w:r>
      <w:r w:rsidRPr="00A01477">
        <w:t>y.</w:t>
      </w:r>
    </w:p>
    <w:p w14:paraId="51202B1A" w14:textId="77777777" w:rsidR="00A37402" w:rsidRPr="00C87CB8" w:rsidRDefault="00A37402" w:rsidP="00A37402">
      <w:r w:rsidRPr="00C87CB8">
        <w:rPr>
          <w:b/>
        </w:rPr>
        <w:t>IRP document version number string (or "IRPVersion"):</w:t>
      </w:r>
      <w:r>
        <w:t xml:space="preserve"> See 3GPP TS 32.311 [8]</w:t>
      </w:r>
    </w:p>
    <w:p w14:paraId="5A2255F7" w14:textId="77777777" w:rsidR="00A37402" w:rsidRDefault="00A37402">
      <w:pPr>
        <w:pStyle w:val="Heading2"/>
      </w:pPr>
      <w:bookmarkStart w:id="12" w:name="_Toc335989479"/>
      <w:r>
        <w:t>3.2</w:t>
      </w:r>
      <w:r>
        <w:tab/>
        <w:t>Abbreviations</w:t>
      </w:r>
      <w:bookmarkEnd w:id="12"/>
    </w:p>
    <w:p w14:paraId="7248D68B" w14:textId="77777777" w:rsidR="00A37402" w:rsidRPr="007F10CC" w:rsidRDefault="00A37402" w:rsidP="00A37402">
      <w:pPr>
        <w:keepNext/>
      </w:pPr>
      <w:r w:rsidRPr="007F10CC">
        <w:t>For the purposes of the present document, the following abbreviations apply:</w:t>
      </w:r>
    </w:p>
    <w:p w14:paraId="6F5B8F53" w14:textId="77777777" w:rsidR="00A37402" w:rsidRPr="00C87CB8" w:rsidRDefault="00A37402" w:rsidP="00A37402">
      <w:pPr>
        <w:pStyle w:val="EW"/>
      </w:pPr>
      <w:r w:rsidRPr="00C87CB8">
        <w:t>CM</w:t>
      </w:r>
      <w:r w:rsidRPr="00C87CB8">
        <w:tab/>
        <w:t>Configuration Management</w:t>
      </w:r>
    </w:p>
    <w:p w14:paraId="269654AC" w14:textId="77777777" w:rsidR="00A37402" w:rsidRPr="007F10CC" w:rsidRDefault="00A37402" w:rsidP="00A37402">
      <w:pPr>
        <w:pStyle w:val="EW"/>
      </w:pPr>
      <w:r w:rsidRPr="007F10CC">
        <w:t>CORBA</w:t>
      </w:r>
      <w:r w:rsidRPr="007F10CC">
        <w:tab/>
        <w:t>Common Object Request Broker Architecture</w:t>
      </w:r>
    </w:p>
    <w:p w14:paraId="703B0527" w14:textId="77777777" w:rsidR="00A37402" w:rsidRPr="00C87CB8" w:rsidRDefault="00A37402" w:rsidP="00A37402">
      <w:pPr>
        <w:pStyle w:val="EW"/>
      </w:pPr>
      <w:r w:rsidRPr="00C87CB8">
        <w:t>EC</w:t>
      </w:r>
      <w:r w:rsidRPr="00C87CB8">
        <w:tab/>
        <w:t>Event channel (OMG)</w:t>
      </w:r>
    </w:p>
    <w:p w14:paraId="23418BA0" w14:textId="77777777" w:rsidR="00A37402" w:rsidRPr="00C87CB8" w:rsidRDefault="00A37402" w:rsidP="00A37402">
      <w:pPr>
        <w:pStyle w:val="EW"/>
      </w:pPr>
      <w:r w:rsidRPr="00C87CB8">
        <w:t>EM</w:t>
      </w:r>
      <w:r w:rsidRPr="00C87CB8">
        <w:tab/>
        <w:t>Element Manager</w:t>
      </w:r>
    </w:p>
    <w:p w14:paraId="249646AE" w14:textId="77777777" w:rsidR="00A37402" w:rsidRPr="00C87CB8" w:rsidRDefault="00A37402" w:rsidP="00A37402">
      <w:pPr>
        <w:pStyle w:val="EW"/>
      </w:pPr>
      <w:r w:rsidRPr="00C87CB8">
        <w:t>IDL</w:t>
      </w:r>
      <w:r w:rsidRPr="00C87CB8">
        <w:tab/>
        <w:t>Interface Definition Language (OMG)</w:t>
      </w:r>
    </w:p>
    <w:p w14:paraId="3422349D" w14:textId="77777777" w:rsidR="00A37402" w:rsidRPr="00C87CB8" w:rsidRDefault="00A37402" w:rsidP="00A37402">
      <w:pPr>
        <w:pStyle w:val="EW"/>
      </w:pPr>
      <w:r w:rsidRPr="00C87CB8">
        <w:t>IOR</w:t>
      </w:r>
      <w:r w:rsidRPr="00C87CB8">
        <w:tab/>
        <w:t>Interoperable Object Reference</w:t>
      </w:r>
    </w:p>
    <w:p w14:paraId="1F4935BE" w14:textId="77777777" w:rsidR="00A37402" w:rsidRPr="007F10CC" w:rsidRDefault="00A37402" w:rsidP="00A37402">
      <w:pPr>
        <w:pStyle w:val="EW"/>
      </w:pPr>
      <w:r w:rsidRPr="007F10CC">
        <w:t>IRP</w:t>
      </w:r>
      <w:r w:rsidRPr="007F10CC">
        <w:tab/>
        <w:t>Integration Reference Point</w:t>
      </w:r>
    </w:p>
    <w:p w14:paraId="569F712B" w14:textId="77777777" w:rsidR="00A37402" w:rsidRPr="00A01477" w:rsidRDefault="00A37402" w:rsidP="00A37402">
      <w:pPr>
        <w:pStyle w:val="EW"/>
      </w:pPr>
      <w:r w:rsidRPr="00A01477">
        <w:t>IS</w:t>
      </w:r>
      <w:r w:rsidRPr="00A01477">
        <w:tab/>
        <w:t>Information Service</w:t>
      </w:r>
    </w:p>
    <w:p w14:paraId="3DC572D6" w14:textId="77777777" w:rsidR="00A37402" w:rsidRPr="007F10CC" w:rsidRDefault="00A37402" w:rsidP="00A37402">
      <w:pPr>
        <w:pStyle w:val="EW"/>
      </w:pPr>
      <w:r w:rsidRPr="007F10CC">
        <w:t>MOC</w:t>
      </w:r>
      <w:r w:rsidRPr="007F10CC">
        <w:tab/>
        <w:t>Managed Object Class</w:t>
      </w:r>
    </w:p>
    <w:p w14:paraId="5AD34B04" w14:textId="77777777" w:rsidR="00A37402" w:rsidRPr="00CD62FC" w:rsidRDefault="00A37402" w:rsidP="00A37402">
      <w:pPr>
        <w:pStyle w:val="EW"/>
        <w:rPr>
          <w:lang w:val="en-US"/>
        </w:rPr>
      </w:pPr>
      <w:r w:rsidRPr="00CD62FC">
        <w:rPr>
          <w:lang w:val="en-US"/>
        </w:rPr>
        <w:t>MOI</w:t>
      </w:r>
      <w:r w:rsidRPr="00CD62FC">
        <w:rPr>
          <w:lang w:val="en-US"/>
        </w:rPr>
        <w:tab/>
        <w:t>Managed Object Instance</w:t>
      </w:r>
    </w:p>
    <w:p w14:paraId="76F1B908" w14:textId="77777777" w:rsidR="00A37402" w:rsidRPr="00CD62FC" w:rsidRDefault="00A37402" w:rsidP="00A37402">
      <w:pPr>
        <w:pStyle w:val="EW"/>
        <w:rPr>
          <w:lang w:val="en-US"/>
        </w:rPr>
      </w:pPr>
      <w:r w:rsidRPr="00CD62FC">
        <w:rPr>
          <w:lang w:val="en-US"/>
        </w:rPr>
        <w:t>NC</w:t>
      </w:r>
      <w:r w:rsidRPr="00CD62FC">
        <w:rPr>
          <w:lang w:val="en-US"/>
        </w:rPr>
        <w:tab/>
        <w:t>Notification Channel (OMG)</w:t>
      </w:r>
    </w:p>
    <w:p w14:paraId="32546D48" w14:textId="77777777" w:rsidR="00A37402" w:rsidRPr="00CD62FC" w:rsidRDefault="00A37402" w:rsidP="00A37402">
      <w:pPr>
        <w:pStyle w:val="EW"/>
        <w:rPr>
          <w:lang w:val="en-US"/>
        </w:rPr>
      </w:pPr>
      <w:r w:rsidRPr="00CD62FC">
        <w:rPr>
          <w:lang w:val="en-US"/>
        </w:rPr>
        <w:t>NE</w:t>
      </w:r>
      <w:r w:rsidRPr="00CD62FC">
        <w:rPr>
          <w:lang w:val="en-US"/>
        </w:rPr>
        <w:tab/>
        <w:t>Network Element</w:t>
      </w:r>
    </w:p>
    <w:p w14:paraId="6BF122EB" w14:textId="77777777" w:rsidR="00A37402" w:rsidRPr="00CD62FC" w:rsidRDefault="00A37402" w:rsidP="00A37402">
      <w:pPr>
        <w:pStyle w:val="EW"/>
        <w:rPr>
          <w:lang w:val="en-US"/>
        </w:rPr>
      </w:pPr>
      <w:r w:rsidRPr="00CD62FC">
        <w:rPr>
          <w:lang w:val="en-US"/>
        </w:rPr>
        <w:t>NL</w:t>
      </w:r>
      <w:r w:rsidRPr="00CD62FC">
        <w:rPr>
          <w:lang w:val="en-US"/>
        </w:rPr>
        <w:tab/>
        <w:t>Notification Log</w:t>
      </w:r>
    </w:p>
    <w:p w14:paraId="1CD58151" w14:textId="77777777" w:rsidR="00A37402" w:rsidRPr="00AC3A34" w:rsidRDefault="00A37402" w:rsidP="00A37402">
      <w:pPr>
        <w:pStyle w:val="EW"/>
      </w:pPr>
      <w:r w:rsidRPr="00AC3A34">
        <w:t>NRM</w:t>
      </w:r>
      <w:r w:rsidRPr="00AC3A34">
        <w:tab/>
        <w:t>Network Resource Model</w:t>
      </w:r>
    </w:p>
    <w:p w14:paraId="45CEC24A" w14:textId="77777777" w:rsidR="00A37402" w:rsidRPr="00C87CB8" w:rsidRDefault="00A37402" w:rsidP="00A37402">
      <w:pPr>
        <w:pStyle w:val="EW"/>
      </w:pPr>
      <w:r w:rsidRPr="00C87CB8">
        <w:t>NV</w:t>
      </w:r>
      <w:r w:rsidRPr="00C87CB8">
        <w:tab/>
      </w:r>
      <w:r w:rsidRPr="00C87CB8">
        <w:rPr>
          <w:snapToGrid w:val="0"/>
        </w:rPr>
        <w:t>Name and Value pair</w:t>
      </w:r>
    </w:p>
    <w:p w14:paraId="28005DC3" w14:textId="77777777" w:rsidR="00A37402" w:rsidRPr="007F10CC" w:rsidRDefault="00A37402" w:rsidP="00A37402">
      <w:pPr>
        <w:pStyle w:val="EW"/>
      </w:pPr>
      <w:r w:rsidRPr="007F10CC">
        <w:t>OMG</w:t>
      </w:r>
      <w:r w:rsidRPr="007F10CC">
        <w:tab/>
        <w:t>Object Management Group</w:t>
      </w:r>
    </w:p>
    <w:p w14:paraId="3119C341" w14:textId="77777777" w:rsidR="00A37402" w:rsidRPr="00C87CB8" w:rsidRDefault="00A37402" w:rsidP="00A37402">
      <w:pPr>
        <w:pStyle w:val="EW"/>
      </w:pPr>
      <w:r w:rsidRPr="00C87CB8">
        <w:t>QoS</w:t>
      </w:r>
      <w:r w:rsidRPr="00C87CB8">
        <w:tab/>
        <w:t>Quality of Service</w:t>
      </w:r>
    </w:p>
    <w:p w14:paraId="44645E0B" w14:textId="77777777" w:rsidR="00A37402" w:rsidRDefault="00A37402" w:rsidP="00A37402">
      <w:pPr>
        <w:pStyle w:val="EW"/>
      </w:pPr>
      <w:r>
        <w:t>SS</w:t>
      </w:r>
      <w:r>
        <w:tab/>
        <w:t>Solution Set</w:t>
      </w:r>
    </w:p>
    <w:p w14:paraId="5978A622" w14:textId="77777777" w:rsidR="00A37402" w:rsidRPr="007F10CC" w:rsidRDefault="00A37402" w:rsidP="00A37402">
      <w:pPr>
        <w:pStyle w:val="EW"/>
      </w:pPr>
      <w:r w:rsidRPr="007F10CC">
        <w:t>TMN</w:t>
      </w:r>
      <w:r w:rsidRPr="007F10CC">
        <w:tab/>
        <w:t>Telecommunications Management Network</w:t>
      </w:r>
    </w:p>
    <w:p w14:paraId="048A53E7" w14:textId="77777777" w:rsidR="00A37402" w:rsidRDefault="00A37402" w:rsidP="00A37402">
      <w:pPr>
        <w:pStyle w:val="EW"/>
      </w:pPr>
      <w:r w:rsidRPr="007F10CC">
        <w:t>UML</w:t>
      </w:r>
      <w:r w:rsidRPr="007F10CC">
        <w:tab/>
        <w:t>Unified Modelling Language</w:t>
      </w:r>
    </w:p>
    <w:p w14:paraId="49C16776" w14:textId="77777777" w:rsidR="00A37402" w:rsidRDefault="00A37402" w:rsidP="00A37402">
      <w:pPr>
        <w:pStyle w:val="EW"/>
        <w:rPr>
          <w:lang w:eastAsia="zh-CN" w:bidi="ar-KW"/>
        </w:rPr>
      </w:pPr>
      <w:r>
        <w:rPr>
          <w:rFonts w:hint="eastAsia"/>
          <w:lang w:bidi="ar-KW"/>
        </w:rPr>
        <w:t>WS</w:t>
      </w:r>
      <w:r>
        <w:rPr>
          <w:lang w:bidi="ar-KW"/>
        </w:rPr>
        <w:t>DL</w:t>
      </w:r>
      <w:r>
        <w:rPr>
          <w:lang w:bidi="ar-KW"/>
        </w:rPr>
        <w:tab/>
        <w:t>Web Service Description Language</w:t>
      </w:r>
    </w:p>
    <w:p w14:paraId="1BAAE998" w14:textId="77777777" w:rsidR="00A37402" w:rsidRDefault="00A37402" w:rsidP="00A37402">
      <w:pPr>
        <w:pStyle w:val="EW"/>
        <w:rPr>
          <w:lang w:eastAsia="zh-CN"/>
        </w:rPr>
      </w:pPr>
      <w:r>
        <w:rPr>
          <w:rFonts w:hint="eastAsia"/>
        </w:rPr>
        <w:t xml:space="preserve">WS-I </w:t>
      </w:r>
      <w:r>
        <w:rPr>
          <w:rFonts w:hint="eastAsia"/>
        </w:rPr>
        <w:tab/>
        <w:t>Web Service</w:t>
      </w:r>
      <w:r>
        <w:rPr>
          <w:rFonts w:hint="eastAsia"/>
          <w:lang w:eastAsia="zh-CN"/>
        </w:rPr>
        <w:t>s</w:t>
      </w:r>
      <w:r>
        <w:rPr>
          <w:rFonts w:hint="eastAsia"/>
        </w:rPr>
        <w:t xml:space="preserve"> Interoperability </w:t>
      </w:r>
      <w:r>
        <w:rPr>
          <w:rFonts w:hint="eastAsia"/>
          <w:lang w:eastAsia="zh-CN"/>
        </w:rPr>
        <w:t>Organization</w:t>
      </w:r>
    </w:p>
    <w:p w14:paraId="06D029E3" w14:textId="77777777" w:rsidR="00A37402" w:rsidRPr="00A01477" w:rsidRDefault="00A37402" w:rsidP="00A37402">
      <w:pPr>
        <w:pStyle w:val="EW"/>
      </w:pPr>
      <w:r w:rsidRPr="00A01477">
        <w:t>XML</w:t>
      </w:r>
      <w:r w:rsidRPr="00A01477">
        <w:tab/>
        <w:t>eXtensible Markup Language</w:t>
      </w:r>
    </w:p>
    <w:p w14:paraId="7AE3AFBF" w14:textId="77777777" w:rsidR="00A37402" w:rsidRDefault="00A37402">
      <w:pPr>
        <w:pStyle w:val="EW"/>
      </w:pPr>
    </w:p>
    <w:p w14:paraId="0BDA1AC4" w14:textId="77777777" w:rsidR="00A37402" w:rsidRDefault="00A37402" w:rsidP="00A37402">
      <w:pPr>
        <w:pStyle w:val="Heading1"/>
        <w:tabs>
          <w:tab w:val="left" w:pos="1140"/>
        </w:tabs>
        <w:ind w:left="1140" w:hanging="1140"/>
        <w:rPr>
          <w:lang w:eastAsia="zh-CN"/>
        </w:rPr>
      </w:pPr>
      <w:bookmarkStart w:id="13" w:name="_Toc335989480"/>
      <w:r>
        <w:rPr>
          <w:rFonts w:hint="eastAsia"/>
          <w:lang w:eastAsia="zh-CN"/>
        </w:rPr>
        <w:t>4</w:t>
      </w:r>
      <w:r>
        <w:rPr>
          <w:rFonts w:hint="eastAsia"/>
          <w:lang w:eastAsia="zh-CN"/>
        </w:rPr>
        <w:tab/>
      </w:r>
      <w:r>
        <w:t>Solution Set Definitions</w:t>
      </w:r>
      <w:bookmarkEnd w:id="13"/>
    </w:p>
    <w:p w14:paraId="494185BA" w14:textId="77777777" w:rsidR="00A37402" w:rsidRDefault="00A37402" w:rsidP="00A37402">
      <w:r>
        <w:t xml:space="preserve">This specification defines the following 3GPP </w:t>
      </w:r>
      <w:r>
        <w:rPr>
          <w:lang w:eastAsia="zh-CN"/>
        </w:rPr>
        <w:t>Notification</w:t>
      </w:r>
      <w:r>
        <w:t xml:space="preserve"> IRP Solution Set Definitions</w:t>
      </w:r>
      <w:r w:rsidRPr="000B1A36">
        <w:t>:</w:t>
      </w:r>
    </w:p>
    <w:p w14:paraId="71B41712" w14:textId="77777777" w:rsidR="00A37402" w:rsidRDefault="00A37402" w:rsidP="00A37402">
      <w:r>
        <w:t>Annex A</w:t>
      </w:r>
      <w:r w:rsidRPr="007F10CC">
        <w:t xml:space="preserve"> provides </w:t>
      </w:r>
      <w:r>
        <w:t xml:space="preserve">the </w:t>
      </w:r>
      <w:r w:rsidRPr="007F10CC">
        <w:t>CORBA Solution Set.</w:t>
      </w:r>
      <w:r w:rsidRPr="007F10CC">
        <w:br/>
      </w:r>
      <w:r>
        <w:t>Annex B</w:t>
      </w:r>
      <w:r w:rsidRPr="007F10CC">
        <w:t xml:space="preserve"> provides </w:t>
      </w:r>
      <w:r>
        <w:t xml:space="preserve">the </w:t>
      </w:r>
      <w:r w:rsidRPr="00A01477">
        <w:rPr>
          <w:color w:val="000000"/>
        </w:rPr>
        <w:t>XML Definitions</w:t>
      </w:r>
      <w:r w:rsidRPr="007F10CC">
        <w:t>.</w:t>
      </w:r>
      <w:r w:rsidRPr="007F10CC">
        <w:br/>
      </w:r>
      <w:r>
        <w:t>Annex C</w:t>
      </w:r>
      <w:r w:rsidRPr="007F10CC">
        <w:t xml:space="preserve"> provides </w:t>
      </w:r>
      <w:r>
        <w:t>the SOAP</w:t>
      </w:r>
      <w:r w:rsidRPr="007F10CC">
        <w:t xml:space="preserve"> Solution Set</w:t>
      </w:r>
      <w:r>
        <w:t>.</w:t>
      </w:r>
    </w:p>
    <w:p w14:paraId="24E5F9F6" w14:textId="77777777" w:rsidR="00A37402" w:rsidRPr="000B1A36" w:rsidRDefault="00A37402" w:rsidP="00A37402">
      <w:pPr>
        <w:pStyle w:val="Heading8"/>
        <w:pageBreakBefore/>
      </w:pPr>
      <w:bookmarkStart w:id="14" w:name="_Toc335989481"/>
      <w:r w:rsidRPr="000B1A36">
        <w:lastRenderedPageBreak/>
        <w:t>Annex A (normative):</w:t>
      </w:r>
      <w:r w:rsidRPr="000B1A36">
        <w:br/>
      </w:r>
      <w:r>
        <w:t>CORBA Solution Set</w:t>
      </w:r>
      <w:bookmarkEnd w:id="14"/>
    </w:p>
    <w:p w14:paraId="25B325EA" w14:textId="77777777" w:rsidR="00A37402" w:rsidRPr="007F10CC" w:rsidRDefault="00A37402" w:rsidP="00A37402">
      <w:r>
        <w:t>This annex</w:t>
      </w:r>
      <w:r w:rsidRPr="007F10CC">
        <w:t xml:space="preserve"> contains the CORBA Solution Set for the IRP whose semantics is specified in </w:t>
      </w:r>
      <w:r>
        <w:t>Notification</w:t>
      </w:r>
      <w:r w:rsidRPr="007F10CC">
        <w:t xml:space="preserve"> IRP</w:t>
      </w:r>
      <w:r>
        <w:t>: Information Service (TS 32.302 [7</w:t>
      </w:r>
      <w:r w:rsidRPr="00E37772">
        <w:t>]).</w:t>
      </w:r>
    </w:p>
    <w:p w14:paraId="64C249CA" w14:textId="77777777" w:rsidR="00A37402" w:rsidRPr="007F10CC" w:rsidRDefault="00A37402" w:rsidP="00A37402">
      <w:pPr>
        <w:pStyle w:val="Heading1"/>
      </w:pPr>
      <w:bookmarkStart w:id="15" w:name="_Toc335989482"/>
      <w:r>
        <w:t>A.1</w:t>
      </w:r>
      <w:r w:rsidRPr="007F10CC">
        <w:tab/>
        <w:t>Architectural Features</w:t>
      </w:r>
      <w:bookmarkEnd w:id="15"/>
    </w:p>
    <w:p w14:paraId="0C95A4AD" w14:textId="77777777" w:rsidR="00A37402" w:rsidRPr="007F10CC" w:rsidRDefault="00A37402" w:rsidP="00A37402">
      <w:r w:rsidRPr="007F10CC">
        <w:t xml:space="preserve">The overall architectural feature of </w:t>
      </w:r>
      <w:r>
        <w:t>the Notification</w:t>
      </w:r>
      <w:r w:rsidRPr="007F10CC">
        <w:t xml:space="preserve"> IRP is specified in 3G TS 32.</w:t>
      </w:r>
      <w:r>
        <w:t>302 [7</w:t>
      </w:r>
      <w:r w:rsidRPr="00E37772">
        <w:t>]. This cl</w:t>
      </w:r>
      <w:r w:rsidRPr="007F10CC">
        <w:t>ause specifies features that are specific to the CORBA SS.</w:t>
      </w:r>
    </w:p>
    <w:p w14:paraId="63DB2F9A" w14:textId="77777777" w:rsidR="00A37402" w:rsidRPr="000B1A36" w:rsidRDefault="00A37402" w:rsidP="00A37402">
      <w:pPr>
        <w:pStyle w:val="Heading2"/>
      </w:pPr>
      <w:bookmarkStart w:id="16" w:name="_Toc335989483"/>
      <w:r>
        <w:t>A.1.1</w:t>
      </w:r>
      <w:r w:rsidRPr="000B1A36">
        <w:tab/>
        <w:t>Syntax for Distinguished Names</w:t>
      </w:r>
      <w:bookmarkEnd w:id="16"/>
    </w:p>
    <w:p w14:paraId="6ABE0DF8" w14:textId="77777777" w:rsidR="00A37402" w:rsidRDefault="00A37402" w:rsidP="00A37402">
      <w:r w:rsidRPr="000B1A36">
        <w:t xml:space="preserve">The </w:t>
      </w:r>
      <w:r>
        <w:t>syntax</w:t>
      </w:r>
      <w:r w:rsidRPr="000B1A36">
        <w:t xml:space="preserve"> of a Distinguished Name is defined in 3GPP TS 32.300 [</w:t>
      </w:r>
      <w:r>
        <w:t>5</w:t>
      </w:r>
      <w:r w:rsidRPr="000B1A36">
        <w:t>].</w:t>
      </w:r>
    </w:p>
    <w:p w14:paraId="182AD9EF" w14:textId="77777777" w:rsidR="00A37402" w:rsidRPr="007F10CC" w:rsidRDefault="00A37402" w:rsidP="00A37402">
      <w:pPr>
        <w:pStyle w:val="Heading2"/>
      </w:pPr>
      <w:bookmarkStart w:id="17" w:name="_Toc335989484"/>
      <w:r>
        <w:t>A.1.2</w:t>
      </w:r>
      <w:r w:rsidRPr="007F10CC">
        <w:tab/>
        <w:t>Notification Services</w:t>
      </w:r>
      <w:bookmarkEnd w:id="17"/>
    </w:p>
    <w:p w14:paraId="3EF75C73" w14:textId="77777777" w:rsidR="00A37402" w:rsidRPr="00C87CB8" w:rsidRDefault="00A37402" w:rsidP="00A37402">
      <w:r w:rsidRPr="00C87CB8">
        <w:t>In the CORBA Solution Set, notifications are emitted by IRPAgent using CORBA Notification ser</w:t>
      </w:r>
      <w:r>
        <w:t>vice (OMG TC Document telecom [13</w:t>
      </w:r>
      <w:r w:rsidRPr="00C87CB8">
        <w:t>]) and Structured Events.</w:t>
      </w:r>
    </w:p>
    <w:p w14:paraId="32A26B37" w14:textId="77777777" w:rsidR="00A37402" w:rsidRPr="00C87CB8" w:rsidRDefault="00A37402" w:rsidP="00A37402">
      <w:r w:rsidRPr="00C87CB8">
        <w:t>CORBA Even</w:t>
      </w:r>
      <w:r>
        <w:t>t service (OMG CORBA services [15</w:t>
      </w:r>
      <w:r w:rsidRPr="00C87CB8">
        <w:t>]) provides event routing and distribution capabilities. CORBA Notification service provides, in addition to Event service, event filtering and support for Quality of Service (QoS) as well.</w:t>
      </w:r>
    </w:p>
    <w:p w14:paraId="1BF7E2BE" w14:textId="77777777" w:rsidR="00A37402" w:rsidRPr="00C87CB8" w:rsidRDefault="00A37402" w:rsidP="00A37402">
      <w:r w:rsidRPr="00C87CB8">
        <w:t>A subset of CORBA Notification services shall be used to support the implementation of notification. This CORBA Notification service subset, in terms of OMG Notification ser</w:t>
      </w:r>
      <w:r>
        <w:t>vice (OMG TC Document telecom [13</w:t>
      </w:r>
      <w:r w:rsidRPr="00C87CB8">
        <w:t>]) defined methods, is identified in the present.</w:t>
      </w:r>
    </w:p>
    <w:p w14:paraId="0FC24AA0" w14:textId="77777777" w:rsidR="00A37402" w:rsidRPr="007F10CC" w:rsidRDefault="00A37402" w:rsidP="00A37402">
      <w:pPr>
        <w:pStyle w:val="Heading2"/>
      </w:pPr>
      <w:bookmarkStart w:id="18" w:name="_Toc335989485"/>
      <w:r>
        <w:t>A.1.3</w:t>
      </w:r>
      <w:r w:rsidRPr="007F10CC">
        <w:tab/>
      </w:r>
      <w:r w:rsidRPr="00E73A95">
        <w:t xml:space="preserve">Support of </w:t>
      </w:r>
      <w:r w:rsidRPr="007F10CC">
        <w:t>Push and Pull Style</w:t>
      </w:r>
      <w:bookmarkEnd w:id="18"/>
    </w:p>
    <w:p w14:paraId="2BB5870F" w14:textId="77777777" w:rsidR="00A37402" w:rsidRPr="007F10CC" w:rsidRDefault="00A37402" w:rsidP="00A37402">
      <w:r w:rsidRPr="007F10CC">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14:paraId="6E0B275C" w14:textId="77777777" w:rsidR="00A37402" w:rsidRPr="007F10CC" w:rsidRDefault="00A37402" w:rsidP="00A37402">
      <w:r w:rsidRPr="007F10CC">
        <w:t>This CORBA SS specifies that support of Push style is Mandatory (M) and that support of Pull style is Optional (O).</w:t>
      </w:r>
    </w:p>
    <w:p w14:paraId="3CF1D741" w14:textId="77777777" w:rsidR="00A37402" w:rsidRPr="00E73A95" w:rsidRDefault="00A37402" w:rsidP="00A37402">
      <w:pPr>
        <w:pStyle w:val="Heading3"/>
        <w:rPr>
          <w:sz w:val="32"/>
        </w:rPr>
      </w:pPr>
      <w:bookmarkStart w:id="19" w:name="_Toc335989486"/>
      <w:r>
        <w:rPr>
          <w:sz w:val="32"/>
        </w:rPr>
        <w:t>A.1.4</w:t>
      </w:r>
      <w:r w:rsidRPr="00E73A95">
        <w:rPr>
          <w:sz w:val="32"/>
        </w:rPr>
        <w:tab/>
        <w:t xml:space="preserve">Support of multiple notifications in one </w:t>
      </w:r>
      <w:r w:rsidRPr="00E73A95">
        <w:rPr>
          <w:rFonts w:ascii="Courier New" w:hAnsi="Courier New"/>
          <w:sz w:val="32"/>
        </w:rPr>
        <w:t>push</w:t>
      </w:r>
      <w:r w:rsidRPr="00E73A95">
        <w:rPr>
          <w:sz w:val="32"/>
        </w:rPr>
        <w:t xml:space="preserve"> operation</w:t>
      </w:r>
      <w:bookmarkEnd w:id="19"/>
    </w:p>
    <w:p w14:paraId="24DBA292" w14:textId="77777777" w:rsidR="00A37402" w:rsidRPr="00C87CB8" w:rsidRDefault="00A37402" w:rsidP="00A37402">
      <w:r w:rsidRPr="00C87CB8">
        <w:t>For efficiency, IRPAgent uses the following OMG Notification Ser</w:t>
      </w:r>
      <w:r>
        <w:t>vice (OMG TC Document telecom [13</w:t>
      </w:r>
      <w:r w:rsidRPr="00C87CB8">
        <w:t xml:space="preserve">]) defined interface to pack multiple notifications and push them to IRPManager using one method </w:t>
      </w:r>
      <w:r w:rsidRPr="00C87CB8">
        <w:rPr>
          <w:rFonts w:ascii="Courier New" w:hAnsi="Courier New"/>
        </w:rPr>
        <w:t>push_structured_events</w:t>
      </w:r>
      <w:r w:rsidRPr="00C87CB8">
        <w:t xml:space="preserve">. The method takes as input a parameter of type </w:t>
      </w:r>
      <w:r w:rsidRPr="00C87CB8">
        <w:rPr>
          <w:rFonts w:ascii="Courier New" w:hAnsi="Courier New"/>
        </w:rPr>
        <w:t>EventBatch</w:t>
      </w:r>
      <w:r w:rsidRPr="00C87CB8">
        <w:t xml:space="preserve"> as defined in the OMG </w:t>
      </w:r>
      <w:r w:rsidRPr="00C87CB8">
        <w:rPr>
          <w:rFonts w:ascii="Courier New" w:hAnsi="Courier New"/>
        </w:rPr>
        <w:t>CosNotification</w:t>
      </w:r>
      <w:r w:rsidRPr="00C87CB8">
        <w:t xml:space="preserve"> mo</w:t>
      </w:r>
      <w:r>
        <w:t>dule (OMG TC Document telecom [13</w:t>
      </w:r>
      <w:r w:rsidRPr="00C87CB8">
        <w:t>]). This data type is a sequence of Structured Events (see clause 4). Upon invocation, this parameter will contain a sequence of Structured Events being delivered to IRPManager by IRPAgent to which it is connected.</w:t>
      </w:r>
    </w:p>
    <w:p w14:paraId="18F8793B" w14:textId="77777777" w:rsidR="00A37402" w:rsidRPr="00C87CB8" w:rsidRDefault="00A37402" w:rsidP="00A37402">
      <w:r w:rsidRPr="00C87CB8">
        <w:t>The maximum number of events that will be transmitted within a single invocation of this operation is controlled by IRPAgent wide configuration parameter. The amount of time IRPAgent will accumulate individual events into the sequence before invoking this operation is controlled by IRPAgent wide configuration parameter as well.</w:t>
      </w:r>
    </w:p>
    <w:p w14:paraId="0F4F9D22" w14:textId="77777777" w:rsidR="00A37402" w:rsidRPr="00C87CB8" w:rsidRDefault="00A37402" w:rsidP="00A37402">
      <w:r w:rsidRPr="00C87CB8">
        <w:t xml:space="preserve">IRPAgent may push </w:t>
      </w:r>
      <w:r w:rsidRPr="00C87CB8">
        <w:rPr>
          <w:rFonts w:ascii="Courier New" w:hAnsi="Courier New"/>
        </w:rPr>
        <w:t>EventBatch</w:t>
      </w:r>
      <w:r w:rsidRPr="00C87CB8">
        <w:t xml:space="preserve"> with only one Structured Event.</w:t>
      </w:r>
    </w:p>
    <w:p w14:paraId="7C4BECE0" w14:textId="77777777" w:rsidR="00A37402" w:rsidRPr="00C87CB8" w:rsidRDefault="00A37402" w:rsidP="00A37402">
      <w:r w:rsidRPr="00C87CB8">
        <w:t>The OMG Notification ser</w:t>
      </w:r>
      <w:r>
        <w:t>vice (OMG TC Document telecom [13</w:t>
      </w:r>
      <w:r w:rsidRPr="00C87CB8">
        <w:t>]) defined IDL module is shown below.</w:t>
      </w:r>
    </w:p>
    <w:p w14:paraId="07CB512D" w14:textId="77777777" w:rsidR="00A37402" w:rsidRPr="00C87CB8" w:rsidRDefault="00A37402" w:rsidP="00A37402">
      <w:pPr>
        <w:pStyle w:val="PL"/>
        <w:keepNext/>
      </w:pPr>
      <w:r w:rsidRPr="00C87CB8">
        <w:lastRenderedPageBreak/>
        <w:t>module CosNotifyComm {</w:t>
      </w:r>
    </w:p>
    <w:p w14:paraId="1DF5F24F" w14:textId="77777777" w:rsidR="00A37402" w:rsidRPr="00C87CB8" w:rsidRDefault="00A37402" w:rsidP="00A37402">
      <w:pPr>
        <w:pStyle w:val="PL"/>
        <w:keepNext/>
        <w:ind w:left="567"/>
      </w:pPr>
      <w:r w:rsidRPr="00C87CB8">
        <w:t>…</w:t>
      </w:r>
    </w:p>
    <w:p w14:paraId="7F5D74B2" w14:textId="77777777" w:rsidR="00A37402" w:rsidRPr="00C87CB8" w:rsidRDefault="00A37402" w:rsidP="00A37402">
      <w:pPr>
        <w:pStyle w:val="PL"/>
        <w:keepNext/>
        <w:ind w:left="567"/>
      </w:pPr>
      <w:r w:rsidRPr="00C87CB8">
        <w:t>Interface SequencePushConsumer : NotifyPublish {</w:t>
      </w:r>
    </w:p>
    <w:p w14:paraId="3F52D31D" w14:textId="77777777" w:rsidR="00A37402" w:rsidRPr="00C87CB8" w:rsidRDefault="00A37402" w:rsidP="00A37402">
      <w:pPr>
        <w:pStyle w:val="PL"/>
        <w:keepNext/>
        <w:ind w:left="1134"/>
      </w:pPr>
      <w:r w:rsidRPr="00C87CB8">
        <w:t>void push_structured_events(</w:t>
      </w:r>
    </w:p>
    <w:p w14:paraId="6779E283" w14:textId="77777777" w:rsidR="00A37402" w:rsidRPr="00C87CB8" w:rsidRDefault="00A37402" w:rsidP="00A37402">
      <w:pPr>
        <w:pStyle w:val="PL"/>
        <w:keepNext/>
        <w:ind w:left="1701"/>
      </w:pPr>
      <w:r w:rsidRPr="00C87CB8">
        <w:t>in CosNotification::EventBatch notifications)</w:t>
      </w:r>
    </w:p>
    <w:p w14:paraId="49F3B9C5" w14:textId="77777777" w:rsidR="00A37402" w:rsidRPr="00C87CB8" w:rsidRDefault="00A37402" w:rsidP="00A37402">
      <w:pPr>
        <w:pStyle w:val="PL"/>
        <w:keepNext/>
        <w:ind w:left="1134"/>
      </w:pPr>
      <w:r w:rsidRPr="00C87CB8">
        <w:t>raises( CosEventComm::Disconnected);</w:t>
      </w:r>
    </w:p>
    <w:p w14:paraId="262A8FE9" w14:textId="77777777" w:rsidR="00A37402" w:rsidRPr="00C87CB8" w:rsidRDefault="00A37402" w:rsidP="00A37402">
      <w:pPr>
        <w:pStyle w:val="PL"/>
        <w:keepNext/>
        <w:ind w:left="1701"/>
      </w:pPr>
      <w:r w:rsidRPr="00C87CB8">
        <w:t>…</w:t>
      </w:r>
    </w:p>
    <w:p w14:paraId="49DFB336" w14:textId="77777777" w:rsidR="00A37402" w:rsidRPr="00C87CB8" w:rsidRDefault="00A37402" w:rsidP="00A37402">
      <w:pPr>
        <w:pStyle w:val="PL"/>
        <w:keepNext/>
        <w:ind w:left="851"/>
      </w:pPr>
      <w:r w:rsidRPr="00C87CB8">
        <w:t>}; // SequencePushConsumer</w:t>
      </w:r>
    </w:p>
    <w:p w14:paraId="25EB0918" w14:textId="77777777" w:rsidR="00A37402" w:rsidRPr="00C87CB8" w:rsidRDefault="00A37402" w:rsidP="00A37402">
      <w:pPr>
        <w:pStyle w:val="PL"/>
        <w:keepNext/>
      </w:pPr>
      <w:r w:rsidRPr="00C87CB8">
        <w:t>…</w:t>
      </w:r>
    </w:p>
    <w:p w14:paraId="44C89577" w14:textId="77777777" w:rsidR="00A37402" w:rsidRPr="00C87CB8" w:rsidRDefault="00A37402" w:rsidP="00A37402">
      <w:pPr>
        <w:pStyle w:val="PL"/>
        <w:keepNext/>
      </w:pPr>
      <w:r w:rsidRPr="00C87CB8">
        <w:t>}; // CosNotifyComm</w:t>
      </w:r>
    </w:p>
    <w:p w14:paraId="5E1AD576" w14:textId="77777777" w:rsidR="00A37402" w:rsidRPr="00C87CB8" w:rsidRDefault="00A37402" w:rsidP="00A37402">
      <w:pPr>
        <w:pStyle w:val="PL"/>
      </w:pPr>
    </w:p>
    <w:p w14:paraId="467C0AE6" w14:textId="77777777" w:rsidR="00A37402" w:rsidRPr="00E73A95" w:rsidRDefault="00A37402" w:rsidP="00A37402">
      <w:pPr>
        <w:pStyle w:val="Heading3"/>
        <w:rPr>
          <w:sz w:val="32"/>
        </w:rPr>
      </w:pPr>
      <w:bookmarkStart w:id="20" w:name="_Toc335989487"/>
      <w:r>
        <w:rPr>
          <w:sz w:val="32"/>
        </w:rPr>
        <w:t>A.1.5</w:t>
      </w:r>
      <w:r w:rsidRPr="00E73A95">
        <w:rPr>
          <w:sz w:val="32"/>
        </w:rPr>
        <w:tab/>
        <w:t>Support of filterable and non-filterable notification parameters</w:t>
      </w:r>
      <w:bookmarkEnd w:id="20"/>
    </w:p>
    <w:p w14:paraId="1FBAFD23" w14:textId="77777777" w:rsidR="00A37402" w:rsidRPr="00C87CB8" w:rsidRDefault="00A37402" w:rsidP="00A37402">
      <w:pPr>
        <w:keepNext/>
      </w:pPr>
      <w:r w:rsidRPr="00C87CB8">
        <w:t xml:space="preserve">The OMG Notification service defined IDL </w:t>
      </w:r>
      <w:r w:rsidRPr="00C87CB8">
        <w:rPr>
          <w:rFonts w:ascii="Courier New" w:hAnsi="Courier New" w:cs="Courier New"/>
        </w:rPr>
        <w:t>CosNotification</w:t>
      </w:r>
      <w:r w:rsidRPr="00C87CB8">
        <w:rPr>
          <w:rFonts w:ascii="Courier New" w:eastAsia="SimSun" w:hAnsi="Courier New" w:cs="Courier New"/>
          <w:lang w:eastAsia="zh-CN"/>
        </w:rPr>
        <w:t>::</w:t>
      </w:r>
      <w:r w:rsidRPr="00C87CB8">
        <w:rPr>
          <w:rFonts w:ascii="Courier New" w:hAnsi="Courier New" w:cs="Courier New"/>
        </w:rPr>
        <w:t>StructuredEvent</w:t>
      </w:r>
      <w:r w:rsidRPr="00C87CB8">
        <w:t xml:space="preserve"> and </w:t>
      </w:r>
      <w:r w:rsidRPr="00C87CB8">
        <w:rPr>
          <w:rFonts w:ascii="Courier New" w:hAnsi="Courier New" w:cs="Courier New"/>
        </w:rPr>
        <w:t>CosNotification</w:t>
      </w:r>
      <w:r w:rsidRPr="00C87CB8">
        <w:rPr>
          <w:rFonts w:ascii="Courier New" w:eastAsia="SimSun" w:hAnsi="Courier New" w:cs="Courier New"/>
          <w:lang w:eastAsia="zh-CN"/>
        </w:rPr>
        <w:t>::EventBatch</w:t>
      </w:r>
      <w:r w:rsidRPr="00C87CB8">
        <w:t xml:space="preserve"> data types are shown below.</w:t>
      </w:r>
    </w:p>
    <w:p w14:paraId="638DEA8D" w14:textId="77777777" w:rsidR="00A37402" w:rsidRPr="00C87CB8" w:rsidRDefault="00A37402" w:rsidP="00A37402">
      <w:pPr>
        <w:pStyle w:val="PL"/>
        <w:keepLines/>
        <w:spacing w:after="180"/>
        <w:rPr>
          <w:rFonts w:eastAsia="SimSun"/>
          <w:lang w:eastAsia="zh-CN"/>
        </w:rPr>
      </w:pPr>
      <w:r w:rsidRPr="00C87CB8">
        <w:rPr>
          <w:rFonts w:eastAsia="SimSun"/>
          <w:lang w:eastAsia="zh-CN"/>
        </w:rPr>
        <w:t>struct StructuredEvent {</w:t>
      </w:r>
      <w:r w:rsidRPr="00C87CB8">
        <w:rPr>
          <w:rFonts w:eastAsia="SimSun"/>
          <w:lang w:eastAsia="zh-CN"/>
        </w:rPr>
        <w:br/>
        <w:t xml:space="preserve">    EventHeader header;</w:t>
      </w:r>
      <w:r w:rsidRPr="00C87CB8">
        <w:rPr>
          <w:rFonts w:eastAsia="SimSun"/>
          <w:lang w:eastAsia="zh-CN"/>
        </w:rPr>
        <w:br/>
        <w:t xml:space="preserve">    FilterableEventBody filterable_data;</w:t>
      </w:r>
      <w:r w:rsidRPr="00C87CB8">
        <w:rPr>
          <w:rFonts w:eastAsia="SimSun"/>
          <w:lang w:eastAsia="zh-CN"/>
        </w:rPr>
        <w:br/>
        <w:t xml:space="preserve">    any remainder_of_body;</w:t>
      </w:r>
      <w:r w:rsidRPr="00C87CB8">
        <w:rPr>
          <w:rFonts w:eastAsia="SimSun"/>
          <w:lang w:eastAsia="zh-CN"/>
        </w:rPr>
        <w:br/>
        <w:t>}; // StructuredEvent</w:t>
      </w:r>
    </w:p>
    <w:p w14:paraId="566BFDF6" w14:textId="77777777" w:rsidR="00A37402" w:rsidRPr="00C87CB8" w:rsidRDefault="00A37402" w:rsidP="00A37402">
      <w:pPr>
        <w:pStyle w:val="PL"/>
        <w:spacing w:after="180"/>
        <w:rPr>
          <w:rFonts w:eastAsia="SimSun"/>
          <w:lang w:eastAsia="zh-CN"/>
        </w:rPr>
      </w:pPr>
      <w:r w:rsidRPr="00C87CB8">
        <w:rPr>
          <w:rFonts w:eastAsia="SimSun"/>
          <w:lang w:eastAsia="zh-CN"/>
        </w:rPr>
        <w:t>typedef sequence&lt;StructuredEvent&gt; EventBatch;</w:t>
      </w:r>
    </w:p>
    <w:p w14:paraId="07FA9EF0" w14:textId="77777777" w:rsidR="00A37402" w:rsidRPr="00C87CB8" w:rsidRDefault="00A37402" w:rsidP="00A37402">
      <w:pPr>
        <w:keepNext/>
      </w:pPr>
      <w:r w:rsidRPr="00C87CB8">
        <w:t>Notification IS parameters are mapped:</w:t>
      </w:r>
    </w:p>
    <w:p w14:paraId="34B00520" w14:textId="77777777" w:rsidR="00A37402" w:rsidRPr="00C87CB8" w:rsidRDefault="00A37402" w:rsidP="00A37402">
      <w:pPr>
        <w:pStyle w:val="B1"/>
      </w:pPr>
      <w:r w:rsidRPr="00C87CB8">
        <w:t>-</w:t>
      </w:r>
      <w:r w:rsidRPr="00C87CB8">
        <w:tab/>
        <w:t xml:space="preserve">either to the Structured Event header, i.e. above IDL </w:t>
      </w:r>
      <w:r w:rsidRPr="00C87CB8">
        <w:rPr>
          <w:rFonts w:ascii="Courier New" w:hAnsi="Courier New" w:cs="Courier New"/>
        </w:rPr>
        <w:t>StructuredEvent</w:t>
      </w:r>
      <w:r w:rsidRPr="00C87CB8">
        <w:t xml:space="preserve"> data structure field </w:t>
      </w:r>
      <w:r w:rsidRPr="00C87CB8">
        <w:rPr>
          <w:rFonts w:ascii="Courier New" w:eastAsia="SimSun" w:hAnsi="Courier New" w:cs="Courier New"/>
        </w:rPr>
        <w:t>header</w:t>
      </w:r>
      <w:r w:rsidRPr="00C87CB8">
        <w:t>;</w:t>
      </w:r>
    </w:p>
    <w:p w14:paraId="5FC16F58" w14:textId="77777777" w:rsidR="00A37402" w:rsidRPr="00C87CB8" w:rsidRDefault="00A37402" w:rsidP="00A37402">
      <w:pPr>
        <w:pStyle w:val="B1"/>
        <w:keepNext/>
      </w:pPr>
      <w:r w:rsidRPr="00C87CB8">
        <w:t>-</w:t>
      </w:r>
      <w:r w:rsidRPr="00C87CB8">
        <w:tab/>
        <w:t>or to the Structured Event body, and in this case:</w:t>
      </w:r>
    </w:p>
    <w:p w14:paraId="1AD97131" w14:textId="77777777" w:rsidR="00A37402" w:rsidRPr="00C87CB8" w:rsidRDefault="00A37402" w:rsidP="00A37402">
      <w:pPr>
        <w:pStyle w:val="B2"/>
      </w:pPr>
      <w:r w:rsidRPr="00C87CB8">
        <w:t>-</w:t>
      </w:r>
      <w:r w:rsidRPr="00C87CB8">
        <w:tab/>
        <w:t xml:space="preserve">when defined in the IS as filterable, to the Structured Event filterable body fields, i.e. above IDL </w:t>
      </w:r>
      <w:r w:rsidRPr="00C87CB8">
        <w:rPr>
          <w:rFonts w:ascii="Courier New" w:hAnsi="Courier New" w:cs="Courier New"/>
        </w:rPr>
        <w:t>StructuredEvent</w:t>
      </w:r>
      <w:r w:rsidRPr="00C87CB8">
        <w:t xml:space="preserve"> data structure field </w:t>
      </w:r>
      <w:r w:rsidRPr="00C87CB8">
        <w:rPr>
          <w:rFonts w:ascii="Courier" w:eastAsia="SimSun" w:hAnsi="Courier" w:cs="Courier"/>
          <w:lang w:eastAsia="zh-CN"/>
        </w:rPr>
        <w:t>filterable_data</w:t>
      </w:r>
      <w:r w:rsidRPr="00C87CB8">
        <w:t>;</w:t>
      </w:r>
    </w:p>
    <w:p w14:paraId="22D81FB2" w14:textId="77777777" w:rsidR="00A37402" w:rsidRPr="00C87CB8" w:rsidRDefault="00A37402" w:rsidP="00A37402">
      <w:pPr>
        <w:pStyle w:val="B2"/>
        <w:rPr>
          <w:rFonts w:eastAsia="SimSun"/>
          <w:lang w:eastAsia="zh-CN"/>
        </w:rPr>
      </w:pPr>
      <w:r w:rsidRPr="00C87CB8">
        <w:rPr>
          <w:rFonts w:eastAsia="SimSun"/>
          <w:lang w:eastAsia="zh-CN"/>
        </w:rPr>
        <w:t>-</w:t>
      </w:r>
      <w:r w:rsidRPr="00C87CB8">
        <w:rPr>
          <w:rFonts w:eastAsia="SimSun"/>
          <w:lang w:eastAsia="zh-CN"/>
        </w:rPr>
        <w:tab/>
      </w:r>
      <w:r w:rsidRPr="00C87CB8">
        <w:t xml:space="preserve">when defined in the IS as non-filterable, to the Structured Event remaining body, i.e. above IDL </w:t>
      </w:r>
      <w:r w:rsidRPr="00C87CB8">
        <w:rPr>
          <w:rFonts w:ascii="Courier New" w:hAnsi="Courier New" w:cs="Courier New"/>
        </w:rPr>
        <w:t>StructuredEvent</w:t>
      </w:r>
      <w:r w:rsidRPr="00C87CB8">
        <w:t xml:space="preserve"> data structure field </w:t>
      </w:r>
      <w:r w:rsidRPr="00C87CB8">
        <w:rPr>
          <w:rFonts w:ascii="Courier" w:eastAsia="SimSun" w:hAnsi="Courier" w:cs="Courier"/>
          <w:lang w:eastAsia="zh-CN"/>
        </w:rPr>
        <w:t>remainder_of_body</w:t>
      </w:r>
      <w:r w:rsidRPr="00C87CB8">
        <w:t>.</w:t>
      </w:r>
    </w:p>
    <w:p w14:paraId="5844C0A9" w14:textId="77777777" w:rsidR="00A37402" w:rsidRPr="00C87CB8" w:rsidRDefault="00A37402" w:rsidP="00A37402">
      <w:pPr>
        <w:keepNext/>
      </w:pPr>
      <w:r w:rsidRPr="00C87CB8">
        <w:t xml:space="preserve">The OMG Notification service defined IDL </w:t>
      </w:r>
      <w:r w:rsidRPr="00C87CB8">
        <w:rPr>
          <w:rFonts w:ascii="Courier New" w:hAnsi="Courier New" w:cs="Courier New"/>
        </w:rPr>
        <w:t>CosNotification</w:t>
      </w:r>
      <w:r w:rsidRPr="00C87CB8">
        <w:rPr>
          <w:rFonts w:ascii="Courier New" w:eastAsia="SimSun" w:hAnsi="Courier New" w:cs="Courier New"/>
          <w:lang w:eastAsia="zh-CN"/>
        </w:rPr>
        <w:t>::FilterableEventBody</w:t>
      </w:r>
      <w:r w:rsidRPr="00C87CB8">
        <w:rPr>
          <w:rFonts w:eastAsia="SimSun"/>
          <w:lang w:eastAsia="zh-CN"/>
        </w:rPr>
        <w:t xml:space="preserve"> </w:t>
      </w:r>
      <w:r w:rsidRPr="00C87CB8">
        <w:t>data type and its supporting types are shown below.</w:t>
      </w:r>
    </w:p>
    <w:p w14:paraId="609FFACB" w14:textId="77777777" w:rsidR="00A37402" w:rsidRPr="00C87CB8" w:rsidRDefault="00A37402" w:rsidP="00A37402">
      <w:pPr>
        <w:pStyle w:val="PL"/>
        <w:keepLines/>
        <w:spacing w:after="180"/>
        <w:rPr>
          <w:rFonts w:eastAsia="SimSun"/>
          <w:lang w:eastAsia="zh-CN"/>
        </w:rPr>
      </w:pPr>
      <w:r w:rsidRPr="00C87CB8">
        <w:rPr>
          <w:rFonts w:eastAsia="SimSun"/>
          <w:lang w:eastAsia="zh-CN"/>
        </w:rPr>
        <w:t>struct Property {</w:t>
      </w:r>
      <w:r w:rsidRPr="00C87CB8">
        <w:rPr>
          <w:rFonts w:eastAsia="SimSun"/>
          <w:lang w:eastAsia="zh-CN"/>
        </w:rPr>
        <w:br/>
        <w:t xml:space="preserve">    PropertyName name;</w:t>
      </w:r>
      <w:r w:rsidRPr="00C87CB8">
        <w:rPr>
          <w:rFonts w:eastAsia="SimSun"/>
          <w:lang w:eastAsia="zh-CN"/>
        </w:rPr>
        <w:br/>
        <w:t xml:space="preserve">    PropertyValue value;</w:t>
      </w:r>
      <w:r w:rsidRPr="00C87CB8">
        <w:rPr>
          <w:rFonts w:eastAsia="SimSun"/>
          <w:lang w:eastAsia="zh-CN"/>
        </w:rPr>
        <w:br/>
        <w:t>};</w:t>
      </w:r>
    </w:p>
    <w:p w14:paraId="7465310F" w14:textId="77777777" w:rsidR="00A37402" w:rsidRPr="00C87CB8" w:rsidRDefault="00A37402" w:rsidP="00A37402">
      <w:pPr>
        <w:pStyle w:val="PL"/>
        <w:spacing w:after="180"/>
        <w:rPr>
          <w:rFonts w:eastAsia="SimSun"/>
          <w:lang w:eastAsia="zh-CN"/>
        </w:rPr>
      </w:pPr>
      <w:r w:rsidRPr="00C87CB8">
        <w:rPr>
          <w:rFonts w:eastAsia="SimSun"/>
          <w:lang w:eastAsia="zh-CN"/>
        </w:rPr>
        <w:t>typedef sequence&lt;Property&gt; PropertySeq;</w:t>
      </w:r>
    </w:p>
    <w:p w14:paraId="6917FB31" w14:textId="77777777" w:rsidR="00A37402" w:rsidRPr="00C87CB8" w:rsidRDefault="00A37402" w:rsidP="00A37402">
      <w:pPr>
        <w:pStyle w:val="PL"/>
        <w:spacing w:after="180"/>
        <w:rPr>
          <w:rFonts w:eastAsia="SimSun"/>
          <w:lang w:eastAsia="zh-CN"/>
        </w:rPr>
      </w:pPr>
      <w:r w:rsidRPr="00C87CB8">
        <w:rPr>
          <w:rFonts w:eastAsia="SimSun"/>
          <w:lang w:eastAsia="zh-CN"/>
        </w:rPr>
        <w:t>typedef PropertySeq FilterableEventBody;</w:t>
      </w:r>
    </w:p>
    <w:p w14:paraId="580C729F" w14:textId="77777777" w:rsidR="00A37402" w:rsidRPr="00C87CB8" w:rsidRDefault="00A37402" w:rsidP="00A37402">
      <w:pPr>
        <w:keepNext/>
      </w:pPr>
      <w:r w:rsidRPr="00C87CB8">
        <w:t xml:space="preserve">In order to ensure uniform implementation for notification IS parameters mapped to Structured Event Name-Value pairs whether defined in the IS as filterable or as non-filterable, IDL </w:t>
      </w:r>
      <w:r w:rsidRPr="00C87CB8">
        <w:rPr>
          <w:rFonts w:ascii="Courier New" w:hAnsi="Courier New" w:cs="Courier New"/>
        </w:rPr>
        <w:t>StructuredEvent</w:t>
      </w:r>
      <w:r w:rsidRPr="00C87CB8">
        <w:t xml:space="preserve"> data structure field </w:t>
      </w:r>
      <w:r w:rsidRPr="00C87CB8">
        <w:rPr>
          <w:rFonts w:ascii="Courier" w:eastAsia="SimSun" w:hAnsi="Courier" w:cs="Courier"/>
          <w:lang w:eastAsia="zh-CN"/>
        </w:rPr>
        <w:t>remainder_of_body</w:t>
      </w:r>
      <w:r w:rsidRPr="00C87CB8">
        <w:t xml:space="preserve"> of type </w:t>
      </w:r>
      <w:r w:rsidRPr="00C87CB8">
        <w:rPr>
          <w:rFonts w:ascii="Courier New" w:eastAsia="SimSun" w:hAnsi="Courier New" w:cs="Courier New"/>
          <w:lang w:eastAsia="zh-CN"/>
        </w:rPr>
        <w:t>any</w:t>
      </w:r>
      <w:r w:rsidRPr="00C87CB8">
        <w:rPr>
          <w:rFonts w:eastAsia="SimSun"/>
          <w:lang w:eastAsia="zh-CN"/>
        </w:rPr>
        <w:t xml:space="preserve"> </w:t>
      </w:r>
      <w:r w:rsidRPr="00C87CB8">
        <w:t xml:space="preserve">shall be mapped to the IDL data structure </w:t>
      </w:r>
      <w:r w:rsidRPr="00C87CB8">
        <w:rPr>
          <w:rFonts w:ascii="Courier New" w:hAnsi="Courier New" w:cs="Courier New"/>
        </w:rPr>
        <w:t>NotificationIRPNotifications</w:t>
      </w:r>
      <w:r w:rsidRPr="00C87CB8">
        <w:rPr>
          <w:rFonts w:ascii="Courier New" w:eastAsia="SimSun" w:hAnsi="Courier New" w:cs="Courier New"/>
          <w:lang w:eastAsia="zh-CN"/>
        </w:rPr>
        <w:t>::NonFilterableEventBody</w:t>
      </w:r>
      <w:r w:rsidRPr="00C87CB8">
        <w:rPr>
          <w:rFonts w:eastAsia="SimSun"/>
          <w:lang w:eastAsia="zh-CN"/>
        </w:rPr>
        <w:t xml:space="preserve"> defined in annex </w:t>
      </w:r>
      <w:r w:rsidRPr="00DA220F">
        <w:rPr>
          <w:rFonts w:eastAsia="SimSun"/>
          <w:lang w:eastAsia="zh-CN"/>
        </w:rPr>
        <w:t>clause A.4.6</w:t>
      </w:r>
      <w:r w:rsidRPr="00DA220F">
        <w:t>:</w:t>
      </w:r>
    </w:p>
    <w:p w14:paraId="70962636" w14:textId="77777777" w:rsidR="00A37402" w:rsidRPr="00C87CB8" w:rsidRDefault="00A37402" w:rsidP="00A37402">
      <w:pPr>
        <w:pStyle w:val="PL"/>
        <w:keepLines/>
        <w:spacing w:after="180"/>
        <w:rPr>
          <w:rFonts w:eastAsia="SimSun"/>
          <w:lang w:eastAsia="zh-CN"/>
        </w:rPr>
      </w:pPr>
      <w:r w:rsidRPr="00C87CB8">
        <w:rPr>
          <w:rFonts w:eastAsia="SimSun"/>
          <w:lang w:eastAsia="zh-CN"/>
        </w:rPr>
        <w:t>struct NonFilterableEventBody {</w:t>
      </w:r>
      <w:r w:rsidRPr="00C87CB8">
        <w:rPr>
          <w:rFonts w:eastAsia="SimSun"/>
          <w:lang w:eastAsia="zh-CN"/>
        </w:rPr>
        <w:br/>
        <w:t xml:space="preserve">    </w:t>
      </w:r>
      <w:r w:rsidRPr="00C87CB8">
        <w:t>CosNotification</w:t>
      </w:r>
      <w:r w:rsidRPr="00C87CB8">
        <w:rPr>
          <w:rFonts w:eastAsia="SimSun"/>
          <w:lang w:eastAsia="zh-CN"/>
        </w:rPr>
        <w:t>::PropertySeq name_value_pairs;</w:t>
      </w:r>
      <w:r w:rsidRPr="00C87CB8">
        <w:rPr>
          <w:rFonts w:eastAsia="SimSun"/>
          <w:lang w:eastAsia="zh-CN"/>
        </w:rPr>
        <w:br/>
        <w:t xml:space="preserve">    any remainder_of_non_filterable_body;</w:t>
      </w:r>
      <w:r w:rsidRPr="00C87CB8">
        <w:rPr>
          <w:rFonts w:eastAsia="SimSun"/>
          <w:lang w:eastAsia="zh-CN"/>
        </w:rPr>
        <w:br/>
        <w:t>};</w:t>
      </w:r>
    </w:p>
    <w:p w14:paraId="4B44C766" w14:textId="77777777" w:rsidR="00A37402" w:rsidRPr="007F10CC" w:rsidRDefault="00A37402" w:rsidP="00A37402">
      <w:pPr>
        <w:rPr>
          <w:snapToGrid w:val="0"/>
        </w:rPr>
      </w:pPr>
    </w:p>
    <w:p w14:paraId="28A26F8B" w14:textId="77777777" w:rsidR="00A37402" w:rsidRPr="007F10CC" w:rsidRDefault="00A37402" w:rsidP="00A37402">
      <w:pPr>
        <w:pStyle w:val="Heading1"/>
      </w:pPr>
      <w:r>
        <w:br w:type="page"/>
      </w:r>
      <w:bookmarkStart w:id="21" w:name="_Toc335989488"/>
      <w:r>
        <w:lastRenderedPageBreak/>
        <w:t>A.2</w:t>
      </w:r>
      <w:r>
        <w:tab/>
      </w:r>
      <w:r>
        <w:tab/>
      </w:r>
      <w:r w:rsidRPr="007F10CC">
        <w:t>Mapping</w:t>
      </w:r>
      <w:bookmarkEnd w:id="21"/>
    </w:p>
    <w:p w14:paraId="7A9DF904" w14:textId="77777777" w:rsidR="00A37402" w:rsidRPr="00C87CB8" w:rsidRDefault="00A37402" w:rsidP="00A37402">
      <w:pPr>
        <w:pStyle w:val="Heading2"/>
      </w:pPr>
      <w:bookmarkStart w:id="22" w:name="_Toc335989489"/>
      <w:r>
        <w:t>A.2</w:t>
      </w:r>
      <w:r w:rsidRPr="00C87CB8">
        <w:t>.1</w:t>
      </w:r>
      <w:r w:rsidRPr="00C87CB8">
        <w:tab/>
        <w:t>Operation mapping</w:t>
      </w:r>
      <w:bookmarkEnd w:id="22"/>
    </w:p>
    <w:p w14:paraId="19670046" w14:textId="77777777" w:rsidR="00A37402" w:rsidRPr="00C87CB8" w:rsidRDefault="00A37402" w:rsidP="00A37402">
      <w:pPr>
        <w:keepNext/>
      </w:pPr>
      <w:r w:rsidRPr="00C87CB8">
        <w:t>Notific</w:t>
      </w:r>
      <w:r>
        <w:t>ation IRP: IS (3GPP TS 32.302 [7</w:t>
      </w:r>
      <w:r w:rsidRPr="00C87CB8">
        <w:t>]) defines semantics of operations visible across this IRP.  These operations are the operations of the I</w:t>
      </w:r>
      <w:r>
        <w:t>OCs defined in 3GPP TS 32.302 [7</w:t>
      </w:r>
      <w:r w:rsidRPr="00C87CB8">
        <w:t>].</w:t>
      </w:r>
    </w:p>
    <w:p w14:paraId="1F822D9C" w14:textId="77777777" w:rsidR="00A37402" w:rsidRPr="00C87CB8" w:rsidRDefault="00A37402" w:rsidP="00A37402">
      <w:pPr>
        <w:keepNext/>
      </w:pPr>
      <w:r w:rsidRPr="00C87CB8">
        <w:t xml:space="preserve">Table 1 maps the operations defined in Notification IRP: IS (3GPP TS 32.302 </w:t>
      </w:r>
      <w:r>
        <w:t>[7</w:t>
      </w:r>
      <w:r w:rsidRPr="00C87CB8">
        <w:t>]) to their equivalents (methods) in this Solution Set (SS). Specifically, the table 1 maps the operations of the I</w:t>
      </w:r>
      <w:r>
        <w:t>OCs defined in 3GPP TS 32.302 [7</w:t>
      </w:r>
      <w:r w:rsidRPr="00C87CB8">
        <w:t xml:space="preserve">] to their equivalents in this SS. Since one of the IOCs, the </w:t>
      </w:r>
      <w:r w:rsidRPr="00C87CB8">
        <w:rPr>
          <w:rFonts w:ascii="Courier New" w:hAnsi="Courier New"/>
        </w:rPr>
        <w:t>NotificationIRP</w:t>
      </w:r>
      <w:r w:rsidRPr="00C87CB8">
        <w:t xml:space="preserve"> IOC, inherits from the </w:t>
      </w:r>
      <w:r w:rsidRPr="00C87CB8">
        <w:rPr>
          <w:rFonts w:ascii="Courier New" w:hAnsi="Courier New"/>
        </w:rPr>
        <w:t>ManagedGenericIRP</w:t>
      </w:r>
      <w:r>
        <w:t xml:space="preserve"> IOC [9</w:t>
      </w:r>
      <w:r w:rsidRPr="00C87CB8">
        <w:t xml:space="preserve">], the table 1 also maps the operations of </w:t>
      </w:r>
      <w:r w:rsidRPr="00C87CB8">
        <w:rPr>
          <w:rFonts w:ascii="Courier New" w:hAnsi="Courier New"/>
        </w:rPr>
        <w:t>ManagedGenericIRP</w:t>
      </w:r>
      <w:r w:rsidRPr="00C87CB8">
        <w:t xml:space="preserve"> IOC to their equivalents (methods) in this SS.</w:t>
      </w:r>
    </w:p>
    <w:p w14:paraId="601C8BA4" w14:textId="77777777" w:rsidR="00A37402" w:rsidRPr="00C87CB8" w:rsidRDefault="00A37402" w:rsidP="00A37402">
      <w:r w:rsidRPr="00C87CB8">
        <w:t>Table 1 also qualifies if a method is Mandatory (M) or Optional (O).</w:t>
      </w:r>
    </w:p>
    <w:p w14:paraId="422607D7" w14:textId="77777777" w:rsidR="00A37402" w:rsidRPr="00C87CB8" w:rsidRDefault="00A37402" w:rsidP="00A37402">
      <w:pPr>
        <w:pStyle w:val="TH"/>
      </w:pPr>
      <w:r w:rsidRPr="00C87CB8">
        <w:lastRenderedPageBreak/>
        <w:t>Table 1: Mapping from IS Operation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207"/>
        <w:gridCol w:w="6596"/>
        <w:gridCol w:w="894"/>
      </w:tblGrid>
      <w:tr w:rsidR="00A37402" w:rsidRPr="00C87CB8" w14:paraId="283D481C" w14:textId="77777777">
        <w:trPr>
          <w:jc w:val="center"/>
        </w:trPr>
        <w:tc>
          <w:tcPr>
            <w:tcW w:w="1138" w:type="pct"/>
            <w:shd w:val="pct20" w:color="auto" w:fill="FFFFFF"/>
          </w:tcPr>
          <w:p w14:paraId="4807A736" w14:textId="77777777" w:rsidR="00A37402" w:rsidRPr="00C87CB8" w:rsidRDefault="00A37402">
            <w:pPr>
              <w:pStyle w:val="TAH"/>
            </w:pPr>
            <w:r w:rsidRPr="00C87CB8">
              <w:t>IS</w:t>
            </w:r>
            <w:r>
              <w:t xml:space="preserve"> Operations in 3GPP TS 32.302 [7</w:t>
            </w:r>
            <w:r w:rsidRPr="00C87CB8">
              <w:t xml:space="preserve">] </w:t>
            </w:r>
          </w:p>
        </w:tc>
        <w:tc>
          <w:tcPr>
            <w:tcW w:w="3401" w:type="pct"/>
            <w:shd w:val="pct20" w:color="auto" w:fill="FFFFFF"/>
          </w:tcPr>
          <w:p w14:paraId="68A68FDE" w14:textId="77777777" w:rsidR="00A37402" w:rsidRPr="00C87CB8" w:rsidRDefault="00A37402">
            <w:pPr>
              <w:pStyle w:val="TAH"/>
            </w:pPr>
            <w:r w:rsidRPr="00C87CB8">
              <w:t xml:space="preserve">SS Methods </w:t>
            </w:r>
          </w:p>
        </w:tc>
        <w:tc>
          <w:tcPr>
            <w:tcW w:w="462" w:type="pct"/>
            <w:shd w:val="pct20" w:color="auto" w:fill="FFFFFF"/>
          </w:tcPr>
          <w:p w14:paraId="58EA1BE7" w14:textId="77777777" w:rsidR="00A37402" w:rsidRPr="00C87CB8" w:rsidRDefault="00A37402">
            <w:pPr>
              <w:pStyle w:val="TAH"/>
            </w:pPr>
            <w:r w:rsidRPr="00C87CB8">
              <w:t>Qualifier</w:t>
            </w:r>
          </w:p>
        </w:tc>
      </w:tr>
      <w:tr w:rsidR="00A37402" w:rsidRPr="00C87CB8" w14:paraId="026245BA" w14:textId="77777777">
        <w:trPr>
          <w:jc w:val="center"/>
        </w:trPr>
        <w:tc>
          <w:tcPr>
            <w:tcW w:w="1138" w:type="pct"/>
          </w:tcPr>
          <w:p w14:paraId="52040FD2" w14:textId="77777777" w:rsidR="00A37402" w:rsidRPr="00C87CB8" w:rsidRDefault="00A37402">
            <w:pPr>
              <w:pStyle w:val="TAL"/>
              <w:rPr>
                <w:rFonts w:cs="Arial"/>
              </w:rPr>
            </w:pPr>
            <w:r w:rsidRPr="00C87CB8">
              <w:rPr>
                <w:rFonts w:cs="Arial"/>
              </w:rPr>
              <w:t>subscribe</w:t>
            </w:r>
          </w:p>
        </w:tc>
        <w:tc>
          <w:tcPr>
            <w:tcW w:w="3401" w:type="pct"/>
          </w:tcPr>
          <w:p w14:paraId="00DFC73B" w14:textId="77777777" w:rsidR="00A37402" w:rsidRPr="00C87CB8" w:rsidRDefault="00A37402">
            <w:pPr>
              <w:pStyle w:val="TAL"/>
              <w:rPr>
                <w:rFonts w:cs="Arial"/>
              </w:rPr>
            </w:pPr>
            <w:r w:rsidRPr="00C87CB8">
              <w:rPr>
                <w:rFonts w:cs="Arial"/>
              </w:rPr>
              <w:t>attach_push, attach_push_b, attach_pull</w:t>
            </w:r>
          </w:p>
        </w:tc>
        <w:tc>
          <w:tcPr>
            <w:tcW w:w="462" w:type="pct"/>
          </w:tcPr>
          <w:p w14:paraId="23EAD10B" w14:textId="77777777" w:rsidR="00A37402" w:rsidRPr="00C87CB8" w:rsidRDefault="00A37402">
            <w:pPr>
              <w:pStyle w:val="TAC"/>
            </w:pPr>
            <w:r w:rsidRPr="00C87CB8">
              <w:t>M, O, O</w:t>
            </w:r>
          </w:p>
        </w:tc>
      </w:tr>
      <w:tr w:rsidR="00A37402" w:rsidRPr="00C87CB8" w14:paraId="7BF6AC40" w14:textId="77777777">
        <w:trPr>
          <w:jc w:val="center"/>
        </w:trPr>
        <w:tc>
          <w:tcPr>
            <w:tcW w:w="1138" w:type="pct"/>
          </w:tcPr>
          <w:p w14:paraId="0F19AE6D" w14:textId="77777777" w:rsidR="00A37402" w:rsidRPr="00C87CB8" w:rsidRDefault="00A37402">
            <w:pPr>
              <w:pStyle w:val="TAL"/>
              <w:rPr>
                <w:rFonts w:cs="Arial"/>
              </w:rPr>
            </w:pPr>
            <w:r w:rsidRPr="00C87CB8">
              <w:rPr>
                <w:rFonts w:cs="Arial"/>
              </w:rPr>
              <w:t>unsubscribe</w:t>
            </w:r>
          </w:p>
        </w:tc>
        <w:tc>
          <w:tcPr>
            <w:tcW w:w="3401" w:type="pct"/>
          </w:tcPr>
          <w:p w14:paraId="6745501F" w14:textId="77777777" w:rsidR="00A37402" w:rsidRPr="00C87CB8" w:rsidRDefault="00A37402">
            <w:pPr>
              <w:pStyle w:val="TAL"/>
              <w:rPr>
                <w:rFonts w:cs="Arial"/>
              </w:rPr>
            </w:pPr>
            <w:r w:rsidRPr="00C87CB8">
              <w:rPr>
                <w:rFonts w:cs="Arial"/>
              </w:rPr>
              <w:t>detach</w:t>
            </w:r>
          </w:p>
        </w:tc>
        <w:tc>
          <w:tcPr>
            <w:tcW w:w="462" w:type="pct"/>
          </w:tcPr>
          <w:p w14:paraId="691F9727" w14:textId="77777777" w:rsidR="00A37402" w:rsidRPr="00C87CB8" w:rsidRDefault="00A37402">
            <w:pPr>
              <w:pStyle w:val="TAC"/>
            </w:pPr>
            <w:r w:rsidRPr="00C87CB8">
              <w:t>M</w:t>
            </w:r>
          </w:p>
        </w:tc>
      </w:tr>
      <w:tr w:rsidR="00A37402" w:rsidRPr="00C87CB8" w14:paraId="12DE7618" w14:textId="77777777">
        <w:trPr>
          <w:jc w:val="center"/>
        </w:trPr>
        <w:tc>
          <w:tcPr>
            <w:tcW w:w="1138" w:type="pct"/>
          </w:tcPr>
          <w:p w14:paraId="413B0178" w14:textId="77777777" w:rsidR="00A37402" w:rsidRPr="00C87CB8" w:rsidRDefault="00A37402">
            <w:pPr>
              <w:pStyle w:val="TAL"/>
              <w:rPr>
                <w:rFonts w:cs="Arial"/>
              </w:rPr>
            </w:pPr>
            <w:r w:rsidRPr="00C87CB8">
              <w:rPr>
                <w:rFonts w:cs="Arial"/>
              </w:rPr>
              <w:t>getIRPVersion (see note.)</w:t>
            </w:r>
          </w:p>
        </w:tc>
        <w:tc>
          <w:tcPr>
            <w:tcW w:w="3401" w:type="pct"/>
          </w:tcPr>
          <w:p w14:paraId="0FB439EE" w14:textId="77777777" w:rsidR="00A37402" w:rsidRPr="00C87CB8" w:rsidRDefault="00A37402">
            <w:pPr>
              <w:pStyle w:val="TAL"/>
              <w:rPr>
                <w:rFonts w:cs="Arial"/>
              </w:rPr>
            </w:pPr>
            <w:r w:rsidRPr="00C87CB8">
              <w:rPr>
                <w:rFonts w:cs="Arial"/>
              </w:rPr>
              <w:t>get_notification_irp_versions</w:t>
            </w:r>
          </w:p>
        </w:tc>
        <w:tc>
          <w:tcPr>
            <w:tcW w:w="462" w:type="pct"/>
          </w:tcPr>
          <w:p w14:paraId="101F1111" w14:textId="77777777" w:rsidR="00A37402" w:rsidRPr="00C87CB8" w:rsidRDefault="00A37402">
            <w:pPr>
              <w:pStyle w:val="TAC"/>
            </w:pPr>
            <w:r w:rsidRPr="00C87CB8">
              <w:t>M</w:t>
            </w:r>
          </w:p>
        </w:tc>
      </w:tr>
      <w:tr w:rsidR="00A37402" w:rsidRPr="00C87CB8" w14:paraId="592F147A" w14:textId="77777777">
        <w:trPr>
          <w:jc w:val="center"/>
        </w:trPr>
        <w:tc>
          <w:tcPr>
            <w:tcW w:w="1138" w:type="pct"/>
          </w:tcPr>
          <w:p w14:paraId="7B65440B" w14:textId="77777777" w:rsidR="00A37402" w:rsidRPr="00C87CB8" w:rsidRDefault="00A37402">
            <w:pPr>
              <w:pStyle w:val="TAL"/>
              <w:rPr>
                <w:rFonts w:cs="Arial"/>
              </w:rPr>
            </w:pPr>
            <w:r w:rsidRPr="00C87CB8">
              <w:rPr>
                <w:rFonts w:cs="Arial"/>
              </w:rPr>
              <w:t>getSubscriptionStatus</w:t>
            </w:r>
          </w:p>
        </w:tc>
        <w:tc>
          <w:tcPr>
            <w:tcW w:w="3401" w:type="pct"/>
          </w:tcPr>
          <w:p w14:paraId="76F04537" w14:textId="77777777" w:rsidR="00A37402" w:rsidRPr="00C87CB8" w:rsidRDefault="00A37402">
            <w:pPr>
              <w:pStyle w:val="TAL"/>
              <w:rPr>
                <w:rFonts w:cs="Arial"/>
              </w:rPr>
            </w:pPr>
            <w:r w:rsidRPr="00C87CB8">
              <w:rPr>
                <w:rFonts w:cs="Arial"/>
              </w:rPr>
              <w:t>get_subscription_status</w:t>
            </w:r>
          </w:p>
        </w:tc>
        <w:tc>
          <w:tcPr>
            <w:tcW w:w="462" w:type="pct"/>
          </w:tcPr>
          <w:p w14:paraId="7A9C4C7B" w14:textId="77777777" w:rsidR="00A37402" w:rsidRPr="00C87CB8" w:rsidRDefault="00A37402">
            <w:pPr>
              <w:pStyle w:val="TAC"/>
            </w:pPr>
            <w:r w:rsidRPr="00C87CB8">
              <w:t>O</w:t>
            </w:r>
          </w:p>
        </w:tc>
      </w:tr>
      <w:tr w:rsidR="00A37402" w:rsidRPr="00C87CB8" w14:paraId="46BB4633" w14:textId="77777777">
        <w:trPr>
          <w:jc w:val="center"/>
        </w:trPr>
        <w:tc>
          <w:tcPr>
            <w:tcW w:w="1138" w:type="pct"/>
          </w:tcPr>
          <w:p w14:paraId="7E3167A8" w14:textId="77777777" w:rsidR="00A37402" w:rsidRPr="00C87CB8" w:rsidRDefault="00A37402">
            <w:pPr>
              <w:pStyle w:val="TAL"/>
              <w:rPr>
                <w:rFonts w:cs="Arial"/>
              </w:rPr>
            </w:pPr>
            <w:r w:rsidRPr="00C87CB8">
              <w:rPr>
                <w:rFonts w:cs="Arial"/>
              </w:rPr>
              <w:t>getSubscriptionIds</w:t>
            </w:r>
          </w:p>
        </w:tc>
        <w:tc>
          <w:tcPr>
            <w:tcW w:w="3401" w:type="pct"/>
          </w:tcPr>
          <w:p w14:paraId="486281FB" w14:textId="77777777" w:rsidR="00A37402" w:rsidRPr="00C87CB8" w:rsidRDefault="00A37402">
            <w:pPr>
              <w:pStyle w:val="TAL"/>
              <w:rPr>
                <w:rFonts w:cs="Arial"/>
              </w:rPr>
            </w:pPr>
            <w:r w:rsidRPr="00C87CB8">
              <w:rPr>
                <w:rFonts w:cs="Arial"/>
              </w:rPr>
              <w:t>get_subscription_ids</w:t>
            </w:r>
          </w:p>
        </w:tc>
        <w:tc>
          <w:tcPr>
            <w:tcW w:w="462" w:type="pct"/>
          </w:tcPr>
          <w:p w14:paraId="06214E08" w14:textId="77777777" w:rsidR="00A37402" w:rsidRPr="00C87CB8" w:rsidRDefault="00A37402">
            <w:pPr>
              <w:pStyle w:val="TAC"/>
            </w:pPr>
            <w:r w:rsidRPr="00C87CB8">
              <w:t>O</w:t>
            </w:r>
          </w:p>
        </w:tc>
      </w:tr>
      <w:tr w:rsidR="00A37402" w:rsidRPr="00C87CB8" w14:paraId="3EFADCF1" w14:textId="77777777">
        <w:trPr>
          <w:jc w:val="center"/>
        </w:trPr>
        <w:tc>
          <w:tcPr>
            <w:tcW w:w="1138" w:type="pct"/>
          </w:tcPr>
          <w:p w14:paraId="1980DC56" w14:textId="77777777" w:rsidR="00A37402" w:rsidRPr="00C87CB8" w:rsidRDefault="00A37402">
            <w:pPr>
              <w:pStyle w:val="TAL"/>
              <w:rPr>
                <w:rFonts w:cs="Arial"/>
              </w:rPr>
            </w:pPr>
            <w:r w:rsidRPr="00C87CB8">
              <w:rPr>
                <w:rFonts w:cs="Arial"/>
              </w:rPr>
              <w:t>changeSubscriptionFilter</w:t>
            </w:r>
          </w:p>
        </w:tc>
        <w:tc>
          <w:tcPr>
            <w:tcW w:w="3401" w:type="pct"/>
          </w:tcPr>
          <w:p w14:paraId="7F917F7E" w14:textId="77777777" w:rsidR="00A37402" w:rsidRPr="00C87CB8" w:rsidRDefault="00A37402">
            <w:pPr>
              <w:pStyle w:val="TAL"/>
              <w:rPr>
                <w:rFonts w:cs="Arial"/>
              </w:rPr>
            </w:pPr>
            <w:r w:rsidRPr="00C87CB8">
              <w:rPr>
                <w:rFonts w:cs="Arial"/>
              </w:rPr>
              <w:t>If subscription is established using attach_push method, the SS equivalent shall be change_subscription_filter. The IDL specification of this method is included in annex A</w:t>
            </w:r>
            <w:r>
              <w:rPr>
                <w:rFonts w:cs="Arial"/>
              </w:rPr>
              <w:t>.4</w:t>
            </w:r>
            <w:r w:rsidRPr="00C87CB8">
              <w:rPr>
                <w:rFonts w:cs="Arial"/>
              </w:rPr>
              <w:t>. This method is Optional (O).</w:t>
            </w:r>
          </w:p>
          <w:p w14:paraId="0BD50415" w14:textId="77777777" w:rsidR="00A37402" w:rsidRPr="00C87CB8" w:rsidRDefault="00A37402">
            <w:pPr>
              <w:pStyle w:val="TAL"/>
              <w:rPr>
                <w:rFonts w:cs="Arial"/>
              </w:rPr>
            </w:pPr>
          </w:p>
          <w:p w14:paraId="060A3E1F" w14:textId="77777777" w:rsidR="00A37402" w:rsidRPr="00C87CB8" w:rsidRDefault="00A37402">
            <w:pPr>
              <w:pStyle w:val="TAL"/>
              <w:rPr>
                <w:rFonts w:cs="Arial"/>
              </w:rPr>
            </w:pPr>
            <w:r w:rsidRPr="00C87CB8">
              <w:rPr>
                <w:rFonts w:cs="Arial"/>
              </w:rPr>
              <w:t>If subscription is established using attach_push_b method, the SS equivalent shall be modify_constraints. The method is defined in OMG Notification Service Filter Interface (OMG TC Document telecom [2]). The IDL specification of this method is not included in annex A</w:t>
            </w:r>
            <w:r>
              <w:rPr>
                <w:rFonts w:cs="Arial"/>
              </w:rPr>
              <w:t>.4</w:t>
            </w:r>
            <w:r w:rsidRPr="00C87CB8">
              <w:rPr>
                <w:rFonts w:cs="Arial"/>
              </w:rPr>
              <w:t>. If IRPAgent supports the optional attach_push_b method, it shall support this method as mandatory.</w:t>
            </w:r>
          </w:p>
          <w:p w14:paraId="51FDF058" w14:textId="77777777" w:rsidR="00A37402" w:rsidRPr="00C87CB8" w:rsidRDefault="00A37402">
            <w:pPr>
              <w:pStyle w:val="TAL"/>
              <w:rPr>
                <w:rFonts w:cs="Arial"/>
              </w:rPr>
            </w:pPr>
          </w:p>
          <w:p w14:paraId="15FA4BF1" w14:textId="77777777" w:rsidR="00A37402" w:rsidRPr="00C87CB8" w:rsidRDefault="00A37402">
            <w:pPr>
              <w:pStyle w:val="TAL"/>
              <w:rPr>
                <w:rFonts w:cs="Arial"/>
              </w:rPr>
            </w:pPr>
            <w:r w:rsidRPr="00C87CB8">
              <w:rPr>
                <w:rFonts w:cs="Arial"/>
              </w:rPr>
              <w:t>If subscription is established using attach_pull method, the SS equivalent shall be modify_constraints.  The method is defined by OMG Notification Service Filter Inter</w:t>
            </w:r>
            <w:r>
              <w:rPr>
                <w:rFonts w:cs="Arial"/>
              </w:rPr>
              <w:t>face (OMG TC Document telecom [13</w:t>
            </w:r>
            <w:r w:rsidRPr="00C87CB8">
              <w:rPr>
                <w:rFonts w:cs="Arial"/>
              </w:rPr>
              <w:t>]). The IDL specification of this method is not included in annex A</w:t>
            </w:r>
            <w:r>
              <w:rPr>
                <w:rFonts w:cs="Arial"/>
              </w:rPr>
              <w:t>.4</w:t>
            </w:r>
            <w:r w:rsidRPr="00C87CB8">
              <w:rPr>
                <w:rFonts w:cs="Arial"/>
              </w:rPr>
              <w:t>. If IRPAgent supports the optional attach_pull method, it shall support this method as mandatory.</w:t>
            </w:r>
          </w:p>
        </w:tc>
        <w:tc>
          <w:tcPr>
            <w:tcW w:w="462" w:type="pct"/>
          </w:tcPr>
          <w:p w14:paraId="3E402C93" w14:textId="77777777" w:rsidR="00A37402" w:rsidRPr="00C87CB8" w:rsidRDefault="00A37402">
            <w:pPr>
              <w:pStyle w:val="TAC"/>
            </w:pPr>
            <w:r w:rsidRPr="00C87CB8">
              <w:t>See box on the left.</w:t>
            </w:r>
          </w:p>
        </w:tc>
      </w:tr>
      <w:tr w:rsidR="00A37402" w:rsidRPr="00C87CB8" w14:paraId="1C237502" w14:textId="77777777">
        <w:trPr>
          <w:jc w:val="center"/>
        </w:trPr>
        <w:tc>
          <w:tcPr>
            <w:tcW w:w="1138" w:type="pct"/>
          </w:tcPr>
          <w:p w14:paraId="38FAE5B7" w14:textId="77777777" w:rsidR="00A37402" w:rsidRPr="00C87CB8" w:rsidRDefault="00A37402">
            <w:pPr>
              <w:pStyle w:val="TAL"/>
              <w:rPr>
                <w:rFonts w:cs="Arial"/>
              </w:rPr>
            </w:pPr>
            <w:r w:rsidRPr="00C87CB8">
              <w:rPr>
                <w:rFonts w:cs="Arial"/>
              </w:rPr>
              <w:t>suspendSubscription</w:t>
            </w:r>
          </w:p>
        </w:tc>
        <w:tc>
          <w:tcPr>
            <w:tcW w:w="3401" w:type="pct"/>
          </w:tcPr>
          <w:p w14:paraId="0C4B60FF" w14:textId="77777777" w:rsidR="00A37402" w:rsidRPr="00C87CB8" w:rsidRDefault="00A37402">
            <w:pPr>
              <w:pStyle w:val="TAL"/>
              <w:rPr>
                <w:rFonts w:cs="Arial"/>
              </w:rPr>
            </w:pPr>
            <w:r w:rsidRPr="00C87CB8">
              <w:rPr>
                <w:rFonts w:cs="Arial"/>
              </w:rPr>
              <w:t>If subscription is established using attach_push, there is no SS equivalent.  In other words, IRPManager cannot suspend subscription.</w:t>
            </w:r>
          </w:p>
          <w:p w14:paraId="42D4BD00" w14:textId="77777777" w:rsidR="00A37402" w:rsidRPr="00C87CB8" w:rsidRDefault="00A37402">
            <w:pPr>
              <w:pStyle w:val="TAL"/>
              <w:rPr>
                <w:rFonts w:cs="Arial"/>
              </w:rPr>
            </w:pPr>
          </w:p>
          <w:p w14:paraId="766382D6" w14:textId="77777777" w:rsidR="00A37402" w:rsidRPr="00C87CB8" w:rsidRDefault="00A37402">
            <w:pPr>
              <w:pStyle w:val="TAL"/>
              <w:rPr>
                <w:rFonts w:cs="Arial"/>
              </w:rPr>
            </w:pPr>
            <w:r w:rsidRPr="00C87CB8">
              <w:rPr>
                <w:rFonts w:cs="Arial"/>
              </w:rPr>
              <w:t>If subscription is established using attach_push_b, the SS equivalent shall be suspend_connection.  This method is defined by OMG Notification Ser</w:t>
            </w:r>
            <w:r>
              <w:rPr>
                <w:rFonts w:cs="Arial"/>
              </w:rPr>
              <w:t>vice (OMG TC Document telecom [13</w:t>
            </w:r>
            <w:r w:rsidRPr="00C87CB8">
              <w:rPr>
                <w:rFonts w:cs="Arial"/>
              </w:rPr>
              <w:t>]). The IDL specification of this method is not included in annex A</w:t>
            </w:r>
            <w:r>
              <w:rPr>
                <w:rFonts w:cs="Arial"/>
              </w:rPr>
              <w:t>.4</w:t>
            </w:r>
            <w:r w:rsidRPr="00C87CB8">
              <w:rPr>
                <w:rFonts w:cs="Arial"/>
              </w:rPr>
              <w:t>. If IRPAgent supports the optional attach_push_b method, it shall support this method as mandatory.</w:t>
            </w:r>
          </w:p>
          <w:p w14:paraId="629F43C7" w14:textId="77777777" w:rsidR="00A37402" w:rsidRPr="00C87CB8" w:rsidRDefault="00A37402">
            <w:pPr>
              <w:pStyle w:val="TAL"/>
              <w:rPr>
                <w:rFonts w:cs="Arial"/>
              </w:rPr>
            </w:pPr>
          </w:p>
          <w:p w14:paraId="12F802D6" w14:textId="77777777" w:rsidR="00A37402" w:rsidRPr="00C87CB8" w:rsidRDefault="00A37402">
            <w:pPr>
              <w:pStyle w:val="TAL"/>
              <w:rPr>
                <w:rFonts w:cs="Arial"/>
              </w:rPr>
            </w:pPr>
            <w:r w:rsidRPr="00C87CB8">
              <w:rPr>
                <w:rFonts w:cs="Arial"/>
              </w:rPr>
              <w:t>If subscription is established using attach_pull, there is no SS equivalent.</w:t>
            </w:r>
          </w:p>
        </w:tc>
        <w:tc>
          <w:tcPr>
            <w:tcW w:w="462" w:type="pct"/>
          </w:tcPr>
          <w:p w14:paraId="4F91818A" w14:textId="77777777" w:rsidR="00A37402" w:rsidRPr="00C87CB8" w:rsidRDefault="00A37402" w:rsidP="00A37402">
            <w:pPr>
              <w:pStyle w:val="TAC"/>
              <w:keepNext w:val="0"/>
              <w:keepLines w:val="0"/>
            </w:pPr>
            <w:r w:rsidRPr="00C87CB8">
              <w:t>See box on the left.</w:t>
            </w:r>
          </w:p>
        </w:tc>
      </w:tr>
      <w:tr w:rsidR="00A37402" w:rsidRPr="00C87CB8" w14:paraId="29FA247F" w14:textId="77777777">
        <w:trPr>
          <w:jc w:val="center"/>
        </w:trPr>
        <w:tc>
          <w:tcPr>
            <w:tcW w:w="1138" w:type="pct"/>
          </w:tcPr>
          <w:p w14:paraId="174C9A75" w14:textId="77777777" w:rsidR="00A37402" w:rsidRPr="00C87CB8" w:rsidRDefault="00A37402">
            <w:pPr>
              <w:pStyle w:val="TAL"/>
              <w:rPr>
                <w:rFonts w:cs="Arial"/>
              </w:rPr>
            </w:pPr>
            <w:r w:rsidRPr="00C87CB8">
              <w:rPr>
                <w:rFonts w:cs="Arial"/>
              </w:rPr>
              <w:t>resumeSubscription</w:t>
            </w:r>
          </w:p>
        </w:tc>
        <w:tc>
          <w:tcPr>
            <w:tcW w:w="3401" w:type="pct"/>
          </w:tcPr>
          <w:p w14:paraId="70CE2DFA" w14:textId="77777777" w:rsidR="00A37402" w:rsidRPr="00C87CB8" w:rsidRDefault="00A37402">
            <w:pPr>
              <w:pStyle w:val="TAL"/>
              <w:rPr>
                <w:rFonts w:cs="Arial"/>
              </w:rPr>
            </w:pPr>
            <w:r w:rsidRPr="00C87CB8">
              <w:rPr>
                <w:rFonts w:cs="Arial"/>
              </w:rPr>
              <w:t>If subscription is established using attach_push, there is no SS equivalent.  In other words, IRPManager cannot resume subscription.</w:t>
            </w:r>
          </w:p>
          <w:p w14:paraId="30C6C7DB" w14:textId="77777777" w:rsidR="00A37402" w:rsidRPr="00C87CB8" w:rsidRDefault="00A37402">
            <w:pPr>
              <w:pStyle w:val="TAL"/>
              <w:rPr>
                <w:rFonts w:cs="Arial"/>
              </w:rPr>
            </w:pPr>
          </w:p>
          <w:p w14:paraId="54EDF619" w14:textId="77777777" w:rsidR="00A37402" w:rsidRPr="00C87CB8" w:rsidRDefault="00A37402">
            <w:pPr>
              <w:pStyle w:val="TAL"/>
              <w:rPr>
                <w:rFonts w:cs="Arial"/>
              </w:rPr>
            </w:pPr>
            <w:r w:rsidRPr="00C87CB8">
              <w:rPr>
                <w:rFonts w:cs="Arial"/>
              </w:rPr>
              <w:t>If subscription is established using attach_push_b, the SS equivalent shall be resume_connection.  This method is defined by OMG Notification Ser</w:t>
            </w:r>
            <w:r>
              <w:rPr>
                <w:rFonts w:cs="Arial"/>
              </w:rPr>
              <w:t>vice (OMG TC Document telecom [13</w:t>
            </w:r>
            <w:r w:rsidRPr="00C87CB8">
              <w:rPr>
                <w:rFonts w:cs="Arial"/>
              </w:rPr>
              <w:t>]). The IDL specification of this method is not included in annex A</w:t>
            </w:r>
            <w:r>
              <w:rPr>
                <w:rFonts w:cs="Arial"/>
              </w:rPr>
              <w:t>.4</w:t>
            </w:r>
            <w:r w:rsidRPr="00C87CB8">
              <w:rPr>
                <w:rFonts w:cs="Arial"/>
              </w:rPr>
              <w:t>. If IRPAgent supports the optional attach_push_b method, it shall support this method as mandatory.</w:t>
            </w:r>
          </w:p>
          <w:p w14:paraId="4806F93E" w14:textId="77777777" w:rsidR="00A37402" w:rsidRPr="00C87CB8" w:rsidRDefault="00A37402">
            <w:pPr>
              <w:pStyle w:val="TAL"/>
              <w:rPr>
                <w:rFonts w:cs="Arial"/>
              </w:rPr>
            </w:pPr>
          </w:p>
          <w:p w14:paraId="4E94A966" w14:textId="77777777" w:rsidR="00A37402" w:rsidRPr="00C87CB8" w:rsidRDefault="00A37402">
            <w:pPr>
              <w:pStyle w:val="TAL"/>
              <w:rPr>
                <w:rFonts w:cs="Arial"/>
              </w:rPr>
            </w:pPr>
            <w:r w:rsidRPr="00C87CB8">
              <w:rPr>
                <w:rFonts w:cs="Arial"/>
              </w:rPr>
              <w:t>If subscription is established using attach_pull, there is no SS equivalent.</w:t>
            </w:r>
          </w:p>
        </w:tc>
        <w:tc>
          <w:tcPr>
            <w:tcW w:w="462" w:type="pct"/>
          </w:tcPr>
          <w:p w14:paraId="38337AC8" w14:textId="77777777" w:rsidR="00A37402" w:rsidRPr="00C87CB8" w:rsidRDefault="00A37402" w:rsidP="00A37402">
            <w:pPr>
              <w:pStyle w:val="TAC"/>
              <w:keepNext w:val="0"/>
              <w:keepLines w:val="0"/>
            </w:pPr>
            <w:r w:rsidRPr="00C87CB8">
              <w:t>See box on the left.</w:t>
            </w:r>
          </w:p>
        </w:tc>
      </w:tr>
      <w:tr w:rsidR="00A37402" w:rsidRPr="00C87CB8" w14:paraId="419E1341" w14:textId="77777777">
        <w:trPr>
          <w:jc w:val="center"/>
        </w:trPr>
        <w:tc>
          <w:tcPr>
            <w:tcW w:w="1138" w:type="pct"/>
          </w:tcPr>
          <w:p w14:paraId="7C56EDCE" w14:textId="77777777" w:rsidR="00A37402" w:rsidRPr="00C87CB8" w:rsidRDefault="00A37402">
            <w:pPr>
              <w:pStyle w:val="TAL"/>
              <w:rPr>
                <w:rFonts w:cs="Arial"/>
              </w:rPr>
            </w:pPr>
            <w:r w:rsidRPr="00C87CB8">
              <w:rPr>
                <w:rFonts w:cs="Arial"/>
              </w:rPr>
              <w:t>getNotificationCategories</w:t>
            </w:r>
          </w:p>
        </w:tc>
        <w:tc>
          <w:tcPr>
            <w:tcW w:w="3401" w:type="pct"/>
          </w:tcPr>
          <w:p w14:paraId="2DEDF797" w14:textId="77777777" w:rsidR="00A37402" w:rsidRPr="00C87CB8" w:rsidRDefault="00A37402">
            <w:pPr>
              <w:pStyle w:val="TAL"/>
              <w:rPr>
                <w:rFonts w:cs="Arial"/>
              </w:rPr>
            </w:pPr>
            <w:r w:rsidRPr="00C87CB8">
              <w:rPr>
                <w:rFonts w:cs="Arial"/>
              </w:rPr>
              <w:t>get_notification_categories</w:t>
            </w:r>
          </w:p>
        </w:tc>
        <w:tc>
          <w:tcPr>
            <w:tcW w:w="462" w:type="pct"/>
          </w:tcPr>
          <w:p w14:paraId="1D402A28" w14:textId="77777777" w:rsidR="00A37402" w:rsidRPr="00C87CB8" w:rsidRDefault="00A37402">
            <w:pPr>
              <w:pStyle w:val="TAC"/>
            </w:pPr>
            <w:r w:rsidRPr="00C87CB8">
              <w:t>O</w:t>
            </w:r>
          </w:p>
        </w:tc>
      </w:tr>
      <w:tr w:rsidR="00A37402" w:rsidRPr="00C87CB8" w14:paraId="3CB42334" w14:textId="77777777">
        <w:trPr>
          <w:jc w:val="center"/>
        </w:trPr>
        <w:tc>
          <w:tcPr>
            <w:tcW w:w="1138" w:type="pct"/>
          </w:tcPr>
          <w:p w14:paraId="68556C78" w14:textId="77777777" w:rsidR="00A37402" w:rsidRPr="00C87CB8" w:rsidRDefault="00A37402">
            <w:pPr>
              <w:pStyle w:val="TAL"/>
              <w:rPr>
                <w:rFonts w:cs="Arial"/>
              </w:rPr>
            </w:pPr>
            <w:r w:rsidRPr="00C87CB8">
              <w:rPr>
                <w:rFonts w:cs="Arial"/>
              </w:rPr>
              <w:t>getOperationProfile (see note.)</w:t>
            </w:r>
          </w:p>
        </w:tc>
        <w:tc>
          <w:tcPr>
            <w:tcW w:w="3401" w:type="pct"/>
          </w:tcPr>
          <w:p w14:paraId="302F18DA" w14:textId="77777777" w:rsidR="00A37402" w:rsidRPr="00C87CB8" w:rsidRDefault="00A37402">
            <w:pPr>
              <w:pStyle w:val="TAL"/>
              <w:rPr>
                <w:rFonts w:cs="Arial"/>
              </w:rPr>
            </w:pPr>
            <w:r w:rsidRPr="00C87CB8">
              <w:rPr>
                <w:rFonts w:cs="Arial"/>
              </w:rPr>
              <w:t>get_notification_irp_operations_profile</w:t>
            </w:r>
          </w:p>
        </w:tc>
        <w:tc>
          <w:tcPr>
            <w:tcW w:w="462" w:type="pct"/>
          </w:tcPr>
          <w:p w14:paraId="19D93432" w14:textId="77777777" w:rsidR="00A37402" w:rsidRPr="00C87CB8" w:rsidRDefault="00A37402">
            <w:pPr>
              <w:pStyle w:val="TAC"/>
            </w:pPr>
            <w:r w:rsidRPr="00C87CB8">
              <w:t>O</w:t>
            </w:r>
          </w:p>
        </w:tc>
      </w:tr>
      <w:tr w:rsidR="00A37402" w:rsidRPr="00C87CB8" w14:paraId="3A473B61" w14:textId="77777777">
        <w:trPr>
          <w:jc w:val="center"/>
        </w:trPr>
        <w:tc>
          <w:tcPr>
            <w:tcW w:w="1138" w:type="pct"/>
            <w:tcBorders>
              <w:bottom w:val="single" w:sz="4" w:space="0" w:color="auto"/>
            </w:tcBorders>
          </w:tcPr>
          <w:p w14:paraId="65B74ED7" w14:textId="77777777" w:rsidR="00A37402" w:rsidRPr="00C87CB8" w:rsidRDefault="00A37402">
            <w:pPr>
              <w:pStyle w:val="TAL"/>
              <w:rPr>
                <w:rFonts w:cs="Arial"/>
              </w:rPr>
            </w:pPr>
            <w:r w:rsidRPr="00C87CB8">
              <w:rPr>
                <w:rFonts w:cs="Arial"/>
              </w:rPr>
              <w:t>getNotificationProfile (see note.)</w:t>
            </w:r>
          </w:p>
        </w:tc>
        <w:tc>
          <w:tcPr>
            <w:tcW w:w="3401" w:type="pct"/>
            <w:tcBorders>
              <w:bottom w:val="single" w:sz="4" w:space="0" w:color="auto"/>
            </w:tcBorders>
          </w:tcPr>
          <w:p w14:paraId="44587CD9" w14:textId="77777777" w:rsidR="00A37402" w:rsidRPr="00C87CB8" w:rsidRDefault="00A37402">
            <w:pPr>
              <w:pStyle w:val="TAL"/>
              <w:rPr>
                <w:rFonts w:cs="Arial"/>
              </w:rPr>
            </w:pPr>
            <w:r w:rsidRPr="00C87CB8">
              <w:rPr>
                <w:rFonts w:cs="Arial"/>
              </w:rPr>
              <w:t>get_notification_irp_notification_profile</w:t>
            </w:r>
          </w:p>
        </w:tc>
        <w:tc>
          <w:tcPr>
            <w:tcW w:w="462" w:type="pct"/>
            <w:tcBorders>
              <w:bottom w:val="single" w:sz="4" w:space="0" w:color="auto"/>
            </w:tcBorders>
          </w:tcPr>
          <w:p w14:paraId="11BA7C82" w14:textId="77777777" w:rsidR="00A37402" w:rsidRPr="00C87CB8" w:rsidRDefault="00A37402">
            <w:pPr>
              <w:pStyle w:val="TAC"/>
            </w:pPr>
            <w:r w:rsidRPr="00C87CB8">
              <w:t>O</w:t>
            </w:r>
          </w:p>
        </w:tc>
      </w:tr>
      <w:tr w:rsidR="00A37402" w:rsidRPr="00C87CB8" w14:paraId="5EDE4137" w14:textId="77777777">
        <w:trPr>
          <w:cantSplit/>
          <w:jc w:val="center"/>
        </w:trPr>
        <w:tc>
          <w:tcPr>
            <w:tcW w:w="5000" w:type="pct"/>
            <w:gridSpan w:val="3"/>
            <w:tcBorders>
              <w:top w:val="single" w:sz="4" w:space="0" w:color="auto"/>
              <w:bottom w:val="single" w:sz="4" w:space="0" w:color="auto"/>
            </w:tcBorders>
          </w:tcPr>
          <w:p w14:paraId="59BDBBE6" w14:textId="77777777" w:rsidR="00A37402" w:rsidRPr="00C87CB8" w:rsidRDefault="00A37402">
            <w:pPr>
              <w:pStyle w:val="TAN"/>
              <w:rPr>
                <w:rFonts w:cs="Arial"/>
              </w:rPr>
            </w:pPr>
            <w:r w:rsidRPr="00C87CB8">
              <w:rPr>
                <w:rFonts w:cs="Arial"/>
              </w:rPr>
              <w:t>NOTE:</w:t>
            </w:r>
            <w:r w:rsidRPr="00C87CB8">
              <w:rPr>
                <w:rFonts w:cs="Arial"/>
              </w:rPr>
              <w:tab/>
              <w:t>These 3 operations are operations of ManagedGenericIRP IO</w:t>
            </w:r>
            <w:r>
              <w:rPr>
                <w:rFonts w:cs="Arial"/>
              </w:rPr>
              <w:t>C specified in 3GPP TS 32.312 [9</w:t>
            </w:r>
            <w:r w:rsidRPr="00C87CB8">
              <w:rPr>
                <w:rFonts w:cs="Arial"/>
              </w:rPr>
              <w:t>]. The NotificationIRP IOC of </w:t>
            </w:r>
            <w:r w:rsidRPr="00C87CB8">
              <w:t xml:space="preserve">3GPP TS 32.302 </w:t>
            </w:r>
            <w:r>
              <w:rPr>
                <w:rFonts w:cs="Arial"/>
              </w:rPr>
              <w:t>[7</w:t>
            </w:r>
            <w:r w:rsidRPr="00C87CB8">
              <w:rPr>
                <w:rFonts w:cs="Arial"/>
              </w:rPr>
              <w:t>] inherits from it.</w:t>
            </w:r>
          </w:p>
        </w:tc>
      </w:tr>
    </w:tbl>
    <w:p w14:paraId="0F78D2F2" w14:textId="77777777" w:rsidR="00A37402" w:rsidRPr="00C87CB8" w:rsidRDefault="00A37402" w:rsidP="00A37402"/>
    <w:p w14:paraId="294139F9" w14:textId="77777777" w:rsidR="00A37402" w:rsidRPr="00C87CB8" w:rsidRDefault="00A37402" w:rsidP="00A37402">
      <w:pPr>
        <w:pStyle w:val="Heading2"/>
      </w:pPr>
      <w:bookmarkStart w:id="23" w:name="_Toc335989490"/>
      <w:r>
        <w:lastRenderedPageBreak/>
        <w:t>A.2</w:t>
      </w:r>
      <w:r w:rsidRPr="00C87CB8">
        <w:t>.2</w:t>
      </w:r>
      <w:r w:rsidRPr="00C87CB8">
        <w:tab/>
        <w:t>Operation parameter mapping</w:t>
      </w:r>
      <w:bookmarkEnd w:id="23"/>
    </w:p>
    <w:p w14:paraId="4659D7CE" w14:textId="77777777" w:rsidR="00A37402" w:rsidRPr="00C87CB8" w:rsidRDefault="00A37402" w:rsidP="00A37402">
      <w:pPr>
        <w:keepNext/>
      </w:pPr>
      <w:r>
        <w:t>3GPP TS 32.302 [7</w:t>
      </w:r>
      <w:r w:rsidRPr="00C87CB8">
        <w:t>] defines semantics of parameters carried in operations across the Notification IRP. Table 2 through table 14 indicate the mapping of these parameters, as per operation, to their equivalents defined in this SS.</w:t>
      </w:r>
    </w:p>
    <w:p w14:paraId="7FB8C536" w14:textId="77777777" w:rsidR="00A37402" w:rsidRPr="00C87CB8" w:rsidRDefault="00A37402" w:rsidP="00A37402">
      <w:pPr>
        <w:pStyle w:val="TH"/>
      </w:pPr>
      <w:r w:rsidRPr="00C87CB8">
        <w:t xml:space="preserve">Table 2: Mapping from IS </w:t>
      </w:r>
      <w:r w:rsidRPr="00C87CB8">
        <w:rPr>
          <w:rFonts w:ascii="Courier New" w:hAnsi="Courier New"/>
        </w:rPr>
        <w:t>subscribe</w:t>
      </w:r>
      <w:r w:rsidRPr="00C87CB8">
        <w:t xml:space="preserve"> parameters to SS </w:t>
      </w:r>
      <w:r w:rsidRPr="00C87CB8">
        <w:rPr>
          <w:rFonts w:ascii="Courier New" w:hAnsi="Courier New"/>
        </w:rPr>
        <w:t>attach_push</w:t>
      </w:r>
      <w:r w:rsidRPr="00C87CB8">
        <w:t xml:space="preserve">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76"/>
        <w:gridCol w:w="6295"/>
        <w:gridCol w:w="1026"/>
      </w:tblGrid>
      <w:tr w:rsidR="00A37402" w:rsidRPr="00C87CB8" w14:paraId="368AA57B" w14:textId="77777777">
        <w:trPr>
          <w:jc w:val="center"/>
        </w:trPr>
        <w:tc>
          <w:tcPr>
            <w:tcW w:w="1225" w:type="pct"/>
            <w:shd w:val="pct15" w:color="auto" w:fill="FFFFFF"/>
          </w:tcPr>
          <w:p w14:paraId="6E729E7A" w14:textId="77777777" w:rsidR="00A37402" w:rsidRPr="00C87CB8" w:rsidRDefault="00A37402" w:rsidP="00A37402">
            <w:pPr>
              <w:pStyle w:val="TAH"/>
            </w:pPr>
            <w:r w:rsidRPr="00C87CB8">
              <w:t>IS Operation parameter</w:t>
            </w:r>
          </w:p>
        </w:tc>
        <w:tc>
          <w:tcPr>
            <w:tcW w:w="3246" w:type="pct"/>
            <w:shd w:val="pct15" w:color="auto" w:fill="FFFFFF"/>
          </w:tcPr>
          <w:p w14:paraId="3E36A3E2" w14:textId="77777777" w:rsidR="00A37402" w:rsidRPr="00C87CB8" w:rsidRDefault="00A37402" w:rsidP="00A37402">
            <w:pPr>
              <w:pStyle w:val="TAH"/>
            </w:pPr>
            <w:r w:rsidRPr="00C87CB8">
              <w:t>SS Method parameter</w:t>
            </w:r>
          </w:p>
        </w:tc>
        <w:tc>
          <w:tcPr>
            <w:tcW w:w="529" w:type="pct"/>
            <w:shd w:val="pct15" w:color="auto" w:fill="FFFFFF"/>
          </w:tcPr>
          <w:p w14:paraId="5139EECA" w14:textId="77777777" w:rsidR="00A37402" w:rsidRPr="00C87CB8" w:rsidRDefault="00A37402" w:rsidP="00A37402">
            <w:pPr>
              <w:pStyle w:val="TAH"/>
            </w:pPr>
            <w:r w:rsidRPr="00C87CB8">
              <w:t>Qualifier</w:t>
            </w:r>
          </w:p>
        </w:tc>
      </w:tr>
      <w:tr w:rsidR="00A37402" w:rsidRPr="00C87CB8" w14:paraId="237E600C" w14:textId="77777777">
        <w:trPr>
          <w:jc w:val="center"/>
        </w:trPr>
        <w:tc>
          <w:tcPr>
            <w:tcW w:w="1225" w:type="pct"/>
          </w:tcPr>
          <w:p w14:paraId="7FFB4150" w14:textId="77777777" w:rsidR="00A37402" w:rsidRPr="00C87CB8" w:rsidRDefault="00A37402" w:rsidP="00A37402">
            <w:pPr>
              <w:pStyle w:val="TAL"/>
              <w:rPr>
                <w:rFonts w:cs="Arial"/>
              </w:rPr>
            </w:pPr>
            <w:r w:rsidRPr="00C87CB8">
              <w:rPr>
                <w:rFonts w:cs="Arial"/>
              </w:rPr>
              <w:t>managerReference</w:t>
            </w:r>
          </w:p>
        </w:tc>
        <w:tc>
          <w:tcPr>
            <w:tcW w:w="3246" w:type="pct"/>
          </w:tcPr>
          <w:p w14:paraId="65058DE6" w14:textId="77777777" w:rsidR="00A37402" w:rsidRPr="00C87CB8" w:rsidRDefault="00A37402" w:rsidP="00A37402">
            <w:pPr>
              <w:pStyle w:val="TAL"/>
              <w:rPr>
                <w:rFonts w:cs="Arial"/>
                <w:snapToGrid w:val="0"/>
              </w:rPr>
            </w:pPr>
            <w:r w:rsidRPr="00C87CB8">
              <w:rPr>
                <w:rFonts w:cs="Arial"/>
                <w:snapToGrid w:val="0"/>
              </w:rPr>
              <w:t>string manager_reference (see note 1)</w:t>
            </w:r>
          </w:p>
        </w:tc>
        <w:tc>
          <w:tcPr>
            <w:tcW w:w="529" w:type="pct"/>
          </w:tcPr>
          <w:p w14:paraId="2121A9DE" w14:textId="77777777" w:rsidR="00A37402" w:rsidRPr="00C87CB8" w:rsidRDefault="00A37402" w:rsidP="00A37402">
            <w:pPr>
              <w:pStyle w:val="TAC"/>
              <w:rPr>
                <w:snapToGrid w:val="0"/>
              </w:rPr>
            </w:pPr>
            <w:r w:rsidRPr="00C87CB8">
              <w:rPr>
                <w:snapToGrid w:val="0"/>
              </w:rPr>
              <w:t>M</w:t>
            </w:r>
          </w:p>
        </w:tc>
      </w:tr>
      <w:tr w:rsidR="00A37402" w:rsidRPr="00C87CB8" w14:paraId="28770537" w14:textId="77777777">
        <w:trPr>
          <w:jc w:val="center"/>
        </w:trPr>
        <w:tc>
          <w:tcPr>
            <w:tcW w:w="1225" w:type="pct"/>
          </w:tcPr>
          <w:p w14:paraId="42378141" w14:textId="77777777" w:rsidR="00A37402" w:rsidRPr="00C87CB8" w:rsidRDefault="00A37402" w:rsidP="00A37402">
            <w:pPr>
              <w:pStyle w:val="TAL"/>
              <w:rPr>
                <w:rFonts w:cs="Arial"/>
              </w:rPr>
            </w:pPr>
            <w:r w:rsidRPr="00C87CB8">
              <w:rPr>
                <w:rFonts w:cs="Arial"/>
              </w:rPr>
              <w:t>timeTick</w:t>
            </w:r>
          </w:p>
        </w:tc>
        <w:tc>
          <w:tcPr>
            <w:tcW w:w="3246" w:type="pct"/>
          </w:tcPr>
          <w:p w14:paraId="66666CBC" w14:textId="77777777" w:rsidR="00A37402" w:rsidRPr="00C87CB8" w:rsidRDefault="00A37402" w:rsidP="00A37402">
            <w:pPr>
              <w:pStyle w:val="TAL"/>
              <w:rPr>
                <w:rFonts w:cs="Arial"/>
                <w:snapToGrid w:val="0"/>
              </w:rPr>
            </w:pPr>
            <w:r w:rsidRPr="00C87CB8">
              <w:rPr>
                <w:rFonts w:cs="Arial"/>
                <w:snapToGrid w:val="0"/>
              </w:rPr>
              <w:t>ManagedGenericIRPConstDefs::UnsignedLongOpt time_tick</w:t>
            </w:r>
          </w:p>
        </w:tc>
        <w:tc>
          <w:tcPr>
            <w:tcW w:w="529" w:type="pct"/>
          </w:tcPr>
          <w:p w14:paraId="02664523" w14:textId="77777777" w:rsidR="00A37402" w:rsidRPr="00C87CB8" w:rsidRDefault="00A37402" w:rsidP="00A37402">
            <w:pPr>
              <w:pStyle w:val="TAC"/>
              <w:rPr>
                <w:snapToGrid w:val="0"/>
              </w:rPr>
            </w:pPr>
            <w:r w:rsidRPr="00C87CB8">
              <w:rPr>
                <w:snapToGrid w:val="0"/>
              </w:rPr>
              <w:t>O</w:t>
            </w:r>
          </w:p>
        </w:tc>
      </w:tr>
      <w:tr w:rsidR="00A37402" w:rsidRPr="00C87CB8" w14:paraId="13D1340C" w14:textId="77777777">
        <w:trPr>
          <w:jc w:val="center"/>
        </w:trPr>
        <w:tc>
          <w:tcPr>
            <w:tcW w:w="1225" w:type="pct"/>
          </w:tcPr>
          <w:p w14:paraId="790FDCFB" w14:textId="77777777" w:rsidR="00A37402" w:rsidRPr="00C87CB8" w:rsidRDefault="00A37402" w:rsidP="00A37402">
            <w:pPr>
              <w:pStyle w:val="TAL"/>
              <w:rPr>
                <w:rFonts w:cs="Arial"/>
              </w:rPr>
            </w:pPr>
            <w:r w:rsidRPr="00C87CB8">
              <w:rPr>
                <w:rFonts w:cs="Arial"/>
              </w:rPr>
              <w:t>notificationCategories</w:t>
            </w:r>
          </w:p>
        </w:tc>
        <w:tc>
          <w:tcPr>
            <w:tcW w:w="3246" w:type="pct"/>
          </w:tcPr>
          <w:p w14:paraId="709D7D65" w14:textId="77777777" w:rsidR="00A37402" w:rsidRPr="00C87CB8" w:rsidRDefault="00A37402" w:rsidP="00A37402">
            <w:pPr>
              <w:pStyle w:val="TAL"/>
              <w:rPr>
                <w:rFonts w:cs="Arial"/>
                <w:snapToGrid w:val="0"/>
              </w:rPr>
            </w:pPr>
            <w:r w:rsidRPr="00C87CB8">
              <w:rPr>
                <w:rFonts w:cs="Arial"/>
                <w:snapToGrid w:val="0"/>
              </w:rPr>
              <w:t>NotificationIRPConstDefs::NotificationCategorySetOpt notification_categories</w:t>
            </w:r>
          </w:p>
        </w:tc>
        <w:tc>
          <w:tcPr>
            <w:tcW w:w="529" w:type="pct"/>
          </w:tcPr>
          <w:p w14:paraId="64E08167" w14:textId="77777777" w:rsidR="00A37402" w:rsidRPr="00C87CB8" w:rsidRDefault="00A37402" w:rsidP="00A37402">
            <w:pPr>
              <w:pStyle w:val="TAC"/>
              <w:rPr>
                <w:snapToGrid w:val="0"/>
              </w:rPr>
            </w:pPr>
            <w:r w:rsidRPr="00C87CB8">
              <w:rPr>
                <w:snapToGrid w:val="0"/>
              </w:rPr>
              <w:t>O</w:t>
            </w:r>
          </w:p>
        </w:tc>
      </w:tr>
      <w:tr w:rsidR="00A37402" w:rsidRPr="00C87CB8" w14:paraId="5153E47A" w14:textId="77777777">
        <w:trPr>
          <w:jc w:val="center"/>
        </w:trPr>
        <w:tc>
          <w:tcPr>
            <w:tcW w:w="1225" w:type="pct"/>
          </w:tcPr>
          <w:p w14:paraId="5BC66BDA" w14:textId="77777777" w:rsidR="00A37402" w:rsidRPr="00C87CB8" w:rsidRDefault="00A37402" w:rsidP="00A37402">
            <w:pPr>
              <w:pStyle w:val="TAL"/>
              <w:rPr>
                <w:rFonts w:cs="Arial"/>
              </w:rPr>
            </w:pPr>
            <w:r w:rsidRPr="00C87CB8">
              <w:rPr>
                <w:rFonts w:cs="Arial"/>
              </w:rPr>
              <w:t>filter</w:t>
            </w:r>
          </w:p>
        </w:tc>
        <w:tc>
          <w:tcPr>
            <w:tcW w:w="3246" w:type="pct"/>
          </w:tcPr>
          <w:p w14:paraId="66246C93" w14:textId="77777777" w:rsidR="00A37402" w:rsidRPr="00C87CB8" w:rsidRDefault="00A37402" w:rsidP="00A37402">
            <w:pPr>
              <w:pStyle w:val="TAL"/>
              <w:rPr>
                <w:rFonts w:cs="Arial"/>
              </w:rPr>
            </w:pPr>
            <w:r w:rsidRPr="00C87CB8">
              <w:t>ManagedGenericIRPConstDefs::StringOpt</w:t>
            </w:r>
            <w:r w:rsidRPr="00C87CB8">
              <w:rPr>
                <w:rFonts w:cs="Arial"/>
                <w:snapToGrid w:val="0"/>
              </w:rPr>
              <w:t xml:space="preserve"> filter (see note 2)</w:t>
            </w:r>
          </w:p>
        </w:tc>
        <w:tc>
          <w:tcPr>
            <w:tcW w:w="529" w:type="pct"/>
          </w:tcPr>
          <w:p w14:paraId="1E663033" w14:textId="77777777" w:rsidR="00A37402" w:rsidRPr="00C87CB8" w:rsidRDefault="00A37402" w:rsidP="00A37402">
            <w:pPr>
              <w:pStyle w:val="TAC"/>
            </w:pPr>
            <w:r w:rsidRPr="00C87CB8">
              <w:t>O</w:t>
            </w:r>
          </w:p>
        </w:tc>
      </w:tr>
      <w:tr w:rsidR="00A37402" w:rsidRPr="00C87CB8" w14:paraId="2A92AEBC" w14:textId="77777777">
        <w:trPr>
          <w:jc w:val="center"/>
        </w:trPr>
        <w:tc>
          <w:tcPr>
            <w:tcW w:w="1225" w:type="pct"/>
          </w:tcPr>
          <w:p w14:paraId="1A70EEE5" w14:textId="77777777" w:rsidR="00A37402" w:rsidRPr="00C87CB8" w:rsidRDefault="00A37402" w:rsidP="00A37402">
            <w:pPr>
              <w:pStyle w:val="TAL"/>
              <w:rPr>
                <w:rFonts w:cs="Arial"/>
              </w:rPr>
            </w:pPr>
            <w:r w:rsidRPr="00C87CB8">
              <w:rPr>
                <w:rFonts w:cs="Arial"/>
              </w:rPr>
              <w:t>subscriptionId</w:t>
            </w:r>
          </w:p>
        </w:tc>
        <w:tc>
          <w:tcPr>
            <w:tcW w:w="3246" w:type="pct"/>
          </w:tcPr>
          <w:p w14:paraId="7989811C" w14:textId="77777777" w:rsidR="00A37402" w:rsidRPr="00C87CB8" w:rsidRDefault="00A37402" w:rsidP="00A37402">
            <w:pPr>
              <w:pStyle w:val="TAL"/>
              <w:rPr>
                <w:rFonts w:cs="Arial"/>
                <w:snapToGrid w:val="0"/>
              </w:rPr>
            </w:pPr>
            <w:r w:rsidRPr="00C87CB8">
              <w:rPr>
                <w:rFonts w:cs="Arial"/>
                <w:snapToGrid w:val="0"/>
              </w:rPr>
              <w:t>Return value of type NotificationIRPConstDefs::SubscriptionId</w:t>
            </w:r>
          </w:p>
        </w:tc>
        <w:tc>
          <w:tcPr>
            <w:tcW w:w="529" w:type="pct"/>
          </w:tcPr>
          <w:p w14:paraId="2B2AF8AC" w14:textId="77777777" w:rsidR="00A37402" w:rsidRPr="00C87CB8" w:rsidRDefault="00A37402" w:rsidP="00A37402">
            <w:pPr>
              <w:pStyle w:val="TAC"/>
              <w:rPr>
                <w:snapToGrid w:val="0"/>
              </w:rPr>
            </w:pPr>
            <w:r w:rsidRPr="00C87CB8">
              <w:rPr>
                <w:snapToGrid w:val="0"/>
              </w:rPr>
              <w:t>M</w:t>
            </w:r>
          </w:p>
        </w:tc>
      </w:tr>
      <w:tr w:rsidR="00A37402" w:rsidRPr="00C87CB8" w14:paraId="15BA803B" w14:textId="77777777">
        <w:trPr>
          <w:jc w:val="center"/>
        </w:trPr>
        <w:tc>
          <w:tcPr>
            <w:tcW w:w="1225" w:type="pct"/>
          </w:tcPr>
          <w:p w14:paraId="58462A60" w14:textId="77777777" w:rsidR="00A37402" w:rsidRPr="00C87CB8" w:rsidRDefault="00A37402" w:rsidP="00A37402">
            <w:pPr>
              <w:pStyle w:val="TAL"/>
              <w:rPr>
                <w:rFonts w:cs="Arial"/>
              </w:rPr>
            </w:pPr>
            <w:r w:rsidRPr="00C87CB8">
              <w:rPr>
                <w:rFonts w:cs="Arial"/>
              </w:rPr>
              <w:t>status</w:t>
            </w:r>
          </w:p>
        </w:tc>
        <w:tc>
          <w:tcPr>
            <w:tcW w:w="3246" w:type="pct"/>
          </w:tcPr>
          <w:p w14:paraId="16D49B0A" w14:textId="77777777" w:rsidR="00A37402" w:rsidRPr="00C87CB8" w:rsidRDefault="00A37402" w:rsidP="00A37402">
            <w:pPr>
              <w:pStyle w:val="TAL"/>
              <w:rPr>
                <w:rFonts w:cs="Arial"/>
              </w:rPr>
            </w:pPr>
            <w:r w:rsidRPr="00C87CB8">
              <w:rPr>
                <w:rFonts w:cs="Arial"/>
                <w:snapToGrid w:val="0"/>
              </w:rPr>
              <w:t xml:space="preserve">Attach, </w:t>
            </w:r>
            <w:r w:rsidRPr="00C87CB8">
              <w:t>ManagedGenericIRPSystem::</w:t>
            </w:r>
            <w:r w:rsidRPr="00C87CB8">
              <w:rPr>
                <w:rFonts w:cs="Arial"/>
                <w:snapToGrid w:val="0"/>
              </w:rPr>
              <w:t xml:space="preserve">ParameterNotSupported, </w:t>
            </w:r>
            <w:r w:rsidRPr="00C87CB8">
              <w:t>ManagedGenericIRPSystem::</w:t>
            </w:r>
            <w:r w:rsidRPr="00C87CB8">
              <w:rPr>
                <w:rFonts w:cs="Arial"/>
                <w:snapToGrid w:val="0"/>
              </w:rPr>
              <w:t xml:space="preserve">InvalidParameter, </w:t>
            </w:r>
            <w:r w:rsidRPr="00C87CB8">
              <w:rPr>
                <w:rFonts w:cs="Arial"/>
              </w:rPr>
              <w:t>AlreadySubscribed, AtLeastOneNotificationCategoryNotSupported</w:t>
            </w:r>
          </w:p>
        </w:tc>
        <w:tc>
          <w:tcPr>
            <w:tcW w:w="529" w:type="pct"/>
          </w:tcPr>
          <w:p w14:paraId="754C9344" w14:textId="77777777" w:rsidR="00A37402" w:rsidRPr="00C87CB8" w:rsidRDefault="00A37402" w:rsidP="00A37402">
            <w:pPr>
              <w:pStyle w:val="TAC"/>
            </w:pPr>
            <w:r w:rsidRPr="00C87CB8">
              <w:t>M</w:t>
            </w:r>
          </w:p>
        </w:tc>
      </w:tr>
      <w:tr w:rsidR="00A37402" w:rsidRPr="00C87CB8" w14:paraId="79CADCF2" w14:textId="77777777">
        <w:trPr>
          <w:cantSplit/>
          <w:jc w:val="center"/>
        </w:trPr>
        <w:tc>
          <w:tcPr>
            <w:tcW w:w="5000" w:type="pct"/>
            <w:gridSpan w:val="3"/>
          </w:tcPr>
          <w:p w14:paraId="2ED619E5" w14:textId="77777777" w:rsidR="00A37402" w:rsidRPr="00C87CB8" w:rsidRDefault="00A37402" w:rsidP="00A37402">
            <w:pPr>
              <w:pStyle w:val="TAN"/>
              <w:rPr>
                <w:rFonts w:cs="Arial"/>
                <w:snapToGrid w:val="0"/>
              </w:rPr>
            </w:pPr>
            <w:r w:rsidRPr="00C87CB8">
              <w:rPr>
                <w:rFonts w:cs="Arial"/>
              </w:rPr>
              <w:t>NOTE 1:</w:t>
            </w:r>
            <w:r w:rsidRPr="00C87CB8">
              <w:rPr>
                <w:rFonts w:cs="Arial"/>
              </w:rPr>
              <w:tab/>
            </w:r>
            <w:r w:rsidRPr="00C87CB8">
              <w:rPr>
                <w:rFonts w:cs="Arial"/>
                <w:snapToGrid w:val="0"/>
              </w:rPr>
              <w:t xml:space="preserve">IRPManager creates a </w:t>
            </w:r>
            <w:r w:rsidRPr="00C87CB8">
              <w:rPr>
                <w:rFonts w:cs="Arial"/>
              </w:rPr>
              <w:t>CosNotifyComm::</w:t>
            </w:r>
            <w:r w:rsidRPr="00C87CB8">
              <w:rPr>
                <w:rFonts w:cs="Arial"/>
                <w:snapToGrid w:val="0"/>
              </w:rPr>
              <w:t xml:space="preserve">SequencePushConsumer object and invokes CORBA::ORB::object_to_string to obtain the stringified IOR, say s1. IRPManager stores the s1. IRPManager sends s1 as input parameter of attach_push to IRPAgent. IRPAgent receives s1, performs CORBA::ORB::string_to_object to obtain the IRPManager's IOR and uses it for its future methods. IRPAgent also stores the s1 for future comparisons. IRPManager later calls detach with s1. IRPAgent receives the stringified IOR s1, compares it with those stored stringified IORs (e.g. s1), finds a match, and performs the detach process. IRPAgent pushes sequence of Structured Events towards IRPManager via the </w:t>
            </w:r>
            <w:r w:rsidRPr="00C87CB8">
              <w:rPr>
                <w:rFonts w:cs="Arial"/>
              </w:rPr>
              <w:t>CosNotifyComm::</w:t>
            </w:r>
            <w:r w:rsidRPr="00C87CB8">
              <w:rPr>
                <w:rFonts w:cs="Arial"/>
                <w:snapToGrid w:val="0"/>
              </w:rPr>
              <w:t>SequencePushConsumer object push_structured_events method, depending on the supplied notification categories and filter.</w:t>
            </w:r>
          </w:p>
          <w:p w14:paraId="66AC4473" w14:textId="77777777" w:rsidR="00A37402" w:rsidRPr="00C87CB8" w:rsidRDefault="00A37402" w:rsidP="00A37402">
            <w:pPr>
              <w:pStyle w:val="TAN"/>
              <w:rPr>
                <w:rFonts w:cs="Arial"/>
              </w:rPr>
            </w:pPr>
            <w:r w:rsidRPr="00C87CB8">
              <w:rPr>
                <w:rFonts w:cs="Arial"/>
              </w:rPr>
              <w:t>NOTE 2:</w:t>
            </w:r>
            <w:r w:rsidRPr="00C87CB8">
              <w:rPr>
                <w:rFonts w:cs="Arial"/>
              </w:rPr>
              <w:tab/>
              <w:t>The grammar of the filter string is extended_TCL defined by OMG Notification Service (OMG TC Document telecom [2]). This SS</w:t>
            </w:r>
            <w:r>
              <w:rPr>
                <w:rFonts w:cs="Arial"/>
              </w:rPr>
              <w:t xml:space="preserve"> and the Alarm IRP: CORBA SS [4</w:t>
            </w:r>
            <w:r w:rsidRPr="00C87CB8">
              <w:rPr>
                <w:rFonts w:cs="Arial"/>
              </w:rPr>
              <w:t>] shall use this grammar only.</w:t>
            </w:r>
          </w:p>
        </w:tc>
      </w:tr>
    </w:tbl>
    <w:p w14:paraId="768B22B4" w14:textId="77777777" w:rsidR="00A37402" w:rsidRPr="00C87CB8" w:rsidRDefault="00A37402" w:rsidP="00A37402"/>
    <w:p w14:paraId="52BF37B8" w14:textId="77777777" w:rsidR="00A37402" w:rsidRPr="00C87CB8" w:rsidRDefault="00A37402" w:rsidP="00A37402">
      <w:pPr>
        <w:pStyle w:val="TH"/>
      </w:pPr>
      <w:r w:rsidRPr="00C87CB8">
        <w:t xml:space="preserve">Table 3: Mapping from IS </w:t>
      </w:r>
      <w:r w:rsidRPr="00C87CB8">
        <w:rPr>
          <w:rFonts w:ascii="Courier New" w:hAnsi="Courier New"/>
        </w:rPr>
        <w:t>subscribe</w:t>
      </w:r>
      <w:r w:rsidRPr="00C87CB8">
        <w:t xml:space="preserve"> parameters to SS </w:t>
      </w:r>
      <w:r w:rsidRPr="00C87CB8">
        <w:rPr>
          <w:rFonts w:ascii="Courier New" w:hAnsi="Courier New"/>
        </w:rPr>
        <w:t>attach_push_b</w:t>
      </w:r>
      <w:r w:rsidRPr="00C87CB8">
        <w:t xml:space="preserve">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45"/>
        <w:gridCol w:w="6212"/>
        <w:gridCol w:w="1140"/>
      </w:tblGrid>
      <w:tr w:rsidR="00A37402" w:rsidRPr="00C87CB8" w14:paraId="09BD10BB" w14:textId="77777777">
        <w:trPr>
          <w:jc w:val="center"/>
        </w:trPr>
        <w:tc>
          <w:tcPr>
            <w:tcW w:w="1209" w:type="pct"/>
            <w:shd w:val="pct15" w:color="auto" w:fill="FFFFFF"/>
          </w:tcPr>
          <w:p w14:paraId="0CC97014" w14:textId="77777777" w:rsidR="00A37402" w:rsidRPr="00C87CB8" w:rsidRDefault="00A37402" w:rsidP="00A37402">
            <w:pPr>
              <w:pStyle w:val="TAH"/>
            </w:pPr>
            <w:r w:rsidRPr="00C87CB8">
              <w:t>IS Operation parameter</w:t>
            </w:r>
          </w:p>
        </w:tc>
        <w:tc>
          <w:tcPr>
            <w:tcW w:w="3203" w:type="pct"/>
            <w:shd w:val="pct15" w:color="auto" w:fill="FFFFFF"/>
          </w:tcPr>
          <w:p w14:paraId="26DD67C3" w14:textId="77777777" w:rsidR="00A37402" w:rsidRPr="00C87CB8" w:rsidRDefault="00A37402" w:rsidP="00A37402">
            <w:pPr>
              <w:pStyle w:val="TAH"/>
            </w:pPr>
            <w:r w:rsidRPr="00C87CB8">
              <w:t>SS Method parameter</w:t>
            </w:r>
          </w:p>
        </w:tc>
        <w:tc>
          <w:tcPr>
            <w:tcW w:w="588" w:type="pct"/>
            <w:shd w:val="pct15" w:color="auto" w:fill="FFFFFF"/>
          </w:tcPr>
          <w:p w14:paraId="16E27C09" w14:textId="77777777" w:rsidR="00A37402" w:rsidRPr="00C87CB8" w:rsidRDefault="00A37402" w:rsidP="00A37402">
            <w:pPr>
              <w:pStyle w:val="TAH"/>
            </w:pPr>
            <w:r w:rsidRPr="00C87CB8">
              <w:t>Qualifier</w:t>
            </w:r>
          </w:p>
        </w:tc>
      </w:tr>
      <w:tr w:rsidR="00A37402" w:rsidRPr="00C87CB8" w14:paraId="42D05726" w14:textId="77777777">
        <w:trPr>
          <w:jc w:val="center"/>
        </w:trPr>
        <w:tc>
          <w:tcPr>
            <w:tcW w:w="1209" w:type="pct"/>
          </w:tcPr>
          <w:p w14:paraId="353796E6" w14:textId="77777777" w:rsidR="00A37402" w:rsidRPr="00C87CB8" w:rsidRDefault="00A37402" w:rsidP="00A37402">
            <w:pPr>
              <w:pStyle w:val="TAL"/>
              <w:rPr>
                <w:rFonts w:cs="Arial"/>
              </w:rPr>
            </w:pPr>
            <w:r w:rsidRPr="00C87CB8">
              <w:rPr>
                <w:rFonts w:cs="Arial"/>
              </w:rPr>
              <w:t>managerReference</w:t>
            </w:r>
          </w:p>
        </w:tc>
        <w:tc>
          <w:tcPr>
            <w:tcW w:w="3203" w:type="pct"/>
          </w:tcPr>
          <w:p w14:paraId="30A4BB8A" w14:textId="77777777" w:rsidR="00A37402" w:rsidRPr="00C87CB8" w:rsidRDefault="00A37402" w:rsidP="00A37402">
            <w:pPr>
              <w:pStyle w:val="TAL"/>
              <w:rPr>
                <w:rFonts w:cs="Arial"/>
                <w:snapToGrid w:val="0"/>
              </w:rPr>
            </w:pPr>
            <w:r w:rsidRPr="00C87CB8">
              <w:rPr>
                <w:rFonts w:cs="Arial"/>
                <w:snapToGrid w:val="0"/>
              </w:rPr>
              <w:t>string manager_reference (see note 1)</w:t>
            </w:r>
          </w:p>
        </w:tc>
        <w:tc>
          <w:tcPr>
            <w:tcW w:w="588" w:type="pct"/>
          </w:tcPr>
          <w:p w14:paraId="3ABB69A3" w14:textId="77777777" w:rsidR="00A37402" w:rsidRPr="00C87CB8" w:rsidRDefault="00A37402" w:rsidP="00A37402">
            <w:pPr>
              <w:pStyle w:val="TAC"/>
              <w:rPr>
                <w:snapToGrid w:val="0"/>
              </w:rPr>
            </w:pPr>
            <w:r w:rsidRPr="00C87CB8">
              <w:rPr>
                <w:snapToGrid w:val="0"/>
              </w:rPr>
              <w:t>M</w:t>
            </w:r>
          </w:p>
        </w:tc>
      </w:tr>
      <w:tr w:rsidR="00A37402" w:rsidRPr="00C87CB8" w14:paraId="276B702E" w14:textId="77777777">
        <w:trPr>
          <w:jc w:val="center"/>
        </w:trPr>
        <w:tc>
          <w:tcPr>
            <w:tcW w:w="1209" w:type="pct"/>
          </w:tcPr>
          <w:p w14:paraId="4DAC2AD7" w14:textId="77777777" w:rsidR="00A37402" w:rsidRPr="00C87CB8" w:rsidRDefault="00A37402" w:rsidP="00A37402">
            <w:pPr>
              <w:pStyle w:val="TAL"/>
              <w:rPr>
                <w:rFonts w:cs="Arial"/>
              </w:rPr>
            </w:pPr>
            <w:r w:rsidRPr="00C87CB8">
              <w:rPr>
                <w:rFonts w:cs="Arial"/>
              </w:rPr>
              <w:t>timeTick</w:t>
            </w:r>
          </w:p>
        </w:tc>
        <w:tc>
          <w:tcPr>
            <w:tcW w:w="3203" w:type="pct"/>
          </w:tcPr>
          <w:p w14:paraId="60F4525F" w14:textId="77777777" w:rsidR="00A37402" w:rsidRPr="00C87CB8" w:rsidRDefault="00A37402" w:rsidP="00A37402">
            <w:pPr>
              <w:pStyle w:val="TAL"/>
              <w:rPr>
                <w:rFonts w:cs="Arial"/>
                <w:snapToGrid w:val="0"/>
              </w:rPr>
            </w:pPr>
            <w:r w:rsidRPr="00C87CB8">
              <w:rPr>
                <w:rFonts w:cs="Arial"/>
                <w:snapToGrid w:val="0"/>
              </w:rPr>
              <w:t>ManagedGenericIRPConstDefs::UnsignedLongOpt time_tick</w:t>
            </w:r>
          </w:p>
        </w:tc>
        <w:tc>
          <w:tcPr>
            <w:tcW w:w="588" w:type="pct"/>
          </w:tcPr>
          <w:p w14:paraId="1808DF4E" w14:textId="77777777" w:rsidR="00A37402" w:rsidRPr="00C87CB8" w:rsidRDefault="00A37402" w:rsidP="00A37402">
            <w:pPr>
              <w:pStyle w:val="TAC"/>
              <w:rPr>
                <w:snapToGrid w:val="0"/>
              </w:rPr>
            </w:pPr>
            <w:r w:rsidRPr="00C87CB8">
              <w:rPr>
                <w:snapToGrid w:val="0"/>
              </w:rPr>
              <w:t>O</w:t>
            </w:r>
          </w:p>
        </w:tc>
      </w:tr>
      <w:tr w:rsidR="00A37402" w:rsidRPr="00C87CB8" w14:paraId="03EA17A4" w14:textId="77777777">
        <w:trPr>
          <w:jc w:val="center"/>
        </w:trPr>
        <w:tc>
          <w:tcPr>
            <w:tcW w:w="1209" w:type="pct"/>
          </w:tcPr>
          <w:p w14:paraId="5FBB5B11" w14:textId="77777777" w:rsidR="00A37402" w:rsidRPr="00C87CB8" w:rsidRDefault="00A37402" w:rsidP="00A37402">
            <w:pPr>
              <w:pStyle w:val="TAL"/>
              <w:keepNext w:val="0"/>
              <w:keepLines w:val="0"/>
              <w:rPr>
                <w:rFonts w:cs="Arial"/>
              </w:rPr>
            </w:pPr>
            <w:r w:rsidRPr="00C87CB8">
              <w:rPr>
                <w:rFonts w:cs="Arial"/>
              </w:rPr>
              <w:t>notificationCategories</w:t>
            </w:r>
          </w:p>
        </w:tc>
        <w:tc>
          <w:tcPr>
            <w:tcW w:w="3203" w:type="pct"/>
          </w:tcPr>
          <w:p w14:paraId="31A18A85" w14:textId="77777777" w:rsidR="00A37402" w:rsidRPr="00C87CB8" w:rsidRDefault="00A37402" w:rsidP="00A37402">
            <w:pPr>
              <w:pStyle w:val="TAL"/>
              <w:keepNext w:val="0"/>
              <w:keepLines w:val="0"/>
              <w:rPr>
                <w:rFonts w:cs="Arial"/>
                <w:snapToGrid w:val="0"/>
              </w:rPr>
            </w:pPr>
            <w:r w:rsidRPr="00C87CB8">
              <w:rPr>
                <w:rFonts w:cs="Arial"/>
                <w:snapToGrid w:val="0"/>
              </w:rPr>
              <w:t>NotificationIRPConstDefs::NotificationCategorySetOpt notification_categories</w:t>
            </w:r>
          </w:p>
        </w:tc>
        <w:tc>
          <w:tcPr>
            <w:tcW w:w="588" w:type="pct"/>
          </w:tcPr>
          <w:p w14:paraId="1D4BE703" w14:textId="77777777" w:rsidR="00A37402" w:rsidRPr="00C87CB8" w:rsidRDefault="00A37402" w:rsidP="00A37402">
            <w:pPr>
              <w:pStyle w:val="TAC"/>
              <w:rPr>
                <w:snapToGrid w:val="0"/>
              </w:rPr>
            </w:pPr>
            <w:r w:rsidRPr="00C87CB8">
              <w:rPr>
                <w:snapToGrid w:val="0"/>
              </w:rPr>
              <w:t>O</w:t>
            </w:r>
          </w:p>
        </w:tc>
      </w:tr>
      <w:tr w:rsidR="00A37402" w:rsidRPr="00C87CB8" w14:paraId="2B0221F8" w14:textId="77777777">
        <w:trPr>
          <w:jc w:val="center"/>
        </w:trPr>
        <w:tc>
          <w:tcPr>
            <w:tcW w:w="1209" w:type="pct"/>
          </w:tcPr>
          <w:p w14:paraId="46998EDF" w14:textId="77777777" w:rsidR="00A37402" w:rsidRPr="00C87CB8" w:rsidRDefault="00A37402" w:rsidP="00A37402">
            <w:pPr>
              <w:pStyle w:val="TAL"/>
              <w:keepNext w:val="0"/>
              <w:keepLines w:val="0"/>
              <w:rPr>
                <w:rFonts w:cs="Arial"/>
              </w:rPr>
            </w:pPr>
            <w:r w:rsidRPr="00C87CB8">
              <w:rPr>
                <w:rFonts w:cs="Arial"/>
              </w:rPr>
              <w:t>filter</w:t>
            </w:r>
          </w:p>
        </w:tc>
        <w:tc>
          <w:tcPr>
            <w:tcW w:w="3203" w:type="pct"/>
          </w:tcPr>
          <w:p w14:paraId="0C0AE5DE" w14:textId="77777777" w:rsidR="00A37402" w:rsidRPr="00C87CB8" w:rsidRDefault="00A37402" w:rsidP="00A37402">
            <w:pPr>
              <w:pStyle w:val="TAL"/>
              <w:keepNext w:val="0"/>
              <w:keepLines w:val="0"/>
              <w:rPr>
                <w:rFonts w:cs="Arial"/>
              </w:rPr>
            </w:pPr>
            <w:r w:rsidRPr="00C87CB8">
              <w:t>ManagedGenericIRPConstDefs::StringOpt</w:t>
            </w:r>
            <w:r w:rsidRPr="00C87CB8">
              <w:rPr>
                <w:rFonts w:cs="Arial"/>
                <w:snapToGrid w:val="0"/>
              </w:rPr>
              <w:t xml:space="preserve"> filter (see note 2)</w:t>
            </w:r>
          </w:p>
        </w:tc>
        <w:tc>
          <w:tcPr>
            <w:tcW w:w="588" w:type="pct"/>
          </w:tcPr>
          <w:p w14:paraId="19213BDC" w14:textId="77777777" w:rsidR="00A37402" w:rsidRPr="00C87CB8" w:rsidRDefault="00A37402" w:rsidP="00A37402">
            <w:pPr>
              <w:pStyle w:val="TAC"/>
            </w:pPr>
            <w:r w:rsidRPr="00C87CB8">
              <w:t>O</w:t>
            </w:r>
          </w:p>
        </w:tc>
      </w:tr>
      <w:tr w:rsidR="00A37402" w:rsidRPr="00C87CB8" w14:paraId="42DFDE3D" w14:textId="77777777">
        <w:trPr>
          <w:jc w:val="center"/>
        </w:trPr>
        <w:tc>
          <w:tcPr>
            <w:tcW w:w="1209" w:type="pct"/>
          </w:tcPr>
          <w:p w14:paraId="0BDDDFAB" w14:textId="77777777" w:rsidR="00A37402" w:rsidRPr="00C87CB8" w:rsidRDefault="00A37402" w:rsidP="00A37402">
            <w:pPr>
              <w:pStyle w:val="TAL"/>
              <w:rPr>
                <w:rFonts w:cs="Arial"/>
              </w:rPr>
            </w:pPr>
            <w:r w:rsidRPr="00C87CB8">
              <w:rPr>
                <w:rFonts w:cs="Arial"/>
              </w:rPr>
              <w:t>subscriptionId</w:t>
            </w:r>
          </w:p>
        </w:tc>
        <w:tc>
          <w:tcPr>
            <w:tcW w:w="3203" w:type="pct"/>
          </w:tcPr>
          <w:p w14:paraId="59DA5BEA" w14:textId="77777777" w:rsidR="00A37402" w:rsidRPr="00C87CB8" w:rsidRDefault="00A37402" w:rsidP="00A37402">
            <w:pPr>
              <w:pStyle w:val="TAL"/>
              <w:rPr>
                <w:rFonts w:cs="Arial"/>
                <w:snapToGrid w:val="0"/>
              </w:rPr>
            </w:pPr>
            <w:r w:rsidRPr="00C87CB8">
              <w:rPr>
                <w:rFonts w:cs="Arial"/>
                <w:snapToGrid w:val="0"/>
              </w:rPr>
              <w:t>Return value of type NotificationIRPConstDefs::SubscriptionId</w:t>
            </w:r>
          </w:p>
        </w:tc>
        <w:tc>
          <w:tcPr>
            <w:tcW w:w="588" w:type="pct"/>
          </w:tcPr>
          <w:p w14:paraId="29051413" w14:textId="77777777" w:rsidR="00A37402" w:rsidRPr="00C87CB8" w:rsidRDefault="00A37402" w:rsidP="00A37402">
            <w:pPr>
              <w:pStyle w:val="TAC"/>
              <w:rPr>
                <w:snapToGrid w:val="0"/>
              </w:rPr>
            </w:pPr>
            <w:r w:rsidRPr="00C87CB8">
              <w:rPr>
                <w:snapToGrid w:val="0"/>
              </w:rPr>
              <w:t>M</w:t>
            </w:r>
          </w:p>
        </w:tc>
      </w:tr>
      <w:tr w:rsidR="00A37402" w:rsidRPr="00C87CB8" w14:paraId="64C01827" w14:textId="77777777">
        <w:trPr>
          <w:jc w:val="center"/>
        </w:trPr>
        <w:tc>
          <w:tcPr>
            <w:tcW w:w="1209" w:type="pct"/>
          </w:tcPr>
          <w:p w14:paraId="215DB2FD" w14:textId="77777777" w:rsidR="00A37402" w:rsidRPr="00C87CB8" w:rsidRDefault="00A37402" w:rsidP="00A37402">
            <w:pPr>
              <w:pStyle w:val="TAL"/>
              <w:rPr>
                <w:rFonts w:cs="Arial"/>
              </w:rPr>
            </w:pPr>
            <w:r w:rsidRPr="00C87CB8">
              <w:rPr>
                <w:rFonts w:cs="Arial"/>
              </w:rPr>
              <w:t>Not specified in IS.</w:t>
            </w:r>
          </w:p>
        </w:tc>
        <w:tc>
          <w:tcPr>
            <w:tcW w:w="3203" w:type="pct"/>
          </w:tcPr>
          <w:p w14:paraId="22A84BCF" w14:textId="77777777" w:rsidR="00A37402" w:rsidRPr="00C87CB8" w:rsidRDefault="00A37402" w:rsidP="00A37402">
            <w:pPr>
              <w:pStyle w:val="TAL"/>
              <w:rPr>
                <w:rFonts w:cs="Arial"/>
              </w:rPr>
            </w:pPr>
            <w:r w:rsidRPr="00C87CB8">
              <w:rPr>
                <w:rFonts w:cs="Arial"/>
                <w:snapToGrid w:val="0"/>
              </w:rPr>
              <w:t>CosNotifyChannelAdmin::SequenceProxyPushSupplier system_reference (see note 3)</w:t>
            </w:r>
          </w:p>
        </w:tc>
        <w:tc>
          <w:tcPr>
            <w:tcW w:w="588" w:type="pct"/>
          </w:tcPr>
          <w:p w14:paraId="2D710B02" w14:textId="77777777" w:rsidR="00A37402" w:rsidRPr="00C87CB8" w:rsidRDefault="00A37402" w:rsidP="00A37402">
            <w:pPr>
              <w:pStyle w:val="TAC"/>
            </w:pPr>
            <w:r w:rsidRPr="00C87CB8">
              <w:t>M</w:t>
            </w:r>
          </w:p>
        </w:tc>
      </w:tr>
      <w:tr w:rsidR="00A37402" w:rsidRPr="00C87CB8" w14:paraId="2079BA07" w14:textId="77777777">
        <w:trPr>
          <w:jc w:val="center"/>
        </w:trPr>
        <w:tc>
          <w:tcPr>
            <w:tcW w:w="1209" w:type="pct"/>
          </w:tcPr>
          <w:p w14:paraId="386B747F" w14:textId="77777777" w:rsidR="00A37402" w:rsidRPr="00C87CB8" w:rsidRDefault="00A37402" w:rsidP="00A37402">
            <w:pPr>
              <w:pStyle w:val="TAL"/>
              <w:rPr>
                <w:rFonts w:cs="Arial"/>
              </w:rPr>
            </w:pPr>
            <w:r w:rsidRPr="00C87CB8">
              <w:rPr>
                <w:rFonts w:cs="Arial"/>
              </w:rPr>
              <w:t>status</w:t>
            </w:r>
          </w:p>
        </w:tc>
        <w:tc>
          <w:tcPr>
            <w:tcW w:w="3203" w:type="pct"/>
          </w:tcPr>
          <w:p w14:paraId="0D610E4C" w14:textId="77777777" w:rsidR="00A37402" w:rsidRPr="00C87CB8" w:rsidRDefault="00A37402" w:rsidP="00A37402">
            <w:pPr>
              <w:pStyle w:val="TAL"/>
              <w:rPr>
                <w:rFonts w:cs="Arial"/>
              </w:rPr>
            </w:pPr>
            <w:r w:rsidRPr="00C87CB8">
              <w:rPr>
                <w:rFonts w:cs="Arial"/>
                <w:snapToGrid w:val="0"/>
              </w:rPr>
              <w:t xml:space="preserve">Attach, </w:t>
            </w:r>
            <w:r w:rsidRPr="00C87CB8">
              <w:t>ManagedGenericIRPSystem</w:t>
            </w:r>
            <w:r w:rsidRPr="00C87CB8">
              <w:rPr>
                <w:rFonts w:cs="Arial"/>
                <w:snapToGrid w:val="0"/>
              </w:rPr>
              <w:t xml:space="preserve">::OperationNotSupported, </w:t>
            </w:r>
            <w:r w:rsidRPr="00C87CB8">
              <w:t>ManagedGenericIRPSystem</w:t>
            </w:r>
            <w:r w:rsidRPr="00C87CB8">
              <w:rPr>
                <w:rFonts w:cs="Arial"/>
                <w:snapToGrid w:val="0"/>
              </w:rPr>
              <w:t xml:space="preserve">::ParameterNotSupported, </w:t>
            </w:r>
            <w:r w:rsidRPr="00C87CB8">
              <w:t>ManagedGenericIRPSystem::</w:t>
            </w:r>
            <w:r w:rsidRPr="00C87CB8">
              <w:rPr>
                <w:rFonts w:cs="Arial"/>
                <w:snapToGrid w:val="0"/>
              </w:rPr>
              <w:t xml:space="preserve">InvalidParameter, </w:t>
            </w:r>
            <w:r w:rsidRPr="00C87CB8">
              <w:rPr>
                <w:rFonts w:cs="Arial"/>
              </w:rPr>
              <w:t>AlreadySubscribed, AtLeastOneNotificationCategoryNotSupported</w:t>
            </w:r>
          </w:p>
        </w:tc>
        <w:tc>
          <w:tcPr>
            <w:tcW w:w="588" w:type="pct"/>
          </w:tcPr>
          <w:p w14:paraId="5F6E2B23" w14:textId="77777777" w:rsidR="00A37402" w:rsidRPr="00C87CB8" w:rsidRDefault="00A37402" w:rsidP="00A37402">
            <w:pPr>
              <w:pStyle w:val="TAC"/>
            </w:pPr>
            <w:r w:rsidRPr="00C87CB8">
              <w:t>M</w:t>
            </w:r>
          </w:p>
        </w:tc>
      </w:tr>
      <w:tr w:rsidR="00A37402" w:rsidRPr="00C87CB8" w14:paraId="000ECE8D" w14:textId="77777777">
        <w:trPr>
          <w:cantSplit/>
          <w:jc w:val="center"/>
        </w:trPr>
        <w:tc>
          <w:tcPr>
            <w:tcW w:w="5000" w:type="pct"/>
            <w:gridSpan w:val="3"/>
          </w:tcPr>
          <w:p w14:paraId="78E26FFD" w14:textId="77777777" w:rsidR="00A37402" w:rsidRPr="00C87CB8" w:rsidRDefault="00A37402" w:rsidP="00A37402">
            <w:pPr>
              <w:pStyle w:val="TAN"/>
              <w:rPr>
                <w:rFonts w:cs="Arial"/>
                <w:snapToGrid w:val="0"/>
              </w:rPr>
            </w:pPr>
            <w:r w:rsidRPr="00C87CB8">
              <w:rPr>
                <w:rFonts w:cs="Arial"/>
              </w:rPr>
              <w:t>NOTE 1:</w:t>
            </w:r>
            <w:r w:rsidRPr="00C87CB8">
              <w:rPr>
                <w:rFonts w:cs="Arial"/>
              </w:rPr>
              <w:tab/>
              <w:t>IRP</w:t>
            </w:r>
            <w:r w:rsidRPr="00C87CB8">
              <w:rPr>
                <w:rFonts w:cs="Arial"/>
                <w:snapToGrid w:val="0"/>
              </w:rPr>
              <w:t xml:space="preserve">Manager creates a </w:t>
            </w:r>
            <w:r w:rsidRPr="00C87CB8">
              <w:rPr>
                <w:rFonts w:cs="Arial"/>
              </w:rPr>
              <w:t>CosNotifyComm::</w:t>
            </w:r>
            <w:r w:rsidRPr="00C87CB8">
              <w:rPr>
                <w:rFonts w:cs="Arial"/>
                <w:snapToGrid w:val="0"/>
              </w:rPr>
              <w:t>SequencePushConsumer object and invokes CORBA::ORB::object_to_string to obtain the stringified IOR, say s1. IRPManager stores the s1. IRPManager sends s1 as input parameter of attach_push_b to IRPAgent. IRPAgent receives s1 and stores the s1 for future comparisons. IRPManager later calls detach with s1. IRPAgent receives the stringified IOR s1, compares it with those stored stringified IORs (e.g. s1), finds a match, and performs the detach process.</w:t>
            </w:r>
          </w:p>
          <w:p w14:paraId="21EF27C3" w14:textId="77777777" w:rsidR="00A37402" w:rsidRPr="00C87CB8" w:rsidRDefault="00A37402" w:rsidP="00A37402">
            <w:pPr>
              <w:pStyle w:val="TAN"/>
              <w:rPr>
                <w:rFonts w:cs="Arial"/>
              </w:rPr>
            </w:pPr>
            <w:r w:rsidRPr="00C87CB8">
              <w:rPr>
                <w:rFonts w:cs="Arial"/>
              </w:rPr>
              <w:t>NOTE 2:</w:t>
            </w:r>
            <w:r w:rsidRPr="00C87CB8">
              <w:rPr>
                <w:rFonts w:cs="Arial"/>
              </w:rPr>
              <w:tab/>
              <w:t>The grammar of the filter string is extended_TCL defined by OMG Notification Ser</w:t>
            </w:r>
            <w:r>
              <w:rPr>
                <w:rFonts w:cs="Arial"/>
              </w:rPr>
              <w:t>vice (OMG TC Document telecom [13</w:t>
            </w:r>
            <w:r w:rsidRPr="00C87CB8">
              <w:rPr>
                <w:rFonts w:cs="Arial"/>
              </w:rPr>
              <w:t>]). This SS</w:t>
            </w:r>
            <w:r>
              <w:rPr>
                <w:rFonts w:cs="Arial"/>
              </w:rPr>
              <w:t xml:space="preserve"> and the Alarm IRP: CORBA SS [4</w:t>
            </w:r>
            <w:r w:rsidRPr="00C87CB8">
              <w:rPr>
                <w:rFonts w:cs="Arial"/>
              </w:rPr>
              <w:t>] shall use this grammar only.</w:t>
            </w:r>
          </w:p>
          <w:p w14:paraId="6ED51836" w14:textId="77777777" w:rsidR="00A37402" w:rsidRPr="00C87CB8" w:rsidRDefault="00A37402" w:rsidP="00A37402">
            <w:pPr>
              <w:pStyle w:val="TAN"/>
              <w:rPr>
                <w:rFonts w:cs="Arial"/>
              </w:rPr>
            </w:pPr>
            <w:r w:rsidRPr="00C87CB8">
              <w:rPr>
                <w:rFonts w:cs="Arial"/>
              </w:rPr>
              <w:t>NOTE 3:</w:t>
            </w:r>
            <w:r w:rsidRPr="00C87CB8">
              <w:rPr>
                <w:rFonts w:cs="Arial"/>
              </w:rPr>
              <w:tab/>
              <w:t>IRPAgent provides this reference to which IRPManager can invoke methods to manage the subscription. Valid methods are not defined in this IRP. OMG CORBA Notification Service defines these methods. Read interface CosNotifyChannelAdmin::SequenceProxyPushSupplier and CosNotifyComm::SequencePushConsumer. IRPManager is expected to invoke connect_sequence_push_consumer method of this interface to connect its own cosNotifyComm::SequencePushConsummer with this reference. After successful connection, IRPAgent pushes sequence of Structured Events towards IRPManager.</w:t>
            </w:r>
          </w:p>
        </w:tc>
      </w:tr>
    </w:tbl>
    <w:p w14:paraId="53169F4F" w14:textId="77777777" w:rsidR="00A37402" w:rsidRPr="00C87CB8" w:rsidRDefault="00A37402" w:rsidP="00A37402"/>
    <w:p w14:paraId="25EA7A5C" w14:textId="77777777" w:rsidR="00A37402" w:rsidRPr="00C87CB8" w:rsidRDefault="00A37402" w:rsidP="00A37402">
      <w:pPr>
        <w:pStyle w:val="TH"/>
      </w:pPr>
      <w:r w:rsidRPr="00C87CB8">
        <w:lastRenderedPageBreak/>
        <w:t xml:space="preserve">Table 4: Mapping from IS </w:t>
      </w:r>
      <w:r w:rsidRPr="00C87CB8">
        <w:rPr>
          <w:rFonts w:ascii="Courier New" w:hAnsi="Courier New"/>
        </w:rPr>
        <w:t>subscribe</w:t>
      </w:r>
      <w:r w:rsidRPr="00C87CB8">
        <w:t xml:space="preserve"> parameters to SS </w:t>
      </w:r>
      <w:r w:rsidRPr="00C87CB8">
        <w:rPr>
          <w:rFonts w:ascii="Courier New" w:hAnsi="Courier New"/>
        </w:rPr>
        <w:t>attach_pull</w:t>
      </w:r>
      <w:r w:rsidRPr="00C87CB8">
        <w:t xml:space="preserve">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45"/>
        <w:gridCol w:w="6212"/>
        <w:gridCol w:w="1140"/>
      </w:tblGrid>
      <w:tr w:rsidR="00A37402" w:rsidRPr="00C87CB8" w14:paraId="42E6BBD8" w14:textId="77777777">
        <w:trPr>
          <w:jc w:val="center"/>
        </w:trPr>
        <w:tc>
          <w:tcPr>
            <w:tcW w:w="1209" w:type="pct"/>
            <w:shd w:val="pct15" w:color="auto" w:fill="FFFFFF"/>
          </w:tcPr>
          <w:p w14:paraId="2F64E8AD" w14:textId="77777777" w:rsidR="00A37402" w:rsidRPr="00C87CB8" w:rsidRDefault="00A37402" w:rsidP="00A37402">
            <w:pPr>
              <w:pStyle w:val="TAH"/>
            </w:pPr>
            <w:r w:rsidRPr="00C87CB8">
              <w:t>IS Operation parameter</w:t>
            </w:r>
          </w:p>
        </w:tc>
        <w:tc>
          <w:tcPr>
            <w:tcW w:w="3203" w:type="pct"/>
            <w:shd w:val="pct15" w:color="auto" w:fill="FFFFFF"/>
          </w:tcPr>
          <w:p w14:paraId="4D3EF2BD" w14:textId="77777777" w:rsidR="00A37402" w:rsidRPr="00C87CB8" w:rsidRDefault="00A37402" w:rsidP="00A37402">
            <w:pPr>
              <w:pStyle w:val="TAH"/>
            </w:pPr>
            <w:r w:rsidRPr="00C87CB8">
              <w:t>SS Method parameter</w:t>
            </w:r>
          </w:p>
        </w:tc>
        <w:tc>
          <w:tcPr>
            <w:tcW w:w="588" w:type="pct"/>
            <w:shd w:val="pct15" w:color="auto" w:fill="FFFFFF"/>
          </w:tcPr>
          <w:p w14:paraId="02F317DA" w14:textId="77777777" w:rsidR="00A37402" w:rsidRPr="00C87CB8" w:rsidRDefault="00A37402" w:rsidP="00A37402">
            <w:pPr>
              <w:pStyle w:val="TAH"/>
            </w:pPr>
            <w:r w:rsidRPr="00C87CB8">
              <w:t>Qualifier</w:t>
            </w:r>
          </w:p>
        </w:tc>
      </w:tr>
      <w:tr w:rsidR="00A37402" w:rsidRPr="00C87CB8" w14:paraId="3D8F7A41" w14:textId="77777777">
        <w:trPr>
          <w:jc w:val="center"/>
        </w:trPr>
        <w:tc>
          <w:tcPr>
            <w:tcW w:w="1209" w:type="pct"/>
          </w:tcPr>
          <w:p w14:paraId="28C12969" w14:textId="77777777" w:rsidR="00A37402" w:rsidRPr="00C87CB8" w:rsidRDefault="00A37402" w:rsidP="00A37402">
            <w:pPr>
              <w:pStyle w:val="TAL"/>
            </w:pPr>
            <w:r w:rsidRPr="00C87CB8">
              <w:t>managerReference</w:t>
            </w:r>
          </w:p>
        </w:tc>
        <w:tc>
          <w:tcPr>
            <w:tcW w:w="3203" w:type="pct"/>
          </w:tcPr>
          <w:p w14:paraId="155E66C1" w14:textId="77777777" w:rsidR="00A37402" w:rsidRPr="00C87CB8" w:rsidRDefault="00A37402" w:rsidP="00A37402">
            <w:pPr>
              <w:pStyle w:val="TAL"/>
              <w:rPr>
                <w:snapToGrid w:val="0"/>
              </w:rPr>
            </w:pPr>
            <w:r w:rsidRPr="00C87CB8">
              <w:rPr>
                <w:snapToGrid w:val="0"/>
              </w:rPr>
              <w:t>string manager_reference (see note 1)</w:t>
            </w:r>
          </w:p>
        </w:tc>
        <w:tc>
          <w:tcPr>
            <w:tcW w:w="588" w:type="pct"/>
          </w:tcPr>
          <w:p w14:paraId="6198CA23" w14:textId="77777777" w:rsidR="00A37402" w:rsidRPr="00C87CB8" w:rsidRDefault="00A37402" w:rsidP="00A37402">
            <w:pPr>
              <w:pStyle w:val="TAL"/>
              <w:rPr>
                <w:snapToGrid w:val="0"/>
              </w:rPr>
            </w:pPr>
            <w:r w:rsidRPr="00C87CB8">
              <w:rPr>
                <w:snapToGrid w:val="0"/>
              </w:rPr>
              <w:t>M</w:t>
            </w:r>
          </w:p>
        </w:tc>
      </w:tr>
      <w:tr w:rsidR="00A37402" w:rsidRPr="00C87CB8" w14:paraId="6B032126" w14:textId="77777777">
        <w:trPr>
          <w:jc w:val="center"/>
        </w:trPr>
        <w:tc>
          <w:tcPr>
            <w:tcW w:w="1209" w:type="pct"/>
          </w:tcPr>
          <w:p w14:paraId="4451EBC6" w14:textId="77777777" w:rsidR="00A37402" w:rsidRPr="00C87CB8" w:rsidRDefault="00A37402" w:rsidP="00A37402">
            <w:pPr>
              <w:pStyle w:val="TAL"/>
            </w:pPr>
            <w:r w:rsidRPr="00C87CB8">
              <w:t>timeTick</w:t>
            </w:r>
          </w:p>
        </w:tc>
        <w:tc>
          <w:tcPr>
            <w:tcW w:w="3203" w:type="pct"/>
          </w:tcPr>
          <w:p w14:paraId="15CEF4CE" w14:textId="77777777" w:rsidR="00A37402" w:rsidRPr="00C87CB8" w:rsidRDefault="00A37402" w:rsidP="00A37402">
            <w:pPr>
              <w:pStyle w:val="TAL"/>
              <w:rPr>
                <w:snapToGrid w:val="0"/>
              </w:rPr>
            </w:pPr>
            <w:r w:rsidRPr="00C87CB8">
              <w:rPr>
                <w:snapToGrid w:val="0"/>
              </w:rPr>
              <w:t>ManagedGenericIRPConstDefs::UnsignedLongOpt time_tick</w:t>
            </w:r>
          </w:p>
        </w:tc>
        <w:tc>
          <w:tcPr>
            <w:tcW w:w="588" w:type="pct"/>
          </w:tcPr>
          <w:p w14:paraId="3F924F90" w14:textId="77777777" w:rsidR="00A37402" w:rsidRPr="00C87CB8" w:rsidRDefault="00A37402" w:rsidP="00A37402">
            <w:pPr>
              <w:pStyle w:val="TAL"/>
              <w:rPr>
                <w:snapToGrid w:val="0"/>
              </w:rPr>
            </w:pPr>
            <w:r w:rsidRPr="00C87CB8">
              <w:rPr>
                <w:snapToGrid w:val="0"/>
              </w:rPr>
              <w:t>O</w:t>
            </w:r>
          </w:p>
        </w:tc>
      </w:tr>
      <w:tr w:rsidR="00A37402" w:rsidRPr="00C87CB8" w14:paraId="7D28C430" w14:textId="77777777">
        <w:trPr>
          <w:jc w:val="center"/>
        </w:trPr>
        <w:tc>
          <w:tcPr>
            <w:tcW w:w="1209" w:type="pct"/>
          </w:tcPr>
          <w:p w14:paraId="721BA6D6" w14:textId="77777777" w:rsidR="00A37402" w:rsidRPr="00C87CB8" w:rsidRDefault="00A37402" w:rsidP="00A37402">
            <w:pPr>
              <w:pStyle w:val="TAL"/>
            </w:pPr>
            <w:r w:rsidRPr="00C87CB8">
              <w:t>notificationCategories</w:t>
            </w:r>
          </w:p>
        </w:tc>
        <w:tc>
          <w:tcPr>
            <w:tcW w:w="3203" w:type="pct"/>
          </w:tcPr>
          <w:p w14:paraId="29DC5FA5" w14:textId="77777777" w:rsidR="00A37402" w:rsidRPr="00C87CB8" w:rsidRDefault="00A37402" w:rsidP="00A37402">
            <w:pPr>
              <w:pStyle w:val="TAL"/>
              <w:rPr>
                <w:snapToGrid w:val="0"/>
              </w:rPr>
            </w:pPr>
            <w:r w:rsidRPr="00C87CB8">
              <w:rPr>
                <w:snapToGrid w:val="0"/>
              </w:rPr>
              <w:t>NotificationIRPConstDefs::NotificationCategorySetOpt notification_categories</w:t>
            </w:r>
          </w:p>
        </w:tc>
        <w:tc>
          <w:tcPr>
            <w:tcW w:w="588" w:type="pct"/>
          </w:tcPr>
          <w:p w14:paraId="064E192F" w14:textId="77777777" w:rsidR="00A37402" w:rsidRPr="00C87CB8" w:rsidRDefault="00A37402" w:rsidP="00A37402">
            <w:pPr>
              <w:pStyle w:val="TAL"/>
              <w:rPr>
                <w:snapToGrid w:val="0"/>
              </w:rPr>
            </w:pPr>
            <w:r w:rsidRPr="00C87CB8">
              <w:rPr>
                <w:snapToGrid w:val="0"/>
              </w:rPr>
              <w:t>O</w:t>
            </w:r>
          </w:p>
        </w:tc>
      </w:tr>
      <w:tr w:rsidR="00A37402" w:rsidRPr="00C87CB8" w14:paraId="4B60B30F" w14:textId="77777777">
        <w:trPr>
          <w:jc w:val="center"/>
        </w:trPr>
        <w:tc>
          <w:tcPr>
            <w:tcW w:w="1209" w:type="pct"/>
          </w:tcPr>
          <w:p w14:paraId="1FFB5469" w14:textId="77777777" w:rsidR="00A37402" w:rsidRPr="00C87CB8" w:rsidRDefault="00A37402" w:rsidP="00A37402">
            <w:pPr>
              <w:pStyle w:val="TAL"/>
            </w:pPr>
            <w:r w:rsidRPr="00C87CB8">
              <w:t>filter</w:t>
            </w:r>
          </w:p>
        </w:tc>
        <w:tc>
          <w:tcPr>
            <w:tcW w:w="3203" w:type="pct"/>
          </w:tcPr>
          <w:p w14:paraId="07E1F413" w14:textId="77777777" w:rsidR="00A37402" w:rsidRPr="00C87CB8" w:rsidRDefault="00A37402" w:rsidP="00A37402">
            <w:pPr>
              <w:pStyle w:val="TAL"/>
            </w:pPr>
            <w:r w:rsidRPr="00C87CB8">
              <w:t>ManagedGenericIRPConstDefs::StringOpt</w:t>
            </w:r>
            <w:r w:rsidRPr="00C87CB8">
              <w:rPr>
                <w:snapToGrid w:val="0"/>
              </w:rPr>
              <w:t xml:space="preserve"> filter (see note 2)</w:t>
            </w:r>
          </w:p>
        </w:tc>
        <w:tc>
          <w:tcPr>
            <w:tcW w:w="588" w:type="pct"/>
          </w:tcPr>
          <w:p w14:paraId="025D2BA9" w14:textId="77777777" w:rsidR="00A37402" w:rsidRPr="00C87CB8" w:rsidRDefault="00A37402" w:rsidP="00A37402">
            <w:pPr>
              <w:pStyle w:val="TAL"/>
            </w:pPr>
            <w:r w:rsidRPr="00C87CB8">
              <w:t>O</w:t>
            </w:r>
          </w:p>
        </w:tc>
      </w:tr>
      <w:tr w:rsidR="00A37402" w:rsidRPr="00C87CB8" w14:paraId="6D5D8021" w14:textId="77777777">
        <w:trPr>
          <w:jc w:val="center"/>
        </w:trPr>
        <w:tc>
          <w:tcPr>
            <w:tcW w:w="1209" w:type="pct"/>
          </w:tcPr>
          <w:p w14:paraId="57C216EC" w14:textId="77777777" w:rsidR="00A37402" w:rsidRPr="00C87CB8" w:rsidRDefault="00A37402" w:rsidP="00A37402">
            <w:pPr>
              <w:pStyle w:val="TAL"/>
            </w:pPr>
            <w:r w:rsidRPr="00C87CB8">
              <w:t>subscriptionId</w:t>
            </w:r>
          </w:p>
        </w:tc>
        <w:tc>
          <w:tcPr>
            <w:tcW w:w="3203" w:type="pct"/>
          </w:tcPr>
          <w:p w14:paraId="4BF64FB9" w14:textId="77777777" w:rsidR="00A37402" w:rsidRPr="00C87CB8" w:rsidRDefault="00A37402" w:rsidP="00A37402">
            <w:pPr>
              <w:pStyle w:val="TAL"/>
              <w:rPr>
                <w:snapToGrid w:val="0"/>
              </w:rPr>
            </w:pPr>
            <w:r w:rsidRPr="00C87CB8">
              <w:rPr>
                <w:snapToGrid w:val="0"/>
              </w:rPr>
              <w:t>Return value of type NotificationIRPConstDefs::SubscriptionId</w:t>
            </w:r>
          </w:p>
        </w:tc>
        <w:tc>
          <w:tcPr>
            <w:tcW w:w="588" w:type="pct"/>
          </w:tcPr>
          <w:p w14:paraId="435D4CF1" w14:textId="77777777" w:rsidR="00A37402" w:rsidRPr="00C87CB8" w:rsidRDefault="00A37402" w:rsidP="00A37402">
            <w:pPr>
              <w:pStyle w:val="TAL"/>
              <w:rPr>
                <w:snapToGrid w:val="0"/>
              </w:rPr>
            </w:pPr>
            <w:r w:rsidRPr="00C87CB8">
              <w:rPr>
                <w:snapToGrid w:val="0"/>
              </w:rPr>
              <w:t>M</w:t>
            </w:r>
          </w:p>
        </w:tc>
      </w:tr>
      <w:tr w:rsidR="00A37402" w:rsidRPr="00C87CB8" w14:paraId="55551366" w14:textId="77777777">
        <w:trPr>
          <w:jc w:val="center"/>
        </w:trPr>
        <w:tc>
          <w:tcPr>
            <w:tcW w:w="1209" w:type="pct"/>
          </w:tcPr>
          <w:p w14:paraId="3709763D" w14:textId="77777777" w:rsidR="00A37402" w:rsidRPr="00C87CB8" w:rsidRDefault="00A37402" w:rsidP="00A37402">
            <w:pPr>
              <w:pStyle w:val="TAL"/>
            </w:pPr>
            <w:r w:rsidRPr="00C87CB8">
              <w:t>Not specified in IS.</w:t>
            </w:r>
          </w:p>
        </w:tc>
        <w:tc>
          <w:tcPr>
            <w:tcW w:w="3203" w:type="pct"/>
          </w:tcPr>
          <w:p w14:paraId="0109CC91" w14:textId="77777777" w:rsidR="00A37402" w:rsidRPr="00C87CB8" w:rsidRDefault="00A37402" w:rsidP="00A37402">
            <w:pPr>
              <w:pStyle w:val="TAL"/>
              <w:rPr>
                <w:snapToGrid w:val="0"/>
              </w:rPr>
            </w:pPr>
            <w:r w:rsidRPr="00C87CB8">
              <w:rPr>
                <w:snapToGrid w:val="0"/>
              </w:rPr>
              <w:t>CosNotifyChannelAdmin::SequenceProxyPullSupplier system_reference (see note 3)</w:t>
            </w:r>
          </w:p>
        </w:tc>
        <w:tc>
          <w:tcPr>
            <w:tcW w:w="588" w:type="pct"/>
          </w:tcPr>
          <w:p w14:paraId="6FF9984F" w14:textId="77777777" w:rsidR="00A37402" w:rsidRPr="00C87CB8" w:rsidRDefault="00A37402" w:rsidP="00A37402">
            <w:pPr>
              <w:pStyle w:val="TAL"/>
              <w:rPr>
                <w:snapToGrid w:val="0"/>
              </w:rPr>
            </w:pPr>
            <w:r w:rsidRPr="00C87CB8">
              <w:rPr>
                <w:snapToGrid w:val="0"/>
              </w:rPr>
              <w:t>M</w:t>
            </w:r>
          </w:p>
        </w:tc>
      </w:tr>
      <w:tr w:rsidR="00A37402" w:rsidRPr="00C87CB8" w14:paraId="090B73DC" w14:textId="77777777">
        <w:trPr>
          <w:jc w:val="center"/>
        </w:trPr>
        <w:tc>
          <w:tcPr>
            <w:tcW w:w="1209" w:type="pct"/>
          </w:tcPr>
          <w:p w14:paraId="3BD60972" w14:textId="77777777" w:rsidR="00A37402" w:rsidRPr="00C87CB8" w:rsidRDefault="00A37402" w:rsidP="00A37402">
            <w:pPr>
              <w:pStyle w:val="TAL"/>
            </w:pPr>
            <w:r w:rsidRPr="00C87CB8">
              <w:t>status</w:t>
            </w:r>
          </w:p>
        </w:tc>
        <w:tc>
          <w:tcPr>
            <w:tcW w:w="3203" w:type="pct"/>
          </w:tcPr>
          <w:p w14:paraId="1D3528A4" w14:textId="77777777" w:rsidR="00A37402" w:rsidRPr="00C87CB8" w:rsidRDefault="00A37402" w:rsidP="00A37402">
            <w:pPr>
              <w:pStyle w:val="TAL"/>
            </w:pPr>
            <w:r w:rsidRPr="00C87CB8">
              <w:rPr>
                <w:snapToGrid w:val="0"/>
              </w:rPr>
              <w:t xml:space="preserve">Attach, </w:t>
            </w:r>
            <w:r w:rsidRPr="00C87CB8">
              <w:t>ManagedGenericIRPSystem::</w:t>
            </w:r>
            <w:r w:rsidRPr="00C87CB8">
              <w:rPr>
                <w:snapToGrid w:val="0"/>
              </w:rPr>
              <w:t xml:space="preserve">OperationNotSupported, </w:t>
            </w:r>
            <w:r w:rsidRPr="00C87CB8">
              <w:t>ManagedGenericIRPSystem::</w:t>
            </w:r>
            <w:r w:rsidRPr="00C87CB8">
              <w:rPr>
                <w:snapToGrid w:val="0"/>
              </w:rPr>
              <w:t xml:space="preserve">ParameterNotSupported, </w:t>
            </w:r>
            <w:r w:rsidRPr="00C87CB8">
              <w:t>ManagedGenericIRPSystem::</w:t>
            </w:r>
            <w:r w:rsidRPr="00C87CB8">
              <w:rPr>
                <w:snapToGrid w:val="0"/>
              </w:rPr>
              <w:t>InvalidParameter,</w:t>
            </w:r>
            <w:r w:rsidRPr="00C87CB8">
              <w:t xml:space="preserve"> AlreadySubscribed, AtLeastOneNotificationCategoryNotSupported</w:t>
            </w:r>
          </w:p>
        </w:tc>
        <w:tc>
          <w:tcPr>
            <w:tcW w:w="588" w:type="pct"/>
          </w:tcPr>
          <w:p w14:paraId="1B64E755" w14:textId="77777777" w:rsidR="00A37402" w:rsidRPr="00C87CB8" w:rsidRDefault="00A37402" w:rsidP="00A37402">
            <w:pPr>
              <w:pStyle w:val="TAL"/>
            </w:pPr>
            <w:r w:rsidRPr="00C87CB8">
              <w:t>M</w:t>
            </w:r>
          </w:p>
        </w:tc>
      </w:tr>
      <w:tr w:rsidR="00A37402" w:rsidRPr="00C87CB8" w14:paraId="2CAE9AA7" w14:textId="77777777">
        <w:trPr>
          <w:cantSplit/>
          <w:jc w:val="center"/>
        </w:trPr>
        <w:tc>
          <w:tcPr>
            <w:tcW w:w="5000" w:type="pct"/>
            <w:gridSpan w:val="3"/>
          </w:tcPr>
          <w:p w14:paraId="17687972" w14:textId="77777777" w:rsidR="00A37402" w:rsidRPr="00C87CB8" w:rsidRDefault="00A37402" w:rsidP="00A37402">
            <w:pPr>
              <w:pStyle w:val="TAN"/>
            </w:pPr>
            <w:r w:rsidRPr="00C87CB8">
              <w:t>NOTE 1:</w:t>
            </w:r>
            <w:r w:rsidRPr="00C87CB8">
              <w:tab/>
              <w:t>IRP</w:t>
            </w:r>
            <w:r w:rsidRPr="00C87CB8">
              <w:rPr>
                <w:snapToGrid w:val="0"/>
              </w:rPr>
              <w:t xml:space="preserve">Manager creates a </w:t>
            </w:r>
            <w:r w:rsidRPr="00C87CB8">
              <w:t>CosNotifyComm::</w:t>
            </w:r>
            <w:r w:rsidRPr="00C87CB8">
              <w:rPr>
                <w:snapToGrid w:val="0"/>
              </w:rPr>
              <w:t>SequencePullConsumer object and invokes CORBA::ORB::object_to_string to obtain the stringified IOR, say s1. IRPManager stores the s1. IRPManager sends s1 as input parameter of attach_pull to IRPAgent. IRPAgent receives s1 and stores the s1 for future comparisons. IRPManager later calls detach with s1. IRPAgent receives the stringified IOR s1, compares it with those stored stringified IORs (e.g. s1), finds a match, and performs the detach process.</w:t>
            </w:r>
          </w:p>
          <w:p w14:paraId="1E07B893" w14:textId="77777777" w:rsidR="00A37402" w:rsidRPr="00C87CB8" w:rsidRDefault="00A37402" w:rsidP="00A37402">
            <w:pPr>
              <w:pStyle w:val="TAN"/>
            </w:pPr>
            <w:r w:rsidRPr="00C87CB8">
              <w:t>NOTE 2:</w:t>
            </w:r>
            <w:r w:rsidRPr="00C87CB8">
              <w:tab/>
              <w:t>The grammar of the filter string is extended_TCL defined by OMG Notification Ser</w:t>
            </w:r>
            <w:r>
              <w:t>vice (OMG TC Document telecom [13</w:t>
            </w:r>
            <w:r w:rsidRPr="00C87CB8">
              <w:t>]). This SS</w:t>
            </w:r>
            <w:r>
              <w:t xml:space="preserve"> and the Alarm IRP: CORBA SS [4</w:t>
            </w:r>
            <w:r w:rsidRPr="00C87CB8">
              <w:t>] shall use this grammar only.</w:t>
            </w:r>
          </w:p>
          <w:p w14:paraId="29408EAF" w14:textId="77777777" w:rsidR="00A37402" w:rsidRPr="00C87CB8" w:rsidRDefault="00A37402" w:rsidP="00A37402">
            <w:pPr>
              <w:pStyle w:val="TAN"/>
            </w:pPr>
            <w:r w:rsidRPr="00C87CB8">
              <w:t>NOTE 3:</w:t>
            </w:r>
            <w:r w:rsidRPr="00C87CB8">
              <w:tab/>
              <w:t>IRPAgent provides this reference to which IRPManager can invoke methods to manage the subscription. Valid methods are not defined in this IRP. OMG CORBA Notification Service defines these methods. Read interface CosNotifyChannelAdmin::SequenceProxyPullSupplier and CosNotifyComm::SequencePullConsumer. IRPManager is expected to invoke connect_sequence_pull_consumer method of this interface to connect its own CosNotifyComm::SequencePullConsummer with this reference. After successful connection, IRPManager pulls sequence of Structured Events from IRPAgent.</w:t>
            </w:r>
          </w:p>
        </w:tc>
      </w:tr>
    </w:tbl>
    <w:p w14:paraId="416FD2A8" w14:textId="77777777" w:rsidR="00A37402" w:rsidRPr="00C87CB8" w:rsidRDefault="00A37402" w:rsidP="00A37402"/>
    <w:p w14:paraId="79F156A3" w14:textId="77777777" w:rsidR="00A37402" w:rsidRPr="00C87CB8" w:rsidRDefault="00A37402" w:rsidP="00A37402">
      <w:pPr>
        <w:pStyle w:val="TH"/>
      </w:pPr>
      <w:r w:rsidRPr="00C87CB8">
        <w:t xml:space="preserve">Table 5: Mapping from IS </w:t>
      </w:r>
      <w:r w:rsidRPr="00C87CB8">
        <w:rPr>
          <w:rFonts w:ascii="Courier New" w:hAnsi="Courier New"/>
        </w:rPr>
        <w:t>unsubscribe</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08"/>
        <w:gridCol w:w="6460"/>
        <w:gridCol w:w="929"/>
      </w:tblGrid>
      <w:tr w:rsidR="00A37402" w:rsidRPr="00C87CB8" w14:paraId="25E83F10" w14:textId="77777777">
        <w:trPr>
          <w:jc w:val="center"/>
        </w:trPr>
        <w:tc>
          <w:tcPr>
            <w:tcW w:w="1190" w:type="pct"/>
            <w:shd w:val="pct15" w:color="auto" w:fill="FFFFFF"/>
          </w:tcPr>
          <w:p w14:paraId="3A95A2BA" w14:textId="77777777" w:rsidR="00A37402" w:rsidRPr="00C87CB8" w:rsidRDefault="00A37402" w:rsidP="00A37402">
            <w:pPr>
              <w:pStyle w:val="TAH"/>
            </w:pPr>
            <w:r w:rsidRPr="00C87CB8">
              <w:t>IS Operation parameter</w:t>
            </w:r>
          </w:p>
        </w:tc>
        <w:tc>
          <w:tcPr>
            <w:tcW w:w="3331" w:type="pct"/>
            <w:shd w:val="pct15" w:color="auto" w:fill="FFFFFF"/>
          </w:tcPr>
          <w:p w14:paraId="1990889F" w14:textId="77777777" w:rsidR="00A37402" w:rsidRPr="00C87CB8" w:rsidRDefault="00A37402" w:rsidP="00A37402">
            <w:pPr>
              <w:pStyle w:val="TAH"/>
            </w:pPr>
            <w:r w:rsidRPr="00C87CB8">
              <w:t>SS Method parameter</w:t>
            </w:r>
          </w:p>
        </w:tc>
        <w:tc>
          <w:tcPr>
            <w:tcW w:w="479" w:type="pct"/>
            <w:shd w:val="pct15" w:color="auto" w:fill="FFFFFF"/>
          </w:tcPr>
          <w:p w14:paraId="58D60770" w14:textId="77777777" w:rsidR="00A37402" w:rsidRPr="00C87CB8" w:rsidRDefault="00A37402" w:rsidP="00A37402">
            <w:pPr>
              <w:pStyle w:val="TAH"/>
            </w:pPr>
            <w:r w:rsidRPr="00C87CB8">
              <w:t>Qualifier</w:t>
            </w:r>
          </w:p>
        </w:tc>
      </w:tr>
      <w:tr w:rsidR="00A37402" w:rsidRPr="00C87CB8" w14:paraId="2897A742" w14:textId="77777777">
        <w:trPr>
          <w:jc w:val="center"/>
        </w:trPr>
        <w:tc>
          <w:tcPr>
            <w:tcW w:w="1190" w:type="pct"/>
          </w:tcPr>
          <w:p w14:paraId="59C80774" w14:textId="77777777" w:rsidR="00A37402" w:rsidRPr="00C87CB8" w:rsidRDefault="00A37402" w:rsidP="00A37402">
            <w:pPr>
              <w:pStyle w:val="TAL"/>
              <w:rPr>
                <w:rFonts w:cs="Arial"/>
              </w:rPr>
            </w:pPr>
            <w:r w:rsidRPr="00C87CB8">
              <w:rPr>
                <w:rFonts w:cs="Arial"/>
              </w:rPr>
              <w:t>managerReference</w:t>
            </w:r>
          </w:p>
        </w:tc>
        <w:tc>
          <w:tcPr>
            <w:tcW w:w="3331" w:type="pct"/>
          </w:tcPr>
          <w:p w14:paraId="69D2C148" w14:textId="77777777" w:rsidR="00A37402" w:rsidRPr="00C87CB8" w:rsidRDefault="00A37402" w:rsidP="00A37402">
            <w:pPr>
              <w:pStyle w:val="TAL"/>
              <w:rPr>
                <w:rFonts w:cs="Arial"/>
                <w:snapToGrid w:val="0"/>
              </w:rPr>
            </w:pPr>
            <w:r w:rsidRPr="00C87CB8">
              <w:rPr>
                <w:rFonts w:cs="Arial"/>
                <w:snapToGrid w:val="0"/>
              </w:rPr>
              <w:t>string manager_reference</w:t>
            </w:r>
          </w:p>
        </w:tc>
        <w:tc>
          <w:tcPr>
            <w:tcW w:w="479" w:type="pct"/>
          </w:tcPr>
          <w:p w14:paraId="554DE6AF" w14:textId="77777777" w:rsidR="00A37402" w:rsidRPr="00C87CB8" w:rsidRDefault="00A37402" w:rsidP="00A37402">
            <w:pPr>
              <w:pStyle w:val="TAC"/>
              <w:rPr>
                <w:snapToGrid w:val="0"/>
              </w:rPr>
            </w:pPr>
            <w:r w:rsidRPr="00C87CB8">
              <w:rPr>
                <w:snapToGrid w:val="0"/>
              </w:rPr>
              <w:t>M</w:t>
            </w:r>
          </w:p>
        </w:tc>
      </w:tr>
      <w:tr w:rsidR="00A37402" w:rsidRPr="00C87CB8" w14:paraId="1D525B05" w14:textId="77777777">
        <w:trPr>
          <w:jc w:val="center"/>
        </w:trPr>
        <w:tc>
          <w:tcPr>
            <w:tcW w:w="1190" w:type="pct"/>
          </w:tcPr>
          <w:p w14:paraId="5CF86717" w14:textId="77777777" w:rsidR="00A37402" w:rsidRPr="00C87CB8" w:rsidRDefault="00A37402" w:rsidP="00A37402">
            <w:pPr>
              <w:pStyle w:val="TAL"/>
              <w:rPr>
                <w:rFonts w:cs="Arial"/>
              </w:rPr>
            </w:pPr>
            <w:r w:rsidRPr="00C87CB8">
              <w:rPr>
                <w:rFonts w:cs="Arial"/>
              </w:rPr>
              <w:t>subscriptionId</w:t>
            </w:r>
          </w:p>
        </w:tc>
        <w:tc>
          <w:tcPr>
            <w:tcW w:w="3331" w:type="pct"/>
          </w:tcPr>
          <w:p w14:paraId="4097CE93" w14:textId="77777777" w:rsidR="00A37402" w:rsidRPr="00C87CB8" w:rsidRDefault="00A37402" w:rsidP="00A37402">
            <w:pPr>
              <w:pStyle w:val="TAL"/>
              <w:rPr>
                <w:rFonts w:cs="Arial"/>
                <w:snapToGrid w:val="0"/>
              </w:rPr>
            </w:pPr>
            <w:r w:rsidRPr="00C87CB8">
              <w:rPr>
                <w:rFonts w:cs="Arial"/>
                <w:snapToGrid w:val="0"/>
              </w:rPr>
              <w:t>NotificationIRPConstDefs::SubscriptionIdOpt subscription_id</w:t>
            </w:r>
          </w:p>
        </w:tc>
        <w:tc>
          <w:tcPr>
            <w:tcW w:w="479" w:type="pct"/>
          </w:tcPr>
          <w:p w14:paraId="1ADCA27D" w14:textId="77777777" w:rsidR="00A37402" w:rsidRPr="00C87CB8" w:rsidRDefault="00A37402" w:rsidP="00A37402">
            <w:pPr>
              <w:pStyle w:val="TAC"/>
              <w:rPr>
                <w:snapToGrid w:val="0"/>
              </w:rPr>
            </w:pPr>
            <w:r w:rsidRPr="00C87CB8">
              <w:rPr>
                <w:snapToGrid w:val="0"/>
              </w:rPr>
              <w:t>O</w:t>
            </w:r>
          </w:p>
        </w:tc>
      </w:tr>
      <w:tr w:rsidR="00A37402" w:rsidRPr="00C87CB8" w14:paraId="45C39C31" w14:textId="77777777">
        <w:trPr>
          <w:jc w:val="center"/>
        </w:trPr>
        <w:tc>
          <w:tcPr>
            <w:tcW w:w="1190" w:type="pct"/>
          </w:tcPr>
          <w:p w14:paraId="7B7A9ED6" w14:textId="77777777" w:rsidR="00A37402" w:rsidRPr="00C87CB8" w:rsidRDefault="00A37402" w:rsidP="00A37402">
            <w:pPr>
              <w:pStyle w:val="TAL"/>
              <w:rPr>
                <w:rFonts w:cs="Arial"/>
              </w:rPr>
            </w:pPr>
            <w:r w:rsidRPr="00C87CB8">
              <w:rPr>
                <w:rFonts w:cs="Arial"/>
              </w:rPr>
              <w:t>status</w:t>
            </w:r>
          </w:p>
        </w:tc>
        <w:tc>
          <w:tcPr>
            <w:tcW w:w="3331" w:type="pct"/>
          </w:tcPr>
          <w:p w14:paraId="2A2C77A5" w14:textId="77777777" w:rsidR="00A37402" w:rsidRPr="00C87CB8" w:rsidRDefault="00A37402" w:rsidP="00A37402">
            <w:pPr>
              <w:pStyle w:val="TAL"/>
              <w:rPr>
                <w:rFonts w:cs="Arial"/>
                <w:snapToGrid w:val="0"/>
              </w:rPr>
            </w:pPr>
            <w:r w:rsidRPr="00C87CB8">
              <w:t>DetachException</w:t>
            </w:r>
            <w:r w:rsidRPr="00C87CB8">
              <w:rPr>
                <w:rFonts w:cs="Arial"/>
                <w:snapToGrid w:val="0"/>
              </w:rPr>
              <w:t xml:space="preserve">, </w:t>
            </w:r>
            <w:r w:rsidRPr="00C87CB8">
              <w:t>ManagedGenericIRPSystem::ParameterNotSupported, ManagedGenericIRPSystem::</w:t>
            </w:r>
            <w:r w:rsidRPr="00C87CB8">
              <w:rPr>
                <w:rFonts w:cs="Arial"/>
                <w:snapToGrid w:val="0"/>
              </w:rPr>
              <w:t>InvalidParameter</w:t>
            </w:r>
          </w:p>
        </w:tc>
        <w:tc>
          <w:tcPr>
            <w:tcW w:w="479" w:type="pct"/>
          </w:tcPr>
          <w:p w14:paraId="06F6D12F" w14:textId="77777777" w:rsidR="00A37402" w:rsidRPr="00C87CB8" w:rsidRDefault="00A37402" w:rsidP="00A37402">
            <w:pPr>
              <w:pStyle w:val="TAC"/>
              <w:rPr>
                <w:snapToGrid w:val="0"/>
              </w:rPr>
            </w:pPr>
            <w:r w:rsidRPr="00C87CB8">
              <w:rPr>
                <w:snapToGrid w:val="0"/>
              </w:rPr>
              <w:t>M</w:t>
            </w:r>
          </w:p>
        </w:tc>
      </w:tr>
    </w:tbl>
    <w:p w14:paraId="7C4BCC67" w14:textId="77777777" w:rsidR="00A37402" w:rsidRPr="00C87CB8" w:rsidRDefault="00A37402" w:rsidP="00A37402"/>
    <w:p w14:paraId="02ED8C00" w14:textId="77777777" w:rsidR="00A37402" w:rsidRPr="00C87CB8" w:rsidRDefault="00A37402" w:rsidP="00A37402">
      <w:pPr>
        <w:pStyle w:val="TH"/>
      </w:pPr>
      <w:r w:rsidRPr="00C87CB8">
        <w:t xml:space="preserve">Table 6: Mapping from IS </w:t>
      </w:r>
      <w:r w:rsidRPr="00C87CB8">
        <w:rPr>
          <w:rFonts w:ascii="Courier New" w:hAnsi="Courier New"/>
        </w:rPr>
        <w:t>getIRPVersion</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08"/>
        <w:gridCol w:w="6460"/>
        <w:gridCol w:w="929"/>
      </w:tblGrid>
      <w:tr w:rsidR="00A37402" w:rsidRPr="00C87CB8" w14:paraId="6769D198" w14:textId="77777777">
        <w:trPr>
          <w:jc w:val="center"/>
        </w:trPr>
        <w:tc>
          <w:tcPr>
            <w:tcW w:w="1190" w:type="pct"/>
            <w:shd w:val="pct15" w:color="auto" w:fill="FFFFFF"/>
          </w:tcPr>
          <w:p w14:paraId="6E2083C9" w14:textId="77777777" w:rsidR="00A37402" w:rsidRPr="00C87CB8" w:rsidRDefault="00A37402">
            <w:pPr>
              <w:pStyle w:val="TAH"/>
            </w:pPr>
            <w:r w:rsidRPr="00C87CB8">
              <w:t>IS Operation parameter</w:t>
            </w:r>
          </w:p>
        </w:tc>
        <w:tc>
          <w:tcPr>
            <w:tcW w:w="3331" w:type="pct"/>
            <w:shd w:val="pct15" w:color="auto" w:fill="FFFFFF"/>
          </w:tcPr>
          <w:p w14:paraId="706CA12B" w14:textId="77777777" w:rsidR="00A37402" w:rsidRPr="00C87CB8" w:rsidRDefault="00A37402">
            <w:pPr>
              <w:pStyle w:val="TAH"/>
            </w:pPr>
            <w:r w:rsidRPr="00C87CB8">
              <w:t>SS Method parameter</w:t>
            </w:r>
          </w:p>
        </w:tc>
        <w:tc>
          <w:tcPr>
            <w:tcW w:w="479" w:type="pct"/>
            <w:shd w:val="pct15" w:color="auto" w:fill="FFFFFF"/>
          </w:tcPr>
          <w:p w14:paraId="126FD5CD" w14:textId="77777777" w:rsidR="00A37402" w:rsidRPr="00C87CB8" w:rsidRDefault="00A37402">
            <w:pPr>
              <w:pStyle w:val="TAH"/>
            </w:pPr>
            <w:r w:rsidRPr="00C87CB8">
              <w:t>Qualifier</w:t>
            </w:r>
          </w:p>
        </w:tc>
      </w:tr>
      <w:tr w:rsidR="00A37402" w:rsidRPr="00C87CB8" w14:paraId="19FE8EF7" w14:textId="77777777">
        <w:trPr>
          <w:jc w:val="center"/>
        </w:trPr>
        <w:tc>
          <w:tcPr>
            <w:tcW w:w="1190" w:type="pct"/>
          </w:tcPr>
          <w:p w14:paraId="619A8FEE" w14:textId="77777777" w:rsidR="00A37402" w:rsidRPr="00C87CB8" w:rsidRDefault="00A37402">
            <w:pPr>
              <w:pStyle w:val="TAL"/>
            </w:pPr>
            <w:r w:rsidRPr="00C87CB8">
              <w:t>versionNumberSet</w:t>
            </w:r>
          </w:p>
        </w:tc>
        <w:tc>
          <w:tcPr>
            <w:tcW w:w="3331" w:type="pct"/>
          </w:tcPr>
          <w:p w14:paraId="019083E4" w14:textId="77777777" w:rsidR="00A37402" w:rsidRPr="00C87CB8" w:rsidRDefault="00A37402">
            <w:pPr>
              <w:pStyle w:val="TAL"/>
              <w:rPr>
                <w:snapToGrid w:val="0"/>
              </w:rPr>
            </w:pPr>
            <w:r w:rsidRPr="00C87CB8">
              <w:rPr>
                <w:snapToGrid w:val="0"/>
              </w:rPr>
              <w:t>Return value of type ManagedGenericIRPConstDefs::VersionNumberSet</w:t>
            </w:r>
          </w:p>
        </w:tc>
        <w:tc>
          <w:tcPr>
            <w:tcW w:w="479" w:type="pct"/>
          </w:tcPr>
          <w:p w14:paraId="202080EC" w14:textId="77777777" w:rsidR="00A37402" w:rsidRPr="00C87CB8" w:rsidRDefault="00A37402">
            <w:pPr>
              <w:pStyle w:val="TAC"/>
              <w:rPr>
                <w:snapToGrid w:val="0"/>
              </w:rPr>
            </w:pPr>
            <w:r w:rsidRPr="00C87CB8">
              <w:rPr>
                <w:snapToGrid w:val="0"/>
              </w:rPr>
              <w:t>M</w:t>
            </w:r>
          </w:p>
        </w:tc>
      </w:tr>
      <w:tr w:rsidR="00A37402" w:rsidRPr="00C87CB8" w14:paraId="0ABFDFC7" w14:textId="77777777">
        <w:trPr>
          <w:jc w:val="center"/>
        </w:trPr>
        <w:tc>
          <w:tcPr>
            <w:tcW w:w="1190" w:type="pct"/>
          </w:tcPr>
          <w:p w14:paraId="55BF65AB" w14:textId="77777777" w:rsidR="00A37402" w:rsidRPr="00C87CB8" w:rsidRDefault="00A37402">
            <w:pPr>
              <w:pStyle w:val="TAL"/>
            </w:pPr>
            <w:r w:rsidRPr="00C87CB8">
              <w:t>status</w:t>
            </w:r>
          </w:p>
        </w:tc>
        <w:tc>
          <w:tcPr>
            <w:tcW w:w="3331" w:type="pct"/>
          </w:tcPr>
          <w:p w14:paraId="2AAC41B4" w14:textId="77777777" w:rsidR="00A37402" w:rsidRPr="00C87CB8" w:rsidRDefault="00A37402">
            <w:pPr>
              <w:pStyle w:val="TAL"/>
              <w:rPr>
                <w:snapToGrid w:val="0"/>
              </w:rPr>
            </w:pPr>
            <w:r w:rsidRPr="00C87CB8">
              <w:t>GetNotificationIRPVersions</w:t>
            </w:r>
          </w:p>
        </w:tc>
        <w:tc>
          <w:tcPr>
            <w:tcW w:w="479" w:type="pct"/>
          </w:tcPr>
          <w:p w14:paraId="2D6159D4" w14:textId="77777777" w:rsidR="00A37402" w:rsidRPr="00C87CB8" w:rsidRDefault="00A37402">
            <w:pPr>
              <w:pStyle w:val="TAC"/>
              <w:rPr>
                <w:snapToGrid w:val="0"/>
              </w:rPr>
            </w:pPr>
            <w:r w:rsidRPr="00C87CB8">
              <w:rPr>
                <w:snapToGrid w:val="0"/>
              </w:rPr>
              <w:t>M</w:t>
            </w:r>
          </w:p>
        </w:tc>
      </w:tr>
    </w:tbl>
    <w:p w14:paraId="7DF88CE3" w14:textId="77777777" w:rsidR="00A37402" w:rsidRPr="00C87CB8" w:rsidRDefault="00A37402" w:rsidP="00A37402"/>
    <w:p w14:paraId="4341D820" w14:textId="77777777" w:rsidR="00A37402" w:rsidRPr="00C87CB8" w:rsidRDefault="00A37402" w:rsidP="00A37402">
      <w:pPr>
        <w:pStyle w:val="TH"/>
      </w:pPr>
      <w:r w:rsidRPr="00C87CB8">
        <w:t xml:space="preserve">Table 7: Mapping from IS </w:t>
      </w:r>
      <w:r w:rsidRPr="00C87CB8">
        <w:rPr>
          <w:rFonts w:ascii="Courier New" w:hAnsi="Courier New"/>
        </w:rPr>
        <w:t>getSubscriptionStatus</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918"/>
        <w:gridCol w:w="6765"/>
        <w:gridCol w:w="1014"/>
      </w:tblGrid>
      <w:tr w:rsidR="00A37402" w:rsidRPr="00C87CB8" w14:paraId="0D0DEF72" w14:textId="77777777">
        <w:trPr>
          <w:jc w:val="center"/>
        </w:trPr>
        <w:tc>
          <w:tcPr>
            <w:tcW w:w="950" w:type="pct"/>
            <w:shd w:val="pct15" w:color="auto" w:fill="FFFFFF"/>
          </w:tcPr>
          <w:p w14:paraId="500D209C" w14:textId="77777777" w:rsidR="00A37402" w:rsidRPr="00C87CB8" w:rsidRDefault="00A37402" w:rsidP="00A37402">
            <w:pPr>
              <w:pStyle w:val="TAH"/>
            </w:pPr>
            <w:r w:rsidRPr="00C87CB8">
              <w:t>IS Operation parameter</w:t>
            </w:r>
          </w:p>
        </w:tc>
        <w:tc>
          <w:tcPr>
            <w:tcW w:w="3508" w:type="pct"/>
            <w:shd w:val="pct15" w:color="auto" w:fill="FFFFFF"/>
          </w:tcPr>
          <w:p w14:paraId="22A8EA79" w14:textId="77777777" w:rsidR="00A37402" w:rsidRPr="00C87CB8" w:rsidRDefault="00A37402" w:rsidP="00A37402">
            <w:pPr>
              <w:pStyle w:val="TAH"/>
            </w:pPr>
            <w:r w:rsidRPr="00C87CB8">
              <w:t>SS Method parameter</w:t>
            </w:r>
          </w:p>
        </w:tc>
        <w:tc>
          <w:tcPr>
            <w:tcW w:w="542" w:type="pct"/>
            <w:shd w:val="pct15" w:color="auto" w:fill="FFFFFF"/>
          </w:tcPr>
          <w:p w14:paraId="4537E9B7" w14:textId="77777777" w:rsidR="00A37402" w:rsidRPr="00C87CB8" w:rsidRDefault="00A37402" w:rsidP="00A37402">
            <w:pPr>
              <w:pStyle w:val="TAH"/>
            </w:pPr>
            <w:r w:rsidRPr="00C87CB8">
              <w:t>Qualifier</w:t>
            </w:r>
          </w:p>
        </w:tc>
      </w:tr>
      <w:tr w:rsidR="00A37402" w:rsidRPr="00C87CB8" w14:paraId="122DAFF1" w14:textId="77777777">
        <w:trPr>
          <w:jc w:val="center"/>
        </w:trPr>
        <w:tc>
          <w:tcPr>
            <w:tcW w:w="950" w:type="pct"/>
          </w:tcPr>
          <w:p w14:paraId="6AA79358" w14:textId="77777777" w:rsidR="00A37402" w:rsidRPr="00C87CB8" w:rsidRDefault="00A37402" w:rsidP="00A37402">
            <w:pPr>
              <w:pStyle w:val="TAL"/>
            </w:pPr>
            <w:r w:rsidRPr="00C87CB8">
              <w:t>subscriptionId</w:t>
            </w:r>
          </w:p>
        </w:tc>
        <w:tc>
          <w:tcPr>
            <w:tcW w:w="3508" w:type="pct"/>
          </w:tcPr>
          <w:p w14:paraId="39CC9A3E" w14:textId="77777777" w:rsidR="00A37402" w:rsidRPr="00C87CB8" w:rsidRDefault="00A37402" w:rsidP="00A37402">
            <w:pPr>
              <w:pStyle w:val="TAL"/>
              <w:rPr>
                <w:snapToGrid w:val="0"/>
              </w:rPr>
            </w:pPr>
            <w:r w:rsidRPr="00C87CB8">
              <w:rPr>
                <w:snapToGrid w:val="0"/>
              </w:rPr>
              <w:t>NotificationIRPConstDefs::SubscriptionId subscription_id</w:t>
            </w:r>
          </w:p>
        </w:tc>
        <w:tc>
          <w:tcPr>
            <w:tcW w:w="542" w:type="pct"/>
          </w:tcPr>
          <w:p w14:paraId="79461F5A" w14:textId="77777777" w:rsidR="00A37402" w:rsidRPr="00C87CB8" w:rsidRDefault="00A37402" w:rsidP="00A37402">
            <w:pPr>
              <w:pStyle w:val="TAC"/>
              <w:rPr>
                <w:snapToGrid w:val="0"/>
              </w:rPr>
            </w:pPr>
            <w:r w:rsidRPr="00C87CB8">
              <w:rPr>
                <w:snapToGrid w:val="0"/>
              </w:rPr>
              <w:t>M</w:t>
            </w:r>
          </w:p>
        </w:tc>
      </w:tr>
      <w:tr w:rsidR="00A37402" w:rsidRPr="00C87CB8" w14:paraId="626EB205" w14:textId="77777777">
        <w:trPr>
          <w:jc w:val="center"/>
        </w:trPr>
        <w:tc>
          <w:tcPr>
            <w:tcW w:w="950" w:type="pct"/>
          </w:tcPr>
          <w:p w14:paraId="7DC367EB" w14:textId="77777777" w:rsidR="00A37402" w:rsidRPr="00C87CB8" w:rsidRDefault="00A37402" w:rsidP="00A37402">
            <w:pPr>
              <w:pStyle w:val="TAL"/>
              <w:keepNext w:val="0"/>
              <w:keepLines w:val="0"/>
            </w:pPr>
            <w:r w:rsidRPr="00C87CB8">
              <w:t>notificationCategorySet</w:t>
            </w:r>
          </w:p>
        </w:tc>
        <w:tc>
          <w:tcPr>
            <w:tcW w:w="3508" w:type="pct"/>
          </w:tcPr>
          <w:p w14:paraId="4C76AB7D" w14:textId="77777777" w:rsidR="00A37402" w:rsidRPr="00C87CB8" w:rsidRDefault="00A37402" w:rsidP="00A37402">
            <w:pPr>
              <w:pStyle w:val="TAL"/>
              <w:keepNext w:val="0"/>
              <w:keepLines w:val="0"/>
              <w:rPr>
                <w:snapToGrid w:val="0"/>
              </w:rPr>
            </w:pPr>
            <w:r w:rsidRPr="00C87CB8">
              <w:rPr>
                <w:snapToGrid w:val="0"/>
              </w:rPr>
              <w:t>Return value of type NotificationIRPConstDefs::NotificationCategorySet</w:t>
            </w:r>
          </w:p>
        </w:tc>
        <w:tc>
          <w:tcPr>
            <w:tcW w:w="542" w:type="pct"/>
          </w:tcPr>
          <w:p w14:paraId="7F9DC3D5" w14:textId="77777777" w:rsidR="00A37402" w:rsidRPr="00C87CB8" w:rsidRDefault="00A37402" w:rsidP="00A37402">
            <w:pPr>
              <w:pStyle w:val="TAC"/>
              <w:rPr>
                <w:snapToGrid w:val="0"/>
              </w:rPr>
            </w:pPr>
            <w:r w:rsidRPr="00C87CB8">
              <w:rPr>
                <w:snapToGrid w:val="0"/>
              </w:rPr>
              <w:t>M</w:t>
            </w:r>
          </w:p>
        </w:tc>
      </w:tr>
      <w:tr w:rsidR="00A37402" w:rsidRPr="00C87CB8" w14:paraId="6FE9D132" w14:textId="77777777">
        <w:trPr>
          <w:jc w:val="center"/>
        </w:trPr>
        <w:tc>
          <w:tcPr>
            <w:tcW w:w="950" w:type="pct"/>
          </w:tcPr>
          <w:p w14:paraId="4BB05C88" w14:textId="77777777" w:rsidR="00A37402" w:rsidRPr="00C87CB8" w:rsidRDefault="00A37402" w:rsidP="00A37402">
            <w:pPr>
              <w:pStyle w:val="TAL"/>
              <w:keepNext w:val="0"/>
              <w:keepLines w:val="0"/>
            </w:pPr>
            <w:r w:rsidRPr="00C87CB8">
              <w:rPr>
                <w:snapToGrid w:val="0"/>
              </w:rPr>
              <w:t>filterInEffect</w:t>
            </w:r>
          </w:p>
        </w:tc>
        <w:tc>
          <w:tcPr>
            <w:tcW w:w="3508" w:type="pct"/>
          </w:tcPr>
          <w:p w14:paraId="47DAAAC4" w14:textId="77777777" w:rsidR="00A37402" w:rsidRPr="00C87CB8" w:rsidRDefault="00A37402" w:rsidP="00A37402">
            <w:pPr>
              <w:pStyle w:val="TAL"/>
              <w:keepNext w:val="0"/>
              <w:keepLines w:val="0"/>
              <w:rPr>
                <w:snapToGrid w:val="0"/>
              </w:rPr>
            </w:pPr>
            <w:r w:rsidRPr="00C87CB8">
              <w:t>ManagedGenericIRPConstDefs::StringOpt</w:t>
            </w:r>
            <w:r w:rsidRPr="00C87CB8">
              <w:rPr>
                <w:snapToGrid w:val="0"/>
              </w:rPr>
              <w:t xml:space="preserve"> filter_in_effect</w:t>
            </w:r>
          </w:p>
        </w:tc>
        <w:tc>
          <w:tcPr>
            <w:tcW w:w="542" w:type="pct"/>
          </w:tcPr>
          <w:p w14:paraId="2AD6077B" w14:textId="77777777" w:rsidR="00A37402" w:rsidRPr="00C87CB8" w:rsidRDefault="00A37402" w:rsidP="00A37402">
            <w:pPr>
              <w:pStyle w:val="TAC"/>
              <w:rPr>
                <w:snapToGrid w:val="0"/>
              </w:rPr>
            </w:pPr>
            <w:r w:rsidRPr="00C87CB8">
              <w:rPr>
                <w:snapToGrid w:val="0"/>
              </w:rPr>
              <w:t>O</w:t>
            </w:r>
          </w:p>
        </w:tc>
      </w:tr>
      <w:tr w:rsidR="00A37402" w:rsidRPr="00C87CB8" w14:paraId="76E41E6A" w14:textId="77777777">
        <w:trPr>
          <w:jc w:val="center"/>
        </w:trPr>
        <w:tc>
          <w:tcPr>
            <w:tcW w:w="950" w:type="pct"/>
          </w:tcPr>
          <w:p w14:paraId="780B715C" w14:textId="77777777" w:rsidR="00A37402" w:rsidRPr="00C87CB8" w:rsidRDefault="00A37402" w:rsidP="00A37402">
            <w:pPr>
              <w:pStyle w:val="TAL"/>
            </w:pPr>
            <w:r w:rsidRPr="00C87CB8">
              <w:t>subscriptionState</w:t>
            </w:r>
          </w:p>
        </w:tc>
        <w:tc>
          <w:tcPr>
            <w:tcW w:w="3508" w:type="pct"/>
          </w:tcPr>
          <w:p w14:paraId="6A08BC8C" w14:textId="77777777" w:rsidR="00A37402" w:rsidRPr="00C87CB8" w:rsidRDefault="00A37402" w:rsidP="00A37402">
            <w:pPr>
              <w:pStyle w:val="TAL"/>
              <w:rPr>
                <w:snapToGrid w:val="0"/>
              </w:rPr>
            </w:pPr>
            <w:r w:rsidRPr="00C87CB8">
              <w:rPr>
                <w:snapToGrid w:val="0"/>
              </w:rPr>
              <w:t>NotificationIRPConstDef::SubscriptionStateOpt subscription_state</w:t>
            </w:r>
          </w:p>
        </w:tc>
        <w:tc>
          <w:tcPr>
            <w:tcW w:w="542" w:type="pct"/>
          </w:tcPr>
          <w:p w14:paraId="6C3636E0" w14:textId="77777777" w:rsidR="00A37402" w:rsidRPr="00C87CB8" w:rsidRDefault="00A37402" w:rsidP="00A37402">
            <w:pPr>
              <w:pStyle w:val="TAC"/>
              <w:rPr>
                <w:snapToGrid w:val="0"/>
              </w:rPr>
            </w:pPr>
            <w:r w:rsidRPr="00C87CB8">
              <w:rPr>
                <w:snapToGrid w:val="0"/>
              </w:rPr>
              <w:t>O</w:t>
            </w:r>
          </w:p>
        </w:tc>
      </w:tr>
      <w:tr w:rsidR="00A37402" w:rsidRPr="00C87CB8" w14:paraId="23421553" w14:textId="77777777">
        <w:trPr>
          <w:jc w:val="center"/>
        </w:trPr>
        <w:tc>
          <w:tcPr>
            <w:tcW w:w="950" w:type="pct"/>
          </w:tcPr>
          <w:p w14:paraId="286FD034" w14:textId="77777777" w:rsidR="00A37402" w:rsidRPr="00C87CB8" w:rsidRDefault="00A37402" w:rsidP="00A37402">
            <w:pPr>
              <w:pStyle w:val="TAL"/>
            </w:pPr>
            <w:r w:rsidRPr="00C87CB8">
              <w:t>timeTick</w:t>
            </w:r>
          </w:p>
        </w:tc>
        <w:tc>
          <w:tcPr>
            <w:tcW w:w="3508" w:type="pct"/>
          </w:tcPr>
          <w:p w14:paraId="649332EE" w14:textId="77777777" w:rsidR="00A37402" w:rsidRPr="00C87CB8" w:rsidRDefault="00A37402" w:rsidP="00A37402">
            <w:pPr>
              <w:pStyle w:val="TAL"/>
              <w:rPr>
                <w:snapToGrid w:val="0"/>
              </w:rPr>
            </w:pPr>
            <w:r w:rsidRPr="00C87CB8">
              <w:rPr>
                <w:rFonts w:cs="Arial"/>
                <w:snapToGrid w:val="0"/>
              </w:rPr>
              <w:t xml:space="preserve">ManagedGenericIRPConstDefs::UnsignedLongOpt </w:t>
            </w:r>
            <w:r w:rsidRPr="00C87CB8">
              <w:rPr>
                <w:snapToGrid w:val="0"/>
              </w:rPr>
              <w:t>time_tick</w:t>
            </w:r>
          </w:p>
        </w:tc>
        <w:tc>
          <w:tcPr>
            <w:tcW w:w="542" w:type="pct"/>
          </w:tcPr>
          <w:p w14:paraId="7E15BEB5" w14:textId="77777777" w:rsidR="00A37402" w:rsidRPr="00C87CB8" w:rsidRDefault="00A37402" w:rsidP="00A37402">
            <w:pPr>
              <w:pStyle w:val="TAC"/>
              <w:rPr>
                <w:snapToGrid w:val="0"/>
              </w:rPr>
            </w:pPr>
            <w:r w:rsidRPr="00C87CB8">
              <w:rPr>
                <w:snapToGrid w:val="0"/>
              </w:rPr>
              <w:t>O</w:t>
            </w:r>
          </w:p>
        </w:tc>
      </w:tr>
      <w:tr w:rsidR="00A37402" w:rsidRPr="00C87CB8" w14:paraId="7B8C6B00" w14:textId="77777777">
        <w:trPr>
          <w:jc w:val="center"/>
        </w:trPr>
        <w:tc>
          <w:tcPr>
            <w:tcW w:w="950" w:type="pct"/>
          </w:tcPr>
          <w:p w14:paraId="3938D676" w14:textId="77777777" w:rsidR="00A37402" w:rsidRPr="00C87CB8" w:rsidRDefault="00A37402" w:rsidP="00A37402">
            <w:pPr>
              <w:pStyle w:val="TAL"/>
            </w:pPr>
            <w:r w:rsidRPr="00C87CB8">
              <w:t>status</w:t>
            </w:r>
          </w:p>
        </w:tc>
        <w:tc>
          <w:tcPr>
            <w:tcW w:w="3508" w:type="pct"/>
          </w:tcPr>
          <w:p w14:paraId="54884761" w14:textId="77777777" w:rsidR="00A37402" w:rsidRPr="00C87CB8" w:rsidRDefault="00A37402" w:rsidP="00A37402">
            <w:pPr>
              <w:pStyle w:val="TAL"/>
              <w:rPr>
                <w:snapToGrid w:val="0"/>
              </w:rPr>
            </w:pPr>
            <w:r w:rsidRPr="00C87CB8">
              <w:t>GetSubscriptionStatus, ManagedGenericIRPSystem::OperationNotSupported, ManagedGenericIRPSystem::InvalidParameter</w:t>
            </w:r>
          </w:p>
        </w:tc>
        <w:tc>
          <w:tcPr>
            <w:tcW w:w="542" w:type="pct"/>
          </w:tcPr>
          <w:p w14:paraId="0B273E44" w14:textId="77777777" w:rsidR="00A37402" w:rsidRPr="00C87CB8" w:rsidRDefault="00A37402" w:rsidP="00A37402">
            <w:pPr>
              <w:pStyle w:val="TAC"/>
              <w:rPr>
                <w:snapToGrid w:val="0"/>
              </w:rPr>
            </w:pPr>
            <w:r w:rsidRPr="00C87CB8">
              <w:rPr>
                <w:snapToGrid w:val="0"/>
              </w:rPr>
              <w:t>M</w:t>
            </w:r>
          </w:p>
        </w:tc>
      </w:tr>
    </w:tbl>
    <w:p w14:paraId="54F1D6F6" w14:textId="77777777" w:rsidR="00A37402" w:rsidRPr="00C87CB8" w:rsidRDefault="00A37402" w:rsidP="00A37402"/>
    <w:p w14:paraId="5CD06DDD" w14:textId="77777777" w:rsidR="00A37402" w:rsidRPr="00C87CB8" w:rsidRDefault="00A37402" w:rsidP="00A37402">
      <w:pPr>
        <w:pStyle w:val="TH"/>
      </w:pPr>
      <w:r w:rsidRPr="00C87CB8">
        <w:lastRenderedPageBreak/>
        <w:t xml:space="preserve">Table 8: Mapping from IS </w:t>
      </w:r>
      <w:r w:rsidRPr="00C87CB8">
        <w:rPr>
          <w:rFonts w:ascii="Courier New" w:hAnsi="Courier New"/>
        </w:rPr>
        <w:t>getSubscriptionIds</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91"/>
        <w:gridCol w:w="6487"/>
        <w:gridCol w:w="919"/>
      </w:tblGrid>
      <w:tr w:rsidR="00A37402" w:rsidRPr="00C87CB8" w14:paraId="7539DFCE" w14:textId="77777777">
        <w:trPr>
          <w:jc w:val="center"/>
        </w:trPr>
        <w:tc>
          <w:tcPr>
            <w:tcW w:w="1181" w:type="pct"/>
            <w:shd w:val="pct15" w:color="auto" w:fill="FFFFFF"/>
          </w:tcPr>
          <w:p w14:paraId="4313909A" w14:textId="77777777" w:rsidR="00A37402" w:rsidRPr="00C87CB8" w:rsidRDefault="00A37402">
            <w:pPr>
              <w:pStyle w:val="TAH"/>
            </w:pPr>
            <w:r w:rsidRPr="00C87CB8">
              <w:t>IS Operation parameter</w:t>
            </w:r>
          </w:p>
        </w:tc>
        <w:tc>
          <w:tcPr>
            <w:tcW w:w="3345" w:type="pct"/>
            <w:shd w:val="pct15" w:color="auto" w:fill="FFFFFF"/>
          </w:tcPr>
          <w:p w14:paraId="609F2B33" w14:textId="77777777" w:rsidR="00A37402" w:rsidRPr="00C87CB8" w:rsidRDefault="00A37402">
            <w:pPr>
              <w:pStyle w:val="TAH"/>
            </w:pPr>
            <w:r w:rsidRPr="00C87CB8">
              <w:t>SS Method parameter</w:t>
            </w:r>
          </w:p>
        </w:tc>
        <w:tc>
          <w:tcPr>
            <w:tcW w:w="474" w:type="pct"/>
            <w:shd w:val="pct15" w:color="auto" w:fill="FFFFFF"/>
          </w:tcPr>
          <w:p w14:paraId="554939C3" w14:textId="77777777" w:rsidR="00A37402" w:rsidRPr="00C87CB8" w:rsidRDefault="00A37402">
            <w:pPr>
              <w:pStyle w:val="TAH"/>
            </w:pPr>
            <w:r w:rsidRPr="00C87CB8">
              <w:t>Qualifier</w:t>
            </w:r>
          </w:p>
        </w:tc>
      </w:tr>
      <w:tr w:rsidR="00A37402" w:rsidRPr="00C87CB8" w14:paraId="06E63A93" w14:textId="77777777">
        <w:trPr>
          <w:jc w:val="center"/>
        </w:trPr>
        <w:tc>
          <w:tcPr>
            <w:tcW w:w="1181" w:type="pct"/>
          </w:tcPr>
          <w:p w14:paraId="484BC63D" w14:textId="77777777" w:rsidR="00A37402" w:rsidRPr="00C87CB8" w:rsidRDefault="00A37402">
            <w:pPr>
              <w:pStyle w:val="TAL"/>
            </w:pPr>
            <w:r w:rsidRPr="00C87CB8">
              <w:t>managerReference</w:t>
            </w:r>
          </w:p>
        </w:tc>
        <w:tc>
          <w:tcPr>
            <w:tcW w:w="3345" w:type="pct"/>
          </w:tcPr>
          <w:p w14:paraId="1E00FB49" w14:textId="77777777" w:rsidR="00A37402" w:rsidRPr="00C87CB8" w:rsidRDefault="00A37402">
            <w:pPr>
              <w:pStyle w:val="TAL"/>
              <w:rPr>
                <w:snapToGrid w:val="0"/>
              </w:rPr>
            </w:pPr>
            <w:r w:rsidRPr="00C87CB8">
              <w:rPr>
                <w:snapToGrid w:val="0"/>
              </w:rPr>
              <w:t>string manager_reference</w:t>
            </w:r>
          </w:p>
        </w:tc>
        <w:tc>
          <w:tcPr>
            <w:tcW w:w="474" w:type="pct"/>
          </w:tcPr>
          <w:p w14:paraId="26B4F34B" w14:textId="77777777" w:rsidR="00A37402" w:rsidRPr="00C87CB8" w:rsidRDefault="00A37402">
            <w:pPr>
              <w:pStyle w:val="TAC"/>
              <w:rPr>
                <w:snapToGrid w:val="0"/>
              </w:rPr>
            </w:pPr>
            <w:r w:rsidRPr="00C87CB8">
              <w:rPr>
                <w:snapToGrid w:val="0"/>
              </w:rPr>
              <w:t>M</w:t>
            </w:r>
          </w:p>
        </w:tc>
      </w:tr>
      <w:tr w:rsidR="00A37402" w:rsidRPr="00C87CB8" w14:paraId="0A3333C2" w14:textId="77777777">
        <w:trPr>
          <w:jc w:val="center"/>
        </w:trPr>
        <w:tc>
          <w:tcPr>
            <w:tcW w:w="1181" w:type="pct"/>
          </w:tcPr>
          <w:p w14:paraId="4961C0F7" w14:textId="77777777" w:rsidR="00A37402" w:rsidRPr="00C87CB8" w:rsidRDefault="00A37402">
            <w:pPr>
              <w:pStyle w:val="TAL"/>
            </w:pPr>
            <w:r w:rsidRPr="00C87CB8">
              <w:t>subscriptionIdSet</w:t>
            </w:r>
          </w:p>
        </w:tc>
        <w:tc>
          <w:tcPr>
            <w:tcW w:w="3345" w:type="pct"/>
          </w:tcPr>
          <w:p w14:paraId="463499F9" w14:textId="77777777" w:rsidR="00A37402" w:rsidRPr="00C87CB8" w:rsidRDefault="00A37402">
            <w:pPr>
              <w:pStyle w:val="TAL"/>
              <w:rPr>
                <w:snapToGrid w:val="0"/>
              </w:rPr>
            </w:pPr>
            <w:r w:rsidRPr="00C87CB8">
              <w:t>Return value of type NotificationIRPConstDefs::SubscriptionIdSet</w:t>
            </w:r>
          </w:p>
        </w:tc>
        <w:tc>
          <w:tcPr>
            <w:tcW w:w="474" w:type="pct"/>
          </w:tcPr>
          <w:p w14:paraId="6B03C1EB" w14:textId="77777777" w:rsidR="00A37402" w:rsidRPr="00C87CB8" w:rsidRDefault="00A37402">
            <w:pPr>
              <w:pStyle w:val="TAC"/>
              <w:rPr>
                <w:snapToGrid w:val="0"/>
              </w:rPr>
            </w:pPr>
            <w:r w:rsidRPr="00C87CB8">
              <w:rPr>
                <w:snapToGrid w:val="0"/>
              </w:rPr>
              <w:t>M</w:t>
            </w:r>
          </w:p>
        </w:tc>
      </w:tr>
      <w:tr w:rsidR="00A37402" w:rsidRPr="00C87CB8" w14:paraId="6B3F544A" w14:textId="77777777">
        <w:trPr>
          <w:jc w:val="center"/>
        </w:trPr>
        <w:tc>
          <w:tcPr>
            <w:tcW w:w="1181" w:type="pct"/>
          </w:tcPr>
          <w:p w14:paraId="695555CB" w14:textId="77777777" w:rsidR="00A37402" w:rsidRPr="00C87CB8" w:rsidRDefault="00A37402">
            <w:pPr>
              <w:pStyle w:val="TAL"/>
            </w:pPr>
            <w:r w:rsidRPr="00C87CB8">
              <w:t>status</w:t>
            </w:r>
          </w:p>
        </w:tc>
        <w:tc>
          <w:tcPr>
            <w:tcW w:w="3345" w:type="pct"/>
          </w:tcPr>
          <w:p w14:paraId="09C92F0E" w14:textId="77777777" w:rsidR="00A37402" w:rsidRPr="00C87CB8" w:rsidRDefault="00A37402">
            <w:pPr>
              <w:pStyle w:val="TAL"/>
              <w:rPr>
                <w:snapToGrid w:val="0"/>
              </w:rPr>
            </w:pPr>
            <w:r w:rsidRPr="00C87CB8">
              <w:t>GetSubscriptionIds, ManagedGenericIRPSystem::OperationNotSupported, ManagedGenericIRPSystem::InvalidParameter</w:t>
            </w:r>
          </w:p>
        </w:tc>
        <w:tc>
          <w:tcPr>
            <w:tcW w:w="474" w:type="pct"/>
          </w:tcPr>
          <w:p w14:paraId="061EEB8E" w14:textId="77777777" w:rsidR="00A37402" w:rsidRPr="00C87CB8" w:rsidRDefault="00A37402">
            <w:pPr>
              <w:pStyle w:val="TAC"/>
              <w:rPr>
                <w:snapToGrid w:val="0"/>
              </w:rPr>
            </w:pPr>
            <w:r w:rsidRPr="00C87CB8">
              <w:rPr>
                <w:snapToGrid w:val="0"/>
              </w:rPr>
              <w:t>M</w:t>
            </w:r>
          </w:p>
        </w:tc>
      </w:tr>
    </w:tbl>
    <w:p w14:paraId="77919370" w14:textId="77777777" w:rsidR="00A37402" w:rsidRPr="00C87CB8" w:rsidRDefault="00A37402" w:rsidP="00A37402"/>
    <w:p w14:paraId="26D239EF" w14:textId="77777777" w:rsidR="00A37402" w:rsidRPr="00C87CB8" w:rsidRDefault="00A37402" w:rsidP="00A37402">
      <w:pPr>
        <w:pStyle w:val="TH"/>
      </w:pPr>
      <w:r w:rsidRPr="00C87CB8">
        <w:t xml:space="preserve">Table 9: Mapping from IS </w:t>
      </w:r>
      <w:r w:rsidRPr="00C87CB8">
        <w:rPr>
          <w:rFonts w:ascii="Courier New" w:hAnsi="Courier New"/>
        </w:rPr>
        <w:t>changeSubscriptionFilter</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772"/>
        <w:gridCol w:w="7019"/>
        <w:gridCol w:w="906"/>
      </w:tblGrid>
      <w:tr w:rsidR="00A37402" w:rsidRPr="00C87CB8" w14:paraId="2D2F2F7D" w14:textId="77777777">
        <w:trPr>
          <w:jc w:val="center"/>
        </w:trPr>
        <w:tc>
          <w:tcPr>
            <w:tcW w:w="914" w:type="pct"/>
            <w:shd w:val="pct15" w:color="auto" w:fill="FFFFFF"/>
          </w:tcPr>
          <w:p w14:paraId="6A053E3E" w14:textId="77777777" w:rsidR="00A37402" w:rsidRPr="00C87CB8" w:rsidRDefault="00A37402">
            <w:pPr>
              <w:pStyle w:val="TAH"/>
            </w:pPr>
            <w:r w:rsidRPr="00C87CB8">
              <w:t>IS Operation parameter</w:t>
            </w:r>
          </w:p>
        </w:tc>
        <w:tc>
          <w:tcPr>
            <w:tcW w:w="3619" w:type="pct"/>
            <w:shd w:val="pct15" w:color="auto" w:fill="FFFFFF"/>
          </w:tcPr>
          <w:p w14:paraId="6631C81B" w14:textId="77777777" w:rsidR="00A37402" w:rsidRPr="00C87CB8" w:rsidRDefault="00A37402">
            <w:pPr>
              <w:pStyle w:val="TAH"/>
            </w:pPr>
            <w:r w:rsidRPr="00C87CB8">
              <w:t>SS Method parameter</w:t>
            </w:r>
          </w:p>
        </w:tc>
        <w:tc>
          <w:tcPr>
            <w:tcW w:w="468" w:type="pct"/>
            <w:shd w:val="pct15" w:color="auto" w:fill="FFFFFF"/>
          </w:tcPr>
          <w:p w14:paraId="1ED6B01E" w14:textId="77777777" w:rsidR="00A37402" w:rsidRPr="00C87CB8" w:rsidRDefault="00A37402">
            <w:pPr>
              <w:pStyle w:val="TAH"/>
            </w:pPr>
            <w:r w:rsidRPr="00C87CB8">
              <w:t>Qualifier</w:t>
            </w:r>
          </w:p>
        </w:tc>
      </w:tr>
      <w:tr w:rsidR="00A37402" w:rsidRPr="00C87CB8" w14:paraId="7E9738A5" w14:textId="77777777">
        <w:trPr>
          <w:jc w:val="center"/>
        </w:trPr>
        <w:tc>
          <w:tcPr>
            <w:tcW w:w="914" w:type="pct"/>
          </w:tcPr>
          <w:p w14:paraId="063D97EB" w14:textId="77777777" w:rsidR="00A37402" w:rsidRPr="00C87CB8" w:rsidRDefault="00A37402">
            <w:pPr>
              <w:pStyle w:val="TAL"/>
            </w:pPr>
            <w:r w:rsidRPr="00C87CB8">
              <w:t>subscriptionId</w:t>
            </w:r>
          </w:p>
        </w:tc>
        <w:tc>
          <w:tcPr>
            <w:tcW w:w="3619" w:type="pct"/>
          </w:tcPr>
          <w:p w14:paraId="03F9CD1E" w14:textId="77777777" w:rsidR="00A37402" w:rsidRPr="00C87CB8" w:rsidRDefault="00A37402">
            <w:pPr>
              <w:pStyle w:val="TAL"/>
              <w:rPr>
                <w:snapToGrid w:val="0"/>
              </w:rPr>
            </w:pPr>
            <w:r w:rsidRPr="00C87CB8">
              <w:rPr>
                <w:snapToGrid w:val="0"/>
              </w:rPr>
              <w:t>NotificationIRPConstDefs::SubscriptionId subscription_id</w:t>
            </w:r>
          </w:p>
        </w:tc>
        <w:tc>
          <w:tcPr>
            <w:tcW w:w="468" w:type="pct"/>
          </w:tcPr>
          <w:p w14:paraId="213EBAF6" w14:textId="77777777" w:rsidR="00A37402" w:rsidRPr="00C87CB8" w:rsidRDefault="00A37402">
            <w:pPr>
              <w:pStyle w:val="TAC"/>
              <w:rPr>
                <w:snapToGrid w:val="0"/>
              </w:rPr>
            </w:pPr>
            <w:r w:rsidRPr="00C87CB8">
              <w:rPr>
                <w:snapToGrid w:val="0"/>
              </w:rPr>
              <w:t>M</w:t>
            </w:r>
          </w:p>
        </w:tc>
      </w:tr>
      <w:tr w:rsidR="00A37402" w:rsidRPr="00C87CB8" w14:paraId="46D7E34F" w14:textId="77777777">
        <w:trPr>
          <w:jc w:val="center"/>
        </w:trPr>
        <w:tc>
          <w:tcPr>
            <w:tcW w:w="914" w:type="pct"/>
          </w:tcPr>
          <w:p w14:paraId="0A650483" w14:textId="77777777" w:rsidR="00A37402" w:rsidRPr="00C87CB8" w:rsidRDefault="00A37402">
            <w:pPr>
              <w:pStyle w:val="TAL"/>
            </w:pPr>
            <w:r w:rsidRPr="00C87CB8">
              <w:t>filter</w:t>
            </w:r>
          </w:p>
        </w:tc>
        <w:tc>
          <w:tcPr>
            <w:tcW w:w="3619" w:type="pct"/>
          </w:tcPr>
          <w:p w14:paraId="606ABEB9" w14:textId="77777777" w:rsidR="00A37402" w:rsidRPr="00C87CB8" w:rsidRDefault="00A37402">
            <w:pPr>
              <w:pStyle w:val="TAL"/>
              <w:rPr>
                <w:snapToGrid w:val="0"/>
              </w:rPr>
            </w:pPr>
            <w:r w:rsidRPr="00C87CB8">
              <w:rPr>
                <w:snapToGrid w:val="0"/>
              </w:rPr>
              <w:t>string filter</w:t>
            </w:r>
          </w:p>
        </w:tc>
        <w:tc>
          <w:tcPr>
            <w:tcW w:w="468" w:type="pct"/>
          </w:tcPr>
          <w:p w14:paraId="7A23B4B1" w14:textId="77777777" w:rsidR="00A37402" w:rsidRPr="00C87CB8" w:rsidRDefault="00A37402">
            <w:pPr>
              <w:pStyle w:val="TAC"/>
              <w:rPr>
                <w:snapToGrid w:val="0"/>
              </w:rPr>
            </w:pPr>
            <w:r w:rsidRPr="00C87CB8">
              <w:rPr>
                <w:snapToGrid w:val="0"/>
              </w:rPr>
              <w:t>M</w:t>
            </w:r>
          </w:p>
        </w:tc>
      </w:tr>
      <w:tr w:rsidR="00A37402" w:rsidRPr="00C87CB8" w14:paraId="059035DF" w14:textId="77777777">
        <w:trPr>
          <w:jc w:val="center"/>
        </w:trPr>
        <w:tc>
          <w:tcPr>
            <w:tcW w:w="914" w:type="pct"/>
          </w:tcPr>
          <w:p w14:paraId="63383506" w14:textId="77777777" w:rsidR="00A37402" w:rsidRPr="00C87CB8" w:rsidRDefault="00A37402">
            <w:pPr>
              <w:pStyle w:val="TAL"/>
            </w:pPr>
            <w:r w:rsidRPr="00C87CB8">
              <w:t>status</w:t>
            </w:r>
          </w:p>
        </w:tc>
        <w:tc>
          <w:tcPr>
            <w:tcW w:w="3619" w:type="pct"/>
          </w:tcPr>
          <w:p w14:paraId="7E571386" w14:textId="77777777" w:rsidR="00A37402" w:rsidRPr="00C87CB8" w:rsidRDefault="00A37402">
            <w:pPr>
              <w:pStyle w:val="TAL"/>
              <w:rPr>
                <w:snapToGrid w:val="0"/>
              </w:rPr>
            </w:pPr>
            <w:r w:rsidRPr="00C87CB8">
              <w:t>ChangeSubscriptionFilter, ManagedGenericIRPSystem::OperationNotSupported, ManagedGenericIRPSystem::InvalidParameter</w:t>
            </w:r>
          </w:p>
        </w:tc>
        <w:tc>
          <w:tcPr>
            <w:tcW w:w="468" w:type="pct"/>
          </w:tcPr>
          <w:p w14:paraId="6D94EE8B" w14:textId="77777777" w:rsidR="00A37402" w:rsidRPr="00C87CB8" w:rsidRDefault="00A37402">
            <w:pPr>
              <w:pStyle w:val="TAC"/>
              <w:rPr>
                <w:snapToGrid w:val="0"/>
              </w:rPr>
            </w:pPr>
            <w:r w:rsidRPr="00C87CB8">
              <w:rPr>
                <w:snapToGrid w:val="0"/>
              </w:rPr>
              <w:t>M</w:t>
            </w:r>
          </w:p>
        </w:tc>
      </w:tr>
    </w:tbl>
    <w:p w14:paraId="086F6ABB" w14:textId="77777777" w:rsidR="00A37402" w:rsidRPr="00C87CB8" w:rsidRDefault="00A37402" w:rsidP="00A37402"/>
    <w:p w14:paraId="355E3CAF" w14:textId="77777777" w:rsidR="00A37402" w:rsidRPr="00C87CB8" w:rsidRDefault="00A37402" w:rsidP="00A37402">
      <w:pPr>
        <w:pStyle w:val="TH"/>
      </w:pPr>
      <w:r w:rsidRPr="00C87CB8">
        <w:t xml:space="preserve">Table 10: Mapping from IS </w:t>
      </w:r>
      <w:r w:rsidRPr="00C87CB8">
        <w:rPr>
          <w:rFonts w:ascii="Courier New" w:hAnsi="Courier New"/>
        </w:rPr>
        <w:t>suspendSubscription</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36"/>
        <w:gridCol w:w="6561"/>
        <w:gridCol w:w="900"/>
      </w:tblGrid>
      <w:tr w:rsidR="00A37402" w:rsidRPr="00C87CB8" w14:paraId="067E1B71" w14:textId="77777777">
        <w:trPr>
          <w:jc w:val="center"/>
        </w:trPr>
        <w:tc>
          <w:tcPr>
            <w:tcW w:w="1153" w:type="pct"/>
            <w:shd w:val="pct15" w:color="auto" w:fill="FFFFFF"/>
          </w:tcPr>
          <w:p w14:paraId="7B4ADA9D" w14:textId="77777777" w:rsidR="00A37402" w:rsidRPr="00C87CB8" w:rsidRDefault="00A37402">
            <w:pPr>
              <w:pStyle w:val="TAH"/>
            </w:pPr>
            <w:r w:rsidRPr="00C87CB8">
              <w:t>IS Operation parameter</w:t>
            </w:r>
          </w:p>
        </w:tc>
        <w:tc>
          <w:tcPr>
            <w:tcW w:w="3383" w:type="pct"/>
            <w:shd w:val="pct15" w:color="auto" w:fill="FFFFFF"/>
          </w:tcPr>
          <w:p w14:paraId="01B1BF76" w14:textId="77777777" w:rsidR="00A37402" w:rsidRPr="00C87CB8" w:rsidRDefault="00A37402">
            <w:pPr>
              <w:pStyle w:val="TAH"/>
            </w:pPr>
            <w:r w:rsidRPr="00C87CB8">
              <w:t>SS Method parameter</w:t>
            </w:r>
          </w:p>
        </w:tc>
        <w:tc>
          <w:tcPr>
            <w:tcW w:w="464" w:type="pct"/>
            <w:shd w:val="pct15" w:color="auto" w:fill="FFFFFF"/>
          </w:tcPr>
          <w:p w14:paraId="1B0AC040" w14:textId="77777777" w:rsidR="00A37402" w:rsidRPr="00C87CB8" w:rsidRDefault="00A37402">
            <w:pPr>
              <w:pStyle w:val="TAH"/>
            </w:pPr>
            <w:r w:rsidRPr="00C87CB8">
              <w:t>Qualifier</w:t>
            </w:r>
          </w:p>
        </w:tc>
      </w:tr>
      <w:tr w:rsidR="00A37402" w:rsidRPr="00C87CB8" w14:paraId="0B30D323" w14:textId="77777777">
        <w:trPr>
          <w:jc w:val="center"/>
        </w:trPr>
        <w:tc>
          <w:tcPr>
            <w:tcW w:w="1153" w:type="pct"/>
          </w:tcPr>
          <w:p w14:paraId="2EEF6D68" w14:textId="77777777" w:rsidR="00A37402" w:rsidRPr="00C87CB8" w:rsidRDefault="00A37402">
            <w:pPr>
              <w:pStyle w:val="TAL"/>
            </w:pPr>
            <w:r w:rsidRPr="00C87CB8">
              <w:t>subscriptionId</w:t>
            </w:r>
          </w:p>
        </w:tc>
        <w:tc>
          <w:tcPr>
            <w:tcW w:w="3383" w:type="pct"/>
          </w:tcPr>
          <w:p w14:paraId="324500D4" w14:textId="77777777" w:rsidR="00A37402" w:rsidRPr="00C87CB8" w:rsidRDefault="00A37402" w:rsidP="00A37402">
            <w:pPr>
              <w:pStyle w:val="TAL"/>
              <w:keepNext w:val="0"/>
              <w:keepLines w:val="0"/>
            </w:pPr>
            <w:r w:rsidRPr="00C87CB8">
              <w:t>If subscription is established using attach_push, there is no SS equivalent method. Therefore, there is no SS equivalent for this IS parameter.</w:t>
            </w:r>
          </w:p>
          <w:p w14:paraId="1C3D9AE3" w14:textId="77777777" w:rsidR="00A37402" w:rsidRPr="00C87CB8" w:rsidRDefault="00A37402" w:rsidP="00A37402">
            <w:pPr>
              <w:pStyle w:val="TAL"/>
              <w:keepNext w:val="0"/>
              <w:keepLines w:val="0"/>
            </w:pPr>
            <w:r w:rsidRPr="00C87CB8">
              <w:t>If subscription is established using attach_push_b, the SS equivalent method is suspend_connection. This method is defined by OMG Notification Ser</w:t>
            </w:r>
            <w:r>
              <w:t>vice (OMG TC Document telecom [13</w:t>
            </w:r>
            <w:r w:rsidRPr="00C87CB8">
              <w:t>]) and requires no parameter. Therefore, there is no SS equivalent for this IS parameter.</w:t>
            </w:r>
          </w:p>
          <w:p w14:paraId="026BB017" w14:textId="77777777" w:rsidR="00A37402" w:rsidRPr="00C87CB8" w:rsidRDefault="00A37402" w:rsidP="00A37402">
            <w:pPr>
              <w:pStyle w:val="TAL"/>
              <w:keepNext w:val="0"/>
              <w:keepLines w:val="0"/>
              <w:rPr>
                <w:snapToGrid w:val="0"/>
              </w:rPr>
            </w:pPr>
            <w:r w:rsidRPr="00C87CB8">
              <w:t>If subscription is established using attach_pull, there is no SS equivalent method. Therefore, there is no SS equivalent for this IS parameter.</w:t>
            </w:r>
          </w:p>
        </w:tc>
        <w:tc>
          <w:tcPr>
            <w:tcW w:w="464" w:type="pct"/>
          </w:tcPr>
          <w:p w14:paraId="784F099D" w14:textId="77777777" w:rsidR="00A37402" w:rsidRPr="00C87CB8" w:rsidRDefault="00A37402">
            <w:pPr>
              <w:pStyle w:val="TAC"/>
              <w:rPr>
                <w:snapToGrid w:val="0"/>
              </w:rPr>
            </w:pPr>
            <w:r w:rsidRPr="00C87CB8">
              <w:rPr>
                <w:snapToGrid w:val="0"/>
              </w:rPr>
              <w:t>M</w:t>
            </w:r>
          </w:p>
        </w:tc>
      </w:tr>
      <w:tr w:rsidR="00A37402" w:rsidRPr="00C87CB8" w14:paraId="2F50D4B1" w14:textId="77777777">
        <w:trPr>
          <w:jc w:val="center"/>
        </w:trPr>
        <w:tc>
          <w:tcPr>
            <w:tcW w:w="1153" w:type="pct"/>
          </w:tcPr>
          <w:p w14:paraId="6B209CEF" w14:textId="77777777" w:rsidR="00A37402" w:rsidRPr="00C87CB8" w:rsidRDefault="00A37402">
            <w:pPr>
              <w:pStyle w:val="TAL"/>
            </w:pPr>
            <w:r w:rsidRPr="00C87CB8">
              <w:t>status</w:t>
            </w:r>
          </w:p>
        </w:tc>
        <w:tc>
          <w:tcPr>
            <w:tcW w:w="3383" w:type="pct"/>
          </w:tcPr>
          <w:p w14:paraId="5D317801" w14:textId="77777777" w:rsidR="00A37402" w:rsidRPr="00C87CB8" w:rsidRDefault="00A37402" w:rsidP="00A37402">
            <w:pPr>
              <w:pStyle w:val="TAL"/>
              <w:keepNext w:val="0"/>
              <w:keepLines w:val="0"/>
            </w:pPr>
            <w:r w:rsidRPr="00C87CB8">
              <w:t>If subscription is established using attach_push, there is no SS equivalent method. Therefore, there is no SS equivalent for this IS parameter.</w:t>
            </w:r>
          </w:p>
          <w:p w14:paraId="4DD5AFE1" w14:textId="77777777" w:rsidR="00A37402" w:rsidRPr="00C87CB8" w:rsidRDefault="00A37402" w:rsidP="00A37402">
            <w:pPr>
              <w:pStyle w:val="TAL"/>
              <w:keepNext w:val="0"/>
              <w:keepLines w:val="0"/>
            </w:pPr>
            <w:r w:rsidRPr="00C87CB8">
              <w:t>If subscription is established using attach_push_b, the SS equivalent method is suspend_connection. This method is defined by OMG Notification Ser</w:t>
            </w:r>
            <w:r>
              <w:t>vice (OMG TC Document telecom [13</w:t>
            </w:r>
            <w:r w:rsidRPr="00C87CB8">
              <w:t>]) and it returns a void. Therefore, there is no SS equivalent for this IS parameter. This suspend_connection method can raise OMG Notification Ser</w:t>
            </w:r>
            <w:r>
              <w:t>vice (OMG TC Document telecom [13</w:t>
            </w:r>
            <w:r w:rsidRPr="00C87CB8">
              <w:t>]) defined exception called ConnectionAlreadyInactive.</w:t>
            </w:r>
          </w:p>
          <w:p w14:paraId="19C92BB3" w14:textId="77777777" w:rsidR="00A37402" w:rsidRPr="00C87CB8" w:rsidRDefault="00A37402" w:rsidP="00A37402">
            <w:pPr>
              <w:pStyle w:val="TAL"/>
              <w:rPr>
                <w:snapToGrid w:val="0"/>
              </w:rPr>
            </w:pPr>
            <w:r w:rsidRPr="00C87CB8">
              <w:t>If subscription is established using attach_pull, there is no SS equivalent method.  Therefore, there is no SS equivalent for this IS parameter.</w:t>
            </w:r>
          </w:p>
        </w:tc>
        <w:tc>
          <w:tcPr>
            <w:tcW w:w="464" w:type="pct"/>
          </w:tcPr>
          <w:p w14:paraId="559E2727" w14:textId="77777777" w:rsidR="00A37402" w:rsidRPr="00C87CB8" w:rsidRDefault="00A37402">
            <w:pPr>
              <w:pStyle w:val="TAC"/>
              <w:rPr>
                <w:snapToGrid w:val="0"/>
              </w:rPr>
            </w:pPr>
            <w:r w:rsidRPr="00C87CB8">
              <w:rPr>
                <w:snapToGrid w:val="0"/>
              </w:rPr>
              <w:t>M</w:t>
            </w:r>
          </w:p>
        </w:tc>
      </w:tr>
    </w:tbl>
    <w:p w14:paraId="4AFC55C1" w14:textId="77777777" w:rsidR="00A37402" w:rsidRPr="00C87CB8" w:rsidRDefault="00A37402" w:rsidP="00A37402"/>
    <w:p w14:paraId="4D72A394" w14:textId="77777777" w:rsidR="00A37402" w:rsidRPr="00C87CB8" w:rsidRDefault="00A37402" w:rsidP="00A37402">
      <w:pPr>
        <w:pStyle w:val="TH"/>
      </w:pPr>
      <w:r w:rsidRPr="00C87CB8">
        <w:t xml:space="preserve">Table 11: Mapping from IS </w:t>
      </w:r>
      <w:r w:rsidRPr="00C87CB8">
        <w:rPr>
          <w:rFonts w:ascii="Courier New" w:hAnsi="Courier New"/>
        </w:rPr>
        <w:t>resumeSubscription</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36"/>
        <w:gridCol w:w="6561"/>
        <w:gridCol w:w="900"/>
      </w:tblGrid>
      <w:tr w:rsidR="00A37402" w:rsidRPr="00C87CB8" w14:paraId="0A54EC4D" w14:textId="77777777">
        <w:trPr>
          <w:jc w:val="center"/>
        </w:trPr>
        <w:tc>
          <w:tcPr>
            <w:tcW w:w="1153" w:type="pct"/>
            <w:shd w:val="pct15" w:color="auto" w:fill="FFFFFF"/>
          </w:tcPr>
          <w:p w14:paraId="41FA5622" w14:textId="77777777" w:rsidR="00A37402" w:rsidRPr="00C87CB8" w:rsidRDefault="00A37402">
            <w:pPr>
              <w:pStyle w:val="TAH"/>
            </w:pPr>
            <w:r w:rsidRPr="00C87CB8">
              <w:t>IS Operation parameter</w:t>
            </w:r>
          </w:p>
        </w:tc>
        <w:tc>
          <w:tcPr>
            <w:tcW w:w="3383" w:type="pct"/>
            <w:shd w:val="pct15" w:color="auto" w:fill="FFFFFF"/>
          </w:tcPr>
          <w:p w14:paraId="3BC7295F" w14:textId="77777777" w:rsidR="00A37402" w:rsidRPr="00C87CB8" w:rsidRDefault="00A37402">
            <w:pPr>
              <w:pStyle w:val="TAH"/>
            </w:pPr>
            <w:r w:rsidRPr="00C87CB8">
              <w:t>SS Method parameter</w:t>
            </w:r>
          </w:p>
        </w:tc>
        <w:tc>
          <w:tcPr>
            <w:tcW w:w="464" w:type="pct"/>
            <w:shd w:val="pct15" w:color="auto" w:fill="FFFFFF"/>
          </w:tcPr>
          <w:p w14:paraId="628B053D" w14:textId="77777777" w:rsidR="00A37402" w:rsidRPr="00C87CB8" w:rsidRDefault="00A37402">
            <w:pPr>
              <w:pStyle w:val="TAH"/>
            </w:pPr>
            <w:r w:rsidRPr="00C87CB8">
              <w:t>Qualifier</w:t>
            </w:r>
          </w:p>
        </w:tc>
      </w:tr>
      <w:tr w:rsidR="00A37402" w:rsidRPr="00C87CB8" w14:paraId="0C460567" w14:textId="77777777">
        <w:trPr>
          <w:jc w:val="center"/>
        </w:trPr>
        <w:tc>
          <w:tcPr>
            <w:tcW w:w="1153" w:type="pct"/>
          </w:tcPr>
          <w:p w14:paraId="76F9F21A" w14:textId="77777777" w:rsidR="00A37402" w:rsidRPr="00C87CB8" w:rsidRDefault="00A37402">
            <w:pPr>
              <w:pStyle w:val="TAL"/>
            </w:pPr>
            <w:r w:rsidRPr="00C87CB8">
              <w:t>subscriptionId</w:t>
            </w:r>
          </w:p>
        </w:tc>
        <w:tc>
          <w:tcPr>
            <w:tcW w:w="3383" w:type="pct"/>
          </w:tcPr>
          <w:p w14:paraId="6DC9CF1F" w14:textId="77777777" w:rsidR="00A37402" w:rsidRPr="00C87CB8" w:rsidRDefault="00A37402">
            <w:pPr>
              <w:pStyle w:val="TAL"/>
            </w:pPr>
            <w:r w:rsidRPr="00C87CB8">
              <w:t>If subscription is established using attach_push, there is no SS equivalent method. Therefore, there is no SS equivalent for this IS parameter.</w:t>
            </w:r>
          </w:p>
          <w:p w14:paraId="721BC5E1" w14:textId="77777777" w:rsidR="00A37402" w:rsidRPr="00C87CB8" w:rsidRDefault="00A37402">
            <w:pPr>
              <w:pStyle w:val="TAL"/>
            </w:pPr>
            <w:r w:rsidRPr="00C87CB8">
              <w:t>If subscription is established using attach_push_b, the SS equivalent method is resume_connection. This method is defined by OMG Notification Ser</w:t>
            </w:r>
            <w:r>
              <w:t>vice (OMG TC Document telecom [13</w:t>
            </w:r>
            <w:r w:rsidRPr="00C87CB8">
              <w:t>]) and requires no parameter. Therefore, there is no SS equivalent for this IS parameter.</w:t>
            </w:r>
          </w:p>
          <w:p w14:paraId="2E833F0D" w14:textId="77777777" w:rsidR="00A37402" w:rsidRPr="00C87CB8" w:rsidRDefault="00A37402">
            <w:pPr>
              <w:pStyle w:val="TAL"/>
              <w:rPr>
                <w:snapToGrid w:val="0"/>
              </w:rPr>
            </w:pPr>
            <w:r w:rsidRPr="00C87CB8">
              <w:t>If subscription is established using attach_pull, there is no SS equivalent method.  Therefore, there is no SS equivalent for this IS parameter.</w:t>
            </w:r>
          </w:p>
        </w:tc>
        <w:tc>
          <w:tcPr>
            <w:tcW w:w="464" w:type="pct"/>
          </w:tcPr>
          <w:p w14:paraId="7C16A85D" w14:textId="77777777" w:rsidR="00A37402" w:rsidRPr="00C87CB8" w:rsidRDefault="00A37402">
            <w:pPr>
              <w:pStyle w:val="TAC"/>
              <w:rPr>
                <w:snapToGrid w:val="0"/>
              </w:rPr>
            </w:pPr>
            <w:r w:rsidRPr="00C87CB8">
              <w:rPr>
                <w:snapToGrid w:val="0"/>
              </w:rPr>
              <w:t>M</w:t>
            </w:r>
          </w:p>
        </w:tc>
      </w:tr>
      <w:tr w:rsidR="00A37402" w:rsidRPr="00C87CB8" w14:paraId="517E51D1" w14:textId="77777777">
        <w:trPr>
          <w:jc w:val="center"/>
        </w:trPr>
        <w:tc>
          <w:tcPr>
            <w:tcW w:w="1153" w:type="pct"/>
          </w:tcPr>
          <w:p w14:paraId="7549FF94" w14:textId="77777777" w:rsidR="00A37402" w:rsidRPr="00C87CB8" w:rsidRDefault="00A37402">
            <w:pPr>
              <w:pStyle w:val="TAL"/>
            </w:pPr>
            <w:r w:rsidRPr="00C87CB8">
              <w:t>status</w:t>
            </w:r>
          </w:p>
        </w:tc>
        <w:tc>
          <w:tcPr>
            <w:tcW w:w="3383" w:type="pct"/>
          </w:tcPr>
          <w:p w14:paraId="32DED5B1" w14:textId="77777777" w:rsidR="00A37402" w:rsidRPr="00C87CB8" w:rsidRDefault="00A37402">
            <w:pPr>
              <w:pStyle w:val="TAL"/>
            </w:pPr>
            <w:r w:rsidRPr="00C87CB8">
              <w:t>If subscription is established using attach_push, there is no SS equivalent method.  Therefore, there is no SS equivalent for this IS parameter.</w:t>
            </w:r>
          </w:p>
          <w:p w14:paraId="29B8A3C5" w14:textId="77777777" w:rsidR="00A37402" w:rsidRPr="00C87CB8" w:rsidRDefault="00A37402">
            <w:pPr>
              <w:pStyle w:val="TAL"/>
            </w:pPr>
            <w:r w:rsidRPr="00C87CB8">
              <w:t>If subscription is established using attach_push_b, the SS equivalent method is resume_connection. This method is defined by OMG Notification Ser</w:t>
            </w:r>
            <w:r>
              <w:t>vice (OMG TC Document telecom [13</w:t>
            </w:r>
            <w:r w:rsidRPr="00C87CB8">
              <w:t>]) and returns a void. Therefore, there is no SS equivalent for this IS parameter. This resume_connection method can raise OMG Notification Service (O</w:t>
            </w:r>
            <w:r>
              <w:t>MG TC Document telecom [13</w:t>
            </w:r>
            <w:r w:rsidRPr="00C87CB8">
              <w:t>]) defined exception called ConnectionAlreadyActive.</w:t>
            </w:r>
          </w:p>
          <w:p w14:paraId="2B6F8673" w14:textId="77777777" w:rsidR="00A37402" w:rsidRPr="00C87CB8" w:rsidRDefault="00A37402">
            <w:pPr>
              <w:pStyle w:val="TAL"/>
              <w:rPr>
                <w:snapToGrid w:val="0"/>
              </w:rPr>
            </w:pPr>
            <w:r w:rsidRPr="00C87CB8">
              <w:t>If subscription is established using attach_pull, there is no SS equivalent method. Therefore, there is no SS equivalent for this IS parameter.</w:t>
            </w:r>
          </w:p>
        </w:tc>
        <w:tc>
          <w:tcPr>
            <w:tcW w:w="464" w:type="pct"/>
          </w:tcPr>
          <w:p w14:paraId="7085A0FF" w14:textId="77777777" w:rsidR="00A37402" w:rsidRPr="00C87CB8" w:rsidRDefault="00A37402">
            <w:pPr>
              <w:pStyle w:val="TAC"/>
              <w:rPr>
                <w:snapToGrid w:val="0"/>
              </w:rPr>
            </w:pPr>
            <w:r w:rsidRPr="00C87CB8">
              <w:rPr>
                <w:snapToGrid w:val="0"/>
              </w:rPr>
              <w:t>M</w:t>
            </w:r>
          </w:p>
        </w:tc>
      </w:tr>
    </w:tbl>
    <w:p w14:paraId="7615B070" w14:textId="77777777" w:rsidR="00A37402" w:rsidRPr="00C87CB8" w:rsidRDefault="00A37402" w:rsidP="00A37402"/>
    <w:p w14:paraId="391EC002" w14:textId="77777777" w:rsidR="00A37402" w:rsidRPr="00C87CB8" w:rsidRDefault="00A37402" w:rsidP="00A37402">
      <w:pPr>
        <w:pStyle w:val="TH"/>
      </w:pPr>
      <w:r w:rsidRPr="00C87CB8">
        <w:lastRenderedPageBreak/>
        <w:t xml:space="preserve">Table 12: Mapping from IS </w:t>
      </w:r>
      <w:r w:rsidRPr="00C87CB8">
        <w:rPr>
          <w:rFonts w:ascii="Courier New" w:hAnsi="Courier New"/>
        </w:rPr>
        <w:t>getNotificationCategories</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59"/>
        <w:gridCol w:w="6390"/>
        <w:gridCol w:w="948"/>
      </w:tblGrid>
      <w:tr w:rsidR="00A37402" w:rsidRPr="00C87CB8" w14:paraId="099B490B" w14:textId="77777777">
        <w:trPr>
          <w:jc w:val="center"/>
        </w:trPr>
        <w:tc>
          <w:tcPr>
            <w:tcW w:w="1216" w:type="pct"/>
            <w:shd w:val="pct15" w:color="auto" w:fill="FFFFFF"/>
          </w:tcPr>
          <w:p w14:paraId="6BB8E85D" w14:textId="77777777" w:rsidR="00A37402" w:rsidRPr="00C87CB8" w:rsidRDefault="00A37402" w:rsidP="00A37402">
            <w:pPr>
              <w:pStyle w:val="TAH"/>
            </w:pPr>
            <w:r w:rsidRPr="00C87CB8">
              <w:t>IS Operation parameter</w:t>
            </w:r>
          </w:p>
        </w:tc>
        <w:tc>
          <w:tcPr>
            <w:tcW w:w="3294" w:type="pct"/>
            <w:shd w:val="pct15" w:color="auto" w:fill="FFFFFF"/>
          </w:tcPr>
          <w:p w14:paraId="2FB7173F" w14:textId="77777777" w:rsidR="00A37402" w:rsidRPr="00C87CB8" w:rsidRDefault="00A37402" w:rsidP="00A37402">
            <w:pPr>
              <w:pStyle w:val="TAH"/>
            </w:pPr>
            <w:r w:rsidRPr="00C87CB8">
              <w:t>SS Method parameter</w:t>
            </w:r>
          </w:p>
        </w:tc>
        <w:tc>
          <w:tcPr>
            <w:tcW w:w="489" w:type="pct"/>
            <w:shd w:val="pct15" w:color="auto" w:fill="FFFFFF"/>
          </w:tcPr>
          <w:p w14:paraId="1E038F40" w14:textId="77777777" w:rsidR="00A37402" w:rsidRPr="00C87CB8" w:rsidRDefault="00A37402" w:rsidP="00A37402">
            <w:pPr>
              <w:pStyle w:val="TAH"/>
            </w:pPr>
            <w:r w:rsidRPr="00C87CB8">
              <w:t>Qualifier</w:t>
            </w:r>
          </w:p>
        </w:tc>
      </w:tr>
      <w:tr w:rsidR="00A37402" w:rsidRPr="00C87CB8" w14:paraId="5B069244" w14:textId="77777777">
        <w:trPr>
          <w:jc w:val="center"/>
        </w:trPr>
        <w:tc>
          <w:tcPr>
            <w:tcW w:w="1216" w:type="pct"/>
          </w:tcPr>
          <w:p w14:paraId="254DE6B7" w14:textId="77777777" w:rsidR="00A37402" w:rsidRPr="00C87CB8" w:rsidRDefault="00A37402" w:rsidP="00A37402">
            <w:pPr>
              <w:pStyle w:val="TAL"/>
            </w:pPr>
            <w:r w:rsidRPr="00C87CB8">
              <w:t>notificationCategoryList</w:t>
            </w:r>
          </w:p>
        </w:tc>
        <w:tc>
          <w:tcPr>
            <w:tcW w:w="3294" w:type="pct"/>
          </w:tcPr>
          <w:p w14:paraId="3898CB67" w14:textId="77777777" w:rsidR="00A37402" w:rsidRPr="00C87CB8" w:rsidRDefault="00A37402" w:rsidP="00A37402">
            <w:pPr>
              <w:pStyle w:val="TAL"/>
              <w:rPr>
                <w:snapToGrid w:val="0"/>
              </w:rPr>
            </w:pPr>
            <w:r w:rsidRPr="00C87CB8">
              <w:rPr>
                <w:snapToGrid w:val="0"/>
              </w:rPr>
              <w:t>Return value of type NotificationIRPConstDefs::NotificationCategorySet</w:t>
            </w:r>
          </w:p>
        </w:tc>
        <w:tc>
          <w:tcPr>
            <w:tcW w:w="489" w:type="pct"/>
          </w:tcPr>
          <w:p w14:paraId="58C00ED9" w14:textId="77777777" w:rsidR="00A37402" w:rsidRPr="00C87CB8" w:rsidRDefault="00A37402" w:rsidP="00A37402">
            <w:pPr>
              <w:pStyle w:val="TAC"/>
              <w:rPr>
                <w:snapToGrid w:val="0"/>
              </w:rPr>
            </w:pPr>
            <w:r w:rsidRPr="00C87CB8">
              <w:rPr>
                <w:snapToGrid w:val="0"/>
              </w:rPr>
              <w:t>M</w:t>
            </w:r>
          </w:p>
        </w:tc>
      </w:tr>
      <w:tr w:rsidR="00A37402" w:rsidRPr="00C87CB8" w14:paraId="4F3711DF" w14:textId="77777777">
        <w:trPr>
          <w:jc w:val="center"/>
        </w:trPr>
        <w:tc>
          <w:tcPr>
            <w:tcW w:w="1216" w:type="pct"/>
          </w:tcPr>
          <w:p w14:paraId="26262913" w14:textId="77777777" w:rsidR="00A37402" w:rsidRPr="00C87CB8" w:rsidRDefault="00A37402" w:rsidP="00A37402">
            <w:pPr>
              <w:pStyle w:val="TAL"/>
            </w:pPr>
            <w:r w:rsidRPr="00C87CB8">
              <w:rPr>
                <w:rFonts w:cs="Arial"/>
              </w:rPr>
              <w:t>Not specified in IS.</w:t>
            </w:r>
          </w:p>
        </w:tc>
        <w:tc>
          <w:tcPr>
            <w:tcW w:w="3294" w:type="pct"/>
          </w:tcPr>
          <w:p w14:paraId="210286BC" w14:textId="77777777" w:rsidR="00A37402" w:rsidRPr="00D55E4B" w:rsidRDefault="00A37402" w:rsidP="00A37402">
            <w:pPr>
              <w:pStyle w:val="TAL"/>
              <w:rPr>
                <w:snapToGrid w:val="0"/>
                <w:lang w:val="fr-FR"/>
              </w:rPr>
            </w:pPr>
            <w:r w:rsidRPr="00D55E4B">
              <w:rPr>
                <w:snapToGrid w:val="0"/>
                <w:lang w:val="fr-FR"/>
              </w:rPr>
              <w:t xml:space="preserve">NotificationIRPConstDefs::NotificationTypesSetOpt </w:t>
            </w:r>
            <w:r w:rsidRPr="00D55E4B">
              <w:rPr>
                <w:lang w:val="fr-FR"/>
              </w:rPr>
              <w:t>notification_type_list</w:t>
            </w:r>
          </w:p>
        </w:tc>
        <w:tc>
          <w:tcPr>
            <w:tcW w:w="489" w:type="pct"/>
          </w:tcPr>
          <w:p w14:paraId="78F7A30D" w14:textId="77777777" w:rsidR="00A37402" w:rsidRPr="00C87CB8" w:rsidRDefault="00A37402" w:rsidP="00A37402">
            <w:pPr>
              <w:pStyle w:val="TAC"/>
              <w:rPr>
                <w:snapToGrid w:val="0"/>
              </w:rPr>
            </w:pPr>
            <w:r w:rsidRPr="00C87CB8">
              <w:rPr>
                <w:snapToGrid w:val="0"/>
              </w:rPr>
              <w:t>O</w:t>
            </w:r>
          </w:p>
        </w:tc>
      </w:tr>
      <w:tr w:rsidR="00A37402" w:rsidRPr="00C87CB8" w14:paraId="21467725" w14:textId="77777777">
        <w:trPr>
          <w:jc w:val="center"/>
        </w:trPr>
        <w:tc>
          <w:tcPr>
            <w:tcW w:w="1216" w:type="pct"/>
          </w:tcPr>
          <w:p w14:paraId="0EB58470" w14:textId="77777777" w:rsidR="00A37402" w:rsidRPr="00C87CB8" w:rsidRDefault="00A37402" w:rsidP="00A37402">
            <w:pPr>
              <w:pStyle w:val="TAL"/>
            </w:pPr>
            <w:r w:rsidRPr="00C87CB8">
              <w:t>status</w:t>
            </w:r>
          </w:p>
        </w:tc>
        <w:tc>
          <w:tcPr>
            <w:tcW w:w="3294" w:type="pct"/>
          </w:tcPr>
          <w:p w14:paraId="64A669CB" w14:textId="77777777" w:rsidR="00A37402" w:rsidRPr="00C87CB8" w:rsidRDefault="00A37402" w:rsidP="00A37402">
            <w:pPr>
              <w:pStyle w:val="TAL"/>
              <w:rPr>
                <w:snapToGrid w:val="0"/>
              </w:rPr>
            </w:pPr>
            <w:r w:rsidRPr="00C87CB8">
              <w:rPr>
                <w:snapToGrid w:val="0"/>
              </w:rPr>
              <w:t xml:space="preserve">GetNotificationCategories, </w:t>
            </w:r>
            <w:r w:rsidRPr="00C87CB8">
              <w:t>ManagedGenericIRPSystem::</w:t>
            </w:r>
            <w:r w:rsidRPr="00C87CB8">
              <w:rPr>
                <w:snapToGrid w:val="0"/>
              </w:rPr>
              <w:t>OperationNotSupported</w:t>
            </w:r>
          </w:p>
        </w:tc>
        <w:tc>
          <w:tcPr>
            <w:tcW w:w="489" w:type="pct"/>
          </w:tcPr>
          <w:p w14:paraId="5F3577EC" w14:textId="77777777" w:rsidR="00A37402" w:rsidRPr="00C87CB8" w:rsidRDefault="00A37402" w:rsidP="00A37402">
            <w:pPr>
              <w:pStyle w:val="TAC"/>
              <w:rPr>
                <w:snapToGrid w:val="0"/>
              </w:rPr>
            </w:pPr>
            <w:r w:rsidRPr="00C87CB8">
              <w:rPr>
                <w:snapToGrid w:val="0"/>
              </w:rPr>
              <w:t>M</w:t>
            </w:r>
          </w:p>
        </w:tc>
      </w:tr>
    </w:tbl>
    <w:p w14:paraId="27559B30" w14:textId="77777777" w:rsidR="00A37402" w:rsidRPr="00C87CB8" w:rsidRDefault="00A37402" w:rsidP="00A37402"/>
    <w:p w14:paraId="1A2F44A0" w14:textId="77777777" w:rsidR="00A37402" w:rsidRPr="00C87CB8" w:rsidRDefault="00A37402" w:rsidP="00A37402">
      <w:pPr>
        <w:pStyle w:val="TH"/>
      </w:pPr>
      <w:r w:rsidRPr="00C87CB8">
        <w:t xml:space="preserve">Table 13: Mapping from IS </w:t>
      </w:r>
      <w:r w:rsidRPr="00C87CB8">
        <w:rPr>
          <w:rFonts w:ascii="Courier New" w:hAnsi="Courier New"/>
        </w:rPr>
        <w:t>getOperationProfile</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92"/>
        <w:gridCol w:w="6470"/>
        <w:gridCol w:w="935"/>
      </w:tblGrid>
      <w:tr w:rsidR="00A37402" w:rsidRPr="00C87CB8" w14:paraId="271C7206" w14:textId="77777777">
        <w:trPr>
          <w:jc w:val="center"/>
        </w:trPr>
        <w:tc>
          <w:tcPr>
            <w:tcW w:w="1182" w:type="pct"/>
            <w:shd w:val="pct15" w:color="auto" w:fill="FFFFFF"/>
          </w:tcPr>
          <w:p w14:paraId="22686CD8" w14:textId="77777777" w:rsidR="00A37402" w:rsidRPr="00C87CB8" w:rsidRDefault="00A37402">
            <w:pPr>
              <w:pStyle w:val="TAH"/>
            </w:pPr>
            <w:r w:rsidRPr="00C87CB8">
              <w:t>IS Operation parameter</w:t>
            </w:r>
          </w:p>
        </w:tc>
        <w:tc>
          <w:tcPr>
            <w:tcW w:w="3336" w:type="pct"/>
            <w:shd w:val="pct15" w:color="auto" w:fill="FFFFFF"/>
          </w:tcPr>
          <w:p w14:paraId="1B244F39" w14:textId="77777777" w:rsidR="00A37402" w:rsidRPr="00C87CB8" w:rsidRDefault="00A37402">
            <w:pPr>
              <w:pStyle w:val="TAH"/>
            </w:pPr>
            <w:r w:rsidRPr="00C87CB8">
              <w:t>SS Method parameter</w:t>
            </w:r>
          </w:p>
        </w:tc>
        <w:tc>
          <w:tcPr>
            <w:tcW w:w="482" w:type="pct"/>
            <w:shd w:val="pct15" w:color="auto" w:fill="FFFFFF"/>
          </w:tcPr>
          <w:p w14:paraId="5AFFEC63" w14:textId="77777777" w:rsidR="00A37402" w:rsidRPr="00C87CB8" w:rsidRDefault="00A37402">
            <w:pPr>
              <w:pStyle w:val="TAH"/>
            </w:pPr>
            <w:r w:rsidRPr="00C87CB8">
              <w:t>Qualifier</w:t>
            </w:r>
          </w:p>
        </w:tc>
      </w:tr>
      <w:tr w:rsidR="00A37402" w:rsidRPr="00C87CB8" w14:paraId="54CE0781" w14:textId="77777777">
        <w:trPr>
          <w:jc w:val="center"/>
        </w:trPr>
        <w:tc>
          <w:tcPr>
            <w:tcW w:w="1182" w:type="pct"/>
          </w:tcPr>
          <w:p w14:paraId="094F24C7" w14:textId="77777777" w:rsidR="00A37402" w:rsidRPr="00C87CB8" w:rsidRDefault="00A37402">
            <w:pPr>
              <w:pStyle w:val="TAL"/>
            </w:pPr>
            <w:r w:rsidRPr="00C87CB8">
              <w:t>iRPVersion</w:t>
            </w:r>
          </w:p>
        </w:tc>
        <w:tc>
          <w:tcPr>
            <w:tcW w:w="3336" w:type="pct"/>
          </w:tcPr>
          <w:p w14:paraId="3C429C8B" w14:textId="77777777" w:rsidR="00A37402" w:rsidRPr="00C87CB8" w:rsidRDefault="00A37402">
            <w:pPr>
              <w:pStyle w:val="TAL"/>
              <w:rPr>
                <w:snapToGrid w:val="0"/>
              </w:rPr>
            </w:pPr>
            <w:r w:rsidRPr="00C87CB8">
              <w:t>ManagedGenericIRPConstDefs::VersionNumber</w:t>
            </w:r>
            <w:r w:rsidRPr="00C87CB8">
              <w:rPr>
                <w:snapToGrid w:val="0"/>
              </w:rPr>
              <w:t xml:space="preserve"> notification_irp_version</w:t>
            </w:r>
          </w:p>
        </w:tc>
        <w:tc>
          <w:tcPr>
            <w:tcW w:w="482" w:type="pct"/>
          </w:tcPr>
          <w:p w14:paraId="627C4774" w14:textId="77777777" w:rsidR="00A37402" w:rsidRPr="00C87CB8" w:rsidRDefault="00A37402">
            <w:pPr>
              <w:pStyle w:val="TAC"/>
              <w:rPr>
                <w:snapToGrid w:val="0"/>
              </w:rPr>
            </w:pPr>
            <w:r w:rsidRPr="00C87CB8">
              <w:rPr>
                <w:snapToGrid w:val="0"/>
              </w:rPr>
              <w:t>M</w:t>
            </w:r>
          </w:p>
        </w:tc>
      </w:tr>
      <w:tr w:rsidR="00A37402" w:rsidRPr="00C87CB8" w14:paraId="549CE233" w14:textId="77777777">
        <w:trPr>
          <w:jc w:val="center"/>
        </w:trPr>
        <w:tc>
          <w:tcPr>
            <w:tcW w:w="1182" w:type="pct"/>
          </w:tcPr>
          <w:p w14:paraId="7F02BBF2" w14:textId="77777777" w:rsidR="00A37402" w:rsidRPr="00C87CB8" w:rsidRDefault="00A37402">
            <w:pPr>
              <w:pStyle w:val="TAL"/>
            </w:pPr>
            <w:r w:rsidRPr="00C87CB8">
              <w:t>operationNameProfile, operationParameterProfile</w:t>
            </w:r>
          </w:p>
        </w:tc>
        <w:tc>
          <w:tcPr>
            <w:tcW w:w="3336" w:type="pct"/>
          </w:tcPr>
          <w:p w14:paraId="26F13C2F" w14:textId="77777777" w:rsidR="00A37402" w:rsidRPr="00C87CB8" w:rsidRDefault="00A37402">
            <w:pPr>
              <w:pStyle w:val="TAL"/>
              <w:rPr>
                <w:snapToGrid w:val="0"/>
              </w:rPr>
            </w:pPr>
            <w:r w:rsidRPr="00C87CB8">
              <w:rPr>
                <w:snapToGrid w:val="0"/>
              </w:rPr>
              <w:t>Return of type M</w:t>
            </w:r>
            <w:r w:rsidRPr="00C87CB8">
              <w:t>anagedGenericIRPConstDefs::MethodList</w:t>
            </w:r>
          </w:p>
        </w:tc>
        <w:tc>
          <w:tcPr>
            <w:tcW w:w="482" w:type="pct"/>
          </w:tcPr>
          <w:p w14:paraId="0F9EA7ED" w14:textId="77777777" w:rsidR="00A37402" w:rsidRPr="00C87CB8" w:rsidRDefault="00A37402">
            <w:pPr>
              <w:pStyle w:val="TAC"/>
              <w:rPr>
                <w:snapToGrid w:val="0"/>
              </w:rPr>
            </w:pPr>
            <w:r w:rsidRPr="00C87CB8">
              <w:rPr>
                <w:snapToGrid w:val="0"/>
              </w:rPr>
              <w:t>M</w:t>
            </w:r>
          </w:p>
        </w:tc>
      </w:tr>
      <w:tr w:rsidR="00A37402" w:rsidRPr="00C87CB8" w14:paraId="164E38DE" w14:textId="77777777">
        <w:trPr>
          <w:jc w:val="center"/>
        </w:trPr>
        <w:tc>
          <w:tcPr>
            <w:tcW w:w="1182" w:type="pct"/>
          </w:tcPr>
          <w:p w14:paraId="219E93B9" w14:textId="77777777" w:rsidR="00A37402" w:rsidRPr="00C87CB8" w:rsidRDefault="00A37402">
            <w:pPr>
              <w:pStyle w:val="TAL"/>
            </w:pPr>
            <w:r w:rsidRPr="00C87CB8">
              <w:t>status</w:t>
            </w:r>
          </w:p>
        </w:tc>
        <w:tc>
          <w:tcPr>
            <w:tcW w:w="3336" w:type="pct"/>
          </w:tcPr>
          <w:p w14:paraId="5B95E7D6" w14:textId="77777777" w:rsidR="00A37402" w:rsidRPr="00C87CB8" w:rsidRDefault="00A37402">
            <w:pPr>
              <w:pStyle w:val="TAL"/>
              <w:rPr>
                <w:snapToGrid w:val="0"/>
              </w:rPr>
            </w:pPr>
            <w:r w:rsidRPr="00C87CB8">
              <w:rPr>
                <w:snapToGrid w:val="0"/>
              </w:rPr>
              <w:t xml:space="preserve">GetNotificationIRPOperationsProfile, </w:t>
            </w:r>
            <w:r w:rsidRPr="00C87CB8">
              <w:t>ManagedGenericIRPSystem::</w:t>
            </w:r>
            <w:r w:rsidRPr="00C87CB8">
              <w:rPr>
                <w:snapToGrid w:val="0"/>
              </w:rPr>
              <w:t xml:space="preserve">OperationNotSupported, </w:t>
            </w:r>
            <w:r w:rsidRPr="00C87CB8">
              <w:t>ManagedGenericIRPSystem::</w:t>
            </w:r>
            <w:r w:rsidRPr="00C87CB8">
              <w:rPr>
                <w:snapToGrid w:val="0"/>
              </w:rPr>
              <w:t>InvalidParameter</w:t>
            </w:r>
          </w:p>
        </w:tc>
        <w:tc>
          <w:tcPr>
            <w:tcW w:w="482" w:type="pct"/>
          </w:tcPr>
          <w:p w14:paraId="20EBEF76" w14:textId="77777777" w:rsidR="00A37402" w:rsidRPr="00C87CB8" w:rsidRDefault="00A37402">
            <w:pPr>
              <w:pStyle w:val="TAC"/>
              <w:rPr>
                <w:snapToGrid w:val="0"/>
              </w:rPr>
            </w:pPr>
            <w:r w:rsidRPr="00C87CB8">
              <w:rPr>
                <w:snapToGrid w:val="0"/>
              </w:rPr>
              <w:t>M</w:t>
            </w:r>
          </w:p>
        </w:tc>
      </w:tr>
    </w:tbl>
    <w:p w14:paraId="51E85C90" w14:textId="77777777" w:rsidR="00A37402" w:rsidRPr="00C87CB8" w:rsidRDefault="00A37402" w:rsidP="00A37402"/>
    <w:p w14:paraId="5A33D7D4" w14:textId="77777777" w:rsidR="00A37402" w:rsidRPr="00C87CB8" w:rsidRDefault="00A37402" w:rsidP="00A37402">
      <w:pPr>
        <w:pStyle w:val="TH"/>
      </w:pPr>
      <w:r w:rsidRPr="00C87CB8">
        <w:t xml:space="preserve">Table 14: Mapping from IS </w:t>
      </w:r>
      <w:r w:rsidRPr="00C87CB8">
        <w:rPr>
          <w:rFonts w:ascii="Courier New" w:hAnsi="Courier New"/>
        </w:rPr>
        <w:t>getNotificationProfile</w:t>
      </w:r>
      <w:r w:rsidRPr="00C87CB8">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425"/>
        <w:gridCol w:w="6322"/>
        <w:gridCol w:w="950"/>
      </w:tblGrid>
      <w:tr w:rsidR="00A37402" w:rsidRPr="00C87CB8" w14:paraId="54550519" w14:textId="77777777">
        <w:trPr>
          <w:jc w:val="center"/>
        </w:trPr>
        <w:tc>
          <w:tcPr>
            <w:tcW w:w="1250" w:type="pct"/>
            <w:shd w:val="pct15" w:color="auto" w:fill="FFFFFF"/>
          </w:tcPr>
          <w:p w14:paraId="11EBBFDA" w14:textId="77777777" w:rsidR="00A37402" w:rsidRPr="00C87CB8" w:rsidRDefault="00A37402">
            <w:pPr>
              <w:pStyle w:val="TAH"/>
            </w:pPr>
            <w:r w:rsidRPr="00C87CB8">
              <w:t>IS Operation parameter</w:t>
            </w:r>
          </w:p>
        </w:tc>
        <w:tc>
          <w:tcPr>
            <w:tcW w:w="3260" w:type="pct"/>
            <w:shd w:val="pct15" w:color="auto" w:fill="FFFFFF"/>
          </w:tcPr>
          <w:p w14:paraId="1C2BCDE3" w14:textId="77777777" w:rsidR="00A37402" w:rsidRPr="00C87CB8" w:rsidRDefault="00A37402">
            <w:pPr>
              <w:pStyle w:val="TAH"/>
            </w:pPr>
            <w:r w:rsidRPr="00C87CB8">
              <w:t>SS Method parameter</w:t>
            </w:r>
          </w:p>
        </w:tc>
        <w:tc>
          <w:tcPr>
            <w:tcW w:w="490" w:type="pct"/>
            <w:shd w:val="pct15" w:color="auto" w:fill="FFFFFF"/>
          </w:tcPr>
          <w:p w14:paraId="57864013" w14:textId="77777777" w:rsidR="00A37402" w:rsidRPr="00C87CB8" w:rsidRDefault="00A37402">
            <w:pPr>
              <w:pStyle w:val="TAH"/>
            </w:pPr>
            <w:r w:rsidRPr="00C87CB8">
              <w:t>Qualifier</w:t>
            </w:r>
          </w:p>
        </w:tc>
      </w:tr>
      <w:tr w:rsidR="00A37402" w:rsidRPr="00C87CB8" w14:paraId="06070B39" w14:textId="77777777">
        <w:trPr>
          <w:jc w:val="center"/>
        </w:trPr>
        <w:tc>
          <w:tcPr>
            <w:tcW w:w="1250" w:type="pct"/>
          </w:tcPr>
          <w:p w14:paraId="5CB17502" w14:textId="77777777" w:rsidR="00A37402" w:rsidRPr="00C87CB8" w:rsidRDefault="00A37402">
            <w:pPr>
              <w:pStyle w:val="TAL"/>
            </w:pPr>
            <w:r w:rsidRPr="00C87CB8">
              <w:t>iRPVersion</w:t>
            </w:r>
          </w:p>
        </w:tc>
        <w:tc>
          <w:tcPr>
            <w:tcW w:w="3260" w:type="pct"/>
          </w:tcPr>
          <w:p w14:paraId="1EE2C145" w14:textId="77777777" w:rsidR="00A37402" w:rsidRPr="00C87CB8" w:rsidRDefault="00A37402">
            <w:pPr>
              <w:pStyle w:val="TAL"/>
              <w:rPr>
                <w:snapToGrid w:val="0"/>
              </w:rPr>
            </w:pPr>
            <w:r w:rsidRPr="00C87CB8">
              <w:t>ManagedGenericIRPConstDefs::VersionNumber notification_irp_version</w:t>
            </w:r>
          </w:p>
        </w:tc>
        <w:tc>
          <w:tcPr>
            <w:tcW w:w="490" w:type="pct"/>
          </w:tcPr>
          <w:p w14:paraId="7C1D2AFC" w14:textId="77777777" w:rsidR="00A37402" w:rsidRPr="00C87CB8" w:rsidRDefault="00A37402">
            <w:pPr>
              <w:pStyle w:val="TAC"/>
              <w:rPr>
                <w:snapToGrid w:val="0"/>
              </w:rPr>
            </w:pPr>
            <w:r w:rsidRPr="00C87CB8">
              <w:rPr>
                <w:snapToGrid w:val="0"/>
              </w:rPr>
              <w:t>M</w:t>
            </w:r>
          </w:p>
        </w:tc>
      </w:tr>
      <w:tr w:rsidR="00A37402" w:rsidRPr="00C87CB8" w14:paraId="5B3DAA62" w14:textId="77777777">
        <w:trPr>
          <w:jc w:val="center"/>
        </w:trPr>
        <w:tc>
          <w:tcPr>
            <w:tcW w:w="1250" w:type="pct"/>
          </w:tcPr>
          <w:p w14:paraId="57463EFB" w14:textId="77777777" w:rsidR="00A37402" w:rsidRPr="00C87CB8" w:rsidRDefault="00A37402">
            <w:pPr>
              <w:pStyle w:val="TAL"/>
            </w:pPr>
            <w:r w:rsidRPr="00C87CB8">
              <w:t>notificationNameProfile, notificationParameterProfile</w:t>
            </w:r>
          </w:p>
        </w:tc>
        <w:tc>
          <w:tcPr>
            <w:tcW w:w="3260" w:type="pct"/>
          </w:tcPr>
          <w:p w14:paraId="3CEB02A5" w14:textId="77777777" w:rsidR="00A37402" w:rsidRPr="00C87CB8" w:rsidRDefault="00A37402">
            <w:pPr>
              <w:pStyle w:val="TAL"/>
              <w:rPr>
                <w:snapToGrid w:val="0"/>
              </w:rPr>
            </w:pPr>
            <w:r w:rsidRPr="00C87CB8">
              <w:t>Return value of type ManagedGenericIRPConstDefs::MethodList</w:t>
            </w:r>
          </w:p>
        </w:tc>
        <w:tc>
          <w:tcPr>
            <w:tcW w:w="490" w:type="pct"/>
          </w:tcPr>
          <w:p w14:paraId="1ED13728" w14:textId="77777777" w:rsidR="00A37402" w:rsidRPr="00C87CB8" w:rsidRDefault="00A37402">
            <w:pPr>
              <w:pStyle w:val="TAC"/>
              <w:rPr>
                <w:snapToGrid w:val="0"/>
              </w:rPr>
            </w:pPr>
            <w:r w:rsidRPr="00C87CB8">
              <w:rPr>
                <w:snapToGrid w:val="0"/>
              </w:rPr>
              <w:t>M</w:t>
            </w:r>
          </w:p>
        </w:tc>
      </w:tr>
      <w:tr w:rsidR="00A37402" w:rsidRPr="00C87CB8" w14:paraId="578CE96A" w14:textId="77777777">
        <w:trPr>
          <w:jc w:val="center"/>
        </w:trPr>
        <w:tc>
          <w:tcPr>
            <w:tcW w:w="1250" w:type="pct"/>
          </w:tcPr>
          <w:p w14:paraId="67BE5BEC" w14:textId="77777777" w:rsidR="00A37402" w:rsidRPr="00C87CB8" w:rsidRDefault="00A37402">
            <w:pPr>
              <w:pStyle w:val="TAL"/>
            </w:pPr>
            <w:r w:rsidRPr="00C87CB8">
              <w:t>status</w:t>
            </w:r>
          </w:p>
        </w:tc>
        <w:tc>
          <w:tcPr>
            <w:tcW w:w="3260" w:type="pct"/>
          </w:tcPr>
          <w:p w14:paraId="0CD96346" w14:textId="77777777" w:rsidR="00A37402" w:rsidRPr="00C87CB8" w:rsidRDefault="00A37402">
            <w:pPr>
              <w:pStyle w:val="TAL"/>
              <w:rPr>
                <w:snapToGrid w:val="0"/>
              </w:rPr>
            </w:pPr>
            <w:r w:rsidRPr="00C87CB8">
              <w:rPr>
                <w:snapToGrid w:val="0"/>
              </w:rPr>
              <w:t xml:space="preserve">GetNotificationIRPNotificationProfile, </w:t>
            </w:r>
            <w:r w:rsidRPr="00C87CB8">
              <w:t>ManagedGenericIRPSystem::</w:t>
            </w:r>
            <w:r w:rsidRPr="00C87CB8">
              <w:rPr>
                <w:snapToGrid w:val="0"/>
              </w:rPr>
              <w:t xml:space="preserve">OperationNotSupported, </w:t>
            </w:r>
            <w:r w:rsidRPr="00C87CB8">
              <w:t>ManagedGenericIRPSystem::</w:t>
            </w:r>
            <w:r w:rsidRPr="00C87CB8">
              <w:rPr>
                <w:snapToGrid w:val="0"/>
              </w:rPr>
              <w:t>InvalidParameter</w:t>
            </w:r>
          </w:p>
        </w:tc>
        <w:tc>
          <w:tcPr>
            <w:tcW w:w="490" w:type="pct"/>
          </w:tcPr>
          <w:p w14:paraId="0AC2358C" w14:textId="77777777" w:rsidR="00A37402" w:rsidRPr="00C87CB8" w:rsidRDefault="00A37402">
            <w:pPr>
              <w:pStyle w:val="TAC"/>
              <w:rPr>
                <w:snapToGrid w:val="0"/>
              </w:rPr>
            </w:pPr>
            <w:r w:rsidRPr="00C87CB8">
              <w:rPr>
                <w:snapToGrid w:val="0"/>
              </w:rPr>
              <w:t>M</w:t>
            </w:r>
          </w:p>
        </w:tc>
      </w:tr>
    </w:tbl>
    <w:p w14:paraId="53E37221" w14:textId="77777777" w:rsidR="00A37402" w:rsidRPr="00C87CB8" w:rsidRDefault="00A37402" w:rsidP="00A37402"/>
    <w:p w14:paraId="579E4809" w14:textId="77777777" w:rsidR="00A37402" w:rsidRPr="00C87CB8" w:rsidRDefault="00A37402" w:rsidP="00A37402">
      <w:pPr>
        <w:pStyle w:val="Heading2"/>
      </w:pPr>
      <w:bookmarkStart w:id="24" w:name="_Toc335989491"/>
      <w:r>
        <w:t>A.2</w:t>
      </w:r>
      <w:r w:rsidRPr="00C87CB8">
        <w:t>.3</w:t>
      </w:r>
      <w:r w:rsidRPr="00C87CB8">
        <w:tab/>
        <w:t>Notification parameter mapping</w:t>
      </w:r>
      <w:bookmarkEnd w:id="24"/>
    </w:p>
    <w:p w14:paraId="6E3E5842" w14:textId="77777777" w:rsidR="00A37402" w:rsidRPr="00C87CB8" w:rsidRDefault="00A37402" w:rsidP="00A37402">
      <w:r w:rsidRPr="00C87CB8">
        <w:t>Notific</w:t>
      </w:r>
      <w:r>
        <w:t>ation IRP: IS (3GPP TS 32.302 [7</w:t>
      </w:r>
      <w:r w:rsidRPr="00C87CB8">
        <w:t>]) defines the semantics of common attributes carried in notifications.  This SS does not provide the mapping of these attributes to their CORBA SS equivalents. Other IRPs such as Al</w:t>
      </w:r>
      <w:r>
        <w:t>arm IRP: IS (3GPP TS 32.111-2 [3</w:t>
      </w:r>
      <w:r w:rsidRPr="00C87CB8">
        <w:t>]) identify and qualify these common attributes for use in their environment.  Their corresponding SS documents define the mapping of these attributes to their SS equivalents.</w:t>
      </w:r>
    </w:p>
    <w:p w14:paraId="68CCD7C2" w14:textId="77777777" w:rsidR="00A37402" w:rsidRDefault="00A37402" w:rsidP="00A37402"/>
    <w:p w14:paraId="157E0A04" w14:textId="77777777" w:rsidR="00A37402" w:rsidRPr="00C87CB8" w:rsidRDefault="00A37402" w:rsidP="00A37402">
      <w:pPr>
        <w:pStyle w:val="Heading1"/>
        <w:pageBreakBefore/>
        <w:ind w:left="1138" w:hanging="1138"/>
      </w:pPr>
      <w:bookmarkStart w:id="25" w:name="_Toc335989492"/>
      <w:r>
        <w:lastRenderedPageBreak/>
        <w:t>A.3</w:t>
      </w:r>
      <w:r w:rsidRPr="00C87CB8">
        <w:tab/>
        <w:t>IRPAgent's Behaviour</w:t>
      </w:r>
      <w:bookmarkEnd w:id="25"/>
    </w:p>
    <w:p w14:paraId="1F52FB72" w14:textId="77777777" w:rsidR="00A37402" w:rsidRPr="00C87CB8" w:rsidRDefault="00A37402" w:rsidP="00A37402">
      <w:r w:rsidRPr="00C87CB8">
        <w:t>This clause describes some IRPAgent's behaviour not captured by IDL.</w:t>
      </w:r>
    </w:p>
    <w:p w14:paraId="4D84FC89" w14:textId="77777777" w:rsidR="00A37402" w:rsidRPr="00C87CB8" w:rsidRDefault="00A37402" w:rsidP="00A37402">
      <w:pPr>
        <w:pStyle w:val="Heading2"/>
      </w:pPr>
      <w:bookmarkStart w:id="26" w:name="_Toc335989493"/>
      <w:r>
        <w:t>A.3</w:t>
      </w:r>
      <w:r w:rsidRPr="00C87CB8">
        <w:t>.1</w:t>
      </w:r>
      <w:r w:rsidRPr="00C87CB8">
        <w:tab/>
        <w:t>Subscription</w:t>
      </w:r>
      <w:bookmarkEnd w:id="26"/>
    </w:p>
    <w:p w14:paraId="01D8EF7C" w14:textId="77777777" w:rsidR="00A37402" w:rsidRPr="00C87CB8" w:rsidRDefault="00A37402" w:rsidP="00A37402">
      <w:pPr>
        <w:rPr>
          <w:snapToGrid w:val="0"/>
        </w:rPr>
      </w:pPr>
      <w:r w:rsidRPr="00C87CB8">
        <w:rPr>
          <w:snapToGrid w:val="0"/>
        </w:rPr>
        <w:t xml:space="preserve">IRPManager can invoke multiple </w:t>
      </w:r>
      <w:r w:rsidRPr="00C87CB8">
        <w:rPr>
          <w:rFonts w:ascii="Courier New" w:hAnsi="Courier New"/>
          <w:snapToGrid w:val="0"/>
        </w:rPr>
        <w:t xml:space="preserve">attach_push, </w:t>
      </w:r>
      <w:r w:rsidRPr="00C87CB8">
        <w:rPr>
          <w:snapToGrid w:val="0"/>
        </w:rPr>
        <w:t>multiple</w:t>
      </w:r>
      <w:r w:rsidRPr="00C87CB8">
        <w:rPr>
          <w:rFonts w:ascii="Courier New" w:hAnsi="Courier New"/>
          <w:snapToGrid w:val="0"/>
        </w:rPr>
        <w:t xml:space="preserve"> attach_push_b </w:t>
      </w:r>
      <w:r w:rsidRPr="00C87CB8">
        <w:rPr>
          <w:snapToGrid w:val="0"/>
        </w:rPr>
        <w:t>or multiple</w:t>
      </w:r>
      <w:r w:rsidRPr="00C87CB8">
        <w:rPr>
          <w:rFonts w:ascii="Courier New" w:hAnsi="Courier New"/>
          <w:snapToGrid w:val="0"/>
        </w:rPr>
        <w:t xml:space="preserve"> attach_pull</w:t>
      </w:r>
      <w:r w:rsidRPr="00C87CB8">
        <w:rPr>
          <w:snapToGrid w:val="0"/>
        </w:rPr>
        <w:t xml:space="preserve"> using different </w:t>
      </w:r>
      <w:r w:rsidRPr="00C87CB8">
        <w:rPr>
          <w:rFonts w:ascii="Courier New" w:hAnsi="Courier New"/>
          <w:snapToGrid w:val="0"/>
        </w:rPr>
        <w:t>manager_reference</w:t>
      </w:r>
      <w:r w:rsidRPr="00C87CB8">
        <w:rPr>
          <w:snapToGrid w:val="0"/>
        </w:rPr>
        <w:t>(s). As far as IRPAgent is concerned, the IRPAgent will emit notifications to multiple "places" with their independent filter requirements.  IRPAgent will not know if the notifications are going to the same IRPManager.</w:t>
      </w:r>
    </w:p>
    <w:p w14:paraId="7A68281B" w14:textId="77777777" w:rsidR="00A37402" w:rsidRPr="00C87CB8" w:rsidRDefault="00A37402" w:rsidP="00A37402">
      <w:pPr>
        <w:rPr>
          <w:snapToGrid w:val="0"/>
        </w:rPr>
      </w:pPr>
      <w:r w:rsidRPr="00C87CB8">
        <w:rPr>
          <w:snapToGrid w:val="0"/>
        </w:rPr>
        <w:t xml:space="preserve">If IRPManager invokes multiple </w:t>
      </w:r>
      <w:r w:rsidRPr="00C87CB8">
        <w:rPr>
          <w:rFonts w:ascii="Courier New" w:hAnsi="Courier New"/>
          <w:snapToGrid w:val="0"/>
        </w:rPr>
        <w:t xml:space="preserve">attach_push, attach_push_b </w:t>
      </w:r>
      <w:r w:rsidRPr="00C87CB8">
        <w:rPr>
          <w:snapToGrid w:val="0"/>
        </w:rPr>
        <w:t>or</w:t>
      </w:r>
      <w:r w:rsidRPr="00C87CB8">
        <w:rPr>
          <w:rFonts w:ascii="Courier New" w:hAnsi="Courier New"/>
          <w:snapToGrid w:val="0"/>
        </w:rPr>
        <w:t xml:space="preserve"> attach_pull</w:t>
      </w:r>
      <w:r w:rsidRPr="00C87CB8">
        <w:rPr>
          <w:snapToGrid w:val="0"/>
        </w:rPr>
        <w:t xml:space="preserve"> using the same </w:t>
      </w:r>
      <w:r w:rsidRPr="00C87CB8">
        <w:rPr>
          <w:rFonts w:ascii="Courier New" w:hAnsi="Courier New"/>
          <w:snapToGrid w:val="0"/>
        </w:rPr>
        <w:t>manager_reference</w:t>
      </w:r>
      <w:r w:rsidRPr="00C87CB8">
        <w:rPr>
          <w:snapToGrid w:val="0"/>
        </w:rPr>
        <w:t xml:space="preserve"> and with an already subscribed </w:t>
      </w:r>
      <w:r w:rsidRPr="00C87CB8">
        <w:rPr>
          <w:rFonts w:ascii="Courier New" w:hAnsi="Courier New"/>
          <w:snapToGrid w:val="0"/>
        </w:rPr>
        <w:t>notification_category</w:t>
      </w:r>
      <w:r w:rsidRPr="00C87CB8">
        <w:rPr>
          <w:snapToGrid w:val="0"/>
        </w:rPr>
        <w:t xml:space="preserve">, IRPAgent shall raise </w:t>
      </w:r>
      <w:r w:rsidRPr="00C87CB8">
        <w:rPr>
          <w:rFonts w:ascii="Courier" w:hAnsi="Courier"/>
        </w:rPr>
        <w:t xml:space="preserve">AlreadySubscribed </w:t>
      </w:r>
      <w:r w:rsidRPr="00C87CB8">
        <w:t>exception to all invocations except one.</w:t>
      </w:r>
    </w:p>
    <w:p w14:paraId="08D79FA1" w14:textId="77777777" w:rsidR="00A37402" w:rsidRPr="00C87CB8" w:rsidRDefault="00A37402" w:rsidP="00A37402">
      <w:pPr>
        <w:rPr>
          <w:snapToGrid w:val="0"/>
        </w:rPr>
      </w:pPr>
      <w:r w:rsidRPr="00C87CB8">
        <w:rPr>
          <w:snapToGrid w:val="0"/>
        </w:rPr>
        <w:t xml:space="preserve">IRPManager can invoke multiple </w:t>
      </w:r>
      <w:r w:rsidRPr="00C87CB8">
        <w:rPr>
          <w:rFonts w:ascii="Courier New" w:hAnsi="Courier New"/>
          <w:snapToGrid w:val="0"/>
        </w:rPr>
        <w:t>attach_push</w:t>
      </w:r>
      <w:r w:rsidRPr="00C87CB8">
        <w:rPr>
          <w:snapToGrid w:val="0"/>
        </w:rPr>
        <w:t xml:space="preserve"> using the same </w:t>
      </w:r>
      <w:r w:rsidRPr="00C87CB8">
        <w:rPr>
          <w:rFonts w:ascii="Courier New" w:hAnsi="Courier New"/>
          <w:snapToGrid w:val="0"/>
        </w:rPr>
        <w:t>manager_reference</w:t>
      </w:r>
      <w:r w:rsidRPr="00C87CB8">
        <w:rPr>
          <w:snapToGrid w:val="0"/>
        </w:rPr>
        <w:t xml:space="preserve"> and with one or more not-yet-subscribed </w:t>
      </w:r>
      <w:r w:rsidRPr="00C87CB8">
        <w:rPr>
          <w:rFonts w:ascii="Courier New" w:hAnsi="Courier New"/>
          <w:snapToGrid w:val="0"/>
        </w:rPr>
        <w:t>notification_categories</w:t>
      </w:r>
      <w:r w:rsidRPr="00C87CB8">
        <w:rPr>
          <w:snapToGrid w:val="0"/>
        </w:rPr>
        <w:t xml:space="preserve">. In this case, if IRPAgent supports all the notification categories requested, IRPAgent shall accept the invocation; otherwise, it raises </w:t>
      </w:r>
      <w:r w:rsidRPr="00C87CB8">
        <w:rPr>
          <w:rFonts w:ascii="Courier New" w:hAnsi="Courier New"/>
          <w:snapToGrid w:val="0"/>
        </w:rPr>
        <w:t>AtLeastOneNotificationCategoryNotSupported</w:t>
      </w:r>
      <w:r w:rsidRPr="00C87CB8">
        <w:rPr>
          <w:rFonts w:ascii="Courier" w:hAnsi="Courier"/>
        </w:rPr>
        <w:t xml:space="preserve"> </w:t>
      </w:r>
      <w:r w:rsidRPr="00C87CB8">
        <w:t>exception.</w:t>
      </w:r>
      <w:r w:rsidRPr="00C87CB8">
        <w:rPr>
          <w:rFonts w:ascii="Courier" w:hAnsi="Courier"/>
        </w:rPr>
        <w:t xml:space="preserve"> </w:t>
      </w:r>
      <w:r w:rsidRPr="00C87CB8">
        <w:t xml:space="preserve">IRPAgent shall have similar behaviour for </w:t>
      </w:r>
      <w:r w:rsidRPr="00C87CB8">
        <w:rPr>
          <w:rFonts w:ascii="Courier New" w:hAnsi="Courier New"/>
        </w:rPr>
        <w:t xml:space="preserve">attach_push_b </w:t>
      </w:r>
      <w:r w:rsidRPr="00C87CB8">
        <w:t xml:space="preserve">and </w:t>
      </w:r>
      <w:r w:rsidRPr="00C87CB8">
        <w:rPr>
          <w:rFonts w:ascii="Courier New" w:hAnsi="Courier New"/>
        </w:rPr>
        <w:t>attach_pull</w:t>
      </w:r>
      <w:r w:rsidRPr="00C87CB8">
        <w:t>.</w:t>
      </w:r>
    </w:p>
    <w:p w14:paraId="5313ABCB" w14:textId="77777777" w:rsidR="00A37402" w:rsidRPr="00C87CB8" w:rsidRDefault="00A37402" w:rsidP="00A37402">
      <w:pPr>
        <w:rPr>
          <w:snapToGrid w:val="0"/>
        </w:rPr>
      </w:pPr>
      <w:r w:rsidRPr="00C87CB8">
        <w:t xml:space="preserve">When </w:t>
      </w:r>
      <w:r w:rsidRPr="00C87CB8">
        <w:rPr>
          <w:snapToGrid w:val="0"/>
        </w:rPr>
        <w:t>IRPManager</w:t>
      </w:r>
      <w:r w:rsidRPr="00C87CB8">
        <w:t xml:space="preserve"> is in subscription by invoking </w:t>
      </w:r>
      <w:r w:rsidRPr="00C87CB8">
        <w:rPr>
          <w:rFonts w:ascii="Courier New" w:hAnsi="Courier New"/>
        </w:rPr>
        <w:t>attach_push</w:t>
      </w:r>
      <w:r w:rsidRPr="00C87CB8">
        <w:t xml:space="preserve">, </w:t>
      </w:r>
      <w:r w:rsidRPr="00C87CB8">
        <w:rPr>
          <w:snapToGrid w:val="0"/>
        </w:rPr>
        <w:t>IRPManager</w:t>
      </w:r>
      <w:r w:rsidRPr="00C87CB8">
        <w:t xml:space="preserve"> can change the filter constraint, using </w:t>
      </w:r>
      <w:r w:rsidRPr="00C87CB8">
        <w:rPr>
          <w:rFonts w:ascii="Courier New" w:hAnsi="Courier New"/>
          <w:snapToGrid w:val="0"/>
        </w:rPr>
        <w:t>change_subscription_filter</w:t>
      </w:r>
      <w:r w:rsidRPr="00C87CB8">
        <w:rPr>
          <w:snapToGrid w:val="0"/>
        </w:rPr>
        <w:t xml:space="preserve">, applicable to the notification categories specified in the </w:t>
      </w:r>
      <w:r w:rsidRPr="00C87CB8">
        <w:rPr>
          <w:rFonts w:ascii="Courier New" w:hAnsi="Courier New"/>
          <w:snapToGrid w:val="0"/>
        </w:rPr>
        <w:t>attach_push</w:t>
      </w:r>
      <w:r w:rsidRPr="00C87CB8">
        <w:rPr>
          <w:snapToGrid w:val="0"/>
        </w:rPr>
        <w:t>.</w:t>
      </w:r>
    </w:p>
    <w:p w14:paraId="34B26F73" w14:textId="77777777" w:rsidR="00A37402" w:rsidRPr="00C87CB8" w:rsidRDefault="00A37402" w:rsidP="00A37402">
      <w:pPr>
        <w:rPr>
          <w:snapToGrid w:val="0"/>
        </w:rPr>
      </w:pPr>
      <w:r w:rsidRPr="00C87CB8">
        <w:rPr>
          <w:snapToGrid w:val="0"/>
        </w:rPr>
        <w:t xml:space="preserve">When IRPManager is in subscription by invoking </w:t>
      </w:r>
      <w:r w:rsidRPr="00C87CB8">
        <w:rPr>
          <w:rFonts w:ascii="Courier New" w:hAnsi="Courier New"/>
          <w:snapToGrid w:val="0"/>
        </w:rPr>
        <w:t>attach_push_b</w:t>
      </w:r>
      <w:r w:rsidRPr="00C87CB8">
        <w:rPr>
          <w:snapToGrid w:val="0"/>
        </w:rPr>
        <w:t>, IRPManager can change the filter constraint during subscription using the OMG d</w:t>
      </w:r>
      <w:r w:rsidRPr="00C87CB8">
        <w:t xml:space="preserve">efined Notification Service Filter Interface.  </w:t>
      </w:r>
      <w:r w:rsidRPr="00C87CB8">
        <w:rPr>
          <w:snapToGrid w:val="0"/>
        </w:rPr>
        <w:t>IRPManager</w:t>
      </w:r>
      <w:r w:rsidRPr="00C87CB8">
        <w:t xml:space="preserve"> shall not use </w:t>
      </w:r>
      <w:r w:rsidRPr="00C87CB8">
        <w:rPr>
          <w:rFonts w:ascii="Courier New" w:hAnsi="Courier New"/>
        </w:rPr>
        <w:t>change_subscription_filter</w:t>
      </w:r>
      <w:r w:rsidRPr="00C87CB8">
        <w:t>; otherwise it shall get an exception.</w:t>
      </w:r>
    </w:p>
    <w:p w14:paraId="3C6A6D6A" w14:textId="77777777" w:rsidR="00A37402" w:rsidRPr="00C87CB8" w:rsidRDefault="00A37402" w:rsidP="00A37402">
      <w:pPr>
        <w:pStyle w:val="Heading2"/>
      </w:pPr>
      <w:bookmarkStart w:id="27" w:name="_Toc335989494"/>
      <w:r>
        <w:t>A.3</w:t>
      </w:r>
      <w:r w:rsidRPr="00C87CB8">
        <w:t>.2</w:t>
      </w:r>
      <w:r w:rsidRPr="00C87CB8">
        <w:tab/>
        <w:t>IRPAgent supports multiple categories of Notifications</w:t>
      </w:r>
      <w:bookmarkEnd w:id="27"/>
    </w:p>
    <w:p w14:paraId="59F43ECB" w14:textId="77777777" w:rsidR="00A37402" w:rsidRPr="00C87CB8" w:rsidRDefault="00A37402" w:rsidP="00A37402">
      <w:r w:rsidRPr="00C87CB8">
        <w:t>IRPAgent may emit multiple categories of Notifications.  IRPAgent may have mechanism for IRPManager to pull for notifications of multiple categories.</w:t>
      </w:r>
    </w:p>
    <w:p w14:paraId="0A19CFEF" w14:textId="77777777" w:rsidR="00A37402" w:rsidRPr="00C87CB8" w:rsidRDefault="00A37402" w:rsidP="00A37402">
      <w:r w:rsidRPr="00C87CB8">
        <w:t xml:space="preserve">IRPManager can query IRPAgent about the categories of notifications supported by using </w:t>
      </w:r>
      <w:r w:rsidRPr="00C87CB8">
        <w:rPr>
          <w:rFonts w:ascii="Courier" w:hAnsi="Courier"/>
        </w:rPr>
        <w:t>get_notification_categories</w:t>
      </w:r>
      <w:r w:rsidRPr="00C87CB8">
        <w:t>.</w:t>
      </w:r>
    </w:p>
    <w:p w14:paraId="1B4AC3AA" w14:textId="77777777" w:rsidR="00A37402" w:rsidRPr="00C87CB8" w:rsidRDefault="00A37402" w:rsidP="00A37402">
      <w:r w:rsidRPr="00C87CB8">
        <w:t xml:space="preserve">IRPManager uses a parameter, </w:t>
      </w:r>
      <w:r w:rsidRPr="00C87CB8">
        <w:rPr>
          <w:rFonts w:ascii="Courier New" w:hAnsi="Courier New"/>
        </w:rPr>
        <w:t>notification_categories</w:t>
      </w:r>
      <w:r w:rsidRPr="00C87CB8">
        <w:t xml:space="preserve">, in </w:t>
      </w:r>
      <w:r w:rsidRPr="00C87CB8">
        <w:rPr>
          <w:rFonts w:ascii="Courier" w:hAnsi="Courier"/>
        </w:rPr>
        <w:t>attach_push, attach_push_b and attach_pull</w:t>
      </w:r>
      <w:r w:rsidRPr="00C87CB8">
        <w:t xml:space="preserve"> to specify one or more categories of notifications wanted.</w:t>
      </w:r>
    </w:p>
    <w:p w14:paraId="1E41214F" w14:textId="77777777" w:rsidR="00A37402" w:rsidRPr="00C87CB8" w:rsidRDefault="00A37402" w:rsidP="00A37402">
      <w:r w:rsidRPr="00C87CB8">
        <w:t xml:space="preserve">IRPManager uses a zero-length sequence in </w:t>
      </w:r>
      <w:r w:rsidRPr="00C87CB8">
        <w:rPr>
          <w:rFonts w:ascii="Courier New" w:hAnsi="Courier New"/>
        </w:rPr>
        <w:t>notification_categories</w:t>
      </w:r>
      <w:r w:rsidRPr="00C87CB8">
        <w:t xml:space="preserve"> of </w:t>
      </w:r>
      <w:r w:rsidRPr="00C87CB8">
        <w:rPr>
          <w:rFonts w:ascii="Courier New" w:hAnsi="Courier New"/>
        </w:rPr>
        <w:t>attach_push</w:t>
      </w:r>
      <w:r w:rsidRPr="00C87CB8">
        <w:t xml:space="preserve">, </w:t>
      </w:r>
      <w:r w:rsidRPr="00C87CB8">
        <w:rPr>
          <w:rFonts w:ascii="Courier New" w:hAnsi="Courier New"/>
        </w:rPr>
        <w:t>attach_push_b</w:t>
      </w:r>
      <w:r w:rsidRPr="00C87CB8">
        <w:t xml:space="preserve"> and </w:t>
      </w:r>
      <w:r w:rsidRPr="00C87CB8">
        <w:rPr>
          <w:rFonts w:ascii="Courier New" w:hAnsi="Courier New"/>
        </w:rPr>
        <w:t>attach_pull</w:t>
      </w:r>
      <w:r w:rsidRPr="00C87CB8">
        <w:t xml:space="preserve"> to specify that all IRPAgent supported categories of notifications are wanted.  If IRPManager uses </w:t>
      </w:r>
      <w:r w:rsidRPr="00C87CB8">
        <w:rPr>
          <w:rFonts w:ascii="Courier New" w:hAnsi="Courier New"/>
        </w:rPr>
        <w:t>attach_push</w:t>
      </w:r>
      <w:r w:rsidRPr="00C87CB8">
        <w:t xml:space="preserve"> with zero-length sequence in </w:t>
      </w:r>
      <w:r w:rsidRPr="00C87CB8">
        <w:rPr>
          <w:rFonts w:ascii="Courier New" w:hAnsi="Courier New"/>
        </w:rPr>
        <w:t>notification_categories</w:t>
      </w:r>
      <w:r w:rsidRPr="00C87CB8">
        <w:t xml:space="preserve"> and if the operation is successful, IRPAgent shall reject subsequent </w:t>
      </w:r>
      <w:r w:rsidRPr="00C87CB8">
        <w:rPr>
          <w:rFonts w:ascii="Courier New" w:hAnsi="Courier New"/>
        </w:rPr>
        <w:t>attach_push</w:t>
      </w:r>
      <w:r w:rsidRPr="00C87CB8">
        <w:t xml:space="preserve"> operation, regardless if the </w:t>
      </w:r>
      <w:r w:rsidRPr="00C87CB8">
        <w:rPr>
          <w:rFonts w:ascii="Courier New" w:hAnsi="Courier New"/>
        </w:rPr>
        <w:t>notification_categories</w:t>
      </w:r>
      <w:r w:rsidRPr="00C87CB8">
        <w:t xml:space="preserve"> contains a zero-length sequence or one or more specific notification categories.  IRPAgent shall have similar behaviour for </w:t>
      </w:r>
      <w:r w:rsidRPr="00C87CB8">
        <w:rPr>
          <w:rFonts w:ascii="Courier New" w:hAnsi="Courier New"/>
        </w:rPr>
        <w:t xml:space="preserve">attach_push_b </w:t>
      </w:r>
      <w:r w:rsidRPr="00C87CB8">
        <w:t xml:space="preserve">and </w:t>
      </w:r>
      <w:r w:rsidRPr="00C87CB8">
        <w:rPr>
          <w:rFonts w:ascii="Courier New" w:hAnsi="Courier New"/>
        </w:rPr>
        <w:t>attach_pull</w:t>
      </w:r>
      <w:r w:rsidRPr="00C87CB8">
        <w:t>.</w:t>
      </w:r>
    </w:p>
    <w:p w14:paraId="43A7914A" w14:textId="77777777" w:rsidR="00A37402" w:rsidRPr="00C87CB8" w:rsidRDefault="00A37402" w:rsidP="00A37402">
      <w:pPr>
        <w:pStyle w:val="Heading2"/>
        <w:ind w:left="1138" w:hanging="1138"/>
      </w:pPr>
      <w:r>
        <w:br w:type="page"/>
      </w:r>
      <w:bookmarkStart w:id="28" w:name="_Toc335989495"/>
      <w:r>
        <w:lastRenderedPageBreak/>
        <w:t>A.3</w:t>
      </w:r>
      <w:r w:rsidRPr="00C87CB8">
        <w:t>.3</w:t>
      </w:r>
      <w:r w:rsidRPr="00C87CB8">
        <w:tab/>
        <w:t xml:space="preserve">IRPAgent's integrity risk of </w:t>
      </w:r>
      <w:r w:rsidRPr="00C87CB8">
        <w:rPr>
          <w:rFonts w:ascii="Courier New" w:hAnsi="Courier New"/>
        </w:rPr>
        <w:t>attach_push_b</w:t>
      </w:r>
      <w:r w:rsidRPr="00C87CB8">
        <w:t xml:space="preserve"> Method</w:t>
      </w:r>
      <w:bookmarkEnd w:id="28"/>
    </w:p>
    <w:p w14:paraId="0E7DA990" w14:textId="77777777" w:rsidR="00A37402" w:rsidRPr="00C87CB8" w:rsidRDefault="00A37402" w:rsidP="00A37402">
      <w:pPr>
        <w:rPr>
          <w:snapToGrid w:val="0"/>
        </w:rPr>
      </w:pPr>
      <w:r w:rsidRPr="00C87CB8">
        <w:rPr>
          <w:snapToGrid w:val="0"/>
        </w:rPr>
        <w:t>In the case that IRPAgent implements this method by extending or using OMG compliant Notification Service, the following IRPManager behaviour illustrates a risk to IRPAgent's integrity.</w:t>
      </w:r>
    </w:p>
    <w:p w14:paraId="05DEBF73" w14:textId="77777777" w:rsidR="00A37402" w:rsidRPr="00C87CB8" w:rsidRDefault="00A37402" w:rsidP="00A37402">
      <w:pPr>
        <w:rPr>
          <w:snapToGrid w:val="0"/>
        </w:rPr>
      </w:pPr>
      <w:r w:rsidRPr="00C87CB8">
        <w:rPr>
          <w:snapToGrid w:val="0"/>
        </w:rPr>
        <w:t xml:space="preserve">Given the object reference (IOR) of the </w:t>
      </w:r>
      <w:r w:rsidRPr="00C87CB8">
        <w:rPr>
          <w:rFonts w:ascii="Courier New" w:hAnsi="Courier New"/>
          <w:snapToGrid w:val="0"/>
        </w:rPr>
        <w:t>SequenceProxyPushSupplier</w:t>
      </w:r>
      <w:r w:rsidRPr="00C87CB8">
        <w:rPr>
          <w:snapToGrid w:val="0"/>
        </w:rPr>
        <w:t xml:space="preserve"> (as the mandatory output parameter of the subject method), IRPManager can invoke </w:t>
      </w:r>
      <w:r w:rsidRPr="00C87CB8">
        <w:rPr>
          <w:rFonts w:ascii="Courier New" w:hAnsi="Courier New"/>
          <w:snapToGrid w:val="0"/>
        </w:rPr>
        <w:t>SequenceProxyPushSupplier</w:t>
      </w:r>
      <w:r w:rsidRPr="00C87CB8">
        <w:rPr>
          <w:snapToGrid w:val="0"/>
        </w:rPr>
        <w:t>.</w:t>
      </w:r>
      <w:r w:rsidRPr="00C87CB8">
        <w:rPr>
          <w:rFonts w:ascii="Courier New" w:hAnsi="Courier New"/>
          <w:snapToGrid w:val="0"/>
        </w:rPr>
        <w:t>MyAdmin</w:t>
      </w:r>
      <w:r w:rsidRPr="00C87CB8">
        <w:rPr>
          <w:snapToGrid w:val="0"/>
        </w:rPr>
        <w:t xml:space="preserve"> method.</w:t>
      </w:r>
    </w:p>
    <w:p w14:paraId="4D6352DA" w14:textId="77777777" w:rsidR="00A37402" w:rsidRPr="00C87CB8" w:rsidRDefault="00A37402" w:rsidP="00A37402">
      <w:pPr>
        <w:rPr>
          <w:snapToGrid w:val="0"/>
        </w:rPr>
      </w:pPr>
      <w:r w:rsidRPr="00C87CB8">
        <w:rPr>
          <w:snapToGrid w:val="0"/>
        </w:rPr>
        <w:t xml:space="preserve">IRPManager can then obtain the consumer admin object of the proxy.  Then IRPManager can invoke </w:t>
      </w:r>
      <w:r w:rsidRPr="00C87CB8">
        <w:rPr>
          <w:rFonts w:ascii="Courier New" w:hAnsi="Courier New"/>
          <w:snapToGrid w:val="0"/>
        </w:rPr>
        <w:t>ConsumerAdmin</w:t>
      </w:r>
      <w:r w:rsidRPr="00C87CB8">
        <w:rPr>
          <w:snapToGrid w:val="0"/>
        </w:rPr>
        <w:t>.</w:t>
      </w:r>
      <w:r w:rsidRPr="00C87CB8">
        <w:rPr>
          <w:rFonts w:ascii="Courier New" w:hAnsi="Courier New"/>
          <w:snapToGrid w:val="0"/>
        </w:rPr>
        <w:t>MyChannel</w:t>
      </w:r>
      <w:r w:rsidRPr="00C87CB8">
        <w:rPr>
          <w:snapToGrid w:val="0"/>
        </w:rPr>
        <w:t xml:space="preserve"> to get the IOR of the Notification Channel.  IRPManager then can call </w:t>
      </w:r>
      <w:r w:rsidRPr="00C87CB8">
        <w:rPr>
          <w:rFonts w:ascii="Courier New" w:hAnsi="Courier New"/>
          <w:snapToGrid w:val="0"/>
        </w:rPr>
        <w:t>EventChannel.MyFactory</w:t>
      </w:r>
      <w:r w:rsidRPr="00C87CB8">
        <w:rPr>
          <w:snapToGrid w:val="0"/>
        </w:rPr>
        <w:t xml:space="preserve"> which will provide IRPManager the IOR of the </w:t>
      </w:r>
      <w:r w:rsidRPr="00C87CB8">
        <w:rPr>
          <w:rFonts w:ascii="Courier New" w:hAnsi="Courier New"/>
          <w:snapToGrid w:val="0"/>
        </w:rPr>
        <w:t>EventChannelFactory</w:t>
      </w:r>
      <w:r w:rsidRPr="00C87CB8">
        <w:rPr>
          <w:snapToGrid w:val="0"/>
        </w:rPr>
        <w:t xml:space="preserve"> itself.  IRPManager can then able to invoke methods directly on the </w:t>
      </w:r>
      <w:r w:rsidRPr="00C87CB8">
        <w:rPr>
          <w:rFonts w:ascii="Courier New" w:hAnsi="Courier New"/>
          <w:snapToGrid w:val="0"/>
        </w:rPr>
        <w:t>EventChannelFactory</w:t>
      </w:r>
      <w:r w:rsidRPr="00C87CB8">
        <w:rPr>
          <w:snapToGrid w:val="0"/>
        </w:rPr>
        <w:t xml:space="preserve">,  like </w:t>
      </w:r>
      <w:r w:rsidRPr="00C87CB8">
        <w:rPr>
          <w:rFonts w:ascii="Courier New" w:hAnsi="Courier New"/>
          <w:snapToGrid w:val="0"/>
        </w:rPr>
        <w:t>get_all_channels</w:t>
      </w:r>
      <w:r w:rsidRPr="00C87CB8">
        <w:rPr>
          <w:snapToGrid w:val="0"/>
        </w:rPr>
        <w:t xml:space="preserve"> which lists all channel numbers and </w:t>
      </w:r>
      <w:r w:rsidRPr="00C87CB8">
        <w:rPr>
          <w:rFonts w:ascii="Courier New" w:hAnsi="Courier New"/>
          <w:snapToGrid w:val="0"/>
        </w:rPr>
        <w:t>create_channel</w:t>
      </w:r>
      <w:r w:rsidRPr="00C87CB8">
        <w:rPr>
          <w:snapToGrid w:val="0"/>
        </w:rPr>
        <w:t xml:space="preserve"> which allows IRPManager to create any number of additional channels.</w:t>
      </w:r>
    </w:p>
    <w:p w14:paraId="766E583F" w14:textId="77777777" w:rsidR="00A37402" w:rsidRPr="00C87CB8" w:rsidRDefault="00A37402" w:rsidP="00A37402">
      <w:pPr>
        <w:rPr>
          <w:snapToGrid w:val="0"/>
        </w:rPr>
      </w:pPr>
      <w:r w:rsidRPr="00C87CB8">
        <w:rPr>
          <w:snapToGrid w:val="0"/>
        </w:rPr>
        <w:t xml:space="preserve">A malicious IRPManager can, given access to the </w:t>
      </w:r>
      <w:r w:rsidRPr="00C87CB8">
        <w:rPr>
          <w:rFonts w:ascii="Courier New" w:hAnsi="Courier New"/>
          <w:snapToGrid w:val="0"/>
        </w:rPr>
        <w:t>EventChannelFactory</w:t>
      </w:r>
      <w:r w:rsidRPr="00C87CB8">
        <w:rPr>
          <w:snapToGrid w:val="0"/>
        </w:rPr>
        <w:t xml:space="preserve">, get a list of existing channels and start connecting them together at random thus compromising the IRPAgent's integrity. Deployment of this </w:t>
      </w:r>
      <w:r w:rsidRPr="00C87CB8">
        <w:rPr>
          <w:rFonts w:ascii="Courier New" w:hAnsi="Courier New"/>
          <w:snapToGrid w:val="0"/>
        </w:rPr>
        <w:t>attach_push_b</w:t>
      </w:r>
      <w:r w:rsidRPr="00C87CB8">
        <w:rPr>
          <w:snapToGrid w:val="0"/>
        </w:rPr>
        <w:t xml:space="preserve"> needs strong authentication and authorisation mechanism in place.</w:t>
      </w:r>
    </w:p>
    <w:p w14:paraId="023C6E0A" w14:textId="77777777" w:rsidR="00A37402" w:rsidRPr="00C87CB8" w:rsidRDefault="00A37402" w:rsidP="00A37402">
      <w:pPr>
        <w:rPr>
          <w:snapToGrid w:val="0"/>
        </w:rPr>
      </w:pPr>
      <w:r w:rsidRPr="00C87CB8">
        <w:rPr>
          <w:snapToGrid w:val="0"/>
        </w:rPr>
        <w:t xml:space="preserve">The </w:t>
      </w:r>
      <w:r w:rsidRPr="00C87CB8">
        <w:rPr>
          <w:rFonts w:ascii="Courier New" w:hAnsi="Courier New"/>
          <w:snapToGrid w:val="0"/>
        </w:rPr>
        <w:t>attach_push</w:t>
      </w:r>
      <w:r w:rsidRPr="00C87CB8">
        <w:rPr>
          <w:snapToGrid w:val="0"/>
        </w:rPr>
        <w:t xml:space="preserve"> is mandatory. IRPAgent compliant to this IRP shall support it.</w:t>
      </w:r>
    </w:p>
    <w:p w14:paraId="63562091" w14:textId="77777777" w:rsidR="00A37402" w:rsidRPr="00C87CB8" w:rsidRDefault="00A37402" w:rsidP="00A37402">
      <w:pPr>
        <w:rPr>
          <w:snapToGrid w:val="0"/>
        </w:rPr>
      </w:pPr>
      <w:r w:rsidRPr="00C87CB8">
        <w:rPr>
          <w:snapToGrid w:val="0"/>
        </w:rPr>
        <w:t xml:space="preserve">The </w:t>
      </w:r>
      <w:r w:rsidRPr="00C87CB8">
        <w:rPr>
          <w:rFonts w:ascii="Courier New" w:hAnsi="Courier New"/>
          <w:snapToGrid w:val="0"/>
        </w:rPr>
        <w:t>attach_push_b</w:t>
      </w:r>
      <w:r w:rsidRPr="00C87CB8">
        <w:rPr>
          <w:snapToGrid w:val="0"/>
        </w:rPr>
        <w:t xml:space="preserve"> is optional. It is recommended that IRPAgent concerned with integrity risk should not support the </w:t>
      </w:r>
      <w:r w:rsidRPr="00C87CB8">
        <w:rPr>
          <w:rFonts w:ascii="Courier New" w:hAnsi="Courier New"/>
          <w:snapToGrid w:val="0"/>
        </w:rPr>
        <w:t>attach_push_b</w:t>
      </w:r>
      <w:r w:rsidRPr="00C87CB8">
        <w:rPr>
          <w:snapToGrid w:val="0"/>
        </w:rPr>
        <w:t xml:space="preserve"> option.</w:t>
      </w:r>
    </w:p>
    <w:p w14:paraId="7A2C3796" w14:textId="77777777" w:rsidR="00A37402" w:rsidRPr="00C87CB8" w:rsidRDefault="00A37402" w:rsidP="00A37402">
      <w:pPr>
        <w:pStyle w:val="Heading2"/>
        <w:rPr>
          <w:snapToGrid w:val="0"/>
        </w:rPr>
      </w:pPr>
      <w:bookmarkStart w:id="29" w:name="_Toc335989496"/>
      <w:r>
        <w:rPr>
          <w:snapToGrid w:val="0"/>
        </w:rPr>
        <w:t>A.3</w:t>
      </w:r>
      <w:r w:rsidRPr="00C87CB8">
        <w:rPr>
          <w:snapToGrid w:val="0"/>
        </w:rPr>
        <w:t>.4</w:t>
      </w:r>
      <w:r w:rsidRPr="00C87CB8">
        <w:tab/>
      </w:r>
      <w:r w:rsidRPr="00C87CB8">
        <w:rPr>
          <w:snapToGrid w:val="0"/>
        </w:rPr>
        <w:t>Quality of Service Parameters</w:t>
      </w:r>
      <w:bookmarkEnd w:id="29"/>
    </w:p>
    <w:p w14:paraId="0D5D6F54" w14:textId="77777777" w:rsidR="00A37402" w:rsidRPr="00C87CB8" w:rsidRDefault="00A37402" w:rsidP="00A37402">
      <w:pPr>
        <w:keepNext/>
        <w:keepLines/>
      </w:pPr>
      <w:r w:rsidRPr="00C87CB8">
        <w:t xml:space="preserve">The OMG </w:t>
      </w:r>
      <w:r>
        <w:rPr>
          <w:snapToGrid w:val="0"/>
        </w:rPr>
        <w:t>Notification Service [13</w:t>
      </w:r>
      <w:r w:rsidRPr="00C87CB8">
        <w:rPr>
          <w:snapToGrid w:val="0"/>
        </w:rPr>
        <w:t xml:space="preserve">] supports a variety of Quality of Service (QoS) properties, such as reliability and priority, that may be expressed to indicate the delivery characteristics of notifications.  </w:t>
      </w:r>
      <w:r w:rsidRPr="00C87CB8">
        <w:t>The following OMG Notification Service QoS parameter settings shall be required when the IRPAgent uses the OMG Notification Service to support this SS:</w:t>
      </w:r>
    </w:p>
    <w:p w14:paraId="5484AA7A" w14:textId="77777777" w:rsidR="00A37402" w:rsidRPr="00C87CB8" w:rsidRDefault="00A37402" w:rsidP="00A37402">
      <w:pPr>
        <w:pStyle w:val="B1"/>
        <w:keepNext/>
        <w:keepLines/>
      </w:pPr>
      <w:r w:rsidRPr="00C87CB8">
        <w:t>1.</w:t>
      </w:r>
      <w:r w:rsidRPr="00C87CB8">
        <w:tab/>
        <w:t>The order policy shall be set to Fi</w:t>
      </w:r>
      <w:r>
        <w:t>foOrder (First-in, First-out) [13</w:t>
      </w:r>
      <w:r w:rsidRPr="00C87CB8">
        <w:t>].</w:t>
      </w:r>
    </w:p>
    <w:p w14:paraId="008CF6AC" w14:textId="77777777" w:rsidR="00A37402" w:rsidRPr="00C87CB8" w:rsidRDefault="00A37402" w:rsidP="00A37402">
      <w:pPr>
        <w:pStyle w:val="B1"/>
        <w:keepNext/>
        <w:keepLines/>
      </w:pPr>
      <w:r w:rsidRPr="00C87CB8">
        <w:t>2.</w:t>
      </w:r>
      <w:r w:rsidRPr="00C87CB8">
        <w:tab/>
        <w:t xml:space="preserve">The message priority shall </w:t>
      </w:r>
      <w:r>
        <w:t>be set to 0, i.e. no priority [13</w:t>
      </w:r>
      <w:r w:rsidRPr="00C87CB8">
        <w:t>].</w:t>
      </w:r>
    </w:p>
    <w:p w14:paraId="3ADFCAA0" w14:textId="77777777" w:rsidR="00A37402" w:rsidRPr="00C87CB8" w:rsidRDefault="00A37402" w:rsidP="00A37402">
      <w:pPr>
        <w:pStyle w:val="B1"/>
        <w:keepNext/>
        <w:keepLines/>
      </w:pPr>
      <w:r w:rsidRPr="00C87CB8">
        <w:t>3.</w:t>
      </w:r>
      <w:r w:rsidRPr="00C87CB8">
        <w:tab/>
        <w:t>The Start Time Supported shall be set to fals</w:t>
      </w:r>
      <w:r>
        <w:t>e, i.e. do not use Start Time [13</w:t>
      </w:r>
      <w:r w:rsidRPr="00C87CB8">
        <w:t>].</w:t>
      </w:r>
    </w:p>
    <w:p w14:paraId="366D2110" w14:textId="77777777" w:rsidR="00A37402" w:rsidRPr="00C87CB8" w:rsidRDefault="00A37402" w:rsidP="00A37402">
      <w:pPr>
        <w:pStyle w:val="B1"/>
      </w:pPr>
      <w:r w:rsidRPr="00C87CB8">
        <w:t>4.</w:t>
      </w:r>
      <w:r w:rsidRPr="00C87CB8">
        <w:tab/>
        <w:t>The Stop Time Supported shall be set to fal</w:t>
      </w:r>
      <w:r>
        <w:t>se, i.e. do not use Stop Time [13</w:t>
      </w:r>
      <w:r w:rsidRPr="00C87CB8">
        <w:t>].</w:t>
      </w:r>
    </w:p>
    <w:p w14:paraId="139A25F4" w14:textId="77777777" w:rsidR="00A37402" w:rsidRPr="00C87CB8" w:rsidRDefault="00A37402" w:rsidP="00A37402">
      <w:r w:rsidRPr="00C87CB8">
        <w:t>When the OMG Notification Service is not used, the IRPAgent shall provide First-in, First-out notification ordering,  not provide message priority and not provide the support of Start Time and Stop Time.</w:t>
      </w:r>
    </w:p>
    <w:p w14:paraId="1BAEAB87" w14:textId="77777777" w:rsidR="00A37402" w:rsidRPr="007F10CC" w:rsidRDefault="00A37402" w:rsidP="00A37402"/>
    <w:p w14:paraId="16F72220" w14:textId="77777777" w:rsidR="00A37402" w:rsidRDefault="00A37402" w:rsidP="00A37402">
      <w:pPr>
        <w:pStyle w:val="NO"/>
      </w:pPr>
    </w:p>
    <w:p w14:paraId="21E4F56D" w14:textId="77777777" w:rsidR="00A37402" w:rsidRDefault="00A37402" w:rsidP="00A37402"/>
    <w:p w14:paraId="67A81B3B" w14:textId="77777777" w:rsidR="00A37402" w:rsidRDefault="00A37402" w:rsidP="00A37402">
      <w:pPr>
        <w:pStyle w:val="Heading1"/>
        <w:pageBreakBefore/>
        <w:ind w:left="1138" w:hanging="1138"/>
      </w:pPr>
      <w:bookmarkStart w:id="30" w:name="_Toc335989497"/>
      <w:r>
        <w:lastRenderedPageBreak/>
        <w:t>A</w:t>
      </w:r>
      <w:r w:rsidRPr="00A01477">
        <w:t>.</w:t>
      </w:r>
      <w:r>
        <w:t>4</w:t>
      </w:r>
      <w:r w:rsidRPr="00A01477">
        <w:tab/>
      </w:r>
      <w:r>
        <w:t>Solution Set definitions</w:t>
      </w:r>
      <w:bookmarkEnd w:id="30"/>
    </w:p>
    <w:p w14:paraId="37298EF6" w14:textId="77777777" w:rsidR="00A37402" w:rsidRPr="007F10CC" w:rsidRDefault="00A37402" w:rsidP="00A37402">
      <w:pPr>
        <w:pStyle w:val="Heading2"/>
      </w:pPr>
      <w:bookmarkStart w:id="31" w:name="_Toc335989498"/>
      <w:r>
        <w:t>A.4.1</w:t>
      </w:r>
      <w:r w:rsidRPr="007F10CC">
        <w:tab/>
      </w:r>
      <w:r>
        <w:t>IDL definition structure</w:t>
      </w:r>
      <w:bookmarkEnd w:id="31"/>
    </w:p>
    <w:p w14:paraId="505E35C1" w14:textId="77777777" w:rsidR="00A37402" w:rsidRPr="008E1A0B" w:rsidRDefault="00A37402" w:rsidP="00A37402">
      <w:r w:rsidRPr="008E1A0B">
        <w:t>Clause A.4.2 defines the constants and types Generic IRP Operations [9] used by the Notification IRP.</w:t>
      </w:r>
    </w:p>
    <w:p w14:paraId="49410468" w14:textId="77777777" w:rsidR="00A37402" w:rsidRPr="008E1A0B" w:rsidRDefault="00A37402" w:rsidP="00A37402">
      <w:r w:rsidRPr="008E1A0B">
        <w:t>Clause A.4.3 defines the Generic IRP Operations as defined by Generic NRM IRP [9] and performed by the Notification IRP Agent.</w:t>
      </w:r>
    </w:p>
    <w:p w14:paraId="5E52D4B5" w14:textId="77777777" w:rsidR="00A37402" w:rsidRPr="008E1A0B" w:rsidRDefault="00A37402" w:rsidP="00A37402">
      <w:r w:rsidRPr="008E1A0B">
        <w:t>Clause A.4.4 defines the constants and types used by the Notification IRP.</w:t>
      </w:r>
    </w:p>
    <w:p w14:paraId="2AB7162C" w14:textId="77777777" w:rsidR="00A37402" w:rsidRPr="008E1A0B" w:rsidRDefault="00A37402" w:rsidP="00A37402">
      <w:r w:rsidRPr="008E1A0B">
        <w:t>Clause A.4.5 defines the operations that are performed by the Notification IRP agent.</w:t>
      </w:r>
    </w:p>
    <w:p w14:paraId="4CDA5779" w14:textId="77777777" w:rsidR="00A37402" w:rsidRPr="001C5ECE" w:rsidRDefault="00A37402" w:rsidP="00A37402">
      <w:r w:rsidRPr="008E1A0B">
        <w:t>Clause A.4.6 defines the notifications header to be used by IRP agent when emitting notifications.</w:t>
      </w:r>
    </w:p>
    <w:p w14:paraId="6F5A8D5A" w14:textId="77777777" w:rsidR="00A37402" w:rsidRPr="001C5ECE" w:rsidRDefault="00A37402" w:rsidP="00A37402"/>
    <w:p w14:paraId="7FEDB213" w14:textId="77777777" w:rsidR="00A37402" w:rsidRPr="007F10CC" w:rsidRDefault="00A37402" w:rsidP="00A37402">
      <w:pPr>
        <w:pStyle w:val="Heading2"/>
      </w:pPr>
      <w:r>
        <w:br w:type="page"/>
      </w:r>
      <w:bookmarkStart w:id="32" w:name="_Toc335989499"/>
      <w:r w:rsidRPr="007F10CC">
        <w:lastRenderedPageBreak/>
        <w:t>A.</w:t>
      </w:r>
      <w:r>
        <w:t>4.2</w:t>
      </w:r>
      <w:r w:rsidRPr="007F10CC">
        <w:tab/>
        <w:t>IDL specification "</w:t>
      </w:r>
      <w:r w:rsidRPr="00E73A95">
        <w:t>ManagedGenericIRPConstDefs.idl</w:t>
      </w:r>
      <w:r w:rsidRPr="007F10CC">
        <w:t>"</w:t>
      </w:r>
      <w:bookmarkEnd w:id="32"/>
    </w:p>
    <w:p w14:paraId="5CD570D2" w14:textId="77777777" w:rsidR="00A37402" w:rsidRPr="00C87CB8" w:rsidRDefault="00A37402" w:rsidP="00A37402">
      <w:pPr>
        <w:pStyle w:val="PL"/>
      </w:pPr>
      <w:r w:rsidRPr="00C87CB8">
        <w:t>//File: ManagedGenericIRPConstDefs.idl</w:t>
      </w:r>
    </w:p>
    <w:p w14:paraId="0356141D" w14:textId="77777777" w:rsidR="00A37402" w:rsidRPr="00C87CB8" w:rsidRDefault="00A37402" w:rsidP="00A37402">
      <w:pPr>
        <w:pStyle w:val="PL"/>
      </w:pPr>
      <w:r w:rsidRPr="00C87CB8">
        <w:t>#ifndef _MANAGED_GENERIC_IRP_CONST_DEFS_IDL_</w:t>
      </w:r>
    </w:p>
    <w:p w14:paraId="184E5EA0" w14:textId="77777777" w:rsidR="00A37402" w:rsidRPr="00C87CB8" w:rsidRDefault="00A37402" w:rsidP="00A37402">
      <w:pPr>
        <w:pStyle w:val="PL"/>
      </w:pPr>
      <w:r w:rsidRPr="00C87CB8">
        <w:t>#define _MANAGED_GENERIC_IRP_CONST_DEFS_IDL_</w:t>
      </w:r>
    </w:p>
    <w:p w14:paraId="1190DB8C" w14:textId="77777777" w:rsidR="00A37402" w:rsidRPr="00C87CB8" w:rsidRDefault="00A37402" w:rsidP="00A37402">
      <w:pPr>
        <w:pStyle w:val="PL"/>
      </w:pPr>
    </w:p>
    <w:p w14:paraId="7D433EE8" w14:textId="77777777" w:rsidR="00A37402" w:rsidRPr="00C87CB8" w:rsidRDefault="00A37402" w:rsidP="00A37402">
      <w:pPr>
        <w:pStyle w:val="PL"/>
      </w:pPr>
      <w:r w:rsidRPr="00C87CB8">
        <w:t>#include &lt;TimeBase.idl&gt;</w:t>
      </w:r>
    </w:p>
    <w:p w14:paraId="17D13B33" w14:textId="77777777" w:rsidR="00A37402" w:rsidRPr="00C87CB8" w:rsidRDefault="00A37402" w:rsidP="00A37402">
      <w:pPr>
        <w:pStyle w:val="PL"/>
      </w:pPr>
    </w:p>
    <w:p w14:paraId="50D8E32D" w14:textId="77777777" w:rsidR="00A37402" w:rsidRPr="00C87CB8" w:rsidRDefault="00A37402" w:rsidP="00A37402">
      <w:pPr>
        <w:pStyle w:val="PL"/>
      </w:pPr>
      <w:r w:rsidRPr="00C87CB8">
        <w:t>// This statement must appear after all include statements</w:t>
      </w:r>
    </w:p>
    <w:p w14:paraId="2B901269" w14:textId="77777777" w:rsidR="00A37402" w:rsidRPr="00C87CB8" w:rsidRDefault="00A37402" w:rsidP="00A37402">
      <w:pPr>
        <w:pStyle w:val="PL"/>
      </w:pPr>
      <w:r w:rsidRPr="00C87CB8">
        <w:t>#pragma prefix "3gppsa5.org"</w:t>
      </w:r>
    </w:p>
    <w:p w14:paraId="511F108C" w14:textId="77777777" w:rsidR="00A37402" w:rsidRPr="00C87CB8" w:rsidRDefault="00A37402" w:rsidP="00A37402">
      <w:pPr>
        <w:pStyle w:val="PL"/>
      </w:pPr>
    </w:p>
    <w:p w14:paraId="2FCAB2DC" w14:textId="77777777" w:rsidR="00A37402" w:rsidRPr="00C87CB8" w:rsidRDefault="00A37402" w:rsidP="00A37402">
      <w:pPr>
        <w:pStyle w:val="PL"/>
      </w:pPr>
      <w:r w:rsidRPr="00C87CB8">
        <w:t>/* ## Module: ManagedGenericIRPConstDefs</w:t>
      </w:r>
    </w:p>
    <w:p w14:paraId="0E3C8043" w14:textId="77777777" w:rsidR="00A37402" w:rsidRPr="00C87CB8" w:rsidRDefault="00A37402" w:rsidP="00A37402">
      <w:pPr>
        <w:pStyle w:val="PL"/>
      </w:pPr>
      <w:r w:rsidRPr="00C87CB8">
        <w:t>This module contains definitions commonly used among all IRPs such as Alarm IRP.</w:t>
      </w:r>
    </w:p>
    <w:p w14:paraId="421131C1" w14:textId="77777777" w:rsidR="00A37402" w:rsidRPr="00C87CB8" w:rsidRDefault="00A37402" w:rsidP="00A37402">
      <w:pPr>
        <w:pStyle w:val="PL"/>
      </w:pPr>
      <w:r w:rsidRPr="00C87CB8">
        <w:t>================================================================</w:t>
      </w:r>
    </w:p>
    <w:p w14:paraId="28AE816C" w14:textId="77777777" w:rsidR="00A37402" w:rsidRPr="00C87CB8" w:rsidRDefault="00A37402" w:rsidP="00A37402">
      <w:pPr>
        <w:pStyle w:val="PL"/>
      </w:pPr>
      <w:r w:rsidRPr="00C87CB8">
        <w:t>*/</w:t>
      </w:r>
    </w:p>
    <w:p w14:paraId="49A7CA93" w14:textId="77777777" w:rsidR="00A37402" w:rsidRPr="00C87CB8" w:rsidRDefault="00A37402" w:rsidP="00A37402">
      <w:pPr>
        <w:pStyle w:val="PL"/>
      </w:pPr>
      <w:r w:rsidRPr="00C87CB8">
        <w:t>module ManagedGenericIRPConstDefs</w:t>
      </w:r>
    </w:p>
    <w:p w14:paraId="45134809" w14:textId="77777777" w:rsidR="00A37402" w:rsidRPr="00C87CB8" w:rsidRDefault="00A37402" w:rsidP="00A37402">
      <w:pPr>
        <w:pStyle w:val="PL"/>
      </w:pPr>
      <w:r w:rsidRPr="00C87CB8">
        <w:t>{</w:t>
      </w:r>
    </w:p>
    <w:p w14:paraId="0FBF6AEC" w14:textId="77777777" w:rsidR="00A37402" w:rsidRPr="00C87CB8" w:rsidRDefault="00A37402" w:rsidP="00A37402">
      <w:pPr>
        <w:pStyle w:val="PL"/>
      </w:pPr>
      <w:r w:rsidRPr="00C87CB8">
        <w:t xml:space="preserve">   /*</w:t>
      </w:r>
    </w:p>
    <w:p w14:paraId="3D75978E" w14:textId="77777777" w:rsidR="00A37402" w:rsidRPr="00C87CB8" w:rsidRDefault="00A37402" w:rsidP="00A37402">
      <w:pPr>
        <w:pStyle w:val="PL"/>
      </w:pPr>
      <w:r w:rsidRPr="00C87CB8">
        <w:t xml:space="preserve">   Definition imported from CosTime.</w:t>
      </w:r>
    </w:p>
    <w:p w14:paraId="634408C9" w14:textId="77777777" w:rsidR="00A37402" w:rsidRPr="00C87CB8" w:rsidRDefault="00A37402" w:rsidP="00A37402">
      <w:pPr>
        <w:pStyle w:val="PL"/>
      </w:pPr>
      <w:r w:rsidRPr="00C87CB8">
        <w:t xml:space="preserve">   The time refers to time in Greenwich Time Zone.</w:t>
      </w:r>
    </w:p>
    <w:p w14:paraId="4411FDEE" w14:textId="77777777" w:rsidR="00A37402" w:rsidRPr="00C87CB8" w:rsidRDefault="00A37402" w:rsidP="00A37402">
      <w:pPr>
        <w:pStyle w:val="PL"/>
      </w:pPr>
      <w:r w:rsidRPr="00C87CB8">
        <w:t xml:space="preserve">   It also consists of a time displacement factor in the form of minutes of</w:t>
      </w:r>
    </w:p>
    <w:p w14:paraId="0147776B" w14:textId="77777777" w:rsidR="00A37402" w:rsidRPr="00C87CB8" w:rsidRDefault="00A37402" w:rsidP="00A37402">
      <w:pPr>
        <w:pStyle w:val="PL"/>
      </w:pPr>
      <w:r w:rsidRPr="00C87CB8">
        <w:t xml:space="preserve">   displacement from the Greenwich Meridian.</w:t>
      </w:r>
    </w:p>
    <w:p w14:paraId="2DBD0330" w14:textId="77777777" w:rsidR="00A37402" w:rsidRPr="00C87CB8" w:rsidRDefault="00A37402" w:rsidP="00A37402">
      <w:pPr>
        <w:pStyle w:val="PL"/>
      </w:pPr>
      <w:r w:rsidRPr="00C87CB8">
        <w:t xml:space="preserve">   */</w:t>
      </w:r>
    </w:p>
    <w:p w14:paraId="47300E92" w14:textId="77777777" w:rsidR="00A37402" w:rsidRPr="00C87CB8" w:rsidRDefault="00A37402" w:rsidP="00A37402">
      <w:pPr>
        <w:pStyle w:val="PL"/>
      </w:pPr>
      <w:r w:rsidRPr="00C87CB8">
        <w:t xml:space="preserve">   typedef TimeBase::UtcT IRPTime;</w:t>
      </w:r>
    </w:p>
    <w:p w14:paraId="19ABDCFB" w14:textId="77777777" w:rsidR="00A37402" w:rsidRPr="00C87CB8" w:rsidRDefault="00A37402" w:rsidP="00A37402">
      <w:pPr>
        <w:pStyle w:val="PL"/>
      </w:pPr>
    </w:p>
    <w:p w14:paraId="7149548F" w14:textId="77777777" w:rsidR="00A37402" w:rsidRPr="00C87CB8" w:rsidRDefault="00A37402" w:rsidP="00A37402">
      <w:pPr>
        <w:pStyle w:val="PL"/>
      </w:pPr>
      <w:r w:rsidRPr="00C87CB8">
        <w:t xml:space="preserve">   enum Signal {OK, FAILURE, PARTIAL_FAILURE};</w:t>
      </w:r>
    </w:p>
    <w:p w14:paraId="253DE7D0" w14:textId="77777777" w:rsidR="00A37402" w:rsidRPr="00C87CB8" w:rsidRDefault="00A37402" w:rsidP="00A37402">
      <w:pPr>
        <w:pStyle w:val="PL"/>
      </w:pPr>
    </w:p>
    <w:p w14:paraId="52F2E5C3" w14:textId="77777777" w:rsidR="00A37402" w:rsidRPr="00C87CB8" w:rsidRDefault="00A37402" w:rsidP="00A37402">
      <w:pPr>
        <w:pStyle w:val="PL"/>
      </w:pPr>
      <w:r w:rsidRPr="00C87CB8">
        <w:t xml:space="preserve">   /*</w:t>
      </w:r>
    </w:p>
    <w:p w14:paraId="4B654374" w14:textId="77777777" w:rsidR="00A37402" w:rsidRPr="00C87CB8" w:rsidRDefault="00A37402" w:rsidP="00A37402">
      <w:pPr>
        <w:pStyle w:val="PL"/>
      </w:pPr>
      <w:r w:rsidRPr="00C87CB8">
        <w:t xml:space="preserve">   The VersionNumber is a string that identifies the IRP specification name</w:t>
      </w:r>
    </w:p>
    <w:p w14:paraId="06D99C46" w14:textId="77777777" w:rsidR="00A37402" w:rsidRPr="00C87CB8" w:rsidRDefault="00A37402" w:rsidP="00A37402">
      <w:pPr>
        <w:pStyle w:val="PL"/>
      </w:pPr>
      <w:r w:rsidRPr="00C87CB8">
        <w:t xml:space="preserve">   and its version number. See definition "IRP document version number</w:t>
      </w:r>
    </w:p>
    <w:p w14:paraId="654CE8D1" w14:textId="77777777" w:rsidR="00A37402" w:rsidRPr="00C87CB8" w:rsidRDefault="00A37402" w:rsidP="00A37402">
      <w:pPr>
        <w:pStyle w:val="PL"/>
      </w:pPr>
      <w:r w:rsidRPr="00C87CB8">
        <w:t xml:space="preserve">   string" or "IRPVersion".</w:t>
      </w:r>
    </w:p>
    <w:p w14:paraId="528C8D64" w14:textId="77777777" w:rsidR="00A37402" w:rsidRPr="00C87CB8" w:rsidRDefault="00A37402" w:rsidP="00A37402">
      <w:pPr>
        <w:pStyle w:val="PL"/>
      </w:pPr>
    </w:p>
    <w:p w14:paraId="75190BA5" w14:textId="77777777" w:rsidR="00A37402" w:rsidRPr="00C87CB8" w:rsidRDefault="00A37402" w:rsidP="00A37402">
      <w:pPr>
        <w:pStyle w:val="PL"/>
      </w:pPr>
      <w:r w:rsidRPr="00C87CB8">
        <w:t xml:space="preserve">   The VersionNumberSet is a sequence of such VersionNumber. It is returned</w:t>
      </w:r>
    </w:p>
    <w:p w14:paraId="5CE09C5F" w14:textId="77777777" w:rsidR="00A37402" w:rsidRPr="00C87CB8" w:rsidRDefault="00A37402" w:rsidP="00A37402">
      <w:pPr>
        <w:pStyle w:val="PL"/>
      </w:pPr>
      <w:r w:rsidRPr="00C87CB8">
        <w:t xml:space="preserve">   by get_XXX_IRP_versions(). The sequence order has no significance.</w:t>
      </w:r>
    </w:p>
    <w:p w14:paraId="2FDBC3DA" w14:textId="77777777" w:rsidR="00A37402" w:rsidRPr="00C87CB8" w:rsidRDefault="00A37402" w:rsidP="00A37402">
      <w:pPr>
        <w:pStyle w:val="PL"/>
      </w:pPr>
      <w:r w:rsidRPr="00C87CB8">
        <w:t xml:space="preserve">   */</w:t>
      </w:r>
    </w:p>
    <w:p w14:paraId="1CF545C8" w14:textId="77777777" w:rsidR="00A37402" w:rsidRPr="00C87CB8" w:rsidRDefault="00A37402" w:rsidP="00A37402">
      <w:pPr>
        <w:pStyle w:val="PL"/>
      </w:pPr>
      <w:r w:rsidRPr="00C87CB8">
        <w:t xml:space="preserve">   typedef string VersionNumber;</w:t>
      </w:r>
    </w:p>
    <w:p w14:paraId="0882DD5B" w14:textId="77777777" w:rsidR="00A37402" w:rsidRPr="00C87CB8" w:rsidRDefault="00A37402" w:rsidP="00A37402">
      <w:pPr>
        <w:pStyle w:val="PL"/>
      </w:pPr>
      <w:r w:rsidRPr="00C87CB8">
        <w:t xml:space="preserve">   typedef sequence &lt;VersionNumber&gt; VersionNumberSet;</w:t>
      </w:r>
    </w:p>
    <w:p w14:paraId="1F729B6A" w14:textId="77777777" w:rsidR="00A37402" w:rsidRPr="00C87CB8" w:rsidRDefault="00A37402" w:rsidP="00A37402">
      <w:pPr>
        <w:pStyle w:val="PL"/>
      </w:pPr>
    </w:p>
    <w:p w14:paraId="0AC1038F" w14:textId="77777777" w:rsidR="00A37402" w:rsidRPr="00C87CB8" w:rsidRDefault="00A37402" w:rsidP="00A37402">
      <w:pPr>
        <w:pStyle w:val="PL"/>
      </w:pPr>
      <w:r w:rsidRPr="00C87CB8">
        <w:t xml:space="preserve">   typedef string MethodName;</w:t>
      </w:r>
    </w:p>
    <w:p w14:paraId="29B23475" w14:textId="77777777" w:rsidR="00A37402" w:rsidRPr="00C87CB8" w:rsidRDefault="00A37402" w:rsidP="00A37402">
      <w:pPr>
        <w:pStyle w:val="PL"/>
      </w:pPr>
      <w:r w:rsidRPr="00C87CB8">
        <w:t xml:space="preserve">   typedef string ParameterName;</w:t>
      </w:r>
    </w:p>
    <w:p w14:paraId="34932620" w14:textId="77777777" w:rsidR="00A37402" w:rsidRPr="00C87CB8" w:rsidRDefault="00A37402" w:rsidP="00A37402">
      <w:pPr>
        <w:pStyle w:val="PL"/>
      </w:pPr>
      <w:r w:rsidRPr="00C87CB8">
        <w:t xml:space="preserve">   typedef sequence &lt;ParameterName&gt; ParameterList;</w:t>
      </w:r>
    </w:p>
    <w:p w14:paraId="0C2A6741" w14:textId="77777777" w:rsidR="00A37402" w:rsidRPr="00C87CB8" w:rsidRDefault="00A37402" w:rsidP="00A37402">
      <w:pPr>
        <w:pStyle w:val="PL"/>
      </w:pPr>
    </w:p>
    <w:p w14:paraId="51C7E2FB" w14:textId="77777777" w:rsidR="00A37402" w:rsidRPr="00C87CB8" w:rsidRDefault="00A37402" w:rsidP="00A37402">
      <w:pPr>
        <w:pStyle w:val="PL"/>
      </w:pPr>
      <w:r w:rsidRPr="00C87CB8">
        <w:t xml:space="preserve">   /*</w:t>
      </w:r>
    </w:p>
    <w:p w14:paraId="7C5BA420" w14:textId="77777777" w:rsidR="00A37402" w:rsidRPr="00C87CB8" w:rsidRDefault="00A37402" w:rsidP="00A37402">
      <w:pPr>
        <w:pStyle w:val="PL"/>
      </w:pPr>
      <w:r w:rsidRPr="00C87CB8">
        <w:t xml:space="preserve">   The Method defines the structure to be returned as part of</w:t>
      </w:r>
    </w:p>
    <w:p w14:paraId="62B463DF" w14:textId="77777777" w:rsidR="00A37402" w:rsidRPr="00C87CB8" w:rsidRDefault="00A37402" w:rsidP="00A37402">
      <w:pPr>
        <w:pStyle w:val="PL"/>
      </w:pPr>
      <w:r w:rsidRPr="00C87CB8">
        <w:t xml:space="preserve">   get_supported_operations_profile(). The name shall be the actual method</w:t>
      </w:r>
    </w:p>
    <w:p w14:paraId="3D6852C7" w14:textId="77777777" w:rsidR="00A37402" w:rsidRPr="00C87CB8" w:rsidRDefault="00A37402" w:rsidP="00A37402">
      <w:pPr>
        <w:pStyle w:val="PL"/>
      </w:pPr>
      <w:r w:rsidRPr="00C87CB8">
        <w:t xml:space="preserve">   name (ex. "attach_push", "change_subscription_filter", etc.)</w:t>
      </w:r>
    </w:p>
    <w:p w14:paraId="663C844B" w14:textId="77777777" w:rsidR="00A37402" w:rsidRPr="00C87CB8" w:rsidRDefault="00A37402" w:rsidP="00A37402">
      <w:pPr>
        <w:pStyle w:val="PL"/>
      </w:pPr>
      <w:r w:rsidRPr="00C87CB8">
        <w:t xml:space="preserve">   The parameter_list contains a list of strings. Each string shall be</w:t>
      </w:r>
    </w:p>
    <w:p w14:paraId="3AAC0F95" w14:textId="77777777" w:rsidR="00A37402" w:rsidRPr="00C87CB8" w:rsidRDefault="00A37402" w:rsidP="00A37402">
      <w:pPr>
        <w:pStyle w:val="PL"/>
      </w:pPr>
      <w:r w:rsidRPr="00C87CB8">
        <w:t xml:space="preserve">   the actual parameter name (ex. "manager_reference", "filter", etc.)</w:t>
      </w:r>
    </w:p>
    <w:p w14:paraId="75DE94E7" w14:textId="77777777" w:rsidR="00A37402" w:rsidRPr="00C87CB8" w:rsidRDefault="00A37402" w:rsidP="00A37402">
      <w:pPr>
        <w:pStyle w:val="PL"/>
      </w:pPr>
      <w:r w:rsidRPr="00C87CB8">
        <w:t xml:space="preserve">   */</w:t>
      </w:r>
    </w:p>
    <w:p w14:paraId="77035096" w14:textId="77777777" w:rsidR="00A37402" w:rsidRPr="00C87CB8" w:rsidRDefault="00A37402" w:rsidP="00A37402">
      <w:pPr>
        <w:pStyle w:val="PL"/>
      </w:pPr>
      <w:r w:rsidRPr="00C87CB8">
        <w:t xml:space="preserve">   struct Method</w:t>
      </w:r>
    </w:p>
    <w:p w14:paraId="55376F45" w14:textId="77777777" w:rsidR="00A37402" w:rsidRPr="00C87CB8" w:rsidRDefault="00A37402" w:rsidP="00A37402">
      <w:pPr>
        <w:pStyle w:val="PL"/>
      </w:pPr>
      <w:r w:rsidRPr="00C87CB8">
        <w:t xml:space="preserve">   {</w:t>
      </w:r>
    </w:p>
    <w:p w14:paraId="4AB48FBE" w14:textId="77777777" w:rsidR="00A37402" w:rsidRPr="00C87CB8" w:rsidRDefault="00A37402" w:rsidP="00A37402">
      <w:pPr>
        <w:pStyle w:val="PL"/>
      </w:pPr>
      <w:r w:rsidRPr="00C87CB8">
        <w:t xml:space="preserve">      MethodName name;</w:t>
      </w:r>
    </w:p>
    <w:p w14:paraId="0BFB5886" w14:textId="77777777" w:rsidR="00A37402" w:rsidRPr="00C87CB8" w:rsidRDefault="00A37402" w:rsidP="00A37402">
      <w:pPr>
        <w:pStyle w:val="PL"/>
      </w:pPr>
      <w:r w:rsidRPr="00C87CB8">
        <w:t xml:space="preserve">      ParameterList parameter_list;</w:t>
      </w:r>
    </w:p>
    <w:p w14:paraId="447FC0C1" w14:textId="77777777" w:rsidR="00A37402" w:rsidRPr="00C87CB8" w:rsidRDefault="00A37402" w:rsidP="00A37402">
      <w:pPr>
        <w:pStyle w:val="PL"/>
      </w:pPr>
      <w:r w:rsidRPr="00C87CB8">
        <w:t xml:space="preserve">   };</w:t>
      </w:r>
    </w:p>
    <w:p w14:paraId="74128F2A" w14:textId="77777777" w:rsidR="00A37402" w:rsidRPr="00C87CB8" w:rsidRDefault="00A37402" w:rsidP="00A37402">
      <w:pPr>
        <w:pStyle w:val="PL"/>
      </w:pPr>
    </w:p>
    <w:p w14:paraId="070B4369" w14:textId="77777777" w:rsidR="00A37402" w:rsidRPr="00C87CB8" w:rsidRDefault="00A37402" w:rsidP="00A37402">
      <w:pPr>
        <w:pStyle w:val="PL"/>
      </w:pPr>
      <w:r w:rsidRPr="00C87CB8">
        <w:t xml:space="preserve">   /*</w:t>
      </w:r>
    </w:p>
    <w:p w14:paraId="5625BE14" w14:textId="77777777" w:rsidR="00A37402" w:rsidRPr="00C87CB8" w:rsidRDefault="00A37402" w:rsidP="00A37402">
      <w:pPr>
        <w:pStyle w:val="PL"/>
      </w:pPr>
      <w:r w:rsidRPr="00C87CB8">
        <w:t xml:space="preserve">   List of all methods and their associated parameters.</w:t>
      </w:r>
    </w:p>
    <w:p w14:paraId="00F9E22E" w14:textId="77777777" w:rsidR="00A37402" w:rsidRPr="00C87CB8" w:rsidRDefault="00A37402" w:rsidP="00A37402">
      <w:pPr>
        <w:pStyle w:val="PL"/>
      </w:pPr>
      <w:r w:rsidRPr="00C87CB8">
        <w:t xml:space="preserve">   */</w:t>
      </w:r>
    </w:p>
    <w:p w14:paraId="0D66BB2E" w14:textId="77777777" w:rsidR="00A37402" w:rsidRPr="00C87CB8" w:rsidRDefault="00A37402" w:rsidP="00A37402">
      <w:pPr>
        <w:pStyle w:val="PL"/>
      </w:pPr>
      <w:r w:rsidRPr="00C87CB8">
        <w:t xml:space="preserve">   typedef sequence &lt;Method&gt; MethodList;</w:t>
      </w:r>
    </w:p>
    <w:p w14:paraId="39279D98" w14:textId="77777777" w:rsidR="00A37402" w:rsidRPr="00C87CB8" w:rsidRDefault="00A37402" w:rsidP="00A37402">
      <w:pPr>
        <w:pStyle w:val="PL"/>
      </w:pPr>
    </w:p>
    <w:p w14:paraId="3FD592F1" w14:textId="77777777" w:rsidR="00A37402" w:rsidRPr="00C87CB8" w:rsidRDefault="00A37402" w:rsidP="00A37402">
      <w:pPr>
        <w:pStyle w:val="PL"/>
      </w:pPr>
      <w:r w:rsidRPr="00C87CB8">
        <w:t xml:space="preserve">   /*</w:t>
      </w:r>
    </w:p>
    <w:p w14:paraId="7F730B0D" w14:textId="77777777" w:rsidR="00A37402" w:rsidRPr="00C87CB8" w:rsidRDefault="00A37402" w:rsidP="00A37402">
      <w:pPr>
        <w:pStyle w:val="PL"/>
      </w:pPr>
      <w:r w:rsidRPr="00C87CB8">
        <w:t xml:space="preserve">   StringOpt is a type carrying an optional parameter.</w:t>
      </w:r>
    </w:p>
    <w:p w14:paraId="7B7BFA50" w14:textId="77777777" w:rsidR="00A37402" w:rsidRPr="00C87CB8" w:rsidRDefault="00A37402" w:rsidP="00A37402">
      <w:pPr>
        <w:pStyle w:val="PL"/>
      </w:pPr>
      <w:r w:rsidRPr="00C87CB8">
        <w:t xml:space="preserve">   If the boolean is TRUE, then the value is present.</w:t>
      </w:r>
    </w:p>
    <w:p w14:paraId="5E3ED45C" w14:textId="77777777" w:rsidR="00A37402" w:rsidRPr="00C87CB8" w:rsidRDefault="00A37402" w:rsidP="00A37402">
      <w:pPr>
        <w:pStyle w:val="PL"/>
      </w:pPr>
      <w:r w:rsidRPr="00C87CB8">
        <w:t xml:space="preserve">   Otherwise the value is absent.</w:t>
      </w:r>
    </w:p>
    <w:p w14:paraId="2B65ACA8" w14:textId="77777777" w:rsidR="00A37402" w:rsidRPr="00C87CB8" w:rsidRDefault="00A37402" w:rsidP="00A37402">
      <w:pPr>
        <w:pStyle w:val="PL"/>
      </w:pPr>
      <w:r w:rsidRPr="00C87CB8">
        <w:t xml:space="preserve">   */</w:t>
      </w:r>
    </w:p>
    <w:p w14:paraId="769D7DB2" w14:textId="77777777" w:rsidR="00A37402" w:rsidRPr="00C87CB8" w:rsidRDefault="00A37402" w:rsidP="00A37402">
      <w:pPr>
        <w:pStyle w:val="PL"/>
      </w:pPr>
      <w:r w:rsidRPr="00C87CB8">
        <w:t xml:space="preserve">   union StringOpt switch (boolean)</w:t>
      </w:r>
    </w:p>
    <w:p w14:paraId="12EC1F9C" w14:textId="77777777" w:rsidR="00A37402" w:rsidRPr="00C87CB8" w:rsidRDefault="00A37402" w:rsidP="00A37402">
      <w:pPr>
        <w:pStyle w:val="PL"/>
      </w:pPr>
      <w:r w:rsidRPr="00C87CB8">
        <w:t xml:space="preserve">   {</w:t>
      </w:r>
    </w:p>
    <w:p w14:paraId="07856696" w14:textId="77777777" w:rsidR="00A37402" w:rsidRPr="00C87CB8" w:rsidRDefault="00A37402" w:rsidP="00A37402">
      <w:pPr>
        <w:pStyle w:val="PL"/>
      </w:pPr>
      <w:r w:rsidRPr="00C87CB8">
        <w:t xml:space="preserve">      case TRUE: string value;</w:t>
      </w:r>
    </w:p>
    <w:p w14:paraId="23BD43D6" w14:textId="77777777" w:rsidR="00A37402" w:rsidRPr="00C87CB8" w:rsidRDefault="00A37402" w:rsidP="00A37402">
      <w:pPr>
        <w:pStyle w:val="PL"/>
      </w:pPr>
      <w:r w:rsidRPr="00C87CB8">
        <w:t xml:space="preserve">   };</w:t>
      </w:r>
    </w:p>
    <w:p w14:paraId="2EE03D30" w14:textId="77777777" w:rsidR="00A37402" w:rsidRPr="00C87CB8" w:rsidRDefault="00A37402" w:rsidP="00A37402">
      <w:pPr>
        <w:pStyle w:val="PL"/>
      </w:pPr>
    </w:p>
    <w:p w14:paraId="6B98291C" w14:textId="77777777" w:rsidR="00A37402" w:rsidRPr="00C87CB8" w:rsidRDefault="00A37402" w:rsidP="00A37402">
      <w:pPr>
        <w:pStyle w:val="PL"/>
      </w:pPr>
      <w:r w:rsidRPr="00C87CB8">
        <w:t xml:space="preserve">   /*</w:t>
      </w:r>
    </w:p>
    <w:p w14:paraId="476E0CBC" w14:textId="77777777" w:rsidR="00A37402" w:rsidRPr="00C87CB8" w:rsidRDefault="00A37402" w:rsidP="00A37402">
      <w:pPr>
        <w:pStyle w:val="PL"/>
      </w:pPr>
      <w:r w:rsidRPr="00C87CB8">
        <w:t xml:space="preserve">   ShortOpt is a type carrying an optional parameter.</w:t>
      </w:r>
    </w:p>
    <w:p w14:paraId="63EB61FC" w14:textId="77777777" w:rsidR="00A37402" w:rsidRPr="00C87CB8" w:rsidRDefault="00A37402" w:rsidP="00A37402">
      <w:pPr>
        <w:pStyle w:val="PL"/>
      </w:pPr>
      <w:r w:rsidRPr="00C87CB8">
        <w:t xml:space="preserve">   If the boolean is TRUE, then the value is present.</w:t>
      </w:r>
    </w:p>
    <w:p w14:paraId="581AEAA5" w14:textId="77777777" w:rsidR="00A37402" w:rsidRPr="00C87CB8" w:rsidRDefault="00A37402" w:rsidP="00A37402">
      <w:pPr>
        <w:pStyle w:val="PL"/>
      </w:pPr>
      <w:r w:rsidRPr="00C87CB8">
        <w:t xml:space="preserve">   Otherwise the value is absent.</w:t>
      </w:r>
    </w:p>
    <w:p w14:paraId="1BA89D93" w14:textId="77777777" w:rsidR="00A37402" w:rsidRPr="00C87CB8" w:rsidRDefault="00A37402" w:rsidP="00A37402">
      <w:pPr>
        <w:pStyle w:val="PL"/>
      </w:pPr>
      <w:r w:rsidRPr="00C87CB8">
        <w:t xml:space="preserve">   */</w:t>
      </w:r>
    </w:p>
    <w:p w14:paraId="2EB1DDE1" w14:textId="77777777" w:rsidR="00A37402" w:rsidRPr="00C87CB8" w:rsidRDefault="00A37402" w:rsidP="00A37402">
      <w:pPr>
        <w:pStyle w:val="PL"/>
      </w:pPr>
      <w:r w:rsidRPr="00C87CB8">
        <w:t xml:space="preserve">   union ShortOpt switch (boolean)</w:t>
      </w:r>
    </w:p>
    <w:p w14:paraId="7899D388" w14:textId="77777777" w:rsidR="00A37402" w:rsidRPr="00C87CB8" w:rsidRDefault="00A37402" w:rsidP="00A37402">
      <w:pPr>
        <w:pStyle w:val="PL"/>
      </w:pPr>
      <w:r w:rsidRPr="00C87CB8">
        <w:lastRenderedPageBreak/>
        <w:t xml:space="preserve">   {</w:t>
      </w:r>
    </w:p>
    <w:p w14:paraId="4054FD98" w14:textId="77777777" w:rsidR="00A37402" w:rsidRPr="00C87CB8" w:rsidRDefault="00A37402" w:rsidP="00A37402">
      <w:pPr>
        <w:pStyle w:val="PL"/>
      </w:pPr>
      <w:r w:rsidRPr="00C87CB8">
        <w:t xml:space="preserve">      case TRUE: short value;</w:t>
      </w:r>
    </w:p>
    <w:p w14:paraId="17918D5B" w14:textId="77777777" w:rsidR="00A37402" w:rsidRPr="00C87CB8" w:rsidRDefault="00A37402" w:rsidP="00A37402">
      <w:pPr>
        <w:pStyle w:val="PL"/>
      </w:pPr>
      <w:r w:rsidRPr="00C87CB8">
        <w:t xml:space="preserve">   };</w:t>
      </w:r>
    </w:p>
    <w:p w14:paraId="45E8AD6E" w14:textId="77777777" w:rsidR="00A37402" w:rsidRPr="00C87CB8" w:rsidRDefault="00A37402" w:rsidP="00A37402">
      <w:pPr>
        <w:pStyle w:val="PL"/>
      </w:pPr>
    </w:p>
    <w:p w14:paraId="0A5238D8" w14:textId="77777777" w:rsidR="00A37402" w:rsidRPr="00C87CB8" w:rsidRDefault="00A37402" w:rsidP="00A37402">
      <w:pPr>
        <w:pStyle w:val="PL"/>
      </w:pPr>
      <w:r w:rsidRPr="00C87CB8">
        <w:t xml:space="preserve">   /*</w:t>
      </w:r>
    </w:p>
    <w:p w14:paraId="0F5B6ED1" w14:textId="77777777" w:rsidR="00A37402" w:rsidRPr="00C87CB8" w:rsidRDefault="00A37402" w:rsidP="00A37402">
      <w:pPr>
        <w:pStyle w:val="PL"/>
      </w:pPr>
      <w:r w:rsidRPr="00C87CB8">
        <w:t xml:space="preserve">   UnsignedShortOpt is a type carrying an optional parameter.</w:t>
      </w:r>
    </w:p>
    <w:p w14:paraId="41B7122E" w14:textId="77777777" w:rsidR="00A37402" w:rsidRPr="00C87CB8" w:rsidRDefault="00A37402" w:rsidP="00A37402">
      <w:pPr>
        <w:pStyle w:val="PL"/>
      </w:pPr>
      <w:r w:rsidRPr="00C87CB8">
        <w:t xml:space="preserve">   If the boolean is TRUE, then the value is present.</w:t>
      </w:r>
    </w:p>
    <w:p w14:paraId="274148C7" w14:textId="77777777" w:rsidR="00A37402" w:rsidRPr="00C87CB8" w:rsidRDefault="00A37402" w:rsidP="00A37402">
      <w:pPr>
        <w:pStyle w:val="PL"/>
      </w:pPr>
      <w:r w:rsidRPr="00C87CB8">
        <w:t xml:space="preserve">   Otherwise the value is absent.</w:t>
      </w:r>
    </w:p>
    <w:p w14:paraId="0E91BA83" w14:textId="77777777" w:rsidR="00A37402" w:rsidRPr="00C87CB8" w:rsidRDefault="00A37402" w:rsidP="00A37402">
      <w:pPr>
        <w:pStyle w:val="PL"/>
      </w:pPr>
      <w:r w:rsidRPr="00C87CB8">
        <w:t xml:space="preserve">   */</w:t>
      </w:r>
    </w:p>
    <w:p w14:paraId="07ACDA42" w14:textId="77777777" w:rsidR="00A37402" w:rsidRPr="00C87CB8" w:rsidRDefault="00A37402" w:rsidP="00A37402">
      <w:pPr>
        <w:pStyle w:val="PL"/>
      </w:pPr>
      <w:r w:rsidRPr="00C87CB8">
        <w:t xml:space="preserve">   union UnsignedShortOpt switch (boolean)</w:t>
      </w:r>
    </w:p>
    <w:p w14:paraId="0D3DBEF7" w14:textId="77777777" w:rsidR="00A37402" w:rsidRPr="00C87CB8" w:rsidRDefault="00A37402" w:rsidP="00A37402">
      <w:pPr>
        <w:pStyle w:val="PL"/>
      </w:pPr>
      <w:r w:rsidRPr="00C87CB8">
        <w:t xml:space="preserve">   {</w:t>
      </w:r>
    </w:p>
    <w:p w14:paraId="14D3CAEC" w14:textId="77777777" w:rsidR="00A37402" w:rsidRPr="00C87CB8" w:rsidRDefault="00A37402" w:rsidP="00A37402">
      <w:pPr>
        <w:pStyle w:val="PL"/>
      </w:pPr>
      <w:r w:rsidRPr="00C87CB8">
        <w:t xml:space="preserve">      case TRUE: unsigned short value;</w:t>
      </w:r>
    </w:p>
    <w:p w14:paraId="1C1C7443" w14:textId="77777777" w:rsidR="00A37402" w:rsidRPr="00C87CB8" w:rsidRDefault="00A37402" w:rsidP="00A37402">
      <w:pPr>
        <w:pStyle w:val="PL"/>
      </w:pPr>
      <w:r w:rsidRPr="00C87CB8">
        <w:t xml:space="preserve">   };</w:t>
      </w:r>
    </w:p>
    <w:p w14:paraId="0AA4EE7B" w14:textId="77777777" w:rsidR="00A37402" w:rsidRPr="00C87CB8" w:rsidRDefault="00A37402" w:rsidP="00A37402">
      <w:pPr>
        <w:pStyle w:val="PL"/>
      </w:pPr>
    </w:p>
    <w:p w14:paraId="745DAABD" w14:textId="77777777" w:rsidR="00A37402" w:rsidRPr="00C87CB8" w:rsidRDefault="00A37402" w:rsidP="00A37402">
      <w:pPr>
        <w:pStyle w:val="PL"/>
      </w:pPr>
      <w:r w:rsidRPr="00C87CB8">
        <w:t xml:space="preserve">   /*</w:t>
      </w:r>
    </w:p>
    <w:p w14:paraId="486C0E7E" w14:textId="77777777" w:rsidR="00A37402" w:rsidRPr="00C87CB8" w:rsidRDefault="00A37402" w:rsidP="00A37402">
      <w:pPr>
        <w:pStyle w:val="PL"/>
      </w:pPr>
      <w:r w:rsidRPr="00C87CB8">
        <w:t xml:space="preserve">   LongOpt is a type carrying an optional parameter.</w:t>
      </w:r>
    </w:p>
    <w:p w14:paraId="7474DF19" w14:textId="77777777" w:rsidR="00A37402" w:rsidRPr="00C87CB8" w:rsidRDefault="00A37402" w:rsidP="00A37402">
      <w:pPr>
        <w:pStyle w:val="PL"/>
      </w:pPr>
      <w:r w:rsidRPr="00C87CB8">
        <w:t xml:space="preserve">   If the boolean is TRUE, then the value is present.</w:t>
      </w:r>
    </w:p>
    <w:p w14:paraId="429FAE6E" w14:textId="77777777" w:rsidR="00A37402" w:rsidRPr="00C87CB8" w:rsidRDefault="00A37402" w:rsidP="00A37402">
      <w:pPr>
        <w:pStyle w:val="PL"/>
      </w:pPr>
      <w:r w:rsidRPr="00C87CB8">
        <w:t xml:space="preserve">   Otherwise the value is absent.</w:t>
      </w:r>
    </w:p>
    <w:p w14:paraId="02F37E9E" w14:textId="77777777" w:rsidR="00A37402" w:rsidRPr="00C87CB8" w:rsidRDefault="00A37402" w:rsidP="00A37402">
      <w:pPr>
        <w:pStyle w:val="PL"/>
      </w:pPr>
      <w:r w:rsidRPr="00C87CB8">
        <w:t xml:space="preserve">   */</w:t>
      </w:r>
    </w:p>
    <w:p w14:paraId="524D1FE8" w14:textId="77777777" w:rsidR="00A37402" w:rsidRPr="00C87CB8" w:rsidRDefault="00A37402" w:rsidP="00A37402">
      <w:pPr>
        <w:pStyle w:val="PL"/>
      </w:pPr>
      <w:r w:rsidRPr="00C87CB8">
        <w:t xml:space="preserve">   union LongOpt switch (boolean)</w:t>
      </w:r>
    </w:p>
    <w:p w14:paraId="73CDDD13" w14:textId="77777777" w:rsidR="00A37402" w:rsidRPr="00C87CB8" w:rsidRDefault="00A37402" w:rsidP="00A37402">
      <w:pPr>
        <w:pStyle w:val="PL"/>
      </w:pPr>
      <w:r w:rsidRPr="00C87CB8">
        <w:t xml:space="preserve">   {</w:t>
      </w:r>
    </w:p>
    <w:p w14:paraId="3BA711EC" w14:textId="77777777" w:rsidR="00A37402" w:rsidRPr="00C87CB8" w:rsidRDefault="00A37402" w:rsidP="00A37402">
      <w:pPr>
        <w:pStyle w:val="PL"/>
      </w:pPr>
      <w:r w:rsidRPr="00C87CB8">
        <w:t xml:space="preserve">      case TRUE: long value;</w:t>
      </w:r>
    </w:p>
    <w:p w14:paraId="1367537E" w14:textId="77777777" w:rsidR="00A37402" w:rsidRPr="00C87CB8" w:rsidRDefault="00A37402" w:rsidP="00A37402">
      <w:pPr>
        <w:pStyle w:val="PL"/>
      </w:pPr>
      <w:r w:rsidRPr="00C87CB8">
        <w:t xml:space="preserve">   };</w:t>
      </w:r>
    </w:p>
    <w:p w14:paraId="7DFACA8F" w14:textId="77777777" w:rsidR="00A37402" w:rsidRPr="00C87CB8" w:rsidRDefault="00A37402" w:rsidP="00A37402">
      <w:pPr>
        <w:pStyle w:val="PL"/>
      </w:pPr>
    </w:p>
    <w:p w14:paraId="1939BC39" w14:textId="77777777" w:rsidR="00A37402" w:rsidRPr="00C87CB8" w:rsidRDefault="00A37402" w:rsidP="00A37402">
      <w:pPr>
        <w:pStyle w:val="PL"/>
      </w:pPr>
      <w:r w:rsidRPr="00C87CB8">
        <w:t xml:space="preserve">   /*</w:t>
      </w:r>
    </w:p>
    <w:p w14:paraId="56F69C50" w14:textId="77777777" w:rsidR="00A37402" w:rsidRPr="00C87CB8" w:rsidRDefault="00A37402" w:rsidP="00A37402">
      <w:pPr>
        <w:pStyle w:val="PL"/>
      </w:pPr>
      <w:r w:rsidRPr="00C87CB8">
        <w:t xml:space="preserve">   UnsignedLongOpt is a type carrying an optional parameter.</w:t>
      </w:r>
    </w:p>
    <w:p w14:paraId="4DD79F73" w14:textId="77777777" w:rsidR="00A37402" w:rsidRPr="00C87CB8" w:rsidRDefault="00A37402" w:rsidP="00A37402">
      <w:pPr>
        <w:pStyle w:val="PL"/>
      </w:pPr>
      <w:r w:rsidRPr="00C87CB8">
        <w:t xml:space="preserve">   If the boolean is TRUE, then the value is present.</w:t>
      </w:r>
    </w:p>
    <w:p w14:paraId="640CD851" w14:textId="77777777" w:rsidR="00A37402" w:rsidRPr="00C87CB8" w:rsidRDefault="00A37402" w:rsidP="00A37402">
      <w:pPr>
        <w:pStyle w:val="PL"/>
      </w:pPr>
      <w:r w:rsidRPr="00C87CB8">
        <w:t xml:space="preserve">   Otherwise the value is absent.</w:t>
      </w:r>
    </w:p>
    <w:p w14:paraId="5BD37796" w14:textId="77777777" w:rsidR="00A37402" w:rsidRPr="00C87CB8" w:rsidRDefault="00A37402" w:rsidP="00A37402">
      <w:pPr>
        <w:pStyle w:val="PL"/>
      </w:pPr>
      <w:r w:rsidRPr="00C87CB8">
        <w:t xml:space="preserve">   */</w:t>
      </w:r>
    </w:p>
    <w:p w14:paraId="5A9F9F5D" w14:textId="77777777" w:rsidR="00A37402" w:rsidRPr="00C87CB8" w:rsidRDefault="00A37402" w:rsidP="00A37402">
      <w:pPr>
        <w:pStyle w:val="PL"/>
      </w:pPr>
      <w:r w:rsidRPr="00C87CB8">
        <w:t xml:space="preserve">   union UnsignedLongOpt switch (boolean)</w:t>
      </w:r>
    </w:p>
    <w:p w14:paraId="38B1A5E0" w14:textId="77777777" w:rsidR="00A37402" w:rsidRPr="00C87CB8" w:rsidRDefault="00A37402" w:rsidP="00A37402">
      <w:pPr>
        <w:pStyle w:val="PL"/>
      </w:pPr>
      <w:r w:rsidRPr="00C87CB8">
        <w:t xml:space="preserve">   {</w:t>
      </w:r>
    </w:p>
    <w:p w14:paraId="12355C38" w14:textId="77777777" w:rsidR="00A37402" w:rsidRPr="00C87CB8" w:rsidRDefault="00A37402" w:rsidP="00A37402">
      <w:pPr>
        <w:pStyle w:val="PL"/>
      </w:pPr>
      <w:r w:rsidRPr="00C87CB8">
        <w:t xml:space="preserve">      case TRUE: unsigned long value;</w:t>
      </w:r>
    </w:p>
    <w:p w14:paraId="241F7BA8" w14:textId="77777777" w:rsidR="00A37402" w:rsidRPr="00C87CB8" w:rsidRDefault="00A37402" w:rsidP="00A37402">
      <w:pPr>
        <w:pStyle w:val="PL"/>
      </w:pPr>
      <w:r w:rsidRPr="00C87CB8">
        <w:t xml:space="preserve">   };</w:t>
      </w:r>
    </w:p>
    <w:p w14:paraId="66D78F0E" w14:textId="77777777" w:rsidR="00A37402" w:rsidRPr="00C87CB8" w:rsidRDefault="00A37402" w:rsidP="00A37402">
      <w:pPr>
        <w:pStyle w:val="PL"/>
      </w:pPr>
    </w:p>
    <w:p w14:paraId="769800AC" w14:textId="77777777" w:rsidR="00A37402" w:rsidRPr="00C87CB8" w:rsidRDefault="00A37402" w:rsidP="00A37402">
      <w:pPr>
        <w:pStyle w:val="PL"/>
      </w:pPr>
      <w:r w:rsidRPr="00C87CB8">
        <w:t>};</w:t>
      </w:r>
    </w:p>
    <w:p w14:paraId="405EB89A" w14:textId="77777777" w:rsidR="00A37402" w:rsidRPr="00C87CB8" w:rsidRDefault="00A37402" w:rsidP="00A37402">
      <w:pPr>
        <w:pStyle w:val="PL"/>
      </w:pPr>
    </w:p>
    <w:p w14:paraId="0CDCB800" w14:textId="77777777" w:rsidR="00A37402" w:rsidRPr="00C87CB8" w:rsidRDefault="00A37402" w:rsidP="00A37402">
      <w:pPr>
        <w:pStyle w:val="PL"/>
        <w:spacing w:after="180"/>
      </w:pPr>
      <w:r w:rsidRPr="00C87CB8">
        <w:t>#endif // _MANAGED_GENERIC_IRP_CONST_DEFS_IDL_</w:t>
      </w:r>
    </w:p>
    <w:p w14:paraId="0A8B997E" w14:textId="77777777" w:rsidR="00A37402" w:rsidRPr="007F10CC" w:rsidRDefault="00A37402" w:rsidP="00A37402"/>
    <w:p w14:paraId="288C20CF" w14:textId="77777777" w:rsidR="00A37402" w:rsidRPr="007F10CC" w:rsidRDefault="00A37402" w:rsidP="00A37402">
      <w:pPr>
        <w:pStyle w:val="Heading2"/>
      </w:pPr>
      <w:r w:rsidRPr="007F10CC">
        <w:br w:type="page"/>
      </w:r>
      <w:bookmarkStart w:id="33" w:name="_Toc335989500"/>
      <w:r w:rsidRPr="007F10CC">
        <w:lastRenderedPageBreak/>
        <w:t>A.</w:t>
      </w:r>
      <w:r>
        <w:t>4.3</w:t>
      </w:r>
      <w:r w:rsidRPr="007F10CC">
        <w:tab/>
        <w:t>IDL specification “</w:t>
      </w:r>
      <w:r w:rsidRPr="00C87CB8">
        <w:t>ManagedGenericIRPSystem.idl</w:t>
      </w:r>
      <w:r w:rsidRPr="007F10CC">
        <w:t>”</w:t>
      </w:r>
      <w:bookmarkEnd w:id="33"/>
    </w:p>
    <w:p w14:paraId="22D37B38" w14:textId="77777777" w:rsidR="00A37402" w:rsidRPr="00C87CB8" w:rsidRDefault="00A37402" w:rsidP="00A37402">
      <w:pPr>
        <w:pStyle w:val="PL"/>
      </w:pPr>
      <w:r w:rsidRPr="00C87CB8">
        <w:t>//File: ManagedGenericIRPSystem.idl</w:t>
      </w:r>
    </w:p>
    <w:p w14:paraId="262ADAE7" w14:textId="77777777" w:rsidR="00A37402" w:rsidRPr="00C87CB8" w:rsidRDefault="00A37402" w:rsidP="00A37402">
      <w:pPr>
        <w:pStyle w:val="PL"/>
      </w:pPr>
      <w:r w:rsidRPr="00C87CB8">
        <w:t>#ifndef _MANAGED_GENERIC_IRP_SYSTEM_IDL_</w:t>
      </w:r>
    </w:p>
    <w:p w14:paraId="551C954D" w14:textId="77777777" w:rsidR="00A37402" w:rsidRPr="00C87CB8" w:rsidRDefault="00A37402" w:rsidP="00A37402">
      <w:pPr>
        <w:pStyle w:val="PL"/>
      </w:pPr>
      <w:r w:rsidRPr="00C87CB8">
        <w:t>#define _MANAGED_GENERIC_IRP_SYSTEM_IDL_</w:t>
      </w:r>
    </w:p>
    <w:p w14:paraId="44988C74" w14:textId="77777777" w:rsidR="00A37402" w:rsidRPr="00C87CB8" w:rsidRDefault="00A37402" w:rsidP="00A37402">
      <w:pPr>
        <w:pStyle w:val="PL"/>
      </w:pPr>
    </w:p>
    <w:p w14:paraId="2B51240B" w14:textId="77777777" w:rsidR="00A37402" w:rsidRPr="00C87CB8" w:rsidRDefault="00A37402" w:rsidP="00A37402">
      <w:pPr>
        <w:pStyle w:val="PL"/>
      </w:pPr>
      <w:r w:rsidRPr="00C87CB8">
        <w:t>// This statement must appear after all include statements</w:t>
      </w:r>
    </w:p>
    <w:p w14:paraId="62E09508" w14:textId="77777777" w:rsidR="00A37402" w:rsidRPr="00C87CB8" w:rsidRDefault="00A37402" w:rsidP="00A37402">
      <w:pPr>
        <w:pStyle w:val="PL"/>
      </w:pPr>
      <w:r w:rsidRPr="00C87CB8">
        <w:t>#pragma prefix "3gppsa5.org"</w:t>
      </w:r>
    </w:p>
    <w:p w14:paraId="5CC24858" w14:textId="77777777" w:rsidR="00A37402" w:rsidRPr="00C87CB8" w:rsidRDefault="00A37402" w:rsidP="00A37402">
      <w:pPr>
        <w:pStyle w:val="PL"/>
      </w:pPr>
    </w:p>
    <w:p w14:paraId="245E3C26" w14:textId="77777777" w:rsidR="00A37402" w:rsidRPr="00C87CB8" w:rsidRDefault="00A37402" w:rsidP="00A37402">
      <w:pPr>
        <w:pStyle w:val="PL"/>
      </w:pPr>
      <w:r w:rsidRPr="00C87CB8">
        <w:t>/* ## Module: ManagedGenericIRPSystem</w:t>
      </w:r>
    </w:p>
    <w:p w14:paraId="4E365206" w14:textId="77777777" w:rsidR="00A37402" w:rsidRPr="00C87CB8" w:rsidRDefault="00A37402" w:rsidP="00A37402">
      <w:pPr>
        <w:pStyle w:val="PL"/>
      </w:pPr>
      <w:r w:rsidRPr="00C87CB8">
        <w:t>This module contains definitions commonly used among all IRPs such as Alarm IRP.</w:t>
      </w:r>
    </w:p>
    <w:p w14:paraId="14F59051" w14:textId="77777777" w:rsidR="00A37402" w:rsidRPr="00C87CB8" w:rsidRDefault="00A37402" w:rsidP="00A37402">
      <w:pPr>
        <w:pStyle w:val="PL"/>
      </w:pPr>
      <w:r w:rsidRPr="00C87CB8">
        <w:t>================================================================</w:t>
      </w:r>
    </w:p>
    <w:p w14:paraId="2BAE28A0" w14:textId="77777777" w:rsidR="00A37402" w:rsidRPr="00C87CB8" w:rsidRDefault="00A37402" w:rsidP="00A37402">
      <w:pPr>
        <w:pStyle w:val="PL"/>
      </w:pPr>
      <w:r w:rsidRPr="00C87CB8">
        <w:t>*/</w:t>
      </w:r>
    </w:p>
    <w:p w14:paraId="53595A9D" w14:textId="77777777" w:rsidR="00A37402" w:rsidRPr="00C87CB8" w:rsidRDefault="00A37402" w:rsidP="00A37402">
      <w:pPr>
        <w:pStyle w:val="PL"/>
      </w:pPr>
      <w:r w:rsidRPr="00C87CB8">
        <w:t>module ManagedGenericIRPSystem</w:t>
      </w:r>
    </w:p>
    <w:p w14:paraId="25F626BB" w14:textId="77777777" w:rsidR="00A37402" w:rsidRPr="00C87CB8" w:rsidRDefault="00A37402" w:rsidP="00A37402">
      <w:pPr>
        <w:pStyle w:val="PL"/>
      </w:pPr>
      <w:r w:rsidRPr="00C87CB8">
        <w:t>{</w:t>
      </w:r>
    </w:p>
    <w:p w14:paraId="6F38AAC6" w14:textId="77777777" w:rsidR="00A37402" w:rsidRPr="00C87CB8" w:rsidRDefault="00A37402" w:rsidP="00A37402">
      <w:pPr>
        <w:pStyle w:val="PL"/>
      </w:pPr>
      <w:r w:rsidRPr="00C87CB8">
        <w:t xml:space="preserve">   /*</w:t>
      </w:r>
    </w:p>
    <w:p w14:paraId="6BFC5BC6" w14:textId="77777777" w:rsidR="00A37402" w:rsidRPr="00C87CB8" w:rsidRDefault="00A37402" w:rsidP="00A37402">
      <w:pPr>
        <w:pStyle w:val="PL"/>
      </w:pPr>
      <w:r w:rsidRPr="00C87CB8">
        <w:t xml:space="preserve">   Exception thrown when an unsupported optional parameter</w:t>
      </w:r>
    </w:p>
    <w:p w14:paraId="4B599FDC" w14:textId="77777777" w:rsidR="00A37402" w:rsidRPr="00C87CB8" w:rsidRDefault="00A37402" w:rsidP="00A37402">
      <w:pPr>
        <w:pStyle w:val="PL"/>
      </w:pPr>
      <w:r w:rsidRPr="00C87CB8">
        <w:t xml:space="preserve">   is passed with information.</w:t>
      </w:r>
    </w:p>
    <w:p w14:paraId="4856882C" w14:textId="77777777" w:rsidR="00A37402" w:rsidRPr="00C87CB8" w:rsidRDefault="00A37402" w:rsidP="00A37402">
      <w:pPr>
        <w:pStyle w:val="PL"/>
      </w:pPr>
      <w:r w:rsidRPr="00C87CB8">
        <w:t xml:space="preserve">   The parameter shall be the actual unsupported parameter name.</w:t>
      </w:r>
    </w:p>
    <w:p w14:paraId="3AB2E43D" w14:textId="77777777" w:rsidR="00A37402" w:rsidRPr="00C87CB8" w:rsidRDefault="00A37402" w:rsidP="00A37402">
      <w:pPr>
        <w:pStyle w:val="PL"/>
      </w:pPr>
      <w:r w:rsidRPr="00C87CB8">
        <w:t xml:space="preserve">   */</w:t>
      </w:r>
    </w:p>
    <w:p w14:paraId="7BEAD358" w14:textId="77777777" w:rsidR="00A37402" w:rsidRPr="00C87CB8" w:rsidRDefault="00A37402" w:rsidP="00A37402">
      <w:pPr>
        <w:pStyle w:val="PL"/>
      </w:pPr>
      <w:r w:rsidRPr="00C87CB8">
        <w:t xml:space="preserve">   exception ParameterNotSupported { string parameter; };</w:t>
      </w:r>
    </w:p>
    <w:p w14:paraId="7ABAD957" w14:textId="77777777" w:rsidR="00A37402" w:rsidRPr="00C87CB8" w:rsidRDefault="00A37402" w:rsidP="00A37402">
      <w:pPr>
        <w:pStyle w:val="PL"/>
      </w:pPr>
    </w:p>
    <w:p w14:paraId="6D30E0E7" w14:textId="77777777" w:rsidR="00A37402" w:rsidRPr="00C87CB8" w:rsidRDefault="00A37402" w:rsidP="00A37402">
      <w:pPr>
        <w:pStyle w:val="PL"/>
      </w:pPr>
      <w:r w:rsidRPr="00C87CB8">
        <w:t xml:space="preserve">   /*</w:t>
      </w:r>
    </w:p>
    <w:p w14:paraId="0730F954" w14:textId="77777777" w:rsidR="00A37402" w:rsidRPr="00C87CB8" w:rsidRDefault="00A37402" w:rsidP="00A37402">
      <w:pPr>
        <w:pStyle w:val="PL"/>
      </w:pPr>
      <w:r w:rsidRPr="00C87CB8">
        <w:t xml:space="preserve">   Exception thrown when an invalid parameter value is passed.</w:t>
      </w:r>
    </w:p>
    <w:p w14:paraId="7CD9C548" w14:textId="77777777" w:rsidR="00A37402" w:rsidRPr="00C87CB8" w:rsidRDefault="00A37402" w:rsidP="00A37402">
      <w:pPr>
        <w:pStyle w:val="PL"/>
      </w:pPr>
      <w:r w:rsidRPr="00C87CB8">
        <w:t xml:space="preserve">   The parameter shall be the actual parameter name.</w:t>
      </w:r>
    </w:p>
    <w:p w14:paraId="49725D15" w14:textId="77777777" w:rsidR="00A37402" w:rsidRPr="00C87CB8" w:rsidRDefault="00A37402" w:rsidP="00A37402">
      <w:pPr>
        <w:pStyle w:val="PL"/>
      </w:pPr>
      <w:r w:rsidRPr="00C87CB8">
        <w:t xml:space="preserve">   */</w:t>
      </w:r>
    </w:p>
    <w:p w14:paraId="4369C745" w14:textId="77777777" w:rsidR="00A37402" w:rsidRPr="00C87CB8" w:rsidRDefault="00A37402" w:rsidP="00A37402">
      <w:pPr>
        <w:pStyle w:val="PL"/>
      </w:pPr>
      <w:r w:rsidRPr="00C87CB8">
        <w:t xml:space="preserve">   exception InvalidParameter { string parameter; };</w:t>
      </w:r>
    </w:p>
    <w:p w14:paraId="4C0E7756" w14:textId="77777777" w:rsidR="00A37402" w:rsidRPr="00C87CB8" w:rsidRDefault="00A37402" w:rsidP="00A37402">
      <w:pPr>
        <w:pStyle w:val="PL"/>
      </w:pPr>
    </w:p>
    <w:p w14:paraId="6204ECD7" w14:textId="77777777" w:rsidR="00A37402" w:rsidRPr="00C87CB8" w:rsidRDefault="00A37402" w:rsidP="00A37402">
      <w:pPr>
        <w:pStyle w:val="PL"/>
      </w:pPr>
      <w:r w:rsidRPr="00C87CB8">
        <w:t xml:space="preserve">   /*</w:t>
      </w:r>
    </w:p>
    <w:p w14:paraId="71FEE2B2" w14:textId="77777777" w:rsidR="00A37402" w:rsidRPr="00C87CB8" w:rsidRDefault="00A37402" w:rsidP="00A37402">
      <w:pPr>
        <w:pStyle w:val="PL"/>
      </w:pPr>
      <w:r w:rsidRPr="00C87CB8">
        <w:t xml:space="preserve">   Exception thrown when a valid but unsupported parameter value is passed.</w:t>
      </w:r>
    </w:p>
    <w:p w14:paraId="5A4BCAC3" w14:textId="77777777" w:rsidR="00A37402" w:rsidRPr="00C87CB8" w:rsidRDefault="00A37402" w:rsidP="00A37402">
      <w:pPr>
        <w:pStyle w:val="PL"/>
      </w:pPr>
      <w:r w:rsidRPr="00C87CB8">
        <w:t xml:space="preserve">   The parameter shall be the actual parameter name.</w:t>
      </w:r>
    </w:p>
    <w:p w14:paraId="28AE7DAC" w14:textId="77777777" w:rsidR="00A37402" w:rsidRPr="00C87CB8" w:rsidRDefault="00A37402" w:rsidP="00A37402">
      <w:pPr>
        <w:pStyle w:val="PL"/>
      </w:pPr>
      <w:r w:rsidRPr="00C87CB8">
        <w:t xml:space="preserve">   */</w:t>
      </w:r>
    </w:p>
    <w:p w14:paraId="4917F95D" w14:textId="77777777" w:rsidR="00A37402" w:rsidRPr="00C87CB8" w:rsidRDefault="00A37402" w:rsidP="00A37402">
      <w:pPr>
        <w:pStyle w:val="PL"/>
      </w:pPr>
      <w:r w:rsidRPr="00C87CB8">
        <w:t xml:space="preserve">   exception ValueNotSupported { string parameter; };</w:t>
      </w:r>
    </w:p>
    <w:p w14:paraId="37C6425F" w14:textId="77777777" w:rsidR="00A37402" w:rsidRPr="00C87CB8" w:rsidRDefault="00A37402" w:rsidP="00A37402">
      <w:pPr>
        <w:pStyle w:val="PL"/>
      </w:pPr>
    </w:p>
    <w:p w14:paraId="4BED0B55" w14:textId="77777777" w:rsidR="00A37402" w:rsidRPr="00C87CB8" w:rsidRDefault="00A37402" w:rsidP="00A37402">
      <w:pPr>
        <w:pStyle w:val="PL"/>
      </w:pPr>
      <w:r w:rsidRPr="00C87CB8">
        <w:t xml:space="preserve">   /*</w:t>
      </w:r>
    </w:p>
    <w:p w14:paraId="5FD88708" w14:textId="77777777" w:rsidR="00A37402" w:rsidRPr="00C87CB8" w:rsidRDefault="00A37402" w:rsidP="00A37402">
      <w:pPr>
        <w:pStyle w:val="PL"/>
      </w:pPr>
      <w:r w:rsidRPr="00C87CB8">
        <w:t xml:space="preserve">   Exception thrown when an unsupported optional method is called.</w:t>
      </w:r>
    </w:p>
    <w:p w14:paraId="10C11EDE" w14:textId="77777777" w:rsidR="00A37402" w:rsidRPr="00C87CB8" w:rsidRDefault="00A37402" w:rsidP="00A37402">
      <w:pPr>
        <w:pStyle w:val="PL"/>
      </w:pPr>
      <w:r w:rsidRPr="00C87CB8">
        <w:t xml:space="preserve">   */</w:t>
      </w:r>
    </w:p>
    <w:p w14:paraId="5BC9DFC5" w14:textId="77777777" w:rsidR="00A37402" w:rsidRPr="00C87CB8" w:rsidRDefault="00A37402" w:rsidP="00A37402">
      <w:pPr>
        <w:pStyle w:val="PL"/>
      </w:pPr>
      <w:r w:rsidRPr="00C87CB8">
        <w:t xml:space="preserve">   exception OperationNotSupported {};</w:t>
      </w:r>
    </w:p>
    <w:p w14:paraId="6A9A8073" w14:textId="77777777" w:rsidR="00A37402" w:rsidRPr="00C87CB8" w:rsidRDefault="00A37402" w:rsidP="00A37402">
      <w:pPr>
        <w:pStyle w:val="PL"/>
      </w:pPr>
    </w:p>
    <w:p w14:paraId="443EAD98" w14:textId="77777777" w:rsidR="00A37402" w:rsidRPr="00C87CB8" w:rsidRDefault="00A37402" w:rsidP="00A37402">
      <w:pPr>
        <w:pStyle w:val="PL"/>
      </w:pPr>
      <w:r w:rsidRPr="00C87CB8">
        <w:t>};</w:t>
      </w:r>
    </w:p>
    <w:p w14:paraId="339676B0" w14:textId="77777777" w:rsidR="00A37402" w:rsidRPr="00C87CB8" w:rsidRDefault="00A37402" w:rsidP="00A37402">
      <w:pPr>
        <w:pStyle w:val="PL"/>
      </w:pPr>
    </w:p>
    <w:p w14:paraId="2E5408F1" w14:textId="77777777" w:rsidR="00A37402" w:rsidRPr="00C87CB8" w:rsidRDefault="00A37402" w:rsidP="00A37402">
      <w:pPr>
        <w:pStyle w:val="PL"/>
        <w:spacing w:after="180"/>
      </w:pPr>
      <w:r w:rsidRPr="00C87CB8">
        <w:t>#endif // _MANAGED_GENERIC_IRP_SYSTEM_IDL_</w:t>
      </w:r>
    </w:p>
    <w:p w14:paraId="68E7D892" w14:textId="77777777" w:rsidR="00A37402" w:rsidRPr="007F10CC" w:rsidRDefault="00A37402" w:rsidP="00A37402">
      <w:pPr>
        <w:pStyle w:val="Heading2"/>
      </w:pPr>
      <w:r w:rsidRPr="007F10CC">
        <w:br w:type="page"/>
      </w:r>
      <w:bookmarkStart w:id="34" w:name="_Toc335989501"/>
      <w:r w:rsidRPr="007F10CC">
        <w:lastRenderedPageBreak/>
        <w:t>A.</w:t>
      </w:r>
      <w:r>
        <w:t>4.4</w:t>
      </w:r>
      <w:r w:rsidRPr="007F10CC">
        <w:tab/>
        <w:t>IDL specification “</w:t>
      </w:r>
      <w:r w:rsidRPr="00C87CB8">
        <w:t>NotificationIRPConstDefs.id</w:t>
      </w:r>
      <w:r w:rsidRPr="00C87CB8">
        <w:rPr>
          <w:szCs w:val="36"/>
        </w:rPr>
        <w:t>l</w:t>
      </w:r>
      <w:r w:rsidRPr="007F10CC">
        <w:t>”</w:t>
      </w:r>
      <w:bookmarkEnd w:id="34"/>
    </w:p>
    <w:p w14:paraId="216C3CC5" w14:textId="77777777" w:rsidR="00A37402" w:rsidRPr="00C87CB8" w:rsidRDefault="00A37402" w:rsidP="00A37402">
      <w:pPr>
        <w:pStyle w:val="PL"/>
        <w:rPr>
          <w:rFonts w:cs="Courier New"/>
        </w:rPr>
      </w:pPr>
      <w:r w:rsidRPr="00C87CB8">
        <w:rPr>
          <w:rFonts w:cs="Courier New"/>
        </w:rPr>
        <w:t>//File: NotificationIRPConstDefs.idl</w:t>
      </w:r>
    </w:p>
    <w:p w14:paraId="50642257" w14:textId="77777777" w:rsidR="00A37402" w:rsidRPr="00C87CB8" w:rsidRDefault="00A37402" w:rsidP="00A37402">
      <w:pPr>
        <w:pStyle w:val="PL"/>
      </w:pPr>
      <w:r w:rsidRPr="00C87CB8">
        <w:t>#ifndef _NOTIFICATION_IRP_CONST_DEFS_IDL_</w:t>
      </w:r>
    </w:p>
    <w:p w14:paraId="2C86361A" w14:textId="77777777" w:rsidR="00A37402" w:rsidRPr="00C87CB8" w:rsidRDefault="00A37402" w:rsidP="00A37402">
      <w:pPr>
        <w:pStyle w:val="PL"/>
      </w:pPr>
      <w:r w:rsidRPr="00C87CB8">
        <w:t>#define _NOTIFICATION_IRP_CONST_DEFS_IDL_</w:t>
      </w:r>
    </w:p>
    <w:p w14:paraId="33D65CC3" w14:textId="77777777" w:rsidR="00A37402" w:rsidRPr="00C87CB8" w:rsidRDefault="00A37402" w:rsidP="00A37402">
      <w:pPr>
        <w:pStyle w:val="PL"/>
      </w:pPr>
    </w:p>
    <w:p w14:paraId="41B16C19" w14:textId="77777777" w:rsidR="00A37402" w:rsidRPr="00C87CB8" w:rsidRDefault="00A37402" w:rsidP="00A37402">
      <w:pPr>
        <w:pStyle w:val="PL"/>
      </w:pPr>
      <w:r w:rsidRPr="00C87CB8">
        <w:t>#include &lt;ManagedGenericIRPConstDefs.idl&gt;</w:t>
      </w:r>
    </w:p>
    <w:p w14:paraId="4E8CCAF4" w14:textId="77777777" w:rsidR="00A37402" w:rsidRPr="00C87CB8" w:rsidRDefault="00A37402" w:rsidP="00A37402">
      <w:pPr>
        <w:pStyle w:val="PL"/>
      </w:pPr>
    </w:p>
    <w:p w14:paraId="0A52E49C" w14:textId="77777777" w:rsidR="00A37402" w:rsidRPr="00C87CB8" w:rsidRDefault="00A37402" w:rsidP="00A37402">
      <w:pPr>
        <w:pStyle w:val="PL"/>
      </w:pPr>
      <w:r w:rsidRPr="00C87CB8">
        <w:t>// This statement must appear after all include statements</w:t>
      </w:r>
    </w:p>
    <w:p w14:paraId="2918F2B7" w14:textId="77777777" w:rsidR="00A37402" w:rsidRPr="00C87CB8" w:rsidRDefault="00A37402" w:rsidP="00A37402">
      <w:pPr>
        <w:pStyle w:val="PL"/>
      </w:pPr>
      <w:r w:rsidRPr="00C87CB8">
        <w:t>#pragma prefix "3gppsa5.org"</w:t>
      </w:r>
    </w:p>
    <w:p w14:paraId="3D24193E" w14:textId="77777777" w:rsidR="00A37402" w:rsidRPr="00C87CB8" w:rsidRDefault="00A37402" w:rsidP="00A37402">
      <w:pPr>
        <w:pStyle w:val="PL"/>
      </w:pPr>
    </w:p>
    <w:p w14:paraId="2CE9334B" w14:textId="77777777" w:rsidR="00A37402" w:rsidRPr="00C87CB8" w:rsidRDefault="00A37402" w:rsidP="00A37402">
      <w:pPr>
        <w:pStyle w:val="PL"/>
      </w:pPr>
      <w:r w:rsidRPr="00C87CB8">
        <w:t>/* ## Module: NotificationIRPConstDefs</w:t>
      </w:r>
    </w:p>
    <w:p w14:paraId="0961A0F0" w14:textId="77777777" w:rsidR="00A37402" w:rsidRPr="00C87CB8" w:rsidRDefault="00A37402" w:rsidP="00A37402">
      <w:pPr>
        <w:pStyle w:val="PL"/>
      </w:pPr>
      <w:r w:rsidRPr="00C87CB8">
        <w:t>This module contains definitions specific for Notification IRP.</w:t>
      </w:r>
    </w:p>
    <w:p w14:paraId="0167BEC1" w14:textId="77777777" w:rsidR="00A37402" w:rsidRPr="00C87CB8" w:rsidRDefault="00A37402" w:rsidP="00A37402">
      <w:pPr>
        <w:pStyle w:val="PL"/>
      </w:pPr>
      <w:r w:rsidRPr="00C87CB8">
        <w:t>================================================================</w:t>
      </w:r>
    </w:p>
    <w:p w14:paraId="040DA1FF" w14:textId="77777777" w:rsidR="00A37402" w:rsidRPr="00C87CB8" w:rsidRDefault="00A37402" w:rsidP="00A37402">
      <w:pPr>
        <w:pStyle w:val="PL"/>
      </w:pPr>
      <w:r w:rsidRPr="00C87CB8">
        <w:t>*/</w:t>
      </w:r>
    </w:p>
    <w:p w14:paraId="1A0C69BD" w14:textId="77777777" w:rsidR="00A37402" w:rsidRPr="00C87CB8" w:rsidRDefault="00A37402" w:rsidP="00A37402">
      <w:pPr>
        <w:pStyle w:val="PL"/>
      </w:pPr>
      <w:r w:rsidRPr="00C87CB8">
        <w:t>module NotificationIRPConstDefs</w:t>
      </w:r>
    </w:p>
    <w:p w14:paraId="69413C2D" w14:textId="77777777" w:rsidR="00A37402" w:rsidRPr="00C87CB8" w:rsidRDefault="00A37402" w:rsidP="00A37402">
      <w:pPr>
        <w:pStyle w:val="PL"/>
      </w:pPr>
      <w:r w:rsidRPr="00C87CB8">
        <w:t>{</w:t>
      </w:r>
    </w:p>
    <w:p w14:paraId="06AE73FB" w14:textId="77777777" w:rsidR="00A37402" w:rsidRPr="00C87CB8" w:rsidRDefault="00A37402" w:rsidP="00A37402">
      <w:pPr>
        <w:pStyle w:val="PL"/>
      </w:pPr>
      <w:r w:rsidRPr="00C87CB8">
        <w:t xml:space="preserve">   /*</w:t>
      </w:r>
    </w:p>
    <w:p w14:paraId="6DA423DF" w14:textId="77777777" w:rsidR="00A37402" w:rsidRPr="00C87CB8" w:rsidRDefault="00A37402" w:rsidP="00A37402">
      <w:pPr>
        <w:pStyle w:val="PL"/>
      </w:pPr>
      <w:r w:rsidRPr="00C87CB8">
        <w:t xml:space="preserve">   Define the parameters (in the notification header) specified in</w:t>
      </w:r>
    </w:p>
    <w:p w14:paraId="4D010AFC" w14:textId="77777777" w:rsidR="00A37402" w:rsidRPr="00C87CB8" w:rsidRDefault="00A37402" w:rsidP="00A37402">
      <w:pPr>
        <w:pStyle w:val="PL"/>
      </w:pPr>
      <w:r w:rsidRPr="00C87CB8">
        <w:t xml:space="preserve">   the Notification IRP: IS.</w:t>
      </w:r>
    </w:p>
    <w:p w14:paraId="3C0F51D2" w14:textId="77777777" w:rsidR="00A37402" w:rsidRPr="00C87CB8" w:rsidRDefault="00A37402" w:rsidP="00A37402">
      <w:pPr>
        <w:pStyle w:val="PL"/>
      </w:pPr>
      <w:r w:rsidRPr="00C87CB8">
        <w:t xml:space="preserve">   */</w:t>
      </w:r>
    </w:p>
    <w:p w14:paraId="32C2AAD3" w14:textId="77777777" w:rsidR="00A37402" w:rsidRPr="00C87CB8" w:rsidRDefault="00A37402" w:rsidP="00A37402">
      <w:pPr>
        <w:pStyle w:val="PL"/>
      </w:pPr>
      <w:r w:rsidRPr="00C87CB8">
        <w:t xml:space="preserve">   interface AttributeNameValue</w:t>
      </w:r>
    </w:p>
    <w:p w14:paraId="712029B4" w14:textId="77777777" w:rsidR="00A37402" w:rsidRPr="00C87CB8" w:rsidRDefault="00A37402" w:rsidP="00A37402">
      <w:pPr>
        <w:pStyle w:val="PL"/>
      </w:pPr>
      <w:r w:rsidRPr="00C87CB8">
        <w:t xml:space="preserve">   {</w:t>
      </w:r>
    </w:p>
    <w:p w14:paraId="79ECE269" w14:textId="77777777" w:rsidR="00A37402" w:rsidRPr="00C87CB8" w:rsidRDefault="00A37402" w:rsidP="00A37402">
      <w:pPr>
        <w:pStyle w:val="PL"/>
      </w:pPr>
      <w:r w:rsidRPr="00C87CB8">
        <w:t xml:space="preserve">      const string NOTIFICATION_ID = "a";</w:t>
      </w:r>
    </w:p>
    <w:p w14:paraId="0FB6D873" w14:textId="77777777" w:rsidR="00A37402" w:rsidRPr="00C87CB8" w:rsidRDefault="00A37402" w:rsidP="00A37402">
      <w:pPr>
        <w:pStyle w:val="PL"/>
      </w:pPr>
      <w:r w:rsidRPr="00C87CB8">
        <w:t xml:space="preserve">      const string EVENT_TIME = "b";</w:t>
      </w:r>
    </w:p>
    <w:p w14:paraId="749A6274" w14:textId="77777777" w:rsidR="00A37402" w:rsidRPr="0061156C" w:rsidRDefault="00A37402" w:rsidP="00A37402">
      <w:pPr>
        <w:pStyle w:val="PL"/>
      </w:pPr>
      <w:r w:rsidRPr="00C87CB8">
        <w:t xml:space="preserve">      </w:t>
      </w:r>
      <w:r w:rsidRPr="0061156C">
        <w:t>const string SYSTEM_DN = "c";</w:t>
      </w:r>
    </w:p>
    <w:p w14:paraId="61C0028F" w14:textId="77777777" w:rsidR="00A37402" w:rsidRPr="00C87CB8" w:rsidRDefault="00A37402" w:rsidP="00A37402">
      <w:pPr>
        <w:pStyle w:val="PL"/>
      </w:pPr>
      <w:r w:rsidRPr="0061156C">
        <w:t xml:space="preserve">      </w:t>
      </w:r>
      <w:r w:rsidRPr="00C87CB8">
        <w:t>const string MANAGED_OBJECT_CLASS = "d";</w:t>
      </w:r>
    </w:p>
    <w:p w14:paraId="1E2F230F" w14:textId="77777777" w:rsidR="00A37402" w:rsidRPr="00C87CB8" w:rsidRDefault="00A37402" w:rsidP="00A37402">
      <w:pPr>
        <w:pStyle w:val="PL"/>
      </w:pPr>
      <w:r w:rsidRPr="00C87CB8">
        <w:t xml:space="preserve">      const string MANAGED_OBJECT_INSTANCE = "e";</w:t>
      </w:r>
    </w:p>
    <w:p w14:paraId="1160BAA3" w14:textId="77777777" w:rsidR="00A37402" w:rsidRPr="00C87CB8" w:rsidRDefault="00A37402" w:rsidP="00A37402">
      <w:pPr>
        <w:pStyle w:val="PL"/>
      </w:pPr>
      <w:r w:rsidRPr="00C87CB8">
        <w:t xml:space="preserve">   };</w:t>
      </w:r>
    </w:p>
    <w:p w14:paraId="46E4BDEE" w14:textId="77777777" w:rsidR="00A37402" w:rsidRPr="00C87CB8" w:rsidRDefault="00A37402" w:rsidP="00A37402">
      <w:pPr>
        <w:pStyle w:val="PL"/>
      </w:pPr>
    </w:p>
    <w:p w14:paraId="50572E93" w14:textId="77777777" w:rsidR="00A37402" w:rsidRPr="00C87CB8" w:rsidRDefault="00A37402" w:rsidP="00A37402">
      <w:pPr>
        <w:pStyle w:val="PL"/>
      </w:pPr>
      <w:r w:rsidRPr="00C87CB8">
        <w:t xml:space="preserve">   /*</w:t>
      </w:r>
    </w:p>
    <w:p w14:paraId="3BA29272" w14:textId="77777777" w:rsidR="00A37402" w:rsidRPr="00C87CB8" w:rsidRDefault="00A37402" w:rsidP="00A37402">
      <w:pPr>
        <w:pStyle w:val="PL"/>
      </w:pPr>
      <w:r w:rsidRPr="00C87CB8">
        <w:t xml:space="preserve">   It defines the notification categories.</w:t>
      </w:r>
    </w:p>
    <w:p w14:paraId="66D8FF78" w14:textId="77777777" w:rsidR="00A37402" w:rsidRPr="00C87CB8" w:rsidRDefault="00A37402" w:rsidP="00A37402">
      <w:pPr>
        <w:pStyle w:val="PL"/>
      </w:pPr>
      <w:r w:rsidRPr="00C87CB8">
        <w:t xml:space="preserve">   A notification category is identified by the IRP name and its version number.</w:t>
      </w:r>
    </w:p>
    <w:p w14:paraId="2DCD998D" w14:textId="77777777" w:rsidR="00A37402" w:rsidRPr="00C87CB8" w:rsidRDefault="00A37402" w:rsidP="00A37402">
      <w:pPr>
        <w:pStyle w:val="PL"/>
      </w:pPr>
      <w:r w:rsidRPr="00C87CB8">
        <w:t xml:space="preserve">   */</w:t>
      </w:r>
    </w:p>
    <w:p w14:paraId="438892D6" w14:textId="77777777" w:rsidR="00A37402" w:rsidRPr="00C87CB8" w:rsidRDefault="00A37402" w:rsidP="00A37402">
      <w:pPr>
        <w:pStyle w:val="PL"/>
      </w:pPr>
      <w:r w:rsidRPr="00C87CB8">
        <w:t xml:space="preserve">   typedef ManagedGenericIRPConstDefs::VersionNumberSet NotificationCategorySet;</w:t>
      </w:r>
    </w:p>
    <w:p w14:paraId="6975E2B2" w14:textId="77777777" w:rsidR="00A37402" w:rsidRPr="00C87CB8" w:rsidRDefault="00A37402" w:rsidP="00A37402">
      <w:pPr>
        <w:pStyle w:val="PL"/>
      </w:pPr>
    </w:p>
    <w:p w14:paraId="6A86C763" w14:textId="77777777" w:rsidR="00A37402" w:rsidRPr="00C87CB8" w:rsidRDefault="00A37402" w:rsidP="00A37402">
      <w:pPr>
        <w:pStyle w:val="PL"/>
      </w:pPr>
      <w:r w:rsidRPr="00C87CB8">
        <w:t xml:space="preserve">   /*</w:t>
      </w:r>
    </w:p>
    <w:p w14:paraId="4F9C236A" w14:textId="77777777" w:rsidR="00A37402" w:rsidRPr="00C87CB8" w:rsidRDefault="00A37402" w:rsidP="00A37402">
      <w:pPr>
        <w:pStyle w:val="PL"/>
      </w:pPr>
      <w:r w:rsidRPr="00C87CB8">
        <w:t xml:space="preserve">   NotificationCategorySetOpt is a type carrying an optional parameter.</w:t>
      </w:r>
    </w:p>
    <w:p w14:paraId="34077C6A" w14:textId="77777777" w:rsidR="00A37402" w:rsidRPr="00C87CB8" w:rsidRDefault="00A37402" w:rsidP="00A37402">
      <w:pPr>
        <w:pStyle w:val="PL"/>
      </w:pPr>
      <w:r w:rsidRPr="00C87CB8">
        <w:t xml:space="preserve">   If the boolean is TRUE, then the value is present.</w:t>
      </w:r>
    </w:p>
    <w:p w14:paraId="1E3CBF5C" w14:textId="77777777" w:rsidR="00A37402" w:rsidRPr="00C87CB8" w:rsidRDefault="00A37402" w:rsidP="00A37402">
      <w:pPr>
        <w:pStyle w:val="PL"/>
      </w:pPr>
      <w:r w:rsidRPr="00C87CB8">
        <w:t xml:space="preserve">   Otherwise the value is absent.</w:t>
      </w:r>
    </w:p>
    <w:p w14:paraId="1B85DF87" w14:textId="77777777" w:rsidR="00A37402" w:rsidRPr="00C87CB8" w:rsidRDefault="00A37402" w:rsidP="00A37402">
      <w:pPr>
        <w:pStyle w:val="PL"/>
      </w:pPr>
      <w:r w:rsidRPr="00C87CB8">
        <w:t xml:space="preserve">   */</w:t>
      </w:r>
    </w:p>
    <w:p w14:paraId="79DCECDF" w14:textId="77777777" w:rsidR="00A37402" w:rsidRPr="00C87CB8" w:rsidRDefault="00A37402" w:rsidP="00A37402">
      <w:pPr>
        <w:pStyle w:val="PL"/>
      </w:pPr>
      <w:r w:rsidRPr="00C87CB8">
        <w:t xml:space="preserve">   union NotificationCategorySetOpt switch (boolean)</w:t>
      </w:r>
    </w:p>
    <w:p w14:paraId="2B781502" w14:textId="77777777" w:rsidR="00A37402" w:rsidRPr="00C87CB8" w:rsidRDefault="00A37402" w:rsidP="00A37402">
      <w:pPr>
        <w:pStyle w:val="PL"/>
      </w:pPr>
      <w:r w:rsidRPr="00C87CB8">
        <w:t xml:space="preserve">   {</w:t>
      </w:r>
    </w:p>
    <w:p w14:paraId="38CABA14" w14:textId="77777777" w:rsidR="00A37402" w:rsidRPr="00C87CB8" w:rsidRDefault="00A37402" w:rsidP="00A37402">
      <w:pPr>
        <w:pStyle w:val="PL"/>
      </w:pPr>
      <w:r w:rsidRPr="00C87CB8">
        <w:t xml:space="preserve">      case TRUE: NotificationCategorySet value;</w:t>
      </w:r>
    </w:p>
    <w:p w14:paraId="54516EA0" w14:textId="77777777" w:rsidR="00A37402" w:rsidRPr="00C87CB8" w:rsidRDefault="00A37402" w:rsidP="00A37402">
      <w:pPr>
        <w:pStyle w:val="PL"/>
      </w:pPr>
      <w:r w:rsidRPr="00C87CB8">
        <w:t xml:space="preserve">   };</w:t>
      </w:r>
    </w:p>
    <w:p w14:paraId="530DD667" w14:textId="77777777" w:rsidR="00A37402" w:rsidRPr="00C87CB8" w:rsidRDefault="00A37402" w:rsidP="00A37402">
      <w:pPr>
        <w:pStyle w:val="PL"/>
      </w:pPr>
    </w:p>
    <w:p w14:paraId="54E704EF" w14:textId="77777777" w:rsidR="00A37402" w:rsidRPr="00C87CB8" w:rsidRDefault="00A37402" w:rsidP="00A37402">
      <w:pPr>
        <w:pStyle w:val="PL"/>
      </w:pPr>
      <w:r w:rsidRPr="00C87CB8">
        <w:t xml:space="preserve">   /*</w:t>
      </w:r>
    </w:p>
    <w:p w14:paraId="3DB524A8" w14:textId="77777777" w:rsidR="00A37402" w:rsidRPr="00C87CB8" w:rsidRDefault="00A37402" w:rsidP="00A37402">
      <w:pPr>
        <w:pStyle w:val="PL"/>
      </w:pPr>
      <w:r w:rsidRPr="00C87CB8">
        <w:t xml:space="preserve">   It defines the notification types of a particular notification category.</w:t>
      </w:r>
    </w:p>
    <w:p w14:paraId="694C2715" w14:textId="77777777" w:rsidR="00A37402" w:rsidRPr="00C87CB8" w:rsidRDefault="00A37402" w:rsidP="00A37402">
      <w:pPr>
        <w:pStyle w:val="PL"/>
      </w:pPr>
      <w:r w:rsidRPr="00C87CB8">
        <w:t xml:space="preserve">   */</w:t>
      </w:r>
    </w:p>
    <w:p w14:paraId="2984399B" w14:textId="77777777" w:rsidR="00A37402" w:rsidRPr="00C87CB8" w:rsidRDefault="00A37402" w:rsidP="00A37402">
      <w:pPr>
        <w:pStyle w:val="PL"/>
      </w:pPr>
      <w:r w:rsidRPr="00C87CB8">
        <w:t xml:space="preserve">   typedef sequence &lt;string&gt; NotificationTypePerNotificationCategory;</w:t>
      </w:r>
    </w:p>
    <w:p w14:paraId="50A2B524" w14:textId="77777777" w:rsidR="00A37402" w:rsidRPr="00C87CB8" w:rsidRDefault="00A37402" w:rsidP="00A37402">
      <w:pPr>
        <w:pStyle w:val="PL"/>
      </w:pPr>
    </w:p>
    <w:p w14:paraId="0D0C0B03" w14:textId="77777777" w:rsidR="00A37402" w:rsidRPr="00C87CB8" w:rsidRDefault="00A37402" w:rsidP="00A37402">
      <w:pPr>
        <w:pStyle w:val="PL"/>
      </w:pPr>
      <w:r w:rsidRPr="00C87CB8">
        <w:t xml:space="preserve">   /*</w:t>
      </w:r>
    </w:p>
    <w:p w14:paraId="220F18E8" w14:textId="77777777" w:rsidR="00A37402" w:rsidRPr="00C87CB8" w:rsidRDefault="00A37402" w:rsidP="00A37402">
      <w:pPr>
        <w:pStyle w:val="PL"/>
      </w:pPr>
      <w:r w:rsidRPr="00C87CB8">
        <w:t xml:space="preserve">   This sequence identifies all notification types of all notification</w:t>
      </w:r>
    </w:p>
    <w:p w14:paraId="383B3334" w14:textId="77777777" w:rsidR="00A37402" w:rsidRPr="00C87CB8" w:rsidRDefault="00A37402" w:rsidP="00A37402">
      <w:pPr>
        <w:pStyle w:val="PL"/>
      </w:pPr>
      <w:r w:rsidRPr="00C87CB8">
        <w:t xml:space="preserve">   categories identified by NotificationCategorySet. The number of elements</w:t>
      </w:r>
    </w:p>
    <w:p w14:paraId="52283133" w14:textId="77777777" w:rsidR="00A37402" w:rsidRPr="00C87CB8" w:rsidRDefault="00A37402" w:rsidP="00A37402">
      <w:pPr>
        <w:pStyle w:val="PL"/>
      </w:pPr>
      <w:r w:rsidRPr="00C87CB8">
        <w:t xml:space="preserve">   in this sequence shall be identical to that of NotificationCategorySet.</w:t>
      </w:r>
    </w:p>
    <w:p w14:paraId="6AF44D2A" w14:textId="77777777" w:rsidR="00A37402" w:rsidRPr="00C87CB8" w:rsidRDefault="00A37402" w:rsidP="00A37402">
      <w:pPr>
        <w:pStyle w:val="PL"/>
      </w:pPr>
      <w:r w:rsidRPr="00C87CB8">
        <w:t xml:space="preserve">   */</w:t>
      </w:r>
    </w:p>
    <w:p w14:paraId="394123B8" w14:textId="77777777" w:rsidR="00A37402" w:rsidRPr="00C87CB8" w:rsidRDefault="00A37402" w:rsidP="00A37402">
      <w:pPr>
        <w:pStyle w:val="PL"/>
      </w:pPr>
      <w:r w:rsidRPr="00C87CB8">
        <w:t xml:space="preserve">   typedef sequence &lt;NotificationTypePerNotificationCategory&gt;</w:t>
      </w:r>
    </w:p>
    <w:p w14:paraId="13040D35" w14:textId="77777777" w:rsidR="00A37402" w:rsidRPr="00C87CB8" w:rsidRDefault="00A37402" w:rsidP="00A37402">
      <w:pPr>
        <w:pStyle w:val="PL"/>
      </w:pPr>
      <w:r w:rsidRPr="00C87CB8">
        <w:t xml:space="preserve">      NotificationTypesSet;</w:t>
      </w:r>
    </w:p>
    <w:p w14:paraId="1D7B690C" w14:textId="77777777" w:rsidR="00A37402" w:rsidRPr="00C87CB8" w:rsidRDefault="00A37402" w:rsidP="00A37402">
      <w:pPr>
        <w:pStyle w:val="PL"/>
      </w:pPr>
    </w:p>
    <w:p w14:paraId="2279AD14" w14:textId="77777777" w:rsidR="00A37402" w:rsidRPr="00C87CB8" w:rsidRDefault="00A37402" w:rsidP="00A37402">
      <w:pPr>
        <w:pStyle w:val="PL"/>
      </w:pPr>
      <w:r w:rsidRPr="00C87CB8">
        <w:t xml:space="preserve">   /*</w:t>
      </w:r>
    </w:p>
    <w:p w14:paraId="30F1A930" w14:textId="77777777" w:rsidR="00A37402" w:rsidRPr="00C87CB8" w:rsidRDefault="00A37402" w:rsidP="00A37402">
      <w:pPr>
        <w:pStyle w:val="PL"/>
      </w:pPr>
      <w:r w:rsidRPr="00C87CB8">
        <w:t xml:space="preserve">   NotificationTypesSetOpt is a type carrying an optional parameter.</w:t>
      </w:r>
    </w:p>
    <w:p w14:paraId="41F476DF" w14:textId="77777777" w:rsidR="00A37402" w:rsidRPr="00C87CB8" w:rsidRDefault="00A37402" w:rsidP="00A37402">
      <w:pPr>
        <w:pStyle w:val="PL"/>
      </w:pPr>
      <w:r w:rsidRPr="00C87CB8">
        <w:t xml:space="preserve">   If the boolean is TRUE, then the value is present.</w:t>
      </w:r>
    </w:p>
    <w:p w14:paraId="5A811A15" w14:textId="77777777" w:rsidR="00A37402" w:rsidRPr="00C87CB8" w:rsidRDefault="00A37402" w:rsidP="00A37402">
      <w:pPr>
        <w:pStyle w:val="PL"/>
      </w:pPr>
      <w:r w:rsidRPr="00C87CB8">
        <w:t xml:space="preserve">   Otherwise the value is absent.</w:t>
      </w:r>
    </w:p>
    <w:p w14:paraId="25D28600" w14:textId="77777777" w:rsidR="00A37402" w:rsidRPr="00C87CB8" w:rsidRDefault="00A37402" w:rsidP="00A37402">
      <w:pPr>
        <w:pStyle w:val="PL"/>
      </w:pPr>
      <w:r w:rsidRPr="00C87CB8">
        <w:t xml:space="preserve">   */</w:t>
      </w:r>
    </w:p>
    <w:p w14:paraId="186B76D5" w14:textId="77777777" w:rsidR="00A37402" w:rsidRPr="00C87CB8" w:rsidRDefault="00A37402" w:rsidP="00A37402">
      <w:pPr>
        <w:pStyle w:val="PL"/>
      </w:pPr>
      <w:r w:rsidRPr="00C87CB8">
        <w:t xml:space="preserve">   union NotificationTypesSetOpt switch (boolean)</w:t>
      </w:r>
    </w:p>
    <w:p w14:paraId="6DBA9222" w14:textId="77777777" w:rsidR="00A37402" w:rsidRPr="00C87CB8" w:rsidRDefault="00A37402" w:rsidP="00A37402">
      <w:pPr>
        <w:pStyle w:val="PL"/>
      </w:pPr>
      <w:r w:rsidRPr="00C87CB8">
        <w:t xml:space="preserve">   {</w:t>
      </w:r>
    </w:p>
    <w:p w14:paraId="29850A81" w14:textId="77777777" w:rsidR="00A37402" w:rsidRPr="00C87CB8" w:rsidRDefault="00A37402" w:rsidP="00A37402">
      <w:pPr>
        <w:pStyle w:val="PL"/>
      </w:pPr>
      <w:r w:rsidRPr="00C87CB8">
        <w:t xml:space="preserve">      case TRUE: NotificationTypesSet value;</w:t>
      </w:r>
    </w:p>
    <w:p w14:paraId="6FF0BCEB" w14:textId="77777777" w:rsidR="00A37402" w:rsidRPr="00C87CB8" w:rsidRDefault="00A37402" w:rsidP="00A37402">
      <w:pPr>
        <w:pStyle w:val="PL"/>
      </w:pPr>
      <w:r w:rsidRPr="00C87CB8">
        <w:t xml:space="preserve">   };</w:t>
      </w:r>
    </w:p>
    <w:p w14:paraId="018C7D35" w14:textId="77777777" w:rsidR="00A37402" w:rsidRPr="00C87CB8" w:rsidRDefault="00A37402" w:rsidP="00A37402">
      <w:pPr>
        <w:pStyle w:val="PL"/>
      </w:pPr>
    </w:p>
    <w:p w14:paraId="05AC1B38" w14:textId="77777777" w:rsidR="00A37402" w:rsidRPr="00C87CB8" w:rsidRDefault="00A37402" w:rsidP="00A37402">
      <w:pPr>
        <w:pStyle w:val="PL"/>
      </w:pPr>
      <w:r w:rsidRPr="00C87CB8">
        <w:t xml:space="preserve">   /*</w:t>
      </w:r>
    </w:p>
    <w:p w14:paraId="369CF954" w14:textId="77777777" w:rsidR="00A37402" w:rsidRPr="00C87CB8" w:rsidRDefault="00A37402" w:rsidP="00A37402">
      <w:pPr>
        <w:pStyle w:val="PL"/>
      </w:pPr>
      <w:r w:rsidRPr="00C87CB8">
        <w:t xml:space="preserve">   It defines a sequence of SubscriptionIds.</w:t>
      </w:r>
    </w:p>
    <w:p w14:paraId="3F15E384" w14:textId="77777777" w:rsidR="00A37402" w:rsidRPr="00C87CB8" w:rsidRDefault="00A37402" w:rsidP="00A37402">
      <w:pPr>
        <w:pStyle w:val="PL"/>
      </w:pPr>
      <w:r w:rsidRPr="00C87CB8">
        <w:t xml:space="preserve">   */</w:t>
      </w:r>
    </w:p>
    <w:p w14:paraId="45C60AEE" w14:textId="77777777" w:rsidR="00A37402" w:rsidRPr="00C87CB8" w:rsidRDefault="00A37402" w:rsidP="00A37402">
      <w:pPr>
        <w:pStyle w:val="PL"/>
      </w:pPr>
      <w:r w:rsidRPr="00C87CB8">
        <w:t xml:space="preserve">   typedef string SubscriptionId;</w:t>
      </w:r>
    </w:p>
    <w:p w14:paraId="599E2D58" w14:textId="77777777" w:rsidR="00A37402" w:rsidRPr="00C87CB8" w:rsidRDefault="00A37402" w:rsidP="00A37402">
      <w:pPr>
        <w:pStyle w:val="PL"/>
      </w:pPr>
      <w:r w:rsidRPr="00C87CB8">
        <w:t xml:space="preserve">   typedef sequence &lt;SubscriptionId&gt; SubscriptionIdSet;</w:t>
      </w:r>
    </w:p>
    <w:p w14:paraId="243E5D7D" w14:textId="77777777" w:rsidR="00A37402" w:rsidRPr="00C87CB8" w:rsidRDefault="00A37402" w:rsidP="00A37402">
      <w:pPr>
        <w:pStyle w:val="PL"/>
      </w:pPr>
    </w:p>
    <w:p w14:paraId="07955A0F" w14:textId="77777777" w:rsidR="00A37402" w:rsidRPr="00C87CB8" w:rsidRDefault="00A37402" w:rsidP="00A37402">
      <w:pPr>
        <w:pStyle w:val="PL"/>
      </w:pPr>
      <w:r w:rsidRPr="00C87CB8">
        <w:t xml:space="preserve">   /*</w:t>
      </w:r>
    </w:p>
    <w:p w14:paraId="07AC962B" w14:textId="77777777" w:rsidR="00A37402" w:rsidRPr="00C87CB8" w:rsidRDefault="00A37402" w:rsidP="00A37402">
      <w:pPr>
        <w:pStyle w:val="PL"/>
      </w:pPr>
      <w:r w:rsidRPr="00C87CB8">
        <w:lastRenderedPageBreak/>
        <w:t xml:space="preserve">   SubscriptionIdOpt is a type carrying an optional parameter.</w:t>
      </w:r>
    </w:p>
    <w:p w14:paraId="0309A340" w14:textId="77777777" w:rsidR="00A37402" w:rsidRPr="00C87CB8" w:rsidRDefault="00A37402" w:rsidP="00A37402">
      <w:pPr>
        <w:pStyle w:val="PL"/>
      </w:pPr>
      <w:r w:rsidRPr="00C87CB8">
        <w:t xml:space="preserve">   If the boolean is TRUE, then the value is present.</w:t>
      </w:r>
    </w:p>
    <w:p w14:paraId="23C8877F" w14:textId="77777777" w:rsidR="00A37402" w:rsidRPr="00C87CB8" w:rsidRDefault="00A37402" w:rsidP="00A37402">
      <w:pPr>
        <w:pStyle w:val="PL"/>
      </w:pPr>
      <w:r w:rsidRPr="00C87CB8">
        <w:t xml:space="preserve">   Otherwise the value is absent.</w:t>
      </w:r>
    </w:p>
    <w:p w14:paraId="5F02E449" w14:textId="77777777" w:rsidR="00A37402" w:rsidRPr="00C87CB8" w:rsidRDefault="00A37402" w:rsidP="00A37402">
      <w:pPr>
        <w:pStyle w:val="PL"/>
      </w:pPr>
      <w:r w:rsidRPr="00C87CB8">
        <w:t xml:space="preserve">   */</w:t>
      </w:r>
    </w:p>
    <w:p w14:paraId="0CFCAA80" w14:textId="77777777" w:rsidR="00A37402" w:rsidRPr="00C87CB8" w:rsidRDefault="00A37402" w:rsidP="00A37402">
      <w:pPr>
        <w:pStyle w:val="PL"/>
      </w:pPr>
      <w:r w:rsidRPr="00C87CB8">
        <w:t xml:space="preserve">   union SubscriptionIdOpt switch (boolean)</w:t>
      </w:r>
    </w:p>
    <w:p w14:paraId="5425AC24" w14:textId="77777777" w:rsidR="00A37402" w:rsidRPr="00C87CB8" w:rsidRDefault="00A37402" w:rsidP="00A37402">
      <w:pPr>
        <w:pStyle w:val="PL"/>
      </w:pPr>
      <w:r w:rsidRPr="00C87CB8">
        <w:t xml:space="preserve">   {</w:t>
      </w:r>
    </w:p>
    <w:p w14:paraId="4449D165" w14:textId="77777777" w:rsidR="00A37402" w:rsidRPr="00C87CB8" w:rsidRDefault="00A37402" w:rsidP="00A37402">
      <w:pPr>
        <w:pStyle w:val="PL"/>
      </w:pPr>
      <w:r w:rsidRPr="00C87CB8">
        <w:t xml:space="preserve">      case TRUE: SubscriptionId value;</w:t>
      </w:r>
    </w:p>
    <w:p w14:paraId="5EF2F43E" w14:textId="77777777" w:rsidR="00A37402" w:rsidRPr="00C87CB8" w:rsidRDefault="00A37402" w:rsidP="00A37402">
      <w:pPr>
        <w:pStyle w:val="PL"/>
      </w:pPr>
      <w:r w:rsidRPr="00C87CB8">
        <w:t xml:space="preserve">   };</w:t>
      </w:r>
    </w:p>
    <w:p w14:paraId="2990E596" w14:textId="77777777" w:rsidR="00A37402" w:rsidRPr="00C87CB8" w:rsidRDefault="00A37402" w:rsidP="00A37402">
      <w:pPr>
        <w:pStyle w:val="PL"/>
      </w:pPr>
    </w:p>
    <w:p w14:paraId="36C47705" w14:textId="77777777" w:rsidR="00A37402" w:rsidRPr="00C87CB8" w:rsidRDefault="00A37402" w:rsidP="00A37402">
      <w:pPr>
        <w:pStyle w:val="PL"/>
      </w:pPr>
      <w:r w:rsidRPr="00C87CB8">
        <w:t xml:space="preserve">   /*</w:t>
      </w:r>
    </w:p>
    <w:p w14:paraId="2A16D841" w14:textId="77777777" w:rsidR="00A37402" w:rsidRPr="00C87CB8" w:rsidRDefault="00A37402" w:rsidP="00A37402">
      <w:pPr>
        <w:pStyle w:val="PL"/>
      </w:pPr>
      <w:r w:rsidRPr="00C87CB8">
        <w:t xml:space="preserve">   This indicates if the subscription is Active (not suspended), Suspended,</w:t>
      </w:r>
    </w:p>
    <w:p w14:paraId="4972FC7F" w14:textId="77777777" w:rsidR="00A37402" w:rsidRPr="00C87CB8" w:rsidRDefault="00A37402" w:rsidP="00A37402">
      <w:pPr>
        <w:pStyle w:val="PL"/>
      </w:pPr>
      <w:r w:rsidRPr="00C87CB8">
        <w:t xml:space="preserve">   or Invalid.</w:t>
      </w:r>
    </w:p>
    <w:p w14:paraId="5B4D6788" w14:textId="77777777" w:rsidR="00A37402" w:rsidRPr="00C87CB8" w:rsidRDefault="00A37402" w:rsidP="00A37402">
      <w:pPr>
        <w:pStyle w:val="PL"/>
      </w:pPr>
      <w:r w:rsidRPr="00C87CB8">
        <w:t xml:space="preserve">   */</w:t>
      </w:r>
    </w:p>
    <w:p w14:paraId="4389AC9D" w14:textId="77777777" w:rsidR="00A37402" w:rsidRPr="00C87CB8" w:rsidRDefault="00A37402" w:rsidP="00A37402">
      <w:pPr>
        <w:pStyle w:val="PL"/>
      </w:pPr>
      <w:r w:rsidRPr="00C87CB8">
        <w:t xml:space="preserve">   enum SubscriptionState {ACTIVE, SUSPENDED, INVALID};</w:t>
      </w:r>
    </w:p>
    <w:p w14:paraId="13AFE592" w14:textId="77777777" w:rsidR="00A37402" w:rsidRPr="00C87CB8" w:rsidRDefault="00A37402" w:rsidP="00A37402">
      <w:pPr>
        <w:pStyle w:val="PL"/>
      </w:pPr>
    </w:p>
    <w:p w14:paraId="5E06C00B" w14:textId="77777777" w:rsidR="00A37402" w:rsidRPr="00C87CB8" w:rsidRDefault="00A37402" w:rsidP="00A37402">
      <w:pPr>
        <w:pStyle w:val="PL"/>
      </w:pPr>
      <w:r w:rsidRPr="00C87CB8">
        <w:t xml:space="preserve">   /*</w:t>
      </w:r>
    </w:p>
    <w:p w14:paraId="44025411" w14:textId="77777777" w:rsidR="00A37402" w:rsidRPr="00C87CB8" w:rsidRDefault="00A37402" w:rsidP="00A37402">
      <w:pPr>
        <w:pStyle w:val="PL"/>
      </w:pPr>
      <w:r w:rsidRPr="00C87CB8">
        <w:t xml:space="preserve">   SubscriptionStateOpt is a type carrying an optional parameter.</w:t>
      </w:r>
    </w:p>
    <w:p w14:paraId="285FE37F" w14:textId="77777777" w:rsidR="00A37402" w:rsidRPr="00C87CB8" w:rsidRDefault="00A37402" w:rsidP="00A37402">
      <w:pPr>
        <w:pStyle w:val="PL"/>
      </w:pPr>
      <w:r w:rsidRPr="00C87CB8">
        <w:t xml:space="preserve">   If the boolean is TRUE, then the value is present.</w:t>
      </w:r>
    </w:p>
    <w:p w14:paraId="01A75861" w14:textId="77777777" w:rsidR="00A37402" w:rsidRPr="00C87CB8" w:rsidRDefault="00A37402" w:rsidP="00A37402">
      <w:pPr>
        <w:pStyle w:val="PL"/>
      </w:pPr>
      <w:r w:rsidRPr="00C87CB8">
        <w:t xml:space="preserve">   Otherwise the value is absent.</w:t>
      </w:r>
    </w:p>
    <w:p w14:paraId="0BF64188" w14:textId="77777777" w:rsidR="00A37402" w:rsidRPr="00C87CB8" w:rsidRDefault="00A37402" w:rsidP="00A37402">
      <w:pPr>
        <w:pStyle w:val="PL"/>
      </w:pPr>
      <w:r w:rsidRPr="00C87CB8">
        <w:t xml:space="preserve">   */</w:t>
      </w:r>
    </w:p>
    <w:p w14:paraId="013CAC0B" w14:textId="77777777" w:rsidR="00A37402" w:rsidRPr="00C87CB8" w:rsidRDefault="00A37402" w:rsidP="00A37402">
      <w:pPr>
        <w:pStyle w:val="PL"/>
      </w:pPr>
      <w:r w:rsidRPr="00C87CB8">
        <w:t xml:space="preserve">   union SubscriptionStateOpt switch (boolean)</w:t>
      </w:r>
    </w:p>
    <w:p w14:paraId="0FA0D25E" w14:textId="77777777" w:rsidR="00A37402" w:rsidRPr="00C87CB8" w:rsidRDefault="00A37402" w:rsidP="00A37402">
      <w:pPr>
        <w:pStyle w:val="PL"/>
      </w:pPr>
      <w:r w:rsidRPr="00C87CB8">
        <w:t xml:space="preserve">   {</w:t>
      </w:r>
    </w:p>
    <w:p w14:paraId="27B30A00" w14:textId="77777777" w:rsidR="00A37402" w:rsidRPr="00C87CB8" w:rsidRDefault="00A37402" w:rsidP="00A37402">
      <w:pPr>
        <w:pStyle w:val="PL"/>
      </w:pPr>
      <w:r w:rsidRPr="00C87CB8">
        <w:t xml:space="preserve">      case TRUE: SubscriptionState value;</w:t>
      </w:r>
    </w:p>
    <w:p w14:paraId="1A935EEB" w14:textId="77777777" w:rsidR="00A37402" w:rsidRPr="00C87CB8" w:rsidRDefault="00A37402" w:rsidP="00A37402">
      <w:pPr>
        <w:pStyle w:val="PL"/>
      </w:pPr>
      <w:r w:rsidRPr="00C87CB8">
        <w:t xml:space="preserve">   };</w:t>
      </w:r>
    </w:p>
    <w:p w14:paraId="22AD2AB3" w14:textId="77777777" w:rsidR="00A37402" w:rsidRPr="00C87CB8" w:rsidRDefault="00A37402" w:rsidP="00A37402">
      <w:pPr>
        <w:pStyle w:val="PL"/>
      </w:pPr>
    </w:p>
    <w:p w14:paraId="684BD9E2" w14:textId="77777777" w:rsidR="00A37402" w:rsidRPr="00C87CB8" w:rsidRDefault="00A37402" w:rsidP="00A37402">
      <w:pPr>
        <w:pStyle w:val="PL"/>
      </w:pPr>
      <w:r w:rsidRPr="00C87CB8">
        <w:t>};</w:t>
      </w:r>
    </w:p>
    <w:p w14:paraId="40F2B088" w14:textId="77777777" w:rsidR="00A37402" w:rsidRPr="00C87CB8" w:rsidRDefault="00A37402" w:rsidP="00A37402">
      <w:pPr>
        <w:pStyle w:val="PL"/>
      </w:pPr>
    </w:p>
    <w:p w14:paraId="396B2DCB" w14:textId="77777777" w:rsidR="00A37402" w:rsidRPr="00C87CB8" w:rsidRDefault="00A37402" w:rsidP="00A37402">
      <w:pPr>
        <w:pStyle w:val="PL"/>
        <w:spacing w:after="180"/>
      </w:pPr>
      <w:r w:rsidRPr="00C87CB8">
        <w:t>#endif // _NOTIFICATION_IRP_CONST_DEFS_IDL_</w:t>
      </w:r>
    </w:p>
    <w:p w14:paraId="5FC89D29" w14:textId="77777777" w:rsidR="00A37402" w:rsidRPr="007F10CC" w:rsidRDefault="00A37402" w:rsidP="00A37402">
      <w:pPr>
        <w:pStyle w:val="Heading2"/>
      </w:pPr>
      <w:r w:rsidRPr="007F10CC">
        <w:br w:type="page"/>
      </w:r>
      <w:bookmarkStart w:id="35" w:name="_Toc335989502"/>
      <w:r w:rsidRPr="007F10CC">
        <w:lastRenderedPageBreak/>
        <w:t>A.</w:t>
      </w:r>
      <w:r>
        <w:t>4.5</w:t>
      </w:r>
      <w:r w:rsidRPr="007F10CC">
        <w:tab/>
        <w:t>IDL specification “</w:t>
      </w:r>
      <w:r w:rsidRPr="00C87CB8">
        <w:t>NotificationIRPSystem.idl</w:t>
      </w:r>
      <w:r w:rsidRPr="007F10CC">
        <w:t>”</w:t>
      </w:r>
      <w:bookmarkEnd w:id="35"/>
    </w:p>
    <w:p w14:paraId="2E42149F" w14:textId="77777777" w:rsidR="00A37402" w:rsidRPr="00C87CB8" w:rsidRDefault="00A37402" w:rsidP="00A37402">
      <w:pPr>
        <w:pStyle w:val="PL"/>
      </w:pPr>
      <w:r w:rsidRPr="00C87CB8">
        <w:t>//File: NotificationIRPSystem.idl</w:t>
      </w:r>
    </w:p>
    <w:p w14:paraId="381DF2BA" w14:textId="77777777" w:rsidR="00A37402" w:rsidRPr="00C87CB8" w:rsidRDefault="00A37402" w:rsidP="00A37402">
      <w:pPr>
        <w:pStyle w:val="PL"/>
      </w:pPr>
      <w:r w:rsidRPr="00C87CB8">
        <w:t>#ifndef _NOTIFICATION_IRP_SYSTEM_IDL_</w:t>
      </w:r>
    </w:p>
    <w:p w14:paraId="6FF590AD" w14:textId="77777777" w:rsidR="00A37402" w:rsidRPr="00C87CB8" w:rsidRDefault="00A37402" w:rsidP="00A37402">
      <w:pPr>
        <w:pStyle w:val="PL"/>
      </w:pPr>
      <w:r w:rsidRPr="00C87CB8">
        <w:t>#define _NOTIFICATION_IRP_SYSTEM_IDL_</w:t>
      </w:r>
    </w:p>
    <w:p w14:paraId="3ABC2526" w14:textId="77777777" w:rsidR="00A37402" w:rsidRPr="00C87CB8" w:rsidRDefault="00A37402" w:rsidP="00A37402">
      <w:pPr>
        <w:pStyle w:val="PL"/>
      </w:pPr>
    </w:p>
    <w:p w14:paraId="5EE9F6A6" w14:textId="77777777" w:rsidR="00A37402" w:rsidRPr="00C87CB8" w:rsidRDefault="00A37402" w:rsidP="00A37402">
      <w:pPr>
        <w:pStyle w:val="PL"/>
      </w:pPr>
      <w:r w:rsidRPr="00C87CB8">
        <w:t>#include &lt;CosNotifyChannelAdmin.idl&gt;</w:t>
      </w:r>
    </w:p>
    <w:p w14:paraId="50A821F5" w14:textId="77777777" w:rsidR="00A37402" w:rsidRPr="00C87CB8" w:rsidRDefault="00A37402" w:rsidP="00A37402">
      <w:pPr>
        <w:pStyle w:val="PL"/>
      </w:pPr>
      <w:r w:rsidRPr="00C87CB8">
        <w:t>#include &lt;ManagedGenericIRPConstDefs.idl&gt;</w:t>
      </w:r>
    </w:p>
    <w:p w14:paraId="5D2BA42C" w14:textId="77777777" w:rsidR="00A37402" w:rsidRPr="00C87CB8" w:rsidRDefault="00A37402" w:rsidP="00A37402">
      <w:pPr>
        <w:pStyle w:val="PL"/>
      </w:pPr>
      <w:r w:rsidRPr="00C87CB8">
        <w:t>#include &lt;ManagedGenericIRPSystem.idl&gt;</w:t>
      </w:r>
    </w:p>
    <w:p w14:paraId="6E460299" w14:textId="77777777" w:rsidR="00A37402" w:rsidRPr="00C87CB8" w:rsidRDefault="00A37402" w:rsidP="00A37402">
      <w:pPr>
        <w:pStyle w:val="PL"/>
      </w:pPr>
      <w:r w:rsidRPr="00C87CB8">
        <w:t>#include &lt;NotificationIRPConstDefs.idl&gt;</w:t>
      </w:r>
    </w:p>
    <w:p w14:paraId="0EDEA6E3" w14:textId="77777777" w:rsidR="00A37402" w:rsidRPr="00C87CB8" w:rsidRDefault="00A37402" w:rsidP="00A37402">
      <w:pPr>
        <w:pStyle w:val="PL"/>
      </w:pPr>
    </w:p>
    <w:p w14:paraId="0EB51D52" w14:textId="77777777" w:rsidR="00A37402" w:rsidRPr="00C87CB8" w:rsidRDefault="00A37402" w:rsidP="00A37402">
      <w:pPr>
        <w:pStyle w:val="PL"/>
      </w:pPr>
      <w:r w:rsidRPr="00C87CB8">
        <w:t>// This statement must appear after all include statements</w:t>
      </w:r>
    </w:p>
    <w:p w14:paraId="553297DF" w14:textId="77777777" w:rsidR="00A37402" w:rsidRPr="00C87CB8" w:rsidRDefault="00A37402" w:rsidP="00A37402">
      <w:pPr>
        <w:pStyle w:val="PL"/>
      </w:pPr>
      <w:r w:rsidRPr="00C87CB8">
        <w:t>#pragma prefix "3gppsa5.org"</w:t>
      </w:r>
    </w:p>
    <w:p w14:paraId="10F931FD" w14:textId="77777777" w:rsidR="00A37402" w:rsidRPr="00C87CB8" w:rsidRDefault="00A37402" w:rsidP="00A37402">
      <w:pPr>
        <w:pStyle w:val="PL"/>
      </w:pPr>
    </w:p>
    <w:p w14:paraId="42FF6092" w14:textId="77777777" w:rsidR="00A37402" w:rsidRPr="00C87CB8" w:rsidRDefault="00A37402" w:rsidP="00A37402">
      <w:pPr>
        <w:pStyle w:val="PL"/>
      </w:pPr>
      <w:r w:rsidRPr="00C87CB8">
        <w:t>/* ## Module: NotificationIRPSystem</w:t>
      </w:r>
    </w:p>
    <w:p w14:paraId="5A289A94" w14:textId="77777777" w:rsidR="00A37402" w:rsidRPr="00C87CB8" w:rsidRDefault="00A37402" w:rsidP="00A37402">
      <w:pPr>
        <w:pStyle w:val="PL"/>
      </w:pPr>
      <w:r w:rsidRPr="00C87CB8">
        <w:t>This module implements capabilities of Notification IRP.</w:t>
      </w:r>
    </w:p>
    <w:p w14:paraId="62BEFBED" w14:textId="77777777" w:rsidR="00A37402" w:rsidRPr="00C87CB8" w:rsidRDefault="00A37402" w:rsidP="00A37402">
      <w:pPr>
        <w:pStyle w:val="PL"/>
      </w:pPr>
      <w:r w:rsidRPr="00C87CB8">
        <w:t>================================================================</w:t>
      </w:r>
    </w:p>
    <w:p w14:paraId="53D39CF8" w14:textId="77777777" w:rsidR="00A37402" w:rsidRPr="00C87CB8" w:rsidRDefault="00A37402" w:rsidP="00A37402">
      <w:pPr>
        <w:pStyle w:val="PL"/>
      </w:pPr>
      <w:r w:rsidRPr="00C87CB8">
        <w:t>*/</w:t>
      </w:r>
    </w:p>
    <w:p w14:paraId="7839C92E" w14:textId="77777777" w:rsidR="00A37402" w:rsidRPr="00C87CB8" w:rsidRDefault="00A37402" w:rsidP="00A37402">
      <w:pPr>
        <w:pStyle w:val="PL"/>
      </w:pPr>
      <w:r w:rsidRPr="00C87CB8">
        <w:t>module NotificationIRPSystem</w:t>
      </w:r>
    </w:p>
    <w:p w14:paraId="5BE7E9E9" w14:textId="77777777" w:rsidR="00A37402" w:rsidRPr="00C87CB8" w:rsidRDefault="00A37402" w:rsidP="00A37402">
      <w:pPr>
        <w:pStyle w:val="PL"/>
      </w:pPr>
      <w:r w:rsidRPr="00C87CB8">
        <w:t>{</w:t>
      </w:r>
    </w:p>
    <w:p w14:paraId="6B0587C1" w14:textId="77777777" w:rsidR="00A37402" w:rsidRPr="00C87CB8" w:rsidRDefault="00A37402" w:rsidP="00A37402">
      <w:pPr>
        <w:pStyle w:val="PL"/>
      </w:pPr>
      <w:r w:rsidRPr="00C87CB8">
        <w:t xml:space="preserve">   /*</w:t>
      </w:r>
    </w:p>
    <w:p w14:paraId="4E35D778" w14:textId="77777777" w:rsidR="00A37402" w:rsidRPr="00C87CB8" w:rsidRDefault="00A37402" w:rsidP="00A37402">
      <w:pPr>
        <w:pStyle w:val="PL"/>
      </w:pPr>
      <w:r w:rsidRPr="00C87CB8">
        <w:t xml:space="preserve">   System fails to complete the operation. System can provide reason</w:t>
      </w:r>
    </w:p>
    <w:p w14:paraId="02980737" w14:textId="77777777" w:rsidR="00A37402" w:rsidRPr="00C87CB8" w:rsidRDefault="00A37402" w:rsidP="00A37402">
      <w:pPr>
        <w:pStyle w:val="PL"/>
      </w:pPr>
      <w:r w:rsidRPr="00C87CB8">
        <w:t xml:space="preserve">   to qualify the exception. The semantics carried in reason</w:t>
      </w:r>
    </w:p>
    <w:p w14:paraId="1D597CAF" w14:textId="77777777" w:rsidR="00A37402" w:rsidRPr="00C87CB8" w:rsidRDefault="00A37402" w:rsidP="00A37402">
      <w:pPr>
        <w:pStyle w:val="PL"/>
      </w:pPr>
      <w:r w:rsidRPr="00C87CB8">
        <w:t xml:space="preserve">   is outside the scope of this IRP.</w:t>
      </w:r>
    </w:p>
    <w:p w14:paraId="0D1105CB" w14:textId="77777777" w:rsidR="00A37402" w:rsidRPr="00C87CB8" w:rsidRDefault="00A37402" w:rsidP="00A37402">
      <w:pPr>
        <w:pStyle w:val="PL"/>
      </w:pPr>
      <w:r w:rsidRPr="00C87CB8">
        <w:t xml:space="preserve">   */</w:t>
      </w:r>
    </w:p>
    <w:p w14:paraId="6117FA69" w14:textId="77777777" w:rsidR="00A37402" w:rsidRPr="00C87CB8" w:rsidRDefault="00A37402" w:rsidP="00A37402">
      <w:pPr>
        <w:pStyle w:val="PL"/>
      </w:pPr>
      <w:r w:rsidRPr="00C87CB8">
        <w:t xml:space="preserve">   exception GetNotificationIRPVersions { string reason; };</w:t>
      </w:r>
    </w:p>
    <w:p w14:paraId="6FEE7ACA" w14:textId="77777777" w:rsidR="00A37402" w:rsidRPr="00C87CB8" w:rsidRDefault="00A37402" w:rsidP="00A37402">
      <w:pPr>
        <w:pStyle w:val="PL"/>
      </w:pPr>
      <w:r w:rsidRPr="00C87CB8">
        <w:t xml:space="preserve">   exception GetNotificationIRPOperationsProfile { string reason; };</w:t>
      </w:r>
    </w:p>
    <w:p w14:paraId="2AE97FC2" w14:textId="77777777" w:rsidR="00A37402" w:rsidRPr="00C87CB8" w:rsidRDefault="00A37402" w:rsidP="00A37402">
      <w:pPr>
        <w:pStyle w:val="PL"/>
      </w:pPr>
      <w:r w:rsidRPr="00C87CB8">
        <w:t xml:space="preserve">   exception GetNotificationIRPNotificationProfile { string reason; };</w:t>
      </w:r>
    </w:p>
    <w:p w14:paraId="5AD7105D" w14:textId="77777777" w:rsidR="00A37402" w:rsidRPr="00C87CB8" w:rsidRDefault="00A37402" w:rsidP="00A37402">
      <w:pPr>
        <w:pStyle w:val="PL"/>
      </w:pPr>
      <w:r w:rsidRPr="00C87CB8">
        <w:t xml:space="preserve">   exception Attach { string reason; };</w:t>
      </w:r>
    </w:p>
    <w:p w14:paraId="079BA64A" w14:textId="77777777" w:rsidR="00A37402" w:rsidRPr="00C87CB8" w:rsidRDefault="00A37402" w:rsidP="00A37402">
      <w:pPr>
        <w:pStyle w:val="PL"/>
      </w:pPr>
      <w:r w:rsidRPr="00C87CB8">
        <w:t xml:space="preserve">   exception DetachException { string reason; };</w:t>
      </w:r>
    </w:p>
    <w:p w14:paraId="79472AF0" w14:textId="77777777" w:rsidR="00A37402" w:rsidRPr="00C87CB8" w:rsidRDefault="00A37402" w:rsidP="00A37402">
      <w:pPr>
        <w:pStyle w:val="PL"/>
      </w:pPr>
      <w:r w:rsidRPr="00C87CB8">
        <w:t xml:space="preserve">   exception GetSubscriptionStatus { string reason; };</w:t>
      </w:r>
    </w:p>
    <w:p w14:paraId="3A473306" w14:textId="77777777" w:rsidR="00A37402" w:rsidRPr="00C87CB8" w:rsidRDefault="00A37402" w:rsidP="00A37402">
      <w:pPr>
        <w:pStyle w:val="PL"/>
      </w:pPr>
      <w:r w:rsidRPr="00C87CB8">
        <w:t xml:space="preserve">   exception ChangeSubscriptionFilter { string reason; };</w:t>
      </w:r>
    </w:p>
    <w:p w14:paraId="587D2E24" w14:textId="77777777" w:rsidR="00A37402" w:rsidRPr="00C87CB8" w:rsidRDefault="00A37402" w:rsidP="00A37402">
      <w:pPr>
        <w:pStyle w:val="PL"/>
      </w:pPr>
      <w:r w:rsidRPr="00C87CB8">
        <w:t xml:space="preserve">   exception GetNotificationCategories { string reason; };</w:t>
      </w:r>
    </w:p>
    <w:p w14:paraId="5560076C" w14:textId="77777777" w:rsidR="00A37402" w:rsidRPr="00C87CB8" w:rsidRDefault="00A37402" w:rsidP="00A37402">
      <w:pPr>
        <w:pStyle w:val="PL"/>
      </w:pPr>
      <w:r w:rsidRPr="00C87CB8">
        <w:t xml:space="preserve">   exception GetSubscriptionIds { string reason; };</w:t>
      </w:r>
    </w:p>
    <w:p w14:paraId="6009AD19" w14:textId="77777777" w:rsidR="00A37402" w:rsidRPr="00C87CB8" w:rsidRDefault="00A37402" w:rsidP="00A37402">
      <w:pPr>
        <w:pStyle w:val="PL"/>
      </w:pPr>
    </w:p>
    <w:p w14:paraId="6E428360" w14:textId="77777777" w:rsidR="00A37402" w:rsidRPr="00C87CB8" w:rsidRDefault="00A37402" w:rsidP="00A37402">
      <w:pPr>
        <w:pStyle w:val="PL"/>
      </w:pPr>
      <w:r w:rsidRPr="00C87CB8">
        <w:t xml:space="preserve">   exception AlreadySubscribed {};</w:t>
      </w:r>
    </w:p>
    <w:p w14:paraId="08B6FE47" w14:textId="77777777" w:rsidR="00A37402" w:rsidRPr="00C87CB8" w:rsidRDefault="00A37402" w:rsidP="00A37402">
      <w:pPr>
        <w:pStyle w:val="PL"/>
      </w:pPr>
      <w:r w:rsidRPr="00C87CB8">
        <w:t xml:space="preserve">   exception AtLeastOneNotificationCategoryNotSupported {};</w:t>
      </w:r>
    </w:p>
    <w:p w14:paraId="6F459BC5" w14:textId="77777777" w:rsidR="00A37402" w:rsidRPr="00C87CB8" w:rsidRDefault="00A37402" w:rsidP="00A37402">
      <w:pPr>
        <w:pStyle w:val="PL"/>
      </w:pPr>
    </w:p>
    <w:p w14:paraId="5C75B453" w14:textId="77777777" w:rsidR="00A37402" w:rsidRPr="00C87CB8" w:rsidRDefault="00A37402" w:rsidP="00A37402">
      <w:pPr>
        <w:pStyle w:val="PL"/>
      </w:pPr>
      <w:r w:rsidRPr="00C87CB8">
        <w:t xml:space="preserve">   interface NotificationIRP</w:t>
      </w:r>
    </w:p>
    <w:p w14:paraId="2A93B363" w14:textId="77777777" w:rsidR="00A37402" w:rsidRPr="00C87CB8" w:rsidRDefault="00A37402" w:rsidP="00A37402">
      <w:pPr>
        <w:pStyle w:val="PL"/>
      </w:pPr>
      <w:r w:rsidRPr="00C87CB8">
        <w:t xml:space="preserve">   {</w:t>
      </w:r>
    </w:p>
    <w:p w14:paraId="7F55B1A1" w14:textId="77777777" w:rsidR="00A37402" w:rsidRPr="00C87CB8" w:rsidRDefault="00A37402" w:rsidP="00A37402">
      <w:pPr>
        <w:pStyle w:val="PL"/>
      </w:pPr>
      <w:r w:rsidRPr="00C87CB8">
        <w:t xml:space="preserve">      /*</w:t>
      </w:r>
    </w:p>
    <w:p w14:paraId="158C776F" w14:textId="77777777" w:rsidR="00A37402" w:rsidRPr="00C87CB8" w:rsidRDefault="00A37402" w:rsidP="00A37402">
      <w:pPr>
        <w:pStyle w:val="PL"/>
      </w:pPr>
      <w:r w:rsidRPr="00C87CB8">
        <w:t xml:space="preserve">      Return the list of all supported Notification IRP versions</w:t>
      </w:r>
    </w:p>
    <w:p w14:paraId="48CEA03C" w14:textId="77777777" w:rsidR="00A37402" w:rsidRPr="00C87CB8" w:rsidRDefault="00A37402" w:rsidP="00A37402">
      <w:pPr>
        <w:pStyle w:val="PL"/>
      </w:pPr>
      <w:r w:rsidRPr="00C87CB8">
        <w:t xml:space="preserve">      Each IRPVersion is defined by the rule in TS 32.311 clause titled</w:t>
      </w:r>
    </w:p>
    <w:p w14:paraId="39E5FF81" w14:textId="77777777" w:rsidR="00A37402" w:rsidRPr="00C87CB8" w:rsidRDefault="00A37402" w:rsidP="00A37402">
      <w:pPr>
        <w:pStyle w:val="PL"/>
      </w:pPr>
      <w:r w:rsidRPr="00C87CB8">
        <w:t xml:space="preserve">      "IRP document version number string"</w:t>
      </w:r>
    </w:p>
    <w:p w14:paraId="4787CC4F" w14:textId="77777777" w:rsidR="00A37402" w:rsidRPr="00C87CB8" w:rsidRDefault="00A37402" w:rsidP="00A37402">
      <w:pPr>
        <w:pStyle w:val="PL"/>
      </w:pPr>
      <w:r w:rsidRPr="00C87CB8">
        <w:t xml:space="preserve">      */</w:t>
      </w:r>
    </w:p>
    <w:p w14:paraId="3FB5C160" w14:textId="77777777" w:rsidR="00A37402" w:rsidRPr="00C87CB8" w:rsidRDefault="00A37402" w:rsidP="00A37402">
      <w:pPr>
        <w:pStyle w:val="PL"/>
      </w:pPr>
      <w:r w:rsidRPr="00C87CB8">
        <w:t xml:space="preserve">      ManagedGenericIRPConstDefs::VersionNumberSet get_notification_irp_versions</w:t>
      </w:r>
    </w:p>
    <w:p w14:paraId="3AC84F13" w14:textId="77777777" w:rsidR="00A37402" w:rsidRPr="00C87CB8" w:rsidRDefault="00A37402" w:rsidP="00A37402">
      <w:pPr>
        <w:pStyle w:val="PL"/>
      </w:pPr>
      <w:r w:rsidRPr="00C87CB8">
        <w:t xml:space="preserve">      (</w:t>
      </w:r>
    </w:p>
    <w:p w14:paraId="318E6585" w14:textId="77777777" w:rsidR="00A37402" w:rsidRPr="00C87CB8" w:rsidRDefault="00A37402" w:rsidP="00A37402">
      <w:pPr>
        <w:pStyle w:val="PL"/>
      </w:pPr>
      <w:r w:rsidRPr="00C87CB8">
        <w:t xml:space="preserve">      )</w:t>
      </w:r>
    </w:p>
    <w:p w14:paraId="3ED95C15" w14:textId="77777777" w:rsidR="00A37402" w:rsidRPr="00C87CB8" w:rsidRDefault="00A37402" w:rsidP="00A37402">
      <w:pPr>
        <w:pStyle w:val="PL"/>
      </w:pPr>
      <w:r w:rsidRPr="00C87CB8">
        <w:t xml:space="preserve">      raises (GetNotificationIRPVersions);</w:t>
      </w:r>
    </w:p>
    <w:p w14:paraId="33AE7762" w14:textId="77777777" w:rsidR="00A37402" w:rsidRPr="00C87CB8" w:rsidRDefault="00A37402" w:rsidP="00A37402">
      <w:pPr>
        <w:pStyle w:val="PL"/>
      </w:pPr>
    </w:p>
    <w:p w14:paraId="4726B7B4" w14:textId="77777777" w:rsidR="00A37402" w:rsidRPr="00C87CB8" w:rsidRDefault="00A37402" w:rsidP="00A37402">
      <w:pPr>
        <w:pStyle w:val="PL"/>
      </w:pPr>
      <w:r w:rsidRPr="00C87CB8">
        <w:t xml:space="preserve">      /*</w:t>
      </w:r>
    </w:p>
    <w:p w14:paraId="33624AB6" w14:textId="77777777" w:rsidR="00A37402" w:rsidRPr="00C87CB8" w:rsidRDefault="00A37402" w:rsidP="00A37402">
      <w:pPr>
        <w:pStyle w:val="PL"/>
      </w:pPr>
      <w:r w:rsidRPr="00C87CB8">
        <w:t xml:space="preserve">      Return the list of all supported operations and their supported</w:t>
      </w:r>
    </w:p>
    <w:p w14:paraId="5CD8E52F" w14:textId="77777777" w:rsidR="00A37402" w:rsidRPr="00C87CB8" w:rsidRDefault="00A37402" w:rsidP="00A37402">
      <w:pPr>
        <w:pStyle w:val="PL"/>
      </w:pPr>
      <w:r w:rsidRPr="00C87CB8">
        <w:t xml:space="preserve">      parameters for a specific Notification IRP version.</w:t>
      </w:r>
    </w:p>
    <w:p w14:paraId="07DD1757" w14:textId="77777777" w:rsidR="00A37402" w:rsidRPr="00C87CB8" w:rsidRDefault="00A37402" w:rsidP="00A37402">
      <w:pPr>
        <w:pStyle w:val="PL"/>
      </w:pPr>
      <w:r w:rsidRPr="00C87CB8">
        <w:t xml:space="preserve">      */</w:t>
      </w:r>
    </w:p>
    <w:p w14:paraId="47D52139" w14:textId="77777777" w:rsidR="00A37402" w:rsidRPr="00C87CB8" w:rsidRDefault="00A37402" w:rsidP="00A37402">
      <w:pPr>
        <w:pStyle w:val="PL"/>
      </w:pPr>
      <w:r w:rsidRPr="00C87CB8">
        <w:t xml:space="preserve">      ManagedGenericIRPConstDefs::MethodList</w:t>
      </w:r>
    </w:p>
    <w:p w14:paraId="56685F86" w14:textId="77777777" w:rsidR="00A37402" w:rsidRPr="00C87CB8" w:rsidRDefault="00A37402" w:rsidP="00A37402">
      <w:pPr>
        <w:pStyle w:val="PL"/>
      </w:pPr>
      <w:r w:rsidRPr="00C87CB8">
        <w:t xml:space="preserve">         get_notification_irp_operations_profile (</w:t>
      </w:r>
    </w:p>
    <w:p w14:paraId="7D256D05" w14:textId="77777777" w:rsidR="00A37402" w:rsidRPr="00C87CB8" w:rsidRDefault="00A37402" w:rsidP="00A37402">
      <w:pPr>
        <w:pStyle w:val="PL"/>
      </w:pPr>
      <w:r w:rsidRPr="00C87CB8">
        <w:t xml:space="preserve">            in ManagedGenericIRPConstDefs::VersionNumber</w:t>
      </w:r>
    </w:p>
    <w:p w14:paraId="1FD454C0" w14:textId="77777777" w:rsidR="00A37402" w:rsidRPr="00C87CB8" w:rsidRDefault="00A37402" w:rsidP="00A37402">
      <w:pPr>
        <w:pStyle w:val="PL"/>
      </w:pPr>
      <w:r w:rsidRPr="00C87CB8">
        <w:t xml:space="preserve">               notification_irp_version</w:t>
      </w:r>
    </w:p>
    <w:p w14:paraId="2FC40E03" w14:textId="77777777" w:rsidR="00A37402" w:rsidRPr="00C87CB8" w:rsidRDefault="00A37402" w:rsidP="00A37402">
      <w:pPr>
        <w:pStyle w:val="PL"/>
      </w:pPr>
      <w:r w:rsidRPr="00C87CB8">
        <w:t xml:space="preserve">      )</w:t>
      </w:r>
    </w:p>
    <w:p w14:paraId="0F5A4EC7" w14:textId="77777777" w:rsidR="00A37402" w:rsidRPr="00C87CB8" w:rsidRDefault="00A37402" w:rsidP="00A37402">
      <w:pPr>
        <w:pStyle w:val="PL"/>
      </w:pPr>
      <w:r w:rsidRPr="00C87CB8">
        <w:t xml:space="preserve">      raises (GetNotificationIRPOperationsProfile,</w:t>
      </w:r>
    </w:p>
    <w:p w14:paraId="168CD8ED" w14:textId="77777777" w:rsidR="00A37402" w:rsidRPr="00C87CB8" w:rsidRDefault="00A37402" w:rsidP="00A37402">
      <w:pPr>
        <w:pStyle w:val="PL"/>
      </w:pPr>
      <w:r w:rsidRPr="00C87CB8">
        <w:t xml:space="preserve">              ManagedGenericIRPSystem::OperationNotSupported,</w:t>
      </w:r>
    </w:p>
    <w:p w14:paraId="346AAB27" w14:textId="77777777" w:rsidR="00A37402" w:rsidRPr="00C87CB8" w:rsidRDefault="00A37402" w:rsidP="00A37402">
      <w:pPr>
        <w:pStyle w:val="PL"/>
      </w:pPr>
      <w:r w:rsidRPr="00C87CB8">
        <w:t xml:space="preserve">              ManagedGenericIRPSystem::InvalidParameter);</w:t>
      </w:r>
    </w:p>
    <w:p w14:paraId="7B34D3B3" w14:textId="77777777" w:rsidR="00A37402" w:rsidRPr="00C87CB8" w:rsidRDefault="00A37402" w:rsidP="00A37402">
      <w:pPr>
        <w:pStyle w:val="PL"/>
      </w:pPr>
    </w:p>
    <w:p w14:paraId="34AA86BE" w14:textId="77777777" w:rsidR="00A37402" w:rsidRPr="00C87CB8" w:rsidRDefault="00A37402" w:rsidP="00A37402">
      <w:pPr>
        <w:pStyle w:val="PL"/>
      </w:pPr>
      <w:r w:rsidRPr="00C87CB8">
        <w:t xml:space="preserve">      /*</w:t>
      </w:r>
    </w:p>
    <w:p w14:paraId="0D0005A9" w14:textId="77777777" w:rsidR="00A37402" w:rsidRPr="00C87CB8" w:rsidRDefault="00A37402" w:rsidP="00A37402">
      <w:pPr>
        <w:pStyle w:val="PL"/>
      </w:pPr>
      <w:r w:rsidRPr="00C87CB8">
        <w:t xml:space="preserve">      Return the list of all supported notifications.</w:t>
      </w:r>
    </w:p>
    <w:p w14:paraId="54E5E7AE" w14:textId="77777777" w:rsidR="00A37402" w:rsidRPr="00C87CB8" w:rsidRDefault="00A37402" w:rsidP="00A37402">
      <w:pPr>
        <w:pStyle w:val="PL"/>
      </w:pPr>
      <w:r w:rsidRPr="00C87CB8">
        <w:t xml:space="preserve">      Agent should always throw a ManagedGenericIRPSystem::OperationNotSupported</w:t>
      </w:r>
    </w:p>
    <w:p w14:paraId="12F5DC66" w14:textId="77777777" w:rsidR="00A37402" w:rsidRPr="00C87CB8" w:rsidRDefault="00A37402" w:rsidP="00A37402">
      <w:pPr>
        <w:pStyle w:val="PL"/>
      </w:pPr>
      <w:r w:rsidRPr="00C87CB8">
        <w:t xml:space="preserve">      exception.</w:t>
      </w:r>
    </w:p>
    <w:p w14:paraId="7D14F4E4" w14:textId="77777777" w:rsidR="00A37402" w:rsidRPr="00C87CB8" w:rsidRDefault="00A37402" w:rsidP="00A37402">
      <w:pPr>
        <w:pStyle w:val="PL"/>
      </w:pPr>
      <w:r w:rsidRPr="00C87CB8">
        <w:t xml:space="preserve">      Similar method, such as get_alarm_IRP_notification_profile,</w:t>
      </w:r>
    </w:p>
    <w:p w14:paraId="2803C5BE" w14:textId="77777777" w:rsidR="00A37402" w:rsidRPr="00C87CB8" w:rsidRDefault="00A37402" w:rsidP="00A37402">
      <w:pPr>
        <w:pStyle w:val="PL"/>
      </w:pPr>
      <w:r w:rsidRPr="00C87CB8">
        <w:t xml:space="preserve">      is supported in other IRP versions such as Alarm IRP.</w:t>
      </w:r>
    </w:p>
    <w:p w14:paraId="33C5C7B1" w14:textId="77777777" w:rsidR="00A37402" w:rsidRPr="00C87CB8" w:rsidRDefault="00A37402" w:rsidP="00A37402">
      <w:pPr>
        <w:pStyle w:val="PL"/>
      </w:pPr>
      <w:r w:rsidRPr="00C87CB8">
        <w:t xml:space="preserve">      */</w:t>
      </w:r>
    </w:p>
    <w:p w14:paraId="458A9795" w14:textId="77777777" w:rsidR="00A37402" w:rsidRPr="00C87CB8" w:rsidRDefault="00A37402" w:rsidP="00A37402">
      <w:pPr>
        <w:pStyle w:val="PL"/>
      </w:pPr>
      <w:r w:rsidRPr="00C87CB8">
        <w:t xml:space="preserve">      ManagedGenericIRPConstDefs::MethodList</w:t>
      </w:r>
    </w:p>
    <w:p w14:paraId="70E61780" w14:textId="77777777" w:rsidR="00A37402" w:rsidRPr="00C87CB8" w:rsidRDefault="00A37402" w:rsidP="00A37402">
      <w:pPr>
        <w:pStyle w:val="PL"/>
      </w:pPr>
      <w:r w:rsidRPr="00C87CB8">
        <w:t xml:space="preserve">         get_notification_irp_notification_profile (</w:t>
      </w:r>
    </w:p>
    <w:p w14:paraId="46208AAD" w14:textId="77777777" w:rsidR="00A37402" w:rsidRPr="00C87CB8" w:rsidRDefault="00A37402" w:rsidP="00A37402">
      <w:pPr>
        <w:pStyle w:val="PL"/>
      </w:pPr>
      <w:r w:rsidRPr="00C87CB8">
        <w:t xml:space="preserve">            in ManagedGenericIRPConstDefs::VersionNumber</w:t>
      </w:r>
    </w:p>
    <w:p w14:paraId="6974EE61" w14:textId="77777777" w:rsidR="00A37402" w:rsidRPr="00C87CB8" w:rsidRDefault="00A37402" w:rsidP="00A37402">
      <w:pPr>
        <w:pStyle w:val="PL"/>
      </w:pPr>
      <w:r w:rsidRPr="00C87CB8">
        <w:t xml:space="preserve">               notification_irp_version</w:t>
      </w:r>
    </w:p>
    <w:p w14:paraId="45E9EFC8" w14:textId="77777777" w:rsidR="00A37402" w:rsidRPr="00C87CB8" w:rsidRDefault="00A37402" w:rsidP="00A37402">
      <w:pPr>
        <w:pStyle w:val="PL"/>
      </w:pPr>
      <w:r w:rsidRPr="00C87CB8">
        <w:t xml:space="preserve">      )</w:t>
      </w:r>
    </w:p>
    <w:p w14:paraId="3AA09EC1" w14:textId="77777777" w:rsidR="00A37402" w:rsidRPr="00C87CB8" w:rsidRDefault="00A37402" w:rsidP="00A37402">
      <w:pPr>
        <w:pStyle w:val="PL"/>
      </w:pPr>
      <w:r w:rsidRPr="00C87CB8">
        <w:t xml:space="preserve">      raises (GetNotificationIRPNotificationProfile,</w:t>
      </w:r>
    </w:p>
    <w:p w14:paraId="3EF71673" w14:textId="77777777" w:rsidR="00A37402" w:rsidRPr="00C87CB8" w:rsidRDefault="00A37402" w:rsidP="00A37402">
      <w:pPr>
        <w:pStyle w:val="PL"/>
      </w:pPr>
      <w:r w:rsidRPr="00C87CB8">
        <w:lastRenderedPageBreak/>
        <w:t xml:space="preserve">              ManagedGenericIRPSystem::OperationNotSupported,</w:t>
      </w:r>
    </w:p>
    <w:p w14:paraId="2825066E" w14:textId="77777777" w:rsidR="00A37402" w:rsidRPr="00C87CB8" w:rsidRDefault="00A37402" w:rsidP="00A37402">
      <w:pPr>
        <w:pStyle w:val="PL"/>
      </w:pPr>
      <w:r w:rsidRPr="00C87CB8">
        <w:t xml:space="preserve">              ManagedGenericIRPSystem::InvalidParameter);</w:t>
      </w:r>
    </w:p>
    <w:p w14:paraId="2F747CD5" w14:textId="77777777" w:rsidR="00A37402" w:rsidRPr="00C87CB8" w:rsidRDefault="00A37402" w:rsidP="00A37402">
      <w:pPr>
        <w:pStyle w:val="PL"/>
      </w:pPr>
    </w:p>
    <w:p w14:paraId="22E5CD2D" w14:textId="77777777" w:rsidR="00A37402" w:rsidRPr="00C87CB8" w:rsidRDefault="00A37402" w:rsidP="00A37402">
      <w:pPr>
        <w:pStyle w:val="PL"/>
      </w:pPr>
      <w:r w:rsidRPr="00C87CB8">
        <w:t xml:space="preserve">      /*</w:t>
      </w:r>
    </w:p>
    <w:p w14:paraId="64FCE9FF" w14:textId="77777777" w:rsidR="00A37402" w:rsidRPr="00C87CB8" w:rsidRDefault="00A37402" w:rsidP="00A37402">
      <w:pPr>
        <w:pStyle w:val="PL"/>
      </w:pPr>
      <w:r w:rsidRPr="00C87CB8">
        <w:t xml:space="preserve">      Obtain the list of all supported notification categories.</w:t>
      </w:r>
    </w:p>
    <w:p w14:paraId="55A9D3BF" w14:textId="77777777" w:rsidR="00A37402" w:rsidRPr="00C87CB8" w:rsidRDefault="00A37402" w:rsidP="00A37402">
      <w:pPr>
        <w:pStyle w:val="PL"/>
      </w:pPr>
      <w:r w:rsidRPr="00C87CB8">
        <w:t xml:space="preserve">      */</w:t>
      </w:r>
    </w:p>
    <w:p w14:paraId="6F2D26BE" w14:textId="77777777" w:rsidR="00A37402" w:rsidRPr="00C87CB8" w:rsidRDefault="00A37402" w:rsidP="00A37402">
      <w:pPr>
        <w:pStyle w:val="PL"/>
      </w:pPr>
      <w:r w:rsidRPr="00C87CB8">
        <w:t xml:space="preserve">      NotificationIRPConstDefs::NotificationCategorySet</w:t>
      </w:r>
    </w:p>
    <w:p w14:paraId="3234377E" w14:textId="77777777" w:rsidR="00A37402" w:rsidRPr="00C87CB8" w:rsidRDefault="00A37402" w:rsidP="00A37402">
      <w:pPr>
        <w:pStyle w:val="PL"/>
      </w:pPr>
      <w:r w:rsidRPr="00C87CB8">
        <w:t xml:space="preserve">         get_notification_categories (</w:t>
      </w:r>
    </w:p>
    <w:p w14:paraId="1841A8FA" w14:textId="77777777" w:rsidR="00A37402" w:rsidRPr="00C87CB8" w:rsidRDefault="00A37402" w:rsidP="00A37402">
      <w:pPr>
        <w:pStyle w:val="PL"/>
      </w:pPr>
      <w:r w:rsidRPr="00C87CB8">
        <w:t xml:space="preserve">            out NotificationIRPConstDefs::NotificationTypesSetOpt</w:t>
      </w:r>
    </w:p>
    <w:p w14:paraId="29FC4E3F" w14:textId="77777777" w:rsidR="00A37402" w:rsidRPr="00C87CB8" w:rsidRDefault="00A37402" w:rsidP="00A37402">
      <w:pPr>
        <w:pStyle w:val="PL"/>
      </w:pPr>
      <w:r w:rsidRPr="00C87CB8">
        <w:t xml:space="preserve">               notification_type_list</w:t>
      </w:r>
    </w:p>
    <w:p w14:paraId="4F528F0B" w14:textId="77777777" w:rsidR="00A37402" w:rsidRPr="00C87CB8" w:rsidRDefault="00A37402" w:rsidP="00A37402">
      <w:pPr>
        <w:pStyle w:val="PL"/>
      </w:pPr>
      <w:r w:rsidRPr="00C87CB8">
        <w:t xml:space="preserve">      )</w:t>
      </w:r>
    </w:p>
    <w:p w14:paraId="2D466FC4" w14:textId="77777777" w:rsidR="00A37402" w:rsidRPr="00C87CB8" w:rsidRDefault="00A37402" w:rsidP="00A37402">
      <w:pPr>
        <w:pStyle w:val="PL"/>
      </w:pPr>
      <w:r w:rsidRPr="00C87CB8">
        <w:t xml:space="preserve">      raises (GetNotificationCategories,</w:t>
      </w:r>
    </w:p>
    <w:p w14:paraId="023A72B8" w14:textId="77777777" w:rsidR="00A37402" w:rsidRPr="00C87CB8" w:rsidRDefault="00A37402" w:rsidP="00A37402">
      <w:pPr>
        <w:pStyle w:val="PL"/>
      </w:pPr>
      <w:r w:rsidRPr="00C87CB8">
        <w:t xml:space="preserve">              ManagedGenericIRPSystem::OperationNotSupported);</w:t>
      </w:r>
    </w:p>
    <w:p w14:paraId="174FBF62" w14:textId="77777777" w:rsidR="00A37402" w:rsidRPr="00C87CB8" w:rsidRDefault="00A37402" w:rsidP="00A37402">
      <w:pPr>
        <w:pStyle w:val="PL"/>
      </w:pPr>
    </w:p>
    <w:p w14:paraId="696DD177" w14:textId="77777777" w:rsidR="00A37402" w:rsidRPr="00C87CB8" w:rsidRDefault="00A37402" w:rsidP="00A37402">
      <w:pPr>
        <w:pStyle w:val="PL"/>
      </w:pPr>
      <w:r w:rsidRPr="00C87CB8">
        <w:t xml:space="preserve">      NotificationIRPConstDefs::SubscriptionId attach_push (</w:t>
      </w:r>
    </w:p>
    <w:p w14:paraId="3509C249" w14:textId="77777777" w:rsidR="00A37402" w:rsidRPr="00C87CB8" w:rsidRDefault="00A37402" w:rsidP="00A37402">
      <w:pPr>
        <w:pStyle w:val="PL"/>
      </w:pPr>
      <w:r w:rsidRPr="00C87CB8">
        <w:t xml:space="preserve">         in string manager_reference,</w:t>
      </w:r>
    </w:p>
    <w:p w14:paraId="526F2E41" w14:textId="77777777" w:rsidR="00A37402" w:rsidRPr="00C87CB8" w:rsidRDefault="00A37402" w:rsidP="00A37402">
      <w:pPr>
        <w:pStyle w:val="PL"/>
      </w:pPr>
      <w:r w:rsidRPr="00C87CB8">
        <w:t xml:space="preserve">         in ManagedGenericIRPConstDefs::UnsignedLongOpt time_tick,</w:t>
      </w:r>
    </w:p>
    <w:p w14:paraId="0E4E5540" w14:textId="77777777" w:rsidR="00A37402" w:rsidRPr="00C87CB8" w:rsidRDefault="00A37402" w:rsidP="00A37402">
      <w:pPr>
        <w:pStyle w:val="PL"/>
      </w:pPr>
      <w:r w:rsidRPr="00C87CB8">
        <w:t xml:space="preserve">         in NotificationIRPConstDefs::NotificationCategorySetOpt</w:t>
      </w:r>
    </w:p>
    <w:p w14:paraId="6E291F5C" w14:textId="77777777" w:rsidR="00A37402" w:rsidRPr="00C87CB8" w:rsidRDefault="00A37402" w:rsidP="00A37402">
      <w:pPr>
        <w:pStyle w:val="PL"/>
      </w:pPr>
      <w:r w:rsidRPr="00C87CB8">
        <w:t xml:space="preserve">            notification_categories,</w:t>
      </w:r>
    </w:p>
    <w:p w14:paraId="3AA50595" w14:textId="77777777" w:rsidR="00A37402" w:rsidRPr="00C87CB8" w:rsidRDefault="00A37402" w:rsidP="00A37402">
      <w:pPr>
        <w:pStyle w:val="PL"/>
      </w:pPr>
      <w:r w:rsidRPr="00C87CB8">
        <w:t xml:space="preserve">         in ManagedGenericIRPConstDefs::StringOpt filter</w:t>
      </w:r>
    </w:p>
    <w:p w14:paraId="67D3F407" w14:textId="77777777" w:rsidR="00A37402" w:rsidRPr="00C87CB8" w:rsidRDefault="00A37402" w:rsidP="00A37402">
      <w:pPr>
        <w:pStyle w:val="PL"/>
      </w:pPr>
      <w:r w:rsidRPr="00C87CB8">
        <w:t xml:space="preserve">      )</w:t>
      </w:r>
    </w:p>
    <w:p w14:paraId="494594A6" w14:textId="77777777" w:rsidR="00A37402" w:rsidRPr="00C87CB8" w:rsidRDefault="00A37402" w:rsidP="00A37402">
      <w:pPr>
        <w:pStyle w:val="PL"/>
      </w:pPr>
      <w:r w:rsidRPr="00C87CB8">
        <w:t xml:space="preserve">      raises (Attach, ManagedGenericIRPSystem::ParameterNotSupported,</w:t>
      </w:r>
    </w:p>
    <w:p w14:paraId="0D64718F" w14:textId="77777777" w:rsidR="00A37402" w:rsidRPr="00C87CB8" w:rsidRDefault="00A37402" w:rsidP="00A37402">
      <w:pPr>
        <w:pStyle w:val="PL"/>
      </w:pPr>
      <w:r w:rsidRPr="00C87CB8">
        <w:t xml:space="preserve">              ManagedGenericIRPSystem::InvalidParameter, AlreadySubscribed,</w:t>
      </w:r>
    </w:p>
    <w:p w14:paraId="616538D7" w14:textId="77777777" w:rsidR="00A37402" w:rsidRPr="00C87CB8" w:rsidRDefault="00A37402" w:rsidP="00A37402">
      <w:pPr>
        <w:pStyle w:val="PL"/>
      </w:pPr>
      <w:r w:rsidRPr="00C87CB8">
        <w:t xml:space="preserve">              AtLeastOneNotificationCategoryNotSupported);</w:t>
      </w:r>
    </w:p>
    <w:p w14:paraId="03426B4C" w14:textId="77777777" w:rsidR="00A37402" w:rsidRPr="00C87CB8" w:rsidRDefault="00A37402" w:rsidP="00A37402">
      <w:pPr>
        <w:pStyle w:val="PL"/>
      </w:pPr>
    </w:p>
    <w:p w14:paraId="261AF843" w14:textId="77777777" w:rsidR="00A37402" w:rsidRPr="00C87CB8" w:rsidRDefault="00A37402" w:rsidP="00A37402">
      <w:pPr>
        <w:pStyle w:val="PL"/>
      </w:pPr>
      <w:r w:rsidRPr="00C87CB8">
        <w:t xml:space="preserve">      NotificationIRPConstDefs::SubscriptionId attach_push_b (</w:t>
      </w:r>
    </w:p>
    <w:p w14:paraId="73B2D7EA" w14:textId="77777777" w:rsidR="00A37402" w:rsidRPr="00C87CB8" w:rsidRDefault="00A37402" w:rsidP="00A37402">
      <w:pPr>
        <w:pStyle w:val="PL"/>
      </w:pPr>
      <w:r w:rsidRPr="00C87CB8">
        <w:t xml:space="preserve">         in string manager_reference,</w:t>
      </w:r>
    </w:p>
    <w:p w14:paraId="2F1217FB" w14:textId="77777777" w:rsidR="00A37402" w:rsidRPr="00C87CB8" w:rsidRDefault="00A37402" w:rsidP="00A37402">
      <w:pPr>
        <w:pStyle w:val="PL"/>
      </w:pPr>
      <w:r w:rsidRPr="00C87CB8">
        <w:t xml:space="preserve">         in ManagedGenericIRPConstDefs::UnsignedLongOpt time_tick,</w:t>
      </w:r>
    </w:p>
    <w:p w14:paraId="642EC848" w14:textId="77777777" w:rsidR="00A37402" w:rsidRPr="00C87CB8" w:rsidRDefault="00A37402" w:rsidP="00A37402">
      <w:pPr>
        <w:pStyle w:val="PL"/>
      </w:pPr>
      <w:r w:rsidRPr="00C87CB8">
        <w:t xml:space="preserve">         in NotificationIRPConstDefs::NotificationCategorySetOpt</w:t>
      </w:r>
    </w:p>
    <w:p w14:paraId="71C652A9" w14:textId="77777777" w:rsidR="00A37402" w:rsidRPr="00C87CB8" w:rsidRDefault="00A37402" w:rsidP="00A37402">
      <w:pPr>
        <w:pStyle w:val="PL"/>
      </w:pPr>
      <w:r w:rsidRPr="00C87CB8">
        <w:t xml:space="preserve">            notification_categories,</w:t>
      </w:r>
    </w:p>
    <w:p w14:paraId="605E1BCC" w14:textId="77777777" w:rsidR="00A37402" w:rsidRPr="00C87CB8" w:rsidRDefault="00A37402" w:rsidP="00A37402">
      <w:pPr>
        <w:pStyle w:val="PL"/>
      </w:pPr>
      <w:r w:rsidRPr="00C87CB8">
        <w:t xml:space="preserve">         in ManagedGenericIRPConstDefs::StringOpt filter,</w:t>
      </w:r>
    </w:p>
    <w:p w14:paraId="155D4B70" w14:textId="77777777" w:rsidR="00A37402" w:rsidRPr="00C87CB8" w:rsidRDefault="00A37402" w:rsidP="00A37402">
      <w:pPr>
        <w:pStyle w:val="PL"/>
      </w:pPr>
      <w:r w:rsidRPr="00C87CB8">
        <w:t xml:space="preserve">         out CosNotifyChannelAdmin::SequenceProxyPushSupplier system_reference</w:t>
      </w:r>
    </w:p>
    <w:p w14:paraId="3723B180" w14:textId="77777777" w:rsidR="00A37402" w:rsidRPr="00C87CB8" w:rsidRDefault="00A37402" w:rsidP="00A37402">
      <w:pPr>
        <w:pStyle w:val="PL"/>
      </w:pPr>
      <w:r w:rsidRPr="00C87CB8">
        <w:t xml:space="preserve">      )</w:t>
      </w:r>
    </w:p>
    <w:p w14:paraId="6F5D3C9C" w14:textId="77777777" w:rsidR="00A37402" w:rsidRPr="00C87CB8" w:rsidRDefault="00A37402" w:rsidP="00A37402">
      <w:pPr>
        <w:pStyle w:val="PL"/>
      </w:pPr>
      <w:r w:rsidRPr="00C87CB8">
        <w:t xml:space="preserve">      raises (Attach, ManagedGenericIRPSystem::OperationNotSupported,</w:t>
      </w:r>
    </w:p>
    <w:p w14:paraId="66EB26F4" w14:textId="77777777" w:rsidR="00A37402" w:rsidRPr="00C87CB8" w:rsidRDefault="00A37402" w:rsidP="00A37402">
      <w:pPr>
        <w:pStyle w:val="PL"/>
      </w:pPr>
      <w:r w:rsidRPr="00C87CB8">
        <w:t xml:space="preserve">              ManagedGenericIRPSystem::ParameterNotSupported,</w:t>
      </w:r>
    </w:p>
    <w:p w14:paraId="66424943" w14:textId="77777777" w:rsidR="00A37402" w:rsidRPr="00C87CB8" w:rsidRDefault="00A37402" w:rsidP="00A37402">
      <w:pPr>
        <w:pStyle w:val="PL"/>
      </w:pPr>
      <w:r w:rsidRPr="00C87CB8">
        <w:t xml:space="preserve">              ManagedGenericIRPSystem::InvalidParameter,</w:t>
      </w:r>
    </w:p>
    <w:p w14:paraId="18017B64" w14:textId="77777777" w:rsidR="00A37402" w:rsidRPr="00C87CB8" w:rsidRDefault="00A37402" w:rsidP="00A37402">
      <w:pPr>
        <w:pStyle w:val="PL"/>
      </w:pPr>
      <w:r w:rsidRPr="00C87CB8">
        <w:t xml:space="preserve">              AlreadySubscribed, AtLeastOneNotificationCategoryNotSupported);</w:t>
      </w:r>
    </w:p>
    <w:p w14:paraId="0BE75BF6" w14:textId="77777777" w:rsidR="00A37402" w:rsidRPr="00C87CB8" w:rsidRDefault="00A37402" w:rsidP="00A37402">
      <w:pPr>
        <w:pStyle w:val="PL"/>
      </w:pPr>
    </w:p>
    <w:p w14:paraId="45BF9B6C" w14:textId="77777777" w:rsidR="00A37402" w:rsidRPr="00C87CB8" w:rsidRDefault="00A37402" w:rsidP="00A37402">
      <w:pPr>
        <w:pStyle w:val="PL"/>
      </w:pPr>
      <w:r w:rsidRPr="00C87CB8">
        <w:t xml:space="preserve">      NotificationIRPConstDefs::SubscriptionId attach_pull (</w:t>
      </w:r>
    </w:p>
    <w:p w14:paraId="62BA5AC5" w14:textId="77777777" w:rsidR="00A37402" w:rsidRPr="00C87CB8" w:rsidRDefault="00A37402" w:rsidP="00A37402">
      <w:pPr>
        <w:pStyle w:val="PL"/>
      </w:pPr>
      <w:r w:rsidRPr="00C87CB8">
        <w:t xml:space="preserve">         in string manager_reference,</w:t>
      </w:r>
    </w:p>
    <w:p w14:paraId="22391DEC" w14:textId="77777777" w:rsidR="00A37402" w:rsidRPr="00C87CB8" w:rsidRDefault="00A37402" w:rsidP="00A37402">
      <w:pPr>
        <w:pStyle w:val="PL"/>
      </w:pPr>
      <w:r w:rsidRPr="00C87CB8">
        <w:t xml:space="preserve">         in ManagedGenericIRPConstDefs::UnsignedLongOpt time_tick,</w:t>
      </w:r>
    </w:p>
    <w:p w14:paraId="043D9EDC" w14:textId="77777777" w:rsidR="00A37402" w:rsidRPr="00C87CB8" w:rsidRDefault="00A37402" w:rsidP="00A37402">
      <w:pPr>
        <w:pStyle w:val="PL"/>
      </w:pPr>
      <w:r w:rsidRPr="00C87CB8">
        <w:t xml:space="preserve">         in NotificationIRPConstDefs::NotificationCategorySetOpt</w:t>
      </w:r>
    </w:p>
    <w:p w14:paraId="4B041345" w14:textId="77777777" w:rsidR="00A37402" w:rsidRPr="00C87CB8" w:rsidRDefault="00A37402" w:rsidP="00A37402">
      <w:pPr>
        <w:pStyle w:val="PL"/>
      </w:pPr>
      <w:r w:rsidRPr="00C87CB8">
        <w:t xml:space="preserve">            notification_categories,</w:t>
      </w:r>
    </w:p>
    <w:p w14:paraId="7664247E" w14:textId="77777777" w:rsidR="00A37402" w:rsidRPr="00C87CB8" w:rsidRDefault="00A37402" w:rsidP="00A37402">
      <w:pPr>
        <w:pStyle w:val="PL"/>
      </w:pPr>
      <w:r w:rsidRPr="00C87CB8">
        <w:t xml:space="preserve">         in ManagedGenericIRPConstDefs::StringOpt filter,</w:t>
      </w:r>
    </w:p>
    <w:p w14:paraId="7AD8DB39" w14:textId="77777777" w:rsidR="00A37402" w:rsidRPr="00C87CB8" w:rsidRDefault="00A37402" w:rsidP="00A37402">
      <w:pPr>
        <w:pStyle w:val="PL"/>
      </w:pPr>
      <w:r w:rsidRPr="00C87CB8">
        <w:t xml:space="preserve">         out CosNotifyChannelAdmin::SequenceProxyPullSupplier system_reference</w:t>
      </w:r>
    </w:p>
    <w:p w14:paraId="6C5F17CF" w14:textId="77777777" w:rsidR="00A37402" w:rsidRPr="00C87CB8" w:rsidRDefault="00A37402" w:rsidP="00A37402">
      <w:pPr>
        <w:pStyle w:val="PL"/>
      </w:pPr>
      <w:r w:rsidRPr="00C87CB8">
        <w:t xml:space="preserve">      )</w:t>
      </w:r>
    </w:p>
    <w:p w14:paraId="17215504" w14:textId="77777777" w:rsidR="00A37402" w:rsidRPr="00C87CB8" w:rsidRDefault="00A37402" w:rsidP="00A37402">
      <w:pPr>
        <w:pStyle w:val="PL"/>
      </w:pPr>
      <w:r w:rsidRPr="00C87CB8">
        <w:t xml:space="preserve">      raises (Attach, ManagedGenericIRPSystem::OperationNotSupported,</w:t>
      </w:r>
    </w:p>
    <w:p w14:paraId="74C734D2" w14:textId="77777777" w:rsidR="00A37402" w:rsidRPr="00C87CB8" w:rsidRDefault="00A37402" w:rsidP="00A37402">
      <w:pPr>
        <w:pStyle w:val="PL"/>
      </w:pPr>
      <w:r w:rsidRPr="00C87CB8">
        <w:t xml:space="preserve">              ManagedGenericIRPSystem::ParameterNotSupported,</w:t>
      </w:r>
    </w:p>
    <w:p w14:paraId="1942493D" w14:textId="77777777" w:rsidR="00A37402" w:rsidRPr="00C87CB8" w:rsidRDefault="00A37402" w:rsidP="00A37402">
      <w:pPr>
        <w:pStyle w:val="PL"/>
      </w:pPr>
      <w:r w:rsidRPr="00C87CB8">
        <w:t xml:space="preserve">              ManagedGenericIRPSystem::InvalidParameter,</w:t>
      </w:r>
    </w:p>
    <w:p w14:paraId="1F0060D6" w14:textId="77777777" w:rsidR="00A37402" w:rsidRPr="00C87CB8" w:rsidRDefault="00A37402" w:rsidP="00A37402">
      <w:pPr>
        <w:pStyle w:val="PL"/>
      </w:pPr>
      <w:r w:rsidRPr="00C87CB8">
        <w:t xml:space="preserve">              AlreadySubscribed, AtLeastOneNotificationCategoryNotSupported);</w:t>
      </w:r>
    </w:p>
    <w:p w14:paraId="6C8FA3A4" w14:textId="77777777" w:rsidR="00A37402" w:rsidRPr="00C87CB8" w:rsidRDefault="00A37402" w:rsidP="00A37402">
      <w:pPr>
        <w:pStyle w:val="PL"/>
      </w:pPr>
    </w:p>
    <w:p w14:paraId="5D85C9BB" w14:textId="77777777" w:rsidR="00A37402" w:rsidRPr="00C87CB8" w:rsidRDefault="00A37402" w:rsidP="00A37402">
      <w:pPr>
        <w:pStyle w:val="PL"/>
      </w:pPr>
      <w:r w:rsidRPr="00C87CB8">
        <w:t xml:space="preserve">      /*</w:t>
      </w:r>
    </w:p>
    <w:p w14:paraId="7098EE36" w14:textId="77777777" w:rsidR="00A37402" w:rsidRPr="00C87CB8" w:rsidRDefault="00A37402" w:rsidP="00A37402">
      <w:pPr>
        <w:pStyle w:val="PL"/>
      </w:pPr>
      <w:r w:rsidRPr="00C87CB8">
        <w:t xml:space="preserve">      Replace the present filter constraint with the one provided.</w:t>
      </w:r>
    </w:p>
    <w:p w14:paraId="35F7814F" w14:textId="77777777" w:rsidR="00A37402" w:rsidRPr="00C87CB8" w:rsidRDefault="00A37402" w:rsidP="00A37402">
      <w:pPr>
        <w:pStyle w:val="PL"/>
      </w:pPr>
      <w:r w:rsidRPr="00C87CB8">
        <w:t xml:space="preserve">      */</w:t>
      </w:r>
    </w:p>
    <w:p w14:paraId="7328788E" w14:textId="77777777" w:rsidR="00A37402" w:rsidRPr="00C87CB8" w:rsidRDefault="00A37402" w:rsidP="00A37402">
      <w:pPr>
        <w:pStyle w:val="PL"/>
      </w:pPr>
      <w:r w:rsidRPr="00C87CB8">
        <w:t xml:space="preserve">      void change_subscription_filter (</w:t>
      </w:r>
    </w:p>
    <w:p w14:paraId="72A5DD03" w14:textId="77777777" w:rsidR="00A37402" w:rsidRPr="00C87CB8" w:rsidRDefault="00A37402" w:rsidP="00A37402">
      <w:pPr>
        <w:pStyle w:val="PL"/>
      </w:pPr>
      <w:r w:rsidRPr="00C87CB8">
        <w:t xml:space="preserve">         in NotificationIRPConstDefs::SubscriptionId subscription_id,</w:t>
      </w:r>
    </w:p>
    <w:p w14:paraId="601CBEFD" w14:textId="77777777" w:rsidR="00A37402" w:rsidRPr="00C87CB8" w:rsidRDefault="00A37402" w:rsidP="00A37402">
      <w:pPr>
        <w:pStyle w:val="PL"/>
      </w:pPr>
      <w:r w:rsidRPr="00C87CB8">
        <w:t xml:space="preserve">         in string filter</w:t>
      </w:r>
    </w:p>
    <w:p w14:paraId="49D7D656" w14:textId="77777777" w:rsidR="00A37402" w:rsidRPr="00C87CB8" w:rsidRDefault="00A37402" w:rsidP="00A37402">
      <w:pPr>
        <w:pStyle w:val="PL"/>
      </w:pPr>
      <w:r w:rsidRPr="00C87CB8">
        <w:t xml:space="preserve">      )</w:t>
      </w:r>
    </w:p>
    <w:p w14:paraId="784686B1" w14:textId="77777777" w:rsidR="00A37402" w:rsidRPr="00C87CB8" w:rsidRDefault="00A37402" w:rsidP="00A37402">
      <w:pPr>
        <w:pStyle w:val="PL"/>
      </w:pPr>
      <w:r w:rsidRPr="00C87CB8">
        <w:t xml:space="preserve">      raises (ChangeSubscriptionFilter,</w:t>
      </w:r>
    </w:p>
    <w:p w14:paraId="44AA3241" w14:textId="77777777" w:rsidR="00A37402" w:rsidRPr="00C87CB8" w:rsidRDefault="00A37402" w:rsidP="00A37402">
      <w:pPr>
        <w:pStyle w:val="PL"/>
      </w:pPr>
      <w:r w:rsidRPr="00C87CB8">
        <w:t xml:space="preserve">              ManagedGenericIRPSystem::OperationNotSupported,</w:t>
      </w:r>
    </w:p>
    <w:p w14:paraId="5056CE7D" w14:textId="77777777" w:rsidR="00A37402" w:rsidRPr="00C87CB8" w:rsidRDefault="00A37402" w:rsidP="00A37402">
      <w:pPr>
        <w:pStyle w:val="PL"/>
      </w:pPr>
      <w:r w:rsidRPr="00C87CB8">
        <w:t xml:space="preserve">              ManagedGenericIRPSystem::InvalidParameter);</w:t>
      </w:r>
    </w:p>
    <w:p w14:paraId="2D3C7A50" w14:textId="77777777" w:rsidR="00A37402" w:rsidRPr="00C87CB8" w:rsidRDefault="00A37402" w:rsidP="00A37402">
      <w:pPr>
        <w:pStyle w:val="PL"/>
      </w:pPr>
    </w:p>
    <w:p w14:paraId="042D0DEE" w14:textId="77777777" w:rsidR="00A37402" w:rsidRPr="00C87CB8" w:rsidRDefault="00A37402" w:rsidP="00A37402">
      <w:pPr>
        <w:pStyle w:val="PL"/>
      </w:pPr>
      <w:r w:rsidRPr="00C87CB8">
        <w:t xml:space="preserve">      /*</w:t>
      </w:r>
    </w:p>
    <w:p w14:paraId="4F7C2626" w14:textId="77777777" w:rsidR="00A37402" w:rsidRPr="00C87CB8" w:rsidRDefault="00A37402" w:rsidP="00A37402">
      <w:pPr>
        <w:pStyle w:val="PL"/>
      </w:pPr>
      <w:r w:rsidRPr="00C87CB8">
        <w:t xml:space="preserve">      Check the current state of the subscription.</w:t>
      </w:r>
    </w:p>
    <w:p w14:paraId="68D04C9B" w14:textId="77777777" w:rsidR="00A37402" w:rsidRPr="00C87CB8" w:rsidRDefault="00A37402" w:rsidP="00A37402">
      <w:pPr>
        <w:pStyle w:val="PL"/>
      </w:pPr>
      <w:r w:rsidRPr="00C87CB8">
        <w:t xml:space="preserve">      */</w:t>
      </w:r>
    </w:p>
    <w:p w14:paraId="1A17B71E" w14:textId="77777777" w:rsidR="00A37402" w:rsidRPr="00C87CB8" w:rsidRDefault="00A37402" w:rsidP="00A37402">
      <w:pPr>
        <w:pStyle w:val="PL"/>
      </w:pPr>
      <w:r w:rsidRPr="00C87CB8">
        <w:t xml:space="preserve">      NotificationIRPConstDefs::NotificationCategorySet get_subscription_status</w:t>
      </w:r>
    </w:p>
    <w:p w14:paraId="1AD8C774" w14:textId="77777777" w:rsidR="00A37402" w:rsidRPr="00C87CB8" w:rsidRDefault="00A37402" w:rsidP="00A37402">
      <w:pPr>
        <w:pStyle w:val="PL"/>
      </w:pPr>
      <w:r w:rsidRPr="00C87CB8">
        <w:t xml:space="preserve">      (</w:t>
      </w:r>
    </w:p>
    <w:p w14:paraId="0968608C" w14:textId="77777777" w:rsidR="00A37402" w:rsidRPr="00C87CB8" w:rsidRDefault="00A37402" w:rsidP="00A37402">
      <w:pPr>
        <w:pStyle w:val="PL"/>
      </w:pPr>
      <w:r w:rsidRPr="00C87CB8">
        <w:t xml:space="preserve">         in NotificationIRPConstDefs::SubscriptionId subscription_id,</w:t>
      </w:r>
    </w:p>
    <w:p w14:paraId="044C7F34" w14:textId="77777777" w:rsidR="00A37402" w:rsidRPr="00C87CB8" w:rsidRDefault="00A37402" w:rsidP="00A37402">
      <w:pPr>
        <w:pStyle w:val="PL"/>
      </w:pPr>
      <w:r w:rsidRPr="00C87CB8">
        <w:t xml:space="preserve">         out ManagedGenericIRPConstDefs::StringOpt filter_in_effect,</w:t>
      </w:r>
    </w:p>
    <w:p w14:paraId="05B8A50B" w14:textId="77777777" w:rsidR="00A37402" w:rsidRPr="00C87CB8" w:rsidRDefault="00A37402" w:rsidP="00A37402">
      <w:pPr>
        <w:pStyle w:val="PL"/>
      </w:pPr>
      <w:r w:rsidRPr="00C87CB8">
        <w:t xml:space="preserve">         out NotificationIRPConstDefs::SubscriptionStateOpt subscription_state,</w:t>
      </w:r>
    </w:p>
    <w:p w14:paraId="17A03E7C" w14:textId="77777777" w:rsidR="00A37402" w:rsidRPr="00C87CB8" w:rsidRDefault="00A37402" w:rsidP="00A37402">
      <w:pPr>
        <w:pStyle w:val="PL"/>
      </w:pPr>
      <w:r w:rsidRPr="00C87CB8">
        <w:t xml:space="preserve">         out ManagedGenericIRPConstDefs::UnsignedLongOpt time_tick</w:t>
      </w:r>
    </w:p>
    <w:p w14:paraId="7989EA51" w14:textId="77777777" w:rsidR="00A37402" w:rsidRPr="00C87CB8" w:rsidRDefault="00A37402" w:rsidP="00A37402">
      <w:pPr>
        <w:pStyle w:val="PL"/>
      </w:pPr>
      <w:r w:rsidRPr="00C87CB8">
        <w:t xml:space="preserve">      )</w:t>
      </w:r>
    </w:p>
    <w:p w14:paraId="3AEF2C5F" w14:textId="77777777" w:rsidR="00A37402" w:rsidRPr="00C87CB8" w:rsidRDefault="00A37402" w:rsidP="00A37402">
      <w:pPr>
        <w:pStyle w:val="PL"/>
      </w:pPr>
      <w:r w:rsidRPr="00C87CB8">
        <w:t xml:space="preserve">      raises (GetSubscriptionStatus,</w:t>
      </w:r>
    </w:p>
    <w:p w14:paraId="0486179A" w14:textId="77777777" w:rsidR="00A37402" w:rsidRPr="00C87CB8" w:rsidRDefault="00A37402" w:rsidP="00A37402">
      <w:pPr>
        <w:pStyle w:val="PL"/>
      </w:pPr>
      <w:r w:rsidRPr="00C87CB8">
        <w:t xml:space="preserve">              ManagedGenericIRPSystem::OperationNotSupported,</w:t>
      </w:r>
    </w:p>
    <w:p w14:paraId="27440F51" w14:textId="77777777" w:rsidR="00A37402" w:rsidRPr="00C87CB8" w:rsidRDefault="00A37402" w:rsidP="00A37402">
      <w:pPr>
        <w:pStyle w:val="PL"/>
      </w:pPr>
      <w:r w:rsidRPr="00C87CB8">
        <w:t xml:space="preserve">              ManagedGenericIRPSystem::InvalidParameter);</w:t>
      </w:r>
    </w:p>
    <w:p w14:paraId="790C5BE2" w14:textId="77777777" w:rsidR="00A37402" w:rsidRPr="00C87CB8" w:rsidRDefault="00A37402" w:rsidP="00A37402">
      <w:pPr>
        <w:pStyle w:val="PL"/>
      </w:pPr>
    </w:p>
    <w:p w14:paraId="6A2DD58D" w14:textId="77777777" w:rsidR="00A37402" w:rsidRPr="00C87CB8" w:rsidRDefault="00A37402" w:rsidP="00A37402">
      <w:pPr>
        <w:pStyle w:val="PL"/>
      </w:pPr>
      <w:r w:rsidRPr="00C87CB8">
        <w:t xml:space="preserve">      NotificationIRPConstDefs::SubscriptionIdSet get_subscription_ids (</w:t>
      </w:r>
    </w:p>
    <w:p w14:paraId="7B666427" w14:textId="77777777" w:rsidR="00A37402" w:rsidRPr="00C87CB8" w:rsidRDefault="00A37402" w:rsidP="00A37402">
      <w:pPr>
        <w:pStyle w:val="PL"/>
      </w:pPr>
      <w:r w:rsidRPr="00C87CB8">
        <w:t xml:space="preserve">         in string manager_reference</w:t>
      </w:r>
    </w:p>
    <w:p w14:paraId="221D1585" w14:textId="77777777" w:rsidR="00A37402" w:rsidRPr="00C87CB8" w:rsidRDefault="00A37402" w:rsidP="00A37402">
      <w:pPr>
        <w:pStyle w:val="PL"/>
      </w:pPr>
      <w:r w:rsidRPr="00C87CB8">
        <w:lastRenderedPageBreak/>
        <w:t xml:space="preserve">      )</w:t>
      </w:r>
    </w:p>
    <w:p w14:paraId="50CF51C7" w14:textId="77777777" w:rsidR="00A37402" w:rsidRPr="00C87CB8" w:rsidRDefault="00A37402" w:rsidP="00A37402">
      <w:pPr>
        <w:pStyle w:val="PL"/>
      </w:pPr>
      <w:r w:rsidRPr="00C87CB8">
        <w:t xml:space="preserve">      raises (GetSubscriptionIds,</w:t>
      </w:r>
    </w:p>
    <w:p w14:paraId="3C811D8E" w14:textId="77777777" w:rsidR="00A37402" w:rsidRPr="00C87CB8" w:rsidRDefault="00A37402" w:rsidP="00A37402">
      <w:pPr>
        <w:pStyle w:val="PL"/>
      </w:pPr>
      <w:r w:rsidRPr="00C87CB8">
        <w:t xml:space="preserve">              ManagedGenericIRPSystem::OperationNotSupported,</w:t>
      </w:r>
    </w:p>
    <w:p w14:paraId="40579765" w14:textId="77777777" w:rsidR="00A37402" w:rsidRPr="00C87CB8" w:rsidRDefault="00A37402" w:rsidP="00A37402">
      <w:pPr>
        <w:pStyle w:val="PL"/>
      </w:pPr>
      <w:r w:rsidRPr="00C87CB8">
        <w:t xml:space="preserve">              ManagedGenericIRPSystem::InvalidParameter);</w:t>
      </w:r>
    </w:p>
    <w:p w14:paraId="7B57CA1D" w14:textId="77777777" w:rsidR="00A37402" w:rsidRPr="00C87CB8" w:rsidRDefault="00A37402" w:rsidP="00A37402">
      <w:pPr>
        <w:pStyle w:val="PL"/>
      </w:pPr>
    </w:p>
    <w:p w14:paraId="71F1C53A" w14:textId="77777777" w:rsidR="00A37402" w:rsidRPr="00C87CB8" w:rsidRDefault="00A37402" w:rsidP="00A37402">
      <w:pPr>
        <w:pStyle w:val="PL"/>
      </w:pPr>
      <w:r w:rsidRPr="00C87CB8">
        <w:t xml:space="preserve">      /*</w:t>
      </w:r>
    </w:p>
    <w:p w14:paraId="6328244D" w14:textId="77777777" w:rsidR="00A37402" w:rsidRPr="00C87CB8" w:rsidRDefault="00A37402" w:rsidP="00A37402">
      <w:pPr>
        <w:pStyle w:val="PL"/>
      </w:pPr>
      <w:r w:rsidRPr="00C87CB8">
        <w:t xml:space="preserve">      Terminates the subscription with the agent.</w:t>
      </w:r>
    </w:p>
    <w:p w14:paraId="16057CE9" w14:textId="77777777" w:rsidR="00A37402" w:rsidRPr="00C87CB8" w:rsidRDefault="00A37402" w:rsidP="00A37402">
      <w:pPr>
        <w:pStyle w:val="PL"/>
      </w:pPr>
      <w:r w:rsidRPr="00C87CB8">
        <w:t xml:space="preserve">      */</w:t>
      </w:r>
    </w:p>
    <w:p w14:paraId="6B95AF70" w14:textId="77777777" w:rsidR="00A37402" w:rsidRPr="00C87CB8" w:rsidRDefault="00A37402" w:rsidP="00A37402">
      <w:pPr>
        <w:pStyle w:val="PL"/>
      </w:pPr>
      <w:r w:rsidRPr="00C87CB8">
        <w:t xml:space="preserve">      void detach (</w:t>
      </w:r>
    </w:p>
    <w:p w14:paraId="68784FC0" w14:textId="77777777" w:rsidR="00A37402" w:rsidRPr="00C87CB8" w:rsidRDefault="00A37402" w:rsidP="00A37402">
      <w:pPr>
        <w:pStyle w:val="PL"/>
      </w:pPr>
      <w:r w:rsidRPr="00C87CB8">
        <w:t xml:space="preserve">         in string manager_reference,</w:t>
      </w:r>
    </w:p>
    <w:p w14:paraId="6A986086" w14:textId="77777777" w:rsidR="00A37402" w:rsidRPr="00C87CB8" w:rsidRDefault="00A37402" w:rsidP="00A37402">
      <w:pPr>
        <w:pStyle w:val="PL"/>
      </w:pPr>
      <w:r w:rsidRPr="00C87CB8">
        <w:t xml:space="preserve">         in NotificationIRPConstDefs::SubscriptionIdOpt subscription_id</w:t>
      </w:r>
    </w:p>
    <w:p w14:paraId="72BBE478" w14:textId="77777777" w:rsidR="00A37402" w:rsidRPr="00C87CB8" w:rsidRDefault="00A37402" w:rsidP="00A37402">
      <w:pPr>
        <w:pStyle w:val="PL"/>
      </w:pPr>
      <w:r w:rsidRPr="00C87CB8">
        <w:t xml:space="preserve">      )</w:t>
      </w:r>
    </w:p>
    <w:p w14:paraId="2D38D019" w14:textId="77777777" w:rsidR="00A37402" w:rsidRPr="00C87CB8" w:rsidRDefault="00A37402" w:rsidP="00A37402">
      <w:pPr>
        <w:pStyle w:val="PL"/>
      </w:pPr>
      <w:r w:rsidRPr="00C87CB8">
        <w:t xml:space="preserve">      raises (DetachException,</w:t>
      </w:r>
    </w:p>
    <w:p w14:paraId="77941656" w14:textId="77777777" w:rsidR="00A37402" w:rsidRPr="00C87CB8" w:rsidRDefault="00A37402" w:rsidP="00A37402">
      <w:pPr>
        <w:pStyle w:val="PL"/>
      </w:pPr>
      <w:r w:rsidRPr="00C87CB8">
        <w:t xml:space="preserve">              ManagedGenericIRPSystem::ParameterNotSupported,</w:t>
      </w:r>
    </w:p>
    <w:p w14:paraId="0729D77C" w14:textId="77777777" w:rsidR="00A37402" w:rsidRPr="00C87CB8" w:rsidRDefault="00A37402" w:rsidP="00A37402">
      <w:pPr>
        <w:pStyle w:val="PL"/>
      </w:pPr>
      <w:r w:rsidRPr="00C87CB8">
        <w:t xml:space="preserve">              ManagedGenericIRPSystem::InvalidParameter);</w:t>
      </w:r>
    </w:p>
    <w:p w14:paraId="6B3C556F" w14:textId="77777777" w:rsidR="00A37402" w:rsidRPr="00C87CB8" w:rsidRDefault="00A37402" w:rsidP="00A37402">
      <w:pPr>
        <w:pStyle w:val="PL"/>
      </w:pPr>
      <w:r w:rsidRPr="00C87CB8">
        <w:t xml:space="preserve">   };</w:t>
      </w:r>
    </w:p>
    <w:p w14:paraId="04A675AB" w14:textId="77777777" w:rsidR="00A37402" w:rsidRPr="00C87CB8" w:rsidRDefault="00A37402" w:rsidP="00A37402">
      <w:pPr>
        <w:pStyle w:val="PL"/>
      </w:pPr>
    </w:p>
    <w:p w14:paraId="00FCDBCB" w14:textId="77777777" w:rsidR="00A37402" w:rsidRPr="00C87CB8" w:rsidRDefault="00A37402" w:rsidP="00A37402">
      <w:pPr>
        <w:pStyle w:val="PL"/>
      </w:pPr>
      <w:r w:rsidRPr="00C87CB8">
        <w:t>};</w:t>
      </w:r>
    </w:p>
    <w:p w14:paraId="7F88B6D6" w14:textId="77777777" w:rsidR="00A37402" w:rsidRPr="00C87CB8" w:rsidRDefault="00A37402" w:rsidP="00A37402">
      <w:pPr>
        <w:pStyle w:val="PL"/>
      </w:pPr>
    </w:p>
    <w:p w14:paraId="3ADB2382" w14:textId="77777777" w:rsidR="00A37402" w:rsidRPr="00C87CB8" w:rsidRDefault="00A37402" w:rsidP="00A37402">
      <w:pPr>
        <w:pStyle w:val="PL"/>
        <w:spacing w:after="180"/>
      </w:pPr>
      <w:r w:rsidRPr="00C87CB8">
        <w:t>#endif // _NOTIFICATION_IRP_SYSTEM_IDL_</w:t>
      </w:r>
    </w:p>
    <w:p w14:paraId="03EE09AC" w14:textId="77777777" w:rsidR="00A37402" w:rsidRPr="007F10CC" w:rsidRDefault="00A37402" w:rsidP="00A37402">
      <w:pPr>
        <w:pStyle w:val="Heading2"/>
      </w:pPr>
      <w:r w:rsidRPr="007F10CC">
        <w:br w:type="page"/>
      </w:r>
      <w:bookmarkStart w:id="36" w:name="_Toc335989503"/>
      <w:r w:rsidRPr="007F10CC">
        <w:lastRenderedPageBreak/>
        <w:t>A.</w:t>
      </w:r>
      <w:r>
        <w:rPr>
          <w:lang w:eastAsia="zh-CN"/>
        </w:rPr>
        <w:t>4.6</w:t>
      </w:r>
      <w:r w:rsidRPr="007F10CC">
        <w:tab/>
        <w:t>IDL specification "</w:t>
      </w:r>
      <w:r>
        <w:t>NotificationIRPNotifications.idl</w:t>
      </w:r>
      <w:r w:rsidRPr="007F10CC">
        <w:t>"</w:t>
      </w:r>
      <w:bookmarkEnd w:id="36"/>
    </w:p>
    <w:p w14:paraId="5DF5BDFC" w14:textId="77777777" w:rsidR="00A37402" w:rsidRPr="00C87CB8" w:rsidRDefault="00A37402" w:rsidP="00A37402">
      <w:pPr>
        <w:pStyle w:val="PL"/>
      </w:pPr>
      <w:r w:rsidRPr="00C87CB8">
        <w:t>//File: NotificationIRPNotifications.idl</w:t>
      </w:r>
    </w:p>
    <w:p w14:paraId="378656B9" w14:textId="77777777" w:rsidR="00A37402" w:rsidRPr="00C87CB8" w:rsidRDefault="00A37402" w:rsidP="00A37402">
      <w:pPr>
        <w:pStyle w:val="PL"/>
      </w:pPr>
      <w:r w:rsidRPr="00C87CB8">
        <w:t>#ifndef _NOTIFICATION_IRP_NOTIFICATIONS_IDL_</w:t>
      </w:r>
    </w:p>
    <w:p w14:paraId="37B9B972" w14:textId="77777777" w:rsidR="00A37402" w:rsidRPr="00C87CB8" w:rsidRDefault="00A37402" w:rsidP="00A37402">
      <w:pPr>
        <w:pStyle w:val="PL"/>
      </w:pPr>
      <w:r w:rsidRPr="00C87CB8">
        <w:t>#define _NOTIFICATION_IRP_NOTIFICATIONS_IDL_</w:t>
      </w:r>
    </w:p>
    <w:p w14:paraId="6B0C13C4" w14:textId="77777777" w:rsidR="00A37402" w:rsidRPr="00C87CB8" w:rsidRDefault="00A37402" w:rsidP="00A37402">
      <w:pPr>
        <w:pStyle w:val="PL"/>
      </w:pPr>
    </w:p>
    <w:p w14:paraId="495F3FBD" w14:textId="77777777" w:rsidR="00A37402" w:rsidRPr="00C87CB8" w:rsidRDefault="00A37402" w:rsidP="00A37402">
      <w:pPr>
        <w:pStyle w:val="PL"/>
      </w:pPr>
      <w:r w:rsidRPr="00C87CB8">
        <w:t>#include &lt;CosNotification.idl&gt;</w:t>
      </w:r>
    </w:p>
    <w:p w14:paraId="661D011C" w14:textId="77777777" w:rsidR="00A37402" w:rsidRPr="00C87CB8" w:rsidRDefault="00A37402" w:rsidP="00A37402">
      <w:pPr>
        <w:pStyle w:val="PL"/>
      </w:pPr>
      <w:r w:rsidRPr="00C87CB8">
        <w:t>#include &lt;NotificationIRPConstDefs.idl&gt;</w:t>
      </w:r>
    </w:p>
    <w:p w14:paraId="01C08C02" w14:textId="77777777" w:rsidR="00A37402" w:rsidRPr="00C87CB8" w:rsidRDefault="00A37402" w:rsidP="00A37402">
      <w:pPr>
        <w:pStyle w:val="PL"/>
      </w:pPr>
    </w:p>
    <w:p w14:paraId="52C7CD5E" w14:textId="77777777" w:rsidR="00A37402" w:rsidRPr="00C87CB8" w:rsidRDefault="00A37402" w:rsidP="00A37402">
      <w:pPr>
        <w:pStyle w:val="PL"/>
      </w:pPr>
      <w:r w:rsidRPr="00C87CB8">
        <w:t>// This statement must appear after all include statements</w:t>
      </w:r>
    </w:p>
    <w:p w14:paraId="561E622C" w14:textId="77777777" w:rsidR="00A37402" w:rsidRPr="00C87CB8" w:rsidRDefault="00A37402" w:rsidP="00A37402">
      <w:pPr>
        <w:pStyle w:val="PL"/>
      </w:pPr>
      <w:r w:rsidRPr="00C87CB8">
        <w:t>#pragma prefix "3gppsa5.org"</w:t>
      </w:r>
    </w:p>
    <w:p w14:paraId="66A9065A" w14:textId="77777777" w:rsidR="00A37402" w:rsidRPr="00C87CB8" w:rsidRDefault="00A37402" w:rsidP="00A37402">
      <w:pPr>
        <w:pStyle w:val="PL"/>
      </w:pPr>
    </w:p>
    <w:p w14:paraId="7D6598C3" w14:textId="77777777" w:rsidR="00A37402" w:rsidRPr="00C87CB8" w:rsidRDefault="00A37402" w:rsidP="00A37402">
      <w:pPr>
        <w:pStyle w:val="PL"/>
      </w:pPr>
      <w:r w:rsidRPr="00C87CB8">
        <w:t>module NotificationIRPNotifications</w:t>
      </w:r>
    </w:p>
    <w:p w14:paraId="3DA26A86" w14:textId="77777777" w:rsidR="00A37402" w:rsidRPr="00C87CB8" w:rsidRDefault="00A37402" w:rsidP="00A37402">
      <w:pPr>
        <w:pStyle w:val="PL"/>
      </w:pPr>
      <w:r w:rsidRPr="00C87CB8">
        <w:t>{</w:t>
      </w:r>
    </w:p>
    <w:p w14:paraId="1ADD6FEC" w14:textId="77777777" w:rsidR="00A37402" w:rsidRPr="00C87CB8" w:rsidRDefault="00A37402" w:rsidP="00A37402">
      <w:pPr>
        <w:pStyle w:val="PL"/>
      </w:pPr>
    </w:p>
    <w:p w14:paraId="3C1B7106" w14:textId="77777777" w:rsidR="00A37402" w:rsidRPr="00C87CB8" w:rsidRDefault="00A37402" w:rsidP="00A37402">
      <w:pPr>
        <w:pStyle w:val="PL"/>
      </w:pPr>
      <w:r w:rsidRPr="00C87CB8">
        <w:t xml:space="preserve">   interface Notify</w:t>
      </w:r>
    </w:p>
    <w:p w14:paraId="03CBC72E" w14:textId="77777777" w:rsidR="00A37402" w:rsidRPr="00C87CB8" w:rsidRDefault="00A37402" w:rsidP="00A37402">
      <w:pPr>
        <w:pStyle w:val="PL"/>
      </w:pPr>
      <w:r w:rsidRPr="00C87CB8">
        <w:t xml:space="preserve">   {</w:t>
      </w:r>
    </w:p>
    <w:p w14:paraId="3BA4D494" w14:textId="77777777" w:rsidR="00A37402" w:rsidRPr="00C87CB8" w:rsidRDefault="00A37402" w:rsidP="00A37402">
      <w:pPr>
        <w:pStyle w:val="PL"/>
      </w:pPr>
      <w:r w:rsidRPr="00C87CB8">
        <w:t xml:space="preserve">      /**</w:t>
      </w:r>
    </w:p>
    <w:p w14:paraId="3D7BF354" w14:textId="77777777" w:rsidR="00A37402" w:rsidRPr="00C87CB8" w:rsidRDefault="00A37402" w:rsidP="00A37402">
      <w:pPr>
        <w:pStyle w:val="PL"/>
      </w:pPr>
      <w:r w:rsidRPr="00C87CB8">
        <w:t xml:space="preserve">      Notification IRP IS defines 6 attributes for the notification header.</w:t>
      </w:r>
    </w:p>
    <w:p w14:paraId="5732B4E2" w14:textId="77777777" w:rsidR="00A37402" w:rsidRPr="00C87CB8" w:rsidRDefault="00A37402" w:rsidP="00A37402">
      <w:pPr>
        <w:pStyle w:val="PL"/>
      </w:pPr>
      <w:r w:rsidRPr="00C87CB8">
        <w:t xml:space="preserve">      They are: objectClass, objectInstance, notificationId, eventTime,</w:t>
      </w:r>
    </w:p>
    <w:p w14:paraId="4F5213FF" w14:textId="77777777" w:rsidR="00A37402" w:rsidRPr="00C87CB8" w:rsidRDefault="00A37402" w:rsidP="00A37402">
      <w:pPr>
        <w:pStyle w:val="PL"/>
      </w:pPr>
      <w:r w:rsidRPr="00C87CB8">
        <w:t xml:space="preserve">      systemDN and notificationType.</w:t>
      </w:r>
    </w:p>
    <w:p w14:paraId="1AD60BEF" w14:textId="77777777" w:rsidR="00A37402" w:rsidRPr="00C87CB8" w:rsidRDefault="00A37402" w:rsidP="00A37402">
      <w:pPr>
        <w:pStyle w:val="PL"/>
      </w:pPr>
    </w:p>
    <w:p w14:paraId="209491B0" w14:textId="77777777" w:rsidR="00A37402" w:rsidRPr="00C87CB8" w:rsidRDefault="00A37402" w:rsidP="00A37402">
      <w:pPr>
        <w:pStyle w:val="PL"/>
      </w:pPr>
      <w:r w:rsidRPr="00C87CB8">
        <w:t xml:space="preserve">      The first 2 attributes are mapped into 1 name-value pair. The name of</w:t>
      </w:r>
    </w:p>
    <w:p w14:paraId="7EA5D9CF" w14:textId="77777777" w:rsidR="00A37402" w:rsidRPr="00C87CB8" w:rsidRDefault="00A37402" w:rsidP="00A37402">
      <w:pPr>
        <w:pStyle w:val="PL"/>
      </w:pPr>
      <w:r w:rsidRPr="00C87CB8">
        <w:t xml:space="preserve">      the mapped IDL construct is MANAGED_OBJECT_INSTANCE. The const</w:t>
      </w:r>
    </w:p>
    <w:p w14:paraId="3BA1E857" w14:textId="77777777" w:rsidR="00A37402" w:rsidRPr="00C87CB8" w:rsidRDefault="00A37402" w:rsidP="00A37402">
      <w:pPr>
        <w:pStyle w:val="PL"/>
      </w:pPr>
      <w:r w:rsidRPr="00C87CB8">
        <w:t xml:space="preserve">      string of this mapped IDL construct is defined here.</w:t>
      </w:r>
    </w:p>
    <w:p w14:paraId="4D5B1B1C" w14:textId="77777777" w:rsidR="00A37402" w:rsidRPr="00C87CB8" w:rsidRDefault="00A37402" w:rsidP="00A37402">
      <w:pPr>
        <w:pStyle w:val="PL"/>
      </w:pPr>
    </w:p>
    <w:p w14:paraId="3B2BE248" w14:textId="77777777" w:rsidR="00A37402" w:rsidRPr="00C87CB8" w:rsidRDefault="00A37402" w:rsidP="00A37402">
      <w:pPr>
        <w:pStyle w:val="PL"/>
      </w:pPr>
      <w:r w:rsidRPr="00C87CB8">
        <w:t xml:space="preserve">      The notificationId, eventTime and systemDN are respectively mapped</w:t>
      </w:r>
    </w:p>
    <w:p w14:paraId="1D94A738" w14:textId="77777777" w:rsidR="00A37402" w:rsidRPr="00C87CB8" w:rsidRDefault="00A37402" w:rsidP="00A37402">
      <w:pPr>
        <w:pStyle w:val="PL"/>
      </w:pPr>
      <w:r w:rsidRPr="00C87CB8">
        <w:t xml:space="preserve">      into 3 name-value pairs. The const string(s) of these 3 mapped IDL</w:t>
      </w:r>
    </w:p>
    <w:p w14:paraId="6ADFD89F" w14:textId="77777777" w:rsidR="00A37402" w:rsidRPr="00C87CB8" w:rsidRDefault="00A37402" w:rsidP="00A37402">
      <w:pPr>
        <w:pStyle w:val="PL"/>
      </w:pPr>
      <w:r w:rsidRPr="00C87CB8">
        <w:t xml:space="preserve">      constructs are defined here.</w:t>
      </w:r>
    </w:p>
    <w:p w14:paraId="28863E54" w14:textId="77777777" w:rsidR="00A37402" w:rsidRPr="00C87CB8" w:rsidRDefault="00A37402" w:rsidP="00A37402">
      <w:pPr>
        <w:pStyle w:val="PL"/>
      </w:pPr>
    </w:p>
    <w:p w14:paraId="4111EC04" w14:textId="77777777" w:rsidR="00A37402" w:rsidRPr="00C87CB8" w:rsidRDefault="00A37402" w:rsidP="00A37402">
      <w:pPr>
        <w:pStyle w:val="PL"/>
      </w:pPr>
      <w:r w:rsidRPr="00C87CB8">
        <w:t xml:space="preserve">      The notificationType is not mapped into any name-value pair</w:t>
      </w:r>
    </w:p>
    <w:p w14:paraId="67982493" w14:textId="77777777" w:rsidR="00A37402" w:rsidRPr="00C87CB8" w:rsidRDefault="00A37402" w:rsidP="00A37402">
      <w:pPr>
        <w:pStyle w:val="PL"/>
      </w:pPr>
      <w:r w:rsidRPr="00C87CB8">
        <w:t xml:space="preserve">      but is mapped into the type_name position-dependent</w:t>
      </w:r>
    </w:p>
    <w:p w14:paraId="52C01469" w14:textId="77777777" w:rsidR="00A37402" w:rsidRPr="00C87CB8" w:rsidRDefault="00A37402" w:rsidP="00A37402">
      <w:pPr>
        <w:pStyle w:val="PL"/>
      </w:pPr>
      <w:r w:rsidRPr="00C87CB8">
        <w:t xml:space="preserve">      field of the CORBA structured-event. There is no need for a const string</w:t>
      </w:r>
    </w:p>
    <w:p w14:paraId="2DDBE766" w14:textId="77777777" w:rsidR="00A37402" w:rsidRPr="00C87CB8" w:rsidRDefault="00A37402" w:rsidP="00A37402">
      <w:pPr>
        <w:pStyle w:val="PL"/>
      </w:pPr>
      <w:r w:rsidRPr="00C87CB8">
        <w:t xml:space="preserve">      definition for it.</w:t>
      </w:r>
    </w:p>
    <w:p w14:paraId="6848F311" w14:textId="77777777" w:rsidR="00A37402" w:rsidRPr="00C87CB8" w:rsidRDefault="00A37402" w:rsidP="00A37402">
      <w:pPr>
        <w:pStyle w:val="PL"/>
      </w:pPr>
      <w:r w:rsidRPr="00C87CB8">
        <w:t xml:space="preserve">      */</w:t>
      </w:r>
    </w:p>
    <w:p w14:paraId="51A1CA29" w14:textId="77777777" w:rsidR="00A37402" w:rsidRPr="00C87CB8" w:rsidRDefault="00A37402" w:rsidP="00A37402">
      <w:pPr>
        <w:pStyle w:val="PL"/>
      </w:pPr>
    </w:p>
    <w:p w14:paraId="46D571D1" w14:textId="77777777" w:rsidR="00A37402" w:rsidRPr="00C87CB8" w:rsidRDefault="00A37402" w:rsidP="00A37402">
      <w:pPr>
        <w:pStyle w:val="PL"/>
      </w:pPr>
      <w:r w:rsidRPr="00C87CB8">
        <w:t xml:space="preserve">      const string MANAGED_OBJECT_INSTANCE =</w:t>
      </w:r>
    </w:p>
    <w:p w14:paraId="057C407C" w14:textId="77777777" w:rsidR="00A37402" w:rsidRPr="00C87CB8" w:rsidRDefault="00A37402" w:rsidP="00A37402">
      <w:pPr>
        <w:pStyle w:val="PL"/>
      </w:pPr>
      <w:r w:rsidRPr="00C87CB8">
        <w:t xml:space="preserve">         NotificationIRPConstDefs::AttributeNameValue::MANAGED_OBJECT_INSTANCE;</w:t>
      </w:r>
    </w:p>
    <w:p w14:paraId="0AC29B8F" w14:textId="77777777" w:rsidR="00A37402" w:rsidRPr="00C87CB8" w:rsidRDefault="00A37402" w:rsidP="00A37402">
      <w:pPr>
        <w:pStyle w:val="PL"/>
      </w:pPr>
    </w:p>
    <w:p w14:paraId="66D66D80" w14:textId="77777777" w:rsidR="00A37402" w:rsidRPr="00C87CB8" w:rsidRDefault="00A37402" w:rsidP="00A37402">
      <w:pPr>
        <w:pStyle w:val="PL"/>
      </w:pPr>
      <w:r w:rsidRPr="00C87CB8">
        <w:t xml:space="preserve">      const string NOTIFICATION_ID =</w:t>
      </w:r>
    </w:p>
    <w:p w14:paraId="4B33BC50" w14:textId="77777777" w:rsidR="00A37402" w:rsidRPr="00C87CB8" w:rsidRDefault="00A37402" w:rsidP="00A37402">
      <w:pPr>
        <w:pStyle w:val="PL"/>
      </w:pPr>
      <w:r w:rsidRPr="00C87CB8">
        <w:t xml:space="preserve">         NotificationIRPConstDefs::AttributeNameValue::NOTIFICATION_ID;</w:t>
      </w:r>
    </w:p>
    <w:p w14:paraId="1ACC29B9" w14:textId="77777777" w:rsidR="00A37402" w:rsidRPr="00C87CB8" w:rsidRDefault="00A37402" w:rsidP="00A37402">
      <w:pPr>
        <w:pStyle w:val="PL"/>
      </w:pPr>
    </w:p>
    <w:p w14:paraId="25695DD3" w14:textId="77777777" w:rsidR="00A37402" w:rsidRPr="00C87CB8" w:rsidRDefault="00A37402" w:rsidP="00A37402">
      <w:pPr>
        <w:pStyle w:val="PL"/>
      </w:pPr>
      <w:r w:rsidRPr="00C87CB8">
        <w:t xml:space="preserve">      const string EVENT_TIME =</w:t>
      </w:r>
    </w:p>
    <w:p w14:paraId="5641234B" w14:textId="77777777" w:rsidR="00A37402" w:rsidRPr="00C87CB8" w:rsidRDefault="00A37402" w:rsidP="00A37402">
      <w:pPr>
        <w:pStyle w:val="PL"/>
      </w:pPr>
      <w:r w:rsidRPr="00C87CB8">
        <w:t xml:space="preserve">         NotificationIRPConstDefs::AttributeNameValue::EVENT_TIME;</w:t>
      </w:r>
    </w:p>
    <w:p w14:paraId="1BF3E491" w14:textId="77777777" w:rsidR="00A37402" w:rsidRPr="00C87CB8" w:rsidRDefault="00A37402" w:rsidP="00A37402">
      <w:pPr>
        <w:pStyle w:val="PL"/>
      </w:pPr>
    </w:p>
    <w:p w14:paraId="76944CDD" w14:textId="77777777" w:rsidR="00A37402" w:rsidRPr="00C87CB8" w:rsidRDefault="00A37402" w:rsidP="00A37402">
      <w:pPr>
        <w:pStyle w:val="PL"/>
      </w:pPr>
      <w:r w:rsidRPr="00C87CB8">
        <w:t xml:space="preserve">      const string SYSTEM_DN =</w:t>
      </w:r>
    </w:p>
    <w:p w14:paraId="3255B159" w14:textId="77777777" w:rsidR="00A37402" w:rsidRPr="00C87CB8" w:rsidRDefault="00A37402" w:rsidP="00A37402">
      <w:pPr>
        <w:pStyle w:val="PL"/>
      </w:pPr>
      <w:r w:rsidRPr="00C87CB8">
        <w:t xml:space="preserve">         NotificationIRPConstDefs::AttributeNameValue::SYSTEM_DN;</w:t>
      </w:r>
    </w:p>
    <w:p w14:paraId="1C816EF0" w14:textId="77777777" w:rsidR="00A37402" w:rsidRPr="00C87CB8" w:rsidRDefault="00A37402" w:rsidP="00A37402">
      <w:pPr>
        <w:pStyle w:val="PL"/>
      </w:pPr>
      <w:r w:rsidRPr="00C87CB8">
        <w:t xml:space="preserve">   };</w:t>
      </w:r>
    </w:p>
    <w:p w14:paraId="2C89AB3B" w14:textId="77777777" w:rsidR="00A37402" w:rsidRPr="00C87CB8" w:rsidRDefault="00A37402" w:rsidP="00A37402">
      <w:pPr>
        <w:pStyle w:val="PL"/>
      </w:pPr>
    </w:p>
    <w:p w14:paraId="387AB932" w14:textId="77777777" w:rsidR="00A37402" w:rsidRPr="00C87CB8" w:rsidRDefault="00A37402" w:rsidP="00A37402">
      <w:pPr>
        <w:pStyle w:val="PL"/>
      </w:pPr>
      <w:r w:rsidRPr="00C87CB8">
        <w:t xml:space="preserve">   /**</w:t>
      </w:r>
    </w:p>
    <w:p w14:paraId="571F86EF" w14:textId="77777777" w:rsidR="00A37402" w:rsidRPr="00C87CB8" w:rsidRDefault="00A37402" w:rsidP="00A37402">
      <w:pPr>
        <w:pStyle w:val="PL"/>
      </w:pPr>
      <w:r w:rsidRPr="00C87CB8">
        <w:t xml:space="preserve">   Type to which OMG CosNotification::StructuredEvent remainder_of_body any is to be mapped</w:t>
      </w:r>
    </w:p>
    <w:p w14:paraId="6F885B82" w14:textId="77777777" w:rsidR="00A37402" w:rsidRPr="00C87CB8" w:rsidRDefault="00A37402" w:rsidP="00A37402">
      <w:pPr>
        <w:pStyle w:val="PL"/>
      </w:pPr>
      <w:r w:rsidRPr="00C87CB8">
        <w:t xml:space="preserve">   */</w:t>
      </w:r>
    </w:p>
    <w:p w14:paraId="5D2B7E84" w14:textId="77777777" w:rsidR="00A37402" w:rsidRPr="00C87CB8" w:rsidRDefault="00A37402" w:rsidP="00A37402">
      <w:pPr>
        <w:pStyle w:val="PL"/>
        <w:rPr>
          <w:rFonts w:eastAsia="SimSun"/>
          <w:lang w:eastAsia="zh-CN"/>
        </w:rPr>
      </w:pPr>
    </w:p>
    <w:p w14:paraId="68A16432" w14:textId="77777777" w:rsidR="00A37402" w:rsidRPr="00C87CB8" w:rsidRDefault="00A37402" w:rsidP="00A37402">
      <w:pPr>
        <w:pStyle w:val="PL"/>
        <w:rPr>
          <w:rFonts w:eastAsia="SimSun"/>
          <w:lang w:eastAsia="zh-CN"/>
        </w:rPr>
      </w:pPr>
      <w:r w:rsidRPr="00C87CB8">
        <w:rPr>
          <w:rFonts w:eastAsia="SimSun"/>
          <w:lang w:eastAsia="zh-CN"/>
        </w:rPr>
        <w:t xml:space="preserve">   struct NonFilterableEventBody {</w:t>
      </w:r>
    </w:p>
    <w:p w14:paraId="128DAEA1" w14:textId="77777777" w:rsidR="00A37402" w:rsidRPr="00C87CB8" w:rsidRDefault="00A37402" w:rsidP="00A37402">
      <w:pPr>
        <w:pStyle w:val="PL"/>
        <w:rPr>
          <w:rFonts w:eastAsia="SimSun"/>
          <w:lang w:eastAsia="zh-CN"/>
        </w:rPr>
      </w:pPr>
      <w:r w:rsidRPr="00C87CB8">
        <w:rPr>
          <w:rFonts w:eastAsia="SimSun"/>
          <w:lang w:eastAsia="zh-CN"/>
        </w:rPr>
        <w:t xml:space="preserve">      </w:t>
      </w:r>
      <w:r w:rsidRPr="00C87CB8">
        <w:t>CosNotification</w:t>
      </w:r>
      <w:r w:rsidRPr="00C87CB8">
        <w:rPr>
          <w:rFonts w:eastAsia="SimSun"/>
          <w:lang w:eastAsia="zh-CN"/>
        </w:rPr>
        <w:t>::PropertySeq name_value_pairs;</w:t>
      </w:r>
    </w:p>
    <w:p w14:paraId="60710F82" w14:textId="77777777" w:rsidR="00A37402" w:rsidRPr="00C87CB8" w:rsidRDefault="00A37402" w:rsidP="00A37402">
      <w:pPr>
        <w:pStyle w:val="PL"/>
        <w:rPr>
          <w:rFonts w:eastAsia="SimSun"/>
          <w:lang w:eastAsia="zh-CN"/>
        </w:rPr>
      </w:pPr>
      <w:r w:rsidRPr="00C87CB8">
        <w:rPr>
          <w:rFonts w:eastAsia="SimSun"/>
          <w:lang w:eastAsia="zh-CN"/>
        </w:rPr>
        <w:t xml:space="preserve">      any remainder_of_non_filterable_body;</w:t>
      </w:r>
    </w:p>
    <w:p w14:paraId="6C6CD0D4" w14:textId="77777777" w:rsidR="00A37402" w:rsidRPr="00C87CB8" w:rsidRDefault="00A37402" w:rsidP="00A37402">
      <w:pPr>
        <w:pStyle w:val="PL"/>
        <w:rPr>
          <w:rFonts w:eastAsia="SimSun"/>
          <w:lang w:eastAsia="zh-CN"/>
        </w:rPr>
      </w:pPr>
      <w:r w:rsidRPr="00C87CB8">
        <w:rPr>
          <w:rFonts w:eastAsia="SimSun"/>
          <w:lang w:eastAsia="zh-CN"/>
        </w:rPr>
        <w:t xml:space="preserve">   };</w:t>
      </w:r>
    </w:p>
    <w:p w14:paraId="259456B8" w14:textId="77777777" w:rsidR="00A37402" w:rsidRPr="00C87CB8" w:rsidRDefault="00A37402" w:rsidP="00A37402">
      <w:pPr>
        <w:pStyle w:val="PL"/>
      </w:pPr>
    </w:p>
    <w:p w14:paraId="46CF9481" w14:textId="77777777" w:rsidR="00A37402" w:rsidRPr="00C87CB8" w:rsidRDefault="00A37402" w:rsidP="00A37402">
      <w:pPr>
        <w:pStyle w:val="PL"/>
      </w:pPr>
      <w:r w:rsidRPr="00C87CB8">
        <w:t>};</w:t>
      </w:r>
    </w:p>
    <w:p w14:paraId="2480F387" w14:textId="77777777" w:rsidR="00A37402" w:rsidRPr="00C87CB8" w:rsidRDefault="00A37402" w:rsidP="00A37402">
      <w:pPr>
        <w:pStyle w:val="PL"/>
      </w:pPr>
    </w:p>
    <w:p w14:paraId="020B53A5" w14:textId="77777777" w:rsidR="00A37402" w:rsidRPr="00C87CB8" w:rsidRDefault="00A37402" w:rsidP="00A37402">
      <w:pPr>
        <w:pStyle w:val="PL"/>
        <w:spacing w:after="180"/>
      </w:pPr>
      <w:r w:rsidRPr="00C87CB8">
        <w:t>#endif // _NOTIFICATION_IRP_NOTIFICATIONS_IDL_</w:t>
      </w:r>
    </w:p>
    <w:p w14:paraId="07948D01" w14:textId="77777777" w:rsidR="00A37402" w:rsidRPr="009A7F2B" w:rsidRDefault="00A37402" w:rsidP="00A37402"/>
    <w:p w14:paraId="68F20B59" w14:textId="77777777" w:rsidR="00A37402" w:rsidRPr="00A01477" w:rsidRDefault="00A37402" w:rsidP="00A37402">
      <w:pPr>
        <w:pStyle w:val="Heading8"/>
        <w:pageBreakBefore/>
      </w:pPr>
      <w:bookmarkStart w:id="37" w:name="_Toc335989504"/>
      <w:r w:rsidRPr="000B1A36">
        <w:lastRenderedPageBreak/>
        <w:t xml:space="preserve">Annex </w:t>
      </w:r>
      <w:r>
        <w:t>B</w:t>
      </w:r>
      <w:r w:rsidRPr="000B1A36">
        <w:t xml:space="preserve"> (normative):</w:t>
      </w:r>
      <w:r w:rsidRPr="000B1A36">
        <w:br/>
      </w:r>
      <w:r w:rsidRPr="00A01477">
        <w:t>XML Definitions</w:t>
      </w:r>
      <w:bookmarkEnd w:id="37"/>
    </w:p>
    <w:p w14:paraId="28AA37B5" w14:textId="77777777" w:rsidR="00A37402" w:rsidRPr="00AC3A34" w:rsidRDefault="00A37402" w:rsidP="00A37402">
      <w:r>
        <w:t>This annex</w:t>
      </w:r>
      <w:r w:rsidRPr="007F10CC">
        <w:t xml:space="preserve"> contains the </w:t>
      </w:r>
      <w:bookmarkStart w:id="38" w:name="OLE_LINK2"/>
      <w:bookmarkStart w:id="39" w:name="OLE_LINK3"/>
      <w:r w:rsidRPr="00A01477">
        <w:rPr>
          <w:color w:val="000000"/>
        </w:rPr>
        <w:t xml:space="preserve">XML Definitions </w:t>
      </w:r>
      <w:bookmarkEnd w:id="38"/>
      <w:bookmarkEnd w:id="39"/>
      <w:r w:rsidRPr="00AC3A34">
        <w:rPr>
          <w:color w:val="000000"/>
        </w:rPr>
        <w:t xml:space="preserve">for the </w:t>
      </w:r>
      <w:r w:rsidRPr="00AC3A34">
        <w:rPr>
          <w:color w:val="000000"/>
          <w:lang w:eastAsia="zh-CN"/>
        </w:rPr>
        <w:t>Notification</w:t>
      </w:r>
      <w:r w:rsidRPr="00AC3A34">
        <w:rPr>
          <w:color w:val="000000"/>
        </w:rPr>
        <w:t xml:space="preserve"> Integration Reference Point (</w:t>
      </w:r>
      <w:r w:rsidRPr="00AC3A34">
        <w:rPr>
          <w:color w:val="000000"/>
          <w:lang w:eastAsia="zh-CN"/>
        </w:rPr>
        <w:t>Notification</w:t>
      </w:r>
      <w:r w:rsidRPr="00AC3A34">
        <w:rPr>
          <w:color w:val="000000"/>
        </w:rPr>
        <w:t xml:space="preserve"> </w:t>
      </w:r>
      <w:r w:rsidRPr="00AC3A34">
        <w:t>IRP</w:t>
      </w:r>
      <w:r w:rsidRPr="00AC3A34">
        <w:rPr>
          <w:color w:val="000000"/>
        </w:rPr>
        <w:t>) as it applies to</w:t>
      </w:r>
      <w:r w:rsidRPr="00AC3A34">
        <w:t xml:space="preserve"> Itf-N, in accordance with </w:t>
      </w:r>
      <w:r w:rsidRPr="00AC3A34">
        <w:rPr>
          <w:lang w:eastAsia="zh-CN"/>
        </w:rPr>
        <w:t>Notification</w:t>
      </w:r>
      <w:r>
        <w:t xml:space="preserve"> IRP IS definitions [7</w:t>
      </w:r>
      <w:r w:rsidRPr="00AC3A34">
        <w:t>].</w:t>
      </w:r>
    </w:p>
    <w:p w14:paraId="2527D1E7" w14:textId="77777777" w:rsidR="00A37402" w:rsidRDefault="00A37402" w:rsidP="00A37402">
      <w:pPr>
        <w:rPr>
          <w:snapToGrid w:val="0"/>
        </w:rPr>
      </w:pPr>
      <w:r w:rsidRPr="00AC3A34">
        <w:rPr>
          <w:snapToGrid w:val="0"/>
        </w:rPr>
        <w:t xml:space="preserve">This XML Definitions specification defines the </w:t>
      </w:r>
      <w:r w:rsidRPr="00AC3A34">
        <w:rPr>
          <w:lang w:eastAsia="zh-CN"/>
        </w:rPr>
        <w:t>Notification</w:t>
      </w:r>
      <w:r w:rsidRPr="00AC3A34">
        <w:t xml:space="preserve"> </w:t>
      </w:r>
      <w:r w:rsidRPr="00AC3A34">
        <w:rPr>
          <w:snapToGrid w:val="0"/>
        </w:rPr>
        <w:t>IRP XML Notification</w:t>
      </w:r>
      <w:r w:rsidRPr="00AC3A34">
        <w:rPr>
          <w:snapToGrid w:val="0"/>
          <w:lang w:eastAsia="zh-CN"/>
        </w:rPr>
        <w:t xml:space="preserve"> header</w:t>
      </w:r>
      <w:r w:rsidRPr="00AC3A34">
        <w:rPr>
          <w:snapToGrid w:val="0"/>
        </w:rPr>
        <w:t xml:space="preserve"> </w:t>
      </w:r>
      <w:r w:rsidRPr="00AC3A34">
        <w:rPr>
          <w:snapToGrid w:val="0"/>
          <w:lang w:eastAsia="zh-CN"/>
        </w:rPr>
        <w:t>format</w:t>
      </w:r>
      <w:r w:rsidRPr="00AC3A34">
        <w:rPr>
          <w:snapToGrid w:val="0"/>
        </w:rPr>
        <w:t>.</w:t>
      </w:r>
    </w:p>
    <w:p w14:paraId="03AC58C6" w14:textId="77777777" w:rsidR="00A37402" w:rsidRPr="00A01477" w:rsidRDefault="00A37402" w:rsidP="00A37402">
      <w:r w:rsidRPr="00BD7085">
        <w:t>This specification is related to 3GPP TS 32.</w:t>
      </w:r>
      <w:r>
        <w:t>302 V10.0.X [7].</w:t>
      </w:r>
    </w:p>
    <w:p w14:paraId="05D64CD8" w14:textId="77777777" w:rsidR="00A37402" w:rsidRPr="007F10CC" w:rsidRDefault="00A37402" w:rsidP="00A37402">
      <w:pPr>
        <w:pStyle w:val="Heading1"/>
      </w:pPr>
      <w:bookmarkStart w:id="40" w:name="_Toc335989505"/>
      <w:r>
        <w:t>B.1</w:t>
      </w:r>
      <w:r w:rsidRPr="007F10CC">
        <w:tab/>
        <w:t>Architectural Features</w:t>
      </w:r>
      <w:bookmarkEnd w:id="40"/>
    </w:p>
    <w:p w14:paraId="094EB4B1" w14:textId="77777777" w:rsidR="00A37402" w:rsidRPr="007F10CC" w:rsidRDefault="00A37402" w:rsidP="00A37402">
      <w:r w:rsidRPr="007F10CC">
        <w:t xml:space="preserve">The overall architectural feature of </w:t>
      </w:r>
      <w:r>
        <w:t>Notification</w:t>
      </w:r>
      <w:r w:rsidRPr="007F10CC">
        <w:t xml:space="preserve"> IRP is specified</w:t>
      </w:r>
      <w:r>
        <w:t xml:space="preserve"> in 3G TS 32.302 [7</w:t>
      </w:r>
      <w:r w:rsidRPr="00E37772">
        <w:t>]. This</w:t>
      </w:r>
      <w:r w:rsidRPr="007F10CC">
        <w:t xml:space="preserve"> clause specifies features that are specific to the </w:t>
      </w:r>
      <w:r>
        <w:t>XML definitions</w:t>
      </w:r>
      <w:r w:rsidRPr="007F10CC">
        <w:t>.</w:t>
      </w:r>
    </w:p>
    <w:p w14:paraId="2B76A2F3" w14:textId="77777777" w:rsidR="00A37402" w:rsidRPr="000B1A36" w:rsidRDefault="00A37402" w:rsidP="00A37402">
      <w:pPr>
        <w:pStyle w:val="Heading2"/>
      </w:pPr>
      <w:bookmarkStart w:id="41" w:name="_Toc335989506"/>
      <w:r>
        <w:t>B.1.1</w:t>
      </w:r>
      <w:r w:rsidRPr="000B1A36">
        <w:tab/>
        <w:t>Syntax for Distinguished Names</w:t>
      </w:r>
      <w:bookmarkEnd w:id="41"/>
    </w:p>
    <w:p w14:paraId="0156040C" w14:textId="77777777" w:rsidR="00A37402" w:rsidRDefault="00A37402" w:rsidP="00A37402">
      <w:r w:rsidRPr="000B1A36">
        <w:t xml:space="preserve">The </w:t>
      </w:r>
      <w:r>
        <w:t>syntax</w:t>
      </w:r>
      <w:r w:rsidRPr="000B1A36">
        <w:t xml:space="preserve"> of a Distinguished Name is defined in 3GPP TS 32.300 [</w:t>
      </w:r>
      <w:r>
        <w:t>5</w:t>
      </w:r>
      <w:r w:rsidRPr="000B1A36">
        <w:t>].</w:t>
      </w:r>
    </w:p>
    <w:p w14:paraId="5BE5E393" w14:textId="77777777" w:rsidR="00A37402" w:rsidRDefault="00A37402" w:rsidP="00A37402">
      <w:pPr>
        <w:pStyle w:val="Heading1"/>
      </w:pPr>
      <w:bookmarkStart w:id="42" w:name="_Toc335989507"/>
      <w:r>
        <w:t>B.2</w:t>
      </w:r>
      <w:r w:rsidRPr="007F10CC">
        <w:tab/>
        <w:t>Mapping</w:t>
      </w:r>
      <w:bookmarkEnd w:id="42"/>
    </w:p>
    <w:p w14:paraId="1D58667B" w14:textId="77777777" w:rsidR="00A37402" w:rsidRPr="001C5ECE" w:rsidRDefault="00A37402" w:rsidP="00A37402">
      <w:r>
        <w:t>Not present in the current version of this specification.</w:t>
      </w:r>
    </w:p>
    <w:p w14:paraId="63604716" w14:textId="77777777" w:rsidR="00A37402" w:rsidRDefault="00A37402" w:rsidP="00A37402">
      <w:pPr>
        <w:pStyle w:val="Heading1"/>
      </w:pPr>
      <w:bookmarkStart w:id="43" w:name="_Toc335989508"/>
      <w:r>
        <w:t>B</w:t>
      </w:r>
      <w:r w:rsidRPr="00A01477">
        <w:t>.</w:t>
      </w:r>
      <w:r>
        <w:t>3</w:t>
      </w:r>
      <w:r w:rsidRPr="00A01477">
        <w:tab/>
      </w:r>
      <w:r>
        <w:t>Solution Set definitions</w:t>
      </w:r>
      <w:bookmarkEnd w:id="43"/>
    </w:p>
    <w:p w14:paraId="7F93FEFD" w14:textId="77777777" w:rsidR="00A37402" w:rsidRPr="00A01477" w:rsidRDefault="00A37402" w:rsidP="00A37402">
      <w:pPr>
        <w:pStyle w:val="Heading2"/>
      </w:pPr>
      <w:bookmarkStart w:id="44" w:name="_Toc335989509"/>
      <w:r>
        <w:t>B</w:t>
      </w:r>
      <w:r w:rsidRPr="00A01477">
        <w:t>.</w:t>
      </w:r>
      <w:r>
        <w:t>3.1</w:t>
      </w:r>
      <w:r w:rsidRPr="00A01477">
        <w:tab/>
      </w:r>
      <w:r w:rsidRPr="00AC3A34">
        <w:rPr>
          <w:lang w:eastAsia="zh-CN"/>
        </w:rPr>
        <w:t>Notification</w:t>
      </w:r>
      <w:r w:rsidRPr="00AC3A34">
        <w:t xml:space="preserve"> IRP XML </w:t>
      </w:r>
      <w:r w:rsidRPr="00AC3A34">
        <w:rPr>
          <w:lang w:eastAsia="zh-CN"/>
        </w:rPr>
        <w:t xml:space="preserve">notification header </w:t>
      </w:r>
      <w:r w:rsidRPr="00AC3A34">
        <w:t>Definitions</w:t>
      </w:r>
      <w:bookmarkEnd w:id="44"/>
    </w:p>
    <w:p w14:paraId="6BAA349B" w14:textId="77777777" w:rsidR="00A37402" w:rsidRPr="00AC3A34" w:rsidRDefault="00A37402" w:rsidP="00A37402">
      <w:pPr>
        <w:rPr>
          <w:snapToGrid w:val="0"/>
          <w:lang w:eastAsia="zh-CN"/>
        </w:rPr>
      </w:pPr>
      <w:r w:rsidRPr="00AC3A34">
        <w:t xml:space="preserve">This clause provides XML definitions of </w:t>
      </w:r>
      <w:r w:rsidRPr="00AC3A34">
        <w:rPr>
          <w:lang w:eastAsia="zh-CN"/>
        </w:rPr>
        <w:t>Notification</w:t>
      </w:r>
      <w:r w:rsidRPr="00AC3A34">
        <w:t xml:space="preserve"> IRP notification</w:t>
      </w:r>
      <w:r w:rsidRPr="00AC3A34">
        <w:rPr>
          <w:lang w:eastAsia="zh-CN"/>
        </w:rPr>
        <w:t xml:space="preserve"> header</w:t>
      </w:r>
      <w:r w:rsidRPr="00AC3A34">
        <w:t xml:space="preserve"> as defined in 3GPP TS 32.</w:t>
      </w:r>
      <w:r w:rsidRPr="00AC3A34">
        <w:rPr>
          <w:lang w:eastAsia="zh-CN"/>
        </w:rPr>
        <w:t>302</w:t>
      </w:r>
      <w:r w:rsidRPr="00AC3A34">
        <w:t xml:space="preserve"> [3].</w:t>
      </w:r>
      <w:r w:rsidRPr="00AC3A34">
        <w:rPr>
          <w:snapToGrid w:val="0"/>
        </w:rPr>
        <w:t xml:space="preserve"> </w:t>
      </w:r>
      <w:r w:rsidRPr="00AC3A34">
        <w:rPr>
          <w:snapToGrid w:val="0"/>
        </w:rPr>
        <w:br/>
        <w:t>These definitions are to be used in conjunction with Notification Log IRP XML Definitions for Notification Log IRP XML Data File and the NL IRP XML Notification Format (</w:t>
      </w:r>
      <w:r w:rsidRPr="00AC3A34">
        <w:t>3GPP TS 32.335</w:t>
      </w:r>
      <w:r w:rsidRPr="00AC3A34">
        <w:rPr>
          <w:snapToGrid w:val="0"/>
        </w:rPr>
        <w:t xml:space="preserve"> [4]).</w:t>
      </w:r>
    </w:p>
    <w:p w14:paraId="7BB11285" w14:textId="77777777" w:rsidR="00A37402" w:rsidRDefault="00A37402" w:rsidP="00A37402">
      <w:r w:rsidRPr="00AC3A34">
        <w:t xml:space="preserve">The structure of the Notification </w:t>
      </w:r>
      <w:r w:rsidRPr="00AC3A34">
        <w:rPr>
          <w:lang w:eastAsia="zh-CN"/>
        </w:rPr>
        <w:t>IRP</w:t>
      </w:r>
      <w:r w:rsidRPr="00AC3A34">
        <w:t xml:space="preserve"> XML Notification </w:t>
      </w:r>
      <w:r w:rsidRPr="00AC3A34">
        <w:rPr>
          <w:lang w:eastAsia="zh-CN"/>
        </w:rPr>
        <w:t xml:space="preserve">header </w:t>
      </w:r>
      <w:r w:rsidRPr="00AC3A34">
        <w:t xml:space="preserve">Format is shown in </w:t>
      </w:r>
      <w:r>
        <w:rPr>
          <w:lang w:eastAsia="zh-CN"/>
        </w:rPr>
        <w:t>clause</w:t>
      </w:r>
      <w:r>
        <w:t xml:space="preserve"> B.3.2</w:t>
      </w:r>
      <w:r w:rsidRPr="00AC3A34">
        <w:t>.</w:t>
      </w:r>
    </w:p>
    <w:p w14:paraId="53206E07" w14:textId="77777777" w:rsidR="00A37402" w:rsidRPr="00AC3A34" w:rsidRDefault="00A37402" w:rsidP="00A37402">
      <w:pPr>
        <w:rPr>
          <w:lang w:eastAsia="zh-CN"/>
        </w:rPr>
      </w:pPr>
      <w:r w:rsidRPr="00AC3A34">
        <w:t xml:space="preserve">The Notification IRP XML Notification </w:t>
      </w:r>
      <w:r w:rsidRPr="00AC3A34">
        <w:rPr>
          <w:lang w:eastAsia="zh-CN"/>
        </w:rPr>
        <w:t xml:space="preserve">header </w:t>
      </w:r>
      <w:r w:rsidRPr="00AC3A34">
        <w:t>Format uses the definition of notifications</w:t>
      </w:r>
      <w:r w:rsidRPr="00AC3A34">
        <w:rPr>
          <w:lang w:eastAsia="zh-CN"/>
        </w:rPr>
        <w:t xml:space="preserve"> in </w:t>
      </w:r>
      <w:r>
        <w:rPr>
          <w:lang w:eastAsia="zh-CN"/>
        </w:rPr>
        <w:t>clause B.3.3</w:t>
      </w:r>
      <w:r w:rsidRPr="00AC3A34">
        <w:rPr>
          <w:lang w:eastAsia="zh-CN"/>
        </w:rPr>
        <w:t>.</w:t>
      </w:r>
    </w:p>
    <w:p w14:paraId="1E29EA2C" w14:textId="77777777" w:rsidR="00A37402" w:rsidRPr="00AC3A34" w:rsidRDefault="00A37402" w:rsidP="00A37402">
      <w:pPr>
        <w:rPr>
          <w:snapToGrid w:val="0"/>
          <w:lang w:eastAsia="zh-CN"/>
        </w:rPr>
      </w:pPr>
    </w:p>
    <w:p w14:paraId="4909557A" w14:textId="77777777" w:rsidR="00A37402" w:rsidRPr="007F10CC" w:rsidRDefault="00A37402" w:rsidP="00A37402">
      <w:pPr>
        <w:pStyle w:val="Heading2"/>
      </w:pPr>
      <w:r>
        <w:br w:type="page"/>
      </w:r>
      <w:bookmarkStart w:id="45" w:name="_Toc335989510"/>
      <w:r>
        <w:lastRenderedPageBreak/>
        <w:t>B.3.2</w:t>
      </w:r>
      <w:r w:rsidRPr="007F10CC">
        <w:tab/>
      </w:r>
      <w:r>
        <w:t>Graphical Representation</w:t>
      </w:r>
      <w:bookmarkEnd w:id="45"/>
    </w:p>
    <w:p w14:paraId="06210BB4" w14:textId="77777777" w:rsidR="00A37402" w:rsidRPr="00AC3A34" w:rsidRDefault="00D03570" w:rsidP="00A37402">
      <w:pPr>
        <w:pStyle w:val="TH"/>
      </w:pPr>
      <w:r>
        <w:rPr>
          <w:lang w:eastAsia="zh-CN"/>
        </w:rPr>
        <w:pict w14:anchorId="46DBAE0F">
          <v:shape id="_x0000_i1028" type="#_x0000_t75" style="width:323.5pt;height:139pt">
            <v:imagedata r:id="rId17" o:title=""/>
          </v:shape>
        </w:pict>
      </w:r>
    </w:p>
    <w:p w14:paraId="3CCABED3" w14:textId="77777777" w:rsidR="00A37402" w:rsidRDefault="00A37402" w:rsidP="00A37402">
      <w:pPr>
        <w:pStyle w:val="TF"/>
      </w:pPr>
      <w:r>
        <w:t xml:space="preserve">Figure B-1: </w:t>
      </w:r>
      <w:r w:rsidRPr="003359B8">
        <w:t xml:space="preserve">Notification IRP XML Notification header </w:t>
      </w:r>
      <w:r>
        <w:rPr>
          <w:rFonts w:hint="eastAsia"/>
        </w:rPr>
        <w:t>WSDL structure</w:t>
      </w:r>
    </w:p>
    <w:p w14:paraId="4907749A" w14:textId="77777777" w:rsidR="00A37402" w:rsidRPr="00A01477" w:rsidRDefault="00A37402" w:rsidP="00A37402"/>
    <w:p w14:paraId="3E110A84" w14:textId="77777777" w:rsidR="00A37402" w:rsidRPr="00A01477" w:rsidRDefault="00A37402" w:rsidP="00A37402">
      <w:pPr>
        <w:pStyle w:val="TH"/>
      </w:pPr>
    </w:p>
    <w:p w14:paraId="2ECD4A3D" w14:textId="77777777" w:rsidR="00A37402" w:rsidRPr="00F7769B" w:rsidRDefault="00A37402" w:rsidP="00A37402">
      <w:pPr>
        <w:pStyle w:val="Heading2"/>
      </w:pPr>
      <w:r w:rsidRPr="00F7769B">
        <w:br w:type="page"/>
      </w:r>
      <w:bookmarkStart w:id="46" w:name="_Toc335989511"/>
      <w:r w:rsidRPr="00F7769B">
        <w:lastRenderedPageBreak/>
        <w:t>B.3.3</w:t>
      </w:r>
      <w:r w:rsidRPr="00F7769B">
        <w:tab/>
        <w:t>XML Schema “notification.xsd”</w:t>
      </w:r>
      <w:bookmarkEnd w:id="46"/>
    </w:p>
    <w:p w14:paraId="14A5C94D" w14:textId="77777777" w:rsidR="00A37402" w:rsidRDefault="00A37402" w:rsidP="00A37402">
      <w:pPr>
        <w:pStyle w:val="PL"/>
        <w:rPr>
          <w:lang w:eastAsia="zh-CN"/>
        </w:rPr>
      </w:pPr>
      <w:r>
        <w:rPr>
          <w:lang w:eastAsia="zh-CN"/>
        </w:rPr>
        <w:t>&lt;?xml version="1.0" encoding="UTF-8"?&gt;</w:t>
      </w:r>
    </w:p>
    <w:p w14:paraId="372838DC" w14:textId="77777777" w:rsidR="00A37402" w:rsidRDefault="00A37402" w:rsidP="00A37402">
      <w:pPr>
        <w:pStyle w:val="PL"/>
        <w:rPr>
          <w:rFonts w:cs="Courier New"/>
          <w:lang w:eastAsia="zh-CN"/>
        </w:rPr>
      </w:pPr>
      <w:r>
        <w:rPr>
          <w:rFonts w:cs="Courier New"/>
          <w:szCs w:val="24"/>
          <w:highlight w:val="white"/>
          <w:lang w:val="en-US"/>
        </w:rPr>
        <w:t>&lt;!--</w:t>
      </w:r>
    </w:p>
    <w:p w14:paraId="1D1A1801" w14:textId="77777777" w:rsidR="00A37402" w:rsidRDefault="00A37402" w:rsidP="00A37402">
      <w:pPr>
        <w:pStyle w:val="PL"/>
        <w:rPr>
          <w:lang w:eastAsia="zh-CN"/>
        </w:rPr>
      </w:pPr>
      <w:r>
        <w:rPr>
          <w:lang w:eastAsia="zh-CN"/>
        </w:rPr>
        <w:tab/>
        <w:t>3GPP TS 32.306 Notification IRP</w:t>
      </w:r>
    </w:p>
    <w:p w14:paraId="0D17AE2A" w14:textId="77777777" w:rsidR="00A37402" w:rsidRDefault="00A37402" w:rsidP="00A37402">
      <w:pPr>
        <w:pStyle w:val="PL"/>
        <w:rPr>
          <w:lang w:eastAsia="zh-CN"/>
        </w:rPr>
      </w:pPr>
      <w:r>
        <w:rPr>
          <w:lang w:eastAsia="zh-CN"/>
        </w:rPr>
        <w:tab/>
        <w:t>3GPP Notification IRP XML Solution Definitions, Schema Definition</w:t>
      </w:r>
    </w:p>
    <w:p w14:paraId="608145E4" w14:textId="77777777" w:rsidR="00A37402" w:rsidRDefault="00A37402" w:rsidP="00A37402">
      <w:pPr>
        <w:pStyle w:val="PL"/>
        <w:rPr>
          <w:lang w:eastAsia="zh-CN"/>
        </w:rPr>
      </w:pPr>
      <w:r>
        <w:rPr>
          <w:lang w:eastAsia="zh-CN"/>
        </w:rPr>
        <w:tab/>
        <w:t>notification.xsd</w:t>
      </w:r>
    </w:p>
    <w:p w14:paraId="5A63245A" w14:textId="77777777" w:rsidR="00A37402" w:rsidRDefault="00A37402" w:rsidP="00A37402">
      <w:pPr>
        <w:pStyle w:val="PL"/>
        <w:rPr>
          <w:lang w:eastAsia="zh-CN"/>
        </w:rPr>
      </w:pPr>
      <w:r>
        <w:rPr>
          <w:lang w:eastAsia="zh-CN"/>
        </w:rPr>
        <w:t>--&gt;</w:t>
      </w:r>
    </w:p>
    <w:p w14:paraId="28767972" w14:textId="77777777" w:rsidR="00A37402" w:rsidRDefault="00A37402" w:rsidP="00A37402">
      <w:pPr>
        <w:pStyle w:val="PL"/>
        <w:rPr>
          <w:lang w:eastAsia="zh-CN"/>
        </w:rPr>
      </w:pPr>
      <w:r>
        <w:rPr>
          <w:lang w:eastAsia="zh-CN"/>
        </w:rPr>
        <w:t xml:space="preserve">&lt;schema targetNamespace="http://www.3gpp.org/ftp/specs/archive/32_series/32.306#notification" xmlns="http://www.w3.org/2001/XMLSchema" xmlns:xe="http://www.3gpp.org/ftp/specs/archive/32_series/32.306#notification" </w:t>
      </w:r>
      <w:r>
        <w:rPr>
          <w:szCs w:val="24"/>
          <w:highlight w:val="white"/>
          <w:lang w:val="en-US"/>
        </w:rPr>
        <w:t xml:space="preserve">xmlns:xn="http://www.3gpp.org/ftp/specs/archive/32_series/32.626#genericNrm" </w:t>
      </w:r>
      <w:r>
        <w:rPr>
          <w:lang w:eastAsia="zh-CN"/>
        </w:rPr>
        <w:t>elementFormDefault="qualified" attributeFormDefault="unqualified"&gt;</w:t>
      </w:r>
    </w:p>
    <w:p w14:paraId="641DE1B4" w14:textId="77777777" w:rsidR="00A37402" w:rsidRPr="00CD62FC" w:rsidRDefault="00A37402" w:rsidP="00A37402">
      <w:pPr>
        <w:pStyle w:val="PL"/>
        <w:rPr>
          <w:lang w:val="fr-FR" w:eastAsia="zh-CN"/>
        </w:rPr>
      </w:pPr>
      <w:r w:rsidRPr="00CD62FC">
        <w:rPr>
          <w:szCs w:val="24"/>
          <w:highlight w:val="white"/>
          <w:lang w:val="fr-FR"/>
        </w:rPr>
        <w:t>&lt;import namespace="http://www.3gpp.org/ftp/specs/archive/32_series/32.626#genericNrm"/&gt;</w:t>
      </w:r>
    </w:p>
    <w:p w14:paraId="6968A7AE" w14:textId="77777777" w:rsidR="00A37402" w:rsidRPr="00BF4357" w:rsidRDefault="00A37402" w:rsidP="00A37402">
      <w:pPr>
        <w:pStyle w:val="PL"/>
        <w:rPr>
          <w:lang w:eastAsia="zh-CN"/>
        </w:rPr>
      </w:pPr>
      <w:r w:rsidRPr="00CD62FC">
        <w:rPr>
          <w:lang w:val="fr-FR" w:eastAsia="zh-CN"/>
        </w:rPr>
        <w:tab/>
      </w:r>
      <w:r w:rsidRPr="00BF4357">
        <w:rPr>
          <w:lang w:eastAsia="zh-CN"/>
        </w:rPr>
        <w:t>&lt;simpleType name="NotificationId"&gt;</w:t>
      </w:r>
    </w:p>
    <w:p w14:paraId="6EF5B0A0" w14:textId="77777777" w:rsidR="00A37402" w:rsidRPr="00BF4357" w:rsidRDefault="00A37402" w:rsidP="00A37402">
      <w:pPr>
        <w:pStyle w:val="PL"/>
        <w:rPr>
          <w:lang w:eastAsia="zh-CN"/>
        </w:rPr>
      </w:pPr>
      <w:r w:rsidRPr="00BF4357">
        <w:rPr>
          <w:lang w:eastAsia="zh-CN"/>
        </w:rPr>
        <w:tab/>
      </w:r>
      <w:r w:rsidRPr="00BF4357">
        <w:rPr>
          <w:lang w:eastAsia="zh-CN"/>
        </w:rPr>
        <w:tab/>
        <w:t>&lt;restriction base="long"</w:t>
      </w:r>
      <w:r w:rsidRPr="00BF4357">
        <w:rPr>
          <w:rFonts w:hint="eastAsia"/>
          <w:lang w:eastAsia="zh-CN"/>
        </w:rPr>
        <w:t>/</w:t>
      </w:r>
      <w:r w:rsidRPr="00BF4357">
        <w:rPr>
          <w:lang w:eastAsia="zh-CN"/>
        </w:rPr>
        <w:t>&gt;</w:t>
      </w:r>
    </w:p>
    <w:p w14:paraId="6285D1F9" w14:textId="77777777" w:rsidR="00A37402" w:rsidRPr="00BF4357" w:rsidRDefault="00A37402" w:rsidP="00A37402">
      <w:pPr>
        <w:pStyle w:val="PL"/>
        <w:rPr>
          <w:lang w:eastAsia="zh-CN"/>
        </w:rPr>
      </w:pPr>
      <w:r w:rsidRPr="00BF4357">
        <w:rPr>
          <w:lang w:eastAsia="zh-CN"/>
        </w:rPr>
        <w:tab/>
        <w:t>&lt;/simpleType&gt;</w:t>
      </w:r>
    </w:p>
    <w:p w14:paraId="42D5345E" w14:textId="77777777" w:rsidR="00A37402" w:rsidRPr="00BF4357" w:rsidRDefault="00A37402" w:rsidP="00A37402">
      <w:pPr>
        <w:pStyle w:val="PL"/>
        <w:rPr>
          <w:lang w:eastAsia="zh-CN"/>
        </w:rPr>
      </w:pPr>
      <w:r w:rsidRPr="00BF4357">
        <w:rPr>
          <w:lang w:eastAsia="zh-CN"/>
        </w:rPr>
        <w:tab/>
        <w:t>&lt;complexType name="NotificationHeader"&gt;</w:t>
      </w:r>
    </w:p>
    <w:p w14:paraId="0846DE1B" w14:textId="77777777" w:rsidR="00A37402" w:rsidRPr="00BF4357" w:rsidRDefault="00A37402" w:rsidP="00A37402">
      <w:pPr>
        <w:pStyle w:val="PL"/>
        <w:rPr>
          <w:lang w:eastAsia="zh-CN"/>
        </w:rPr>
      </w:pPr>
      <w:r w:rsidRPr="00BF4357">
        <w:rPr>
          <w:lang w:eastAsia="zh-CN"/>
        </w:rPr>
        <w:tab/>
      </w:r>
      <w:r w:rsidRPr="00BF4357">
        <w:rPr>
          <w:lang w:eastAsia="zh-CN"/>
        </w:rPr>
        <w:tab/>
        <w:t>&lt;all&gt;</w:t>
      </w:r>
    </w:p>
    <w:p w14:paraId="21C37120" w14:textId="77777777" w:rsidR="00A37402" w:rsidRPr="00BF4357" w:rsidRDefault="00A37402" w:rsidP="00A37402">
      <w:pPr>
        <w:pStyle w:val="PL"/>
        <w:rPr>
          <w:lang w:eastAsia="zh-CN"/>
        </w:rPr>
      </w:pPr>
      <w:r w:rsidRPr="00BF4357">
        <w:rPr>
          <w:lang w:eastAsia="zh-CN"/>
        </w:rPr>
        <w:tab/>
      </w:r>
      <w:r w:rsidRPr="00BF4357">
        <w:rPr>
          <w:lang w:eastAsia="zh-CN"/>
        </w:rPr>
        <w:tab/>
      </w:r>
      <w:r w:rsidRPr="00BF4357">
        <w:rPr>
          <w:lang w:eastAsia="zh-CN"/>
        </w:rPr>
        <w:tab/>
        <w:t>&lt;element name="objectInstance" type="xn:dn"/&gt;</w:t>
      </w:r>
    </w:p>
    <w:p w14:paraId="61D79EC2" w14:textId="77777777" w:rsidR="00A37402" w:rsidRPr="00BF4357" w:rsidRDefault="00A37402" w:rsidP="00A37402">
      <w:pPr>
        <w:pStyle w:val="PL"/>
        <w:rPr>
          <w:lang w:eastAsia="zh-CN"/>
        </w:rPr>
      </w:pPr>
      <w:r w:rsidRPr="00BF4357">
        <w:rPr>
          <w:lang w:eastAsia="zh-CN"/>
        </w:rPr>
        <w:tab/>
      </w:r>
      <w:r w:rsidRPr="00BF4357">
        <w:rPr>
          <w:lang w:eastAsia="zh-CN"/>
        </w:rPr>
        <w:tab/>
      </w:r>
      <w:r w:rsidRPr="00BF4357">
        <w:rPr>
          <w:lang w:eastAsia="zh-CN"/>
        </w:rPr>
        <w:tab/>
        <w:t>&lt;element name="notificationId" type="xe:NotificationId" minOccurs="0"/&gt;</w:t>
      </w:r>
    </w:p>
    <w:p w14:paraId="27F252EB" w14:textId="77777777" w:rsidR="00A37402" w:rsidRDefault="00A37402" w:rsidP="00A37402">
      <w:pPr>
        <w:pStyle w:val="PL"/>
        <w:rPr>
          <w:lang w:eastAsia="zh-CN"/>
        </w:rPr>
      </w:pPr>
      <w:r w:rsidRPr="00BF4357">
        <w:rPr>
          <w:lang w:eastAsia="zh-CN"/>
        </w:rPr>
        <w:tab/>
      </w:r>
      <w:r w:rsidRPr="00BF4357">
        <w:rPr>
          <w:lang w:eastAsia="zh-CN"/>
        </w:rPr>
        <w:tab/>
      </w:r>
      <w:r w:rsidRPr="00BF4357">
        <w:rPr>
          <w:lang w:eastAsia="zh-CN"/>
        </w:rPr>
        <w:tab/>
      </w:r>
      <w:r>
        <w:rPr>
          <w:lang w:eastAsia="zh-CN"/>
        </w:rPr>
        <w:t>&lt;element name="eventTime" type="dateTime"/&gt;</w:t>
      </w:r>
    </w:p>
    <w:p w14:paraId="1663BE11" w14:textId="77777777" w:rsidR="00A37402" w:rsidRDefault="00A37402" w:rsidP="00A37402">
      <w:pPr>
        <w:pStyle w:val="PL"/>
        <w:rPr>
          <w:lang w:eastAsia="zh-CN"/>
        </w:rPr>
      </w:pPr>
      <w:r>
        <w:rPr>
          <w:lang w:eastAsia="zh-CN"/>
        </w:rPr>
        <w:tab/>
      </w:r>
      <w:r>
        <w:rPr>
          <w:lang w:eastAsia="zh-CN"/>
        </w:rPr>
        <w:tab/>
      </w:r>
      <w:r>
        <w:rPr>
          <w:lang w:eastAsia="zh-CN"/>
        </w:rPr>
        <w:tab/>
        <w:t>&lt;element name="systemDN" type="xn:dn" minOccurs="0"/&gt;</w:t>
      </w:r>
    </w:p>
    <w:p w14:paraId="0B7F4A9A" w14:textId="77777777" w:rsidR="00A37402" w:rsidRDefault="00A37402" w:rsidP="00A37402">
      <w:pPr>
        <w:pStyle w:val="PL"/>
        <w:rPr>
          <w:lang w:eastAsia="zh-CN"/>
        </w:rPr>
      </w:pPr>
      <w:r>
        <w:rPr>
          <w:lang w:eastAsia="zh-CN"/>
        </w:rPr>
        <w:tab/>
      </w:r>
      <w:r>
        <w:rPr>
          <w:lang w:eastAsia="zh-CN"/>
        </w:rPr>
        <w:tab/>
      </w:r>
      <w:r>
        <w:rPr>
          <w:lang w:eastAsia="zh-CN"/>
        </w:rPr>
        <w:tab/>
        <w:t>&lt;element name="notificationType" type="string"/&gt;</w:t>
      </w:r>
    </w:p>
    <w:p w14:paraId="2D5DA0CE" w14:textId="77777777" w:rsidR="00A37402" w:rsidRDefault="00A37402" w:rsidP="00A37402">
      <w:pPr>
        <w:pStyle w:val="PL"/>
        <w:rPr>
          <w:lang w:eastAsia="zh-CN"/>
        </w:rPr>
      </w:pPr>
      <w:r>
        <w:rPr>
          <w:lang w:eastAsia="zh-CN"/>
        </w:rPr>
        <w:tab/>
      </w:r>
      <w:r>
        <w:rPr>
          <w:lang w:eastAsia="zh-CN"/>
        </w:rPr>
        <w:tab/>
        <w:t>&lt;/all&gt;</w:t>
      </w:r>
    </w:p>
    <w:p w14:paraId="7BEED4C6" w14:textId="77777777" w:rsidR="00A37402" w:rsidRDefault="00A37402" w:rsidP="00A37402">
      <w:pPr>
        <w:pStyle w:val="PL"/>
        <w:rPr>
          <w:lang w:eastAsia="zh-CN"/>
        </w:rPr>
      </w:pPr>
      <w:r>
        <w:rPr>
          <w:lang w:eastAsia="zh-CN"/>
        </w:rPr>
        <w:tab/>
        <w:t>&lt;/complexType&gt;</w:t>
      </w:r>
    </w:p>
    <w:p w14:paraId="1465BD3F" w14:textId="77777777" w:rsidR="00A37402" w:rsidRDefault="00A37402" w:rsidP="00A37402">
      <w:pPr>
        <w:pStyle w:val="PL"/>
        <w:rPr>
          <w:lang w:eastAsia="zh-CN"/>
        </w:rPr>
      </w:pPr>
      <w:r>
        <w:rPr>
          <w:lang w:eastAsia="zh-CN"/>
        </w:rPr>
        <w:tab/>
        <w:t>&lt;complexType name="Notification"</w:t>
      </w:r>
      <w:r>
        <w:rPr>
          <w:rFonts w:hint="eastAsia"/>
          <w:lang w:eastAsia="zh-CN"/>
        </w:rPr>
        <w:t xml:space="preserve"> </w:t>
      </w:r>
      <w:r>
        <w:rPr>
          <w:lang w:eastAsia="zh-CN"/>
        </w:rPr>
        <w:t>abstract="true"&gt;</w:t>
      </w:r>
    </w:p>
    <w:p w14:paraId="1E19E38B" w14:textId="77777777" w:rsidR="00A37402" w:rsidRDefault="00A37402" w:rsidP="00A37402">
      <w:pPr>
        <w:pStyle w:val="PL"/>
        <w:rPr>
          <w:lang w:eastAsia="zh-CN"/>
        </w:rPr>
      </w:pPr>
      <w:r>
        <w:rPr>
          <w:lang w:eastAsia="zh-CN"/>
        </w:rPr>
        <w:tab/>
      </w:r>
      <w:r>
        <w:rPr>
          <w:lang w:eastAsia="zh-CN"/>
        </w:rPr>
        <w:tab/>
        <w:t>&lt;sequence&gt;</w:t>
      </w:r>
    </w:p>
    <w:p w14:paraId="623B142D" w14:textId="77777777" w:rsidR="00A37402" w:rsidRDefault="00A37402" w:rsidP="00A37402">
      <w:pPr>
        <w:pStyle w:val="PL"/>
        <w:rPr>
          <w:lang w:eastAsia="zh-CN"/>
        </w:rPr>
      </w:pPr>
      <w:r>
        <w:rPr>
          <w:lang w:eastAsia="zh-CN"/>
        </w:rPr>
        <w:tab/>
      </w:r>
      <w:r>
        <w:rPr>
          <w:lang w:eastAsia="zh-CN"/>
        </w:rPr>
        <w:tab/>
      </w:r>
      <w:r>
        <w:rPr>
          <w:lang w:eastAsia="zh-CN"/>
        </w:rPr>
        <w:tab/>
        <w:t>&lt;element name="header" type="xe:NotificationHeader"/&gt;</w:t>
      </w:r>
    </w:p>
    <w:p w14:paraId="0F81E388" w14:textId="77777777" w:rsidR="00A37402" w:rsidRDefault="00A37402" w:rsidP="00A37402">
      <w:pPr>
        <w:pStyle w:val="PL"/>
        <w:rPr>
          <w:lang w:eastAsia="zh-CN"/>
        </w:rPr>
      </w:pPr>
      <w:r>
        <w:rPr>
          <w:lang w:eastAsia="zh-CN"/>
        </w:rPr>
        <w:tab/>
      </w:r>
      <w:r>
        <w:rPr>
          <w:lang w:eastAsia="zh-CN"/>
        </w:rPr>
        <w:tab/>
        <w:t>&lt;/sequence&gt;</w:t>
      </w:r>
    </w:p>
    <w:p w14:paraId="0502A270" w14:textId="77777777" w:rsidR="00A37402" w:rsidRDefault="00A37402" w:rsidP="00A37402">
      <w:pPr>
        <w:pStyle w:val="PL"/>
        <w:rPr>
          <w:lang w:eastAsia="zh-CN"/>
        </w:rPr>
      </w:pPr>
      <w:r>
        <w:rPr>
          <w:lang w:eastAsia="zh-CN"/>
        </w:rPr>
        <w:tab/>
        <w:t>&lt;/complexType&gt;</w:t>
      </w:r>
    </w:p>
    <w:p w14:paraId="511E67D8" w14:textId="77777777" w:rsidR="00A37402" w:rsidRDefault="00A37402" w:rsidP="00A37402">
      <w:pPr>
        <w:pStyle w:val="PL"/>
        <w:rPr>
          <w:lang w:eastAsia="zh-CN"/>
        </w:rPr>
      </w:pPr>
      <w:r>
        <w:rPr>
          <w:lang w:eastAsia="zh-CN"/>
        </w:rPr>
        <w:tab/>
        <w:t>&lt;element name="Notification" type="xe:Notification"/&gt;</w:t>
      </w:r>
    </w:p>
    <w:p w14:paraId="1682BC69" w14:textId="77777777" w:rsidR="00A37402" w:rsidRDefault="00A37402" w:rsidP="00A37402">
      <w:pPr>
        <w:pStyle w:val="PL"/>
        <w:rPr>
          <w:lang w:eastAsia="zh-CN"/>
        </w:rPr>
      </w:pPr>
      <w:r>
        <w:rPr>
          <w:lang w:eastAsia="zh-CN"/>
        </w:rPr>
        <w:t>&lt;/schema&gt;</w:t>
      </w:r>
    </w:p>
    <w:p w14:paraId="3082D40C" w14:textId="77777777" w:rsidR="00A37402" w:rsidRPr="000B1A36" w:rsidRDefault="00A37402" w:rsidP="00A37402">
      <w:pPr>
        <w:pStyle w:val="Heading8"/>
        <w:pageBreakBefore/>
      </w:pPr>
      <w:bookmarkStart w:id="47" w:name="_Toc335989512"/>
      <w:r w:rsidRPr="000B1A36">
        <w:lastRenderedPageBreak/>
        <w:t xml:space="preserve">Annex </w:t>
      </w:r>
      <w:r>
        <w:t>C</w:t>
      </w:r>
      <w:r w:rsidRPr="000B1A36">
        <w:t xml:space="preserve"> (normative):</w:t>
      </w:r>
      <w:r w:rsidRPr="000B1A36">
        <w:br/>
      </w:r>
      <w:r>
        <w:t>SOAP Solution Set</w:t>
      </w:r>
      <w:bookmarkEnd w:id="47"/>
    </w:p>
    <w:p w14:paraId="260DAA46" w14:textId="77777777" w:rsidR="00A37402" w:rsidRDefault="00A37402" w:rsidP="00A37402">
      <w:pPr>
        <w:rPr>
          <w:lang w:eastAsia="zh-CN"/>
        </w:rPr>
      </w:pPr>
      <w:r>
        <w:t xml:space="preserve">This annex specifies the </w:t>
      </w:r>
      <w:r>
        <w:rPr>
          <w:rFonts w:hint="eastAsia"/>
          <w:lang w:eastAsia="zh-CN"/>
        </w:rPr>
        <w:t>SOAP</w:t>
      </w:r>
      <w:r>
        <w:rPr>
          <w:lang w:bidi="ar-KW"/>
        </w:rPr>
        <w:t xml:space="preserve"> </w:t>
      </w:r>
      <w:r>
        <w:t xml:space="preserve">Solution Set for the IRP whose semantics are specified in Notification IRP: Information </w:t>
      </w:r>
      <w:r>
        <w:rPr>
          <w:lang w:eastAsia="zh-CN"/>
        </w:rPr>
        <w:t>Service (3GPP TS 32.302 [7</w:t>
      </w:r>
      <w:r w:rsidRPr="00E37772">
        <w:rPr>
          <w:lang w:eastAsia="zh-CN"/>
        </w:rPr>
        <w:t>]).</w:t>
      </w:r>
    </w:p>
    <w:p w14:paraId="754A1811" w14:textId="77777777" w:rsidR="00A37402" w:rsidRDefault="00A37402" w:rsidP="00A37402">
      <w:pPr>
        <w:pStyle w:val="Heading1"/>
      </w:pPr>
      <w:bookmarkStart w:id="48" w:name="_Toc335989513"/>
      <w:r>
        <w:rPr>
          <w:lang w:eastAsia="zh-CN"/>
        </w:rPr>
        <w:t>C.1</w:t>
      </w:r>
      <w:r>
        <w:rPr>
          <w:lang w:eastAsia="zh-CN"/>
        </w:rPr>
        <w:tab/>
      </w:r>
      <w:r>
        <w:t>Architectural features</w:t>
      </w:r>
      <w:bookmarkEnd w:id="48"/>
    </w:p>
    <w:p w14:paraId="368A3FCF" w14:textId="77777777" w:rsidR="00A37402" w:rsidRDefault="00A37402" w:rsidP="00A37402">
      <w:pPr>
        <w:rPr>
          <w:lang w:eastAsia="zh-CN" w:bidi="ar-KW"/>
        </w:rPr>
      </w:pPr>
      <w:r>
        <w:rPr>
          <w:lang w:bidi="ar-KW"/>
        </w:rPr>
        <w:t xml:space="preserve">The overall architectural feature of Notification IRP is specified in 3GPP TS 32.302 [7].  This clause specifies features that are specific to the </w:t>
      </w:r>
      <w:r>
        <w:rPr>
          <w:rFonts w:hint="eastAsia"/>
          <w:lang w:eastAsia="zh-CN" w:bidi="ar-KW"/>
        </w:rPr>
        <w:t>SOAP</w:t>
      </w:r>
      <w:r>
        <w:rPr>
          <w:lang w:bidi="ar-KW"/>
        </w:rPr>
        <w:t xml:space="preserve"> solution set.</w:t>
      </w:r>
    </w:p>
    <w:p w14:paraId="70BEB6F2" w14:textId="77777777" w:rsidR="00A37402" w:rsidRDefault="00A37402" w:rsidP="00A37402">
      <w:pPr>
        <w:rPr>
          <w:lang w:eastAsia="zh-CN"/>
        </w:rPr>
      </w:pPr>
      <w:r>
        <w:rPr>
          <w:rFonts w:hint="eastAsia"/>
          <w:lang w:eastAsia="zh-CN"/>
        </w:rPr>
        <w:t xml:space="preserve">The </w:t>
      </w:r>
      <w:r>
        <w:t>SOAP 1.1</w:t>
      </w:r>
      <w:r>
        <w:rPr>
          <w:lang w:eastAsia="zh-CN"/>
        </w:rPr>
        <w:t xml:space="preserve"> specification [</w:t>
      </w:r>
      <w:r>
        <w:rPr>
          <w:rFonts w:hint="eastAsia"/>
          <w:lang w:eastAsia="zh-CN"/>
        </w:rPr>
        <w:t>16</w:t>
      </w:r>
      <w:r>
        <w:rPr>
          <w:lang w:eastAsia="zh-CN"/>
        </w:rPr>
        <w:t>]</w:t>
      </w:r>
      <w:r>
        <w:rPr>
          <w:rFonts w:hint="eastAsia"/>
          <w:lang w:eastAsia="zh-CN"/>
        </w:rPr>
        <w:t xml:space="preserve"> and </w:t>
      </w:r>
      <w:r>
        <w:rPr>
          <w:lang w:eastAsia="zh-CN"/>
        </w:rPr>
        <w:t>WSDL 1.1 specification [1</w:t>
      </w:r>
      <w:r>
        <w:rPr>
          <w:rFonts w:hint="eastAsia"/>
          <w:lang w:eastAsia="zh-CN"/>
        </w:rPr>
        <w:t>8</w:t>
      </w:r>
      <w:r>
        <w:rPr>
          <w:lang w:eastAsia="zh-CN"/>
        </w:rPr>
        <w:t>]</w:t>
      </w:r>
      <w:r>
        <w:rPr>
          <w:rFonts w:hint="eastAsia"/>
          <w:lang w:eastAsia="zh-CN"/>
        </w:rPr>
        <w:t xml:space="preserve"> are supported.</w:t>
      </w:r>
    </w:p>
    <w:p w14:paraId="5F7D5E71" w14:textId="77777777" w:rsidR="00A37402" w:rsidRDefault="00A37402" w:rsidP="00A37402">
      <w:pPr>
        <w:rPr>
          <w:lang w:val="en-US" w:eastAsia="zh-CN"/>
        </w:rPr>
      </w:pPr>
      <w:r>
        <w:rPr>
          <w:rFonts w:hint="eastAsia"/>
          <w:lang w:eastAsia="zh-CN"/>
        </w:rPr>
        <w:t>The SOAP 1.2 specification [17] is supported optionally.</w:t>
      </w:r>
    </w:p>
    <w:p w14:paraId="679D110E" w14:textId="77777777" w:rsidR="00A37402" w:rsidRDefault="00A37402" w:rsidP="00A37402">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0FA43788" w14:textId="77777777" w:rsidR="00A37402" w:rsidRDefault="00A37402" w:rsidP="00A37402">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29F31009" w14:textId="77777777" w:rsidR="00A37402" w:rsidRDefault="00A37402" w:rsidP="00A37402">
      <w:pPr>
        <w:rPr>
          <w:lang w:eastAsia="zh-CN"/>
        </w:rPr>
      </w:pPr>
      <w:r>
        <w:t xml:space="preserve">The IRPAgent shall support the push interface model </w:t>
      </w:r>
      <w:r>
        <w:rPr>
          <w:rFonts w:hint="eastAsia"/>
          <w:lang w:eastAsia="zh-CN"/>
        </w:rPr>
        <w:t xml:space="preserve">that means </w:t>
      </w:r>
      <w:r>
        <w:t>IRPAgent sends notifications to IRP</w:t>
      </w:r>
      <w:r>
        <w:rPr>
          <w:rFonts w:hint="eastAsia"/>
          <w:lang w:eastAsia="zh-CN"/>
        </w:rPr>
        <w:t>Manager</w:t>
      </w:r>
      <w:r>
        <w:t xml:space="preserve"> as soon as new events occur. IRP</w:t>
      </w:r>
      <w:r>
        <w:rPr>
          <w:rFonts w:hint="eastAsia"/>
          <w:lang w:eastAsia="zh-CN"/>
        </w:rPr>
        <w:t>Manager</w:t>
      </w:r>
      <w:r>
        <w:t xml:space="preserve"> does not need to check ("pull") for events.</w:t>
      </w:r>
    </w:p>
    <w:p w14:paraId="6CBAE283" w14:textId="77777777" w:rsidR="00A37402" w:rsidRDefault="00A37402" w:rsidP="00A37402">
      <w:pPr>
        <w:rPr>
          <w:lang w:eastAsia="zh-CN"/>
        </w:rPr>
      </w:pPr>
      <w:r>
        <w:rPr>
          <w:rFonts w:hint="eastAsia"/>
          <w:lang w:eastAsia="zh-CN"/>
        </w:rPr>
        <w:t xml:space="preserve">The </w:t>
      </w:r>
      <w:r>
        <w:rPr>
          <w:lang w:eastAsia="zh-CN"/>
        </w:rPr>
        <w:t>“</w:t>
      </w:r>
      <w:r>
        <w:rPr>
          <w:lang w:val="en-US" w:eastAsia="zh-CN"/>
        </w:rPr>
        <w:t>Notification”</w:t>
      </w:r>
      <w:r>
        <w:rPr>
          <w:rFonts w:hint="eastAsia"/>
          <w:lang w:val="en-US" w:eastAsia="zh-CN"/>
        </w:rPr>
        <w:t xml:space="preserve"> definition is imported from Notification IRP XML Definition, documented in Annex B of this specification.</w:t>
      </w:r>
    </w:p>
    <w:p w14:paraId="5890B319" w14:textId="77777777" w:rsidR="00A37402" w:rsidRDefault="00A37402" w:rsidP="00A37402">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 xml:space="preserve">listed in the Table below. </w:t>
      </w:r>
    </w:p>
    <w:p w14:paraId="4233BB7F" w14:textId="77777777" w:rsidR="00A37402" w:rsidRDefault="00A37402" w:rsidP="00A37402">
      <w:pPr>
        <w:spacing w:after="0"/>
        <w:rPr>
          <w:lang w:eastAsia="zh-CN"/>
        </w:rPr>
      </w:pPr>
    </w:p>
    <w:p w14:paraId="55ACC2D0" w14:textId="77777777" w:rsidR="00A37402" w:rsidRDefault="00A37402" w:rsidP="00A37402">
      <w:pPr>
        <w:pStyle w:val="TH"/>
        <w:rPr>
          <w:sz w:val="22"/>
          <w:lang w:val="en-US" w:eastAsia="zh-CN"/>
        </w:rPr>
      </w:pPr>
      <w:r>
        <w:t>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1"/>
        <w:gridCol w:w="7526"/>
      </w:tblGrid>
      <w:tr w:rsidR="00A37402" w14:paraId="0C876A2A" w14:textId="77777777">
        <w:trPr>
          <w:jc w:val="center"/>
        </w:trPr>
        <w:tc>
          <w:tcPr>
            <w:tcW w:w="0" w:type="auto"/>
            <w:shd w:val="clear" w:color="auto" w:fill="CCCCCC"/>
          </w:tcPr>
          <w:p w14:paraId="5FBA90EF" w14:textId="77777777" w:rsidR="00A37402" w:rsidRDefault="00A37402" w:rsidP="00A37402">
            <w:pPr>
              <w:pStyle w:val="TAL"/>
              <w:jc w:val="center"/>
              <w:rPr>
                <w:rFonts w:cs="Arial"/>
                <w:b/>
                <w:bCs/>
              </w:rPr>
            </w:pPr>
            <w:r>
              <w:rPr>
                <w:rFonts w:cs="Arial"/>
                <w:b/>
                <w:bCs/>
              </w:rPr>
              <w:t>PREFIX</w:t>
            </w:r>
          </w:p>
        </w:tc>
        <w:tc>
          <w:tcPr>
            <w:tcW w:w="0" w:type="auto"/>
            <w:shd w:val="clear" w:color="auto" w:fill="CCCCCC"/>
          </w:tcPr>
          <w:p w14:paraId="135705D5" w14:textId="77777777" w:rsidR="00A37402" w:rsidRDefault="00A37402" w:rsidP="00A37402">
            <w:pPr>
              <w:pStyle w:val="TAL"/>
              <w:jc w:val="center"/>
              <w:rPr>
                <w:rFonts w:cs="Arial"/>
                <w:b/>
                <w:bCs/>
              </w:rPr>
            </w:pPr>
            <w:r>
              <w:rPr>
                <w:rFonts w:cs="Arial"/>
                <w:b/>
                <w:bCs/>
              </w:rPr>
              <w:t>NAMESPACE</w:t>
            </w:r>
          </w:p>
        </w:tc>
      </w:tr>
      <w:tr w:rsidR="00A37402" w14:paraId="5F0EB377" w14:textId="77777777">
        <w:trPr>
          <w:jc w:val="center"/>
        </w:trPr>
        <w:tc>
          <w:tcPr>
            <w:tcW w:w="0" w:type="auto"/>
          </w:tcPr>
          <w:p w14:paraId="4200800F" w14:textId="77777777" w:rsidR="00A37402" w:rsidRDefault="00A37402" w:rsidP="00A37402">
            <w:pPr>
              <w:pStyle w:val="TAL"/>
              <w:rPr>
                <w:rFonts w:cs="Arial"/>
              </w:rPr>
            </w:pPr>
            <w:r>
              <w:rPr>
                <w:rFonts w:cs="Arial"/>
              </w:rPr>
              <w:t>http</w:t>
            </w:r>
          </w:p>
        </w:tc>
        <w:tc>
          <w:tcPr>
            <w:tcW w:w="0" w:type="auto"/>
          </w:tcPr>
          <w:p w14:paraId="283D9F22" w14:textId="77777777" w:rsidR="00A37402" w:rsidRDefault="00A37402" w:rsidP="00A37402">
            <w:pPr>
              <w:pStyle w:val="TAL"/>
              <w:rPr>
                <w:rFonts w:cs="Arial"/>
              </w:rPr>
            </w:pPr>
            <w:r>
              <w:rPr>
                <w:rFonts w:cs="Arial"/>
              </w:rPr>
              <w:t>http://schemas.xmlsoap.org/wsdl/http/</w:t>
            </w:r>
          </w:p>
        </w:tc>
      </w:tr>
      <w:tr w:rsidR="00A37402" w14:paraId="068CD8E6" w14:textId="77777777">
        <w:trPr>
          <w:jc w:val="center"/>
        </w:trPr>
        <w:tc>
          <w:tcPr>
            <w:tcW w:w="0" w:type="auto"/>
          </w:tcPr>
          <w:p w14:paraId="5207CD72" w14:textId="77777777" w:rsidR="00A37402" w:rsidRDefault="00A37402" w:rsidP="00A37402">
            <w:pPr>
              <w:pStyle w:val="TAL"/>
              <w:rPr>
                <w:rFonts w:cs="Arial"/>
              </w:rPr>
            </w:pPr>
            <w:r>
              <w:rPr>
                <w:rFonts w:cs="Arial" w:hint="eastAsia"/>
                <w:lang w:eastAsia="zh-CN"/>
              </w:rPr>
              <w:t>s</w:t>
            </w:r>
            <w:r>
              <w:rPr>
                <w:rFonts w:cs="Arial"/>
              </w:rPr>
              <w:t>oap</w:t>
            </w:r>
          </w:p>
        </w:tc>
        <w:tc>
          <w:tcPr>
            <w:tcW w:w="0" w:type="auto"/>
          </w:tcPr>
          <w:p w14:paraId="106179DD" w14:textId="77777777" w:rsidR="00A37402" w:rsidRDefault="00A37402" w:rsidP="00A37402">
            <w:pPr>
              <w:pStyle w:val="TAL"/>
              <w:rPr>
                <w:rFonts w:cs="Arial"/>
              </w:rPr>
            </w:pPr>
            <w:r>
              <w:rPr>
                <w:rFonts w:cs="Arial"/>
              </w:rPr>
              <w:t>http://schemas.xmlsoap.org/wsdl/soap/</w:t>
            </w:r>
          </w:p>
        </w:tc>
      </w:tr>
      <w:tr w:rsidR="00A37402" w14:paraId="0712467B" w14:textId="77777777">
        <w:trPr>
          <w:jc w:val="center"/>
        </w:trPr>
        <w:tc>
          <w:tcPr>
            <w:tcW w:w="0" w:type="auto"/>
          </w:tcPr>
          <w:p w14:paraId="64699937" w14:textId="77777777" w:rsidR="00A37402" w:rsidRDefault="00A37402" w:rsidP="00A37402">
            <w:pPr>
              <w:pStyle w:val="TAL"/>
              <w:rPr>
                <w:rFonts w:cs="Arial"/>
              </w:rPr>
            </w:pPr>
            <w:r>
              <w:rPr>
                <w:rFonts w:cs="Arial"/>
              </w:rPr>
              <w:t>SOAP-ENV</w:t>
            </w:r>
          </w:p>
        </w:tc>
        <w:tc>
          <w:tcPr>
            <w:tcW w:w="0" w:type="auto"/>
          </w:tcPr>
          <w:p w14:paraId="4227AC85" w14:textId="77777777" w:rsidR="00A37402" w:rsidRDefault="00A37402" w:rsidP="00A37402">
            <w:pPr>
              <w:pStyle w:val="TAL"/>
              <w:rPr>
                <w:rFonts w:cs="Arial"/>
              </w:rPr>
            </w:pPr>
            <w:r>
              <w:rPr>
                <w:rFonts w:cs="Arial"/>
              </w:rPr>
              <w:t>http://schemas.xmlsoap.org/soap/envelope/</w:t>
            </w:r>
          </w:p>
        </w:tc>
      </w:tr>
      <w:tr w:rsidR="00A37402" w14:paraId="31FD86AB" w14:textId="77777777">
        <w:trPr>
          <w:jc w:val="center"/>
        </w:trPr>
        <w:tc>
          <w:tcPr>
            <w:tcW w:w="0" w:type="auto"/>
          </w:tcPr>
          <w:p w14:paraId="6326A031" w14:textId="77777777" w:rsidR="00A37402" w:rsidRDefault="00A37402" w:rsidP="00A37402">
            <w:pPr>
              <w:pStyle w:val="TAL"/>
              <w:rPr>
                <w:rFonts w:cs="Arial"/>
              </w:rPr>
            </w:pPr>
            <w:r>
              <w:rPr>
                <w:rFonts w:cs="Arial"/>
              </w:rPr>
              <w:t>SOAP-ENC or</w:t>
            </w:r>
            <w:r>
              <w:rPr>
                <w:rFonts w:cs="Arial" w:hint="eastAsia"/>
              </w:rPr>
              <w:t xml:space="preserve"> </w:t>
            </w:r>
            <w:r>
              <w:rPr>
                <w:rFonts w:cs="Arial"/>
              </w:rPr>
              <w:t>soapenc</w:t>
            </w:r>
          </w:p>
        </w:tc>
        <w:tc>
          <w:tcPr>
            <w:tcW w:w="0" w:type="auto"/>
          </w:tcPr>
          <w:p w14:paraId="5BDC6AE4" w14:textId="77777777" w:rsidR="00A37402" w:rsidRDefault="00A37402" w:rsidP="00A37402">
            <w:pPr>
              <w:pStyle w:val="TAL"/>
              <w:rPr>
                <w:rFonts w:cs="Arial"/>
              </w:rPr>
            </w:pPr>
            <w:r>
              <w:rPr>
                <w:rFonts w:cs="Arial"/>
              </w:rPr>
              <w:t>http://schemas.xmlsoap.org/soap/encoding/</w:t>
            </w:r>
          </w:p>
        </w:tc>
      </w:tr>
      <w:tr w:rsidR="00A37402" w14:paraId="644774F0" w14:textId="77777777">
        <w:trPr>
          <w:jc w:val="center"/>
        </w:trPr>
        <w:tc>
          <w:tcPr>
            <w:tcW w:w="0" w:type="auto"/>
          </w:tcPr>
          <w:p w14:paraId="66241FCA" w14:textId="77777777" w:rsidR="00A37402" w:rsidRDefault="00A37402" w:rsidP="00A37402">
            <w:pPr>
              <w:pStyle w:val="TAL"/>
              <w:rPr>
                <w:rFonts w:cs="Arial"/>
              </w:rPr>
            </w:pPr>
            <w:r>
              <w:rPr>
                <w:rFonts w:cs="Arial"/>
              </w:rPr>
              <w:t>xs or xsd</w:t>
            </w:r>
          </w:p>
        </w:tc>
        <w:tc>
          <w:tcPr>
            <w:tcW w:w="0" w:type="auto"/>
          </w:tcPr>
          <w:p w14:paraId="12E48823" w14:textId="77777777" w:rsidR="00A37402" w:rsidRDefault="00A37402" w:rsidP="00A37402">
            <w:pPr>
              <w:pStyle w:val="TAL"/>
              <w:rPr>
                <w:rFonts w:cs="Arial"/>
              </w:rPr>
            </w:pPr>
            <w:r>
              <w:rPr>
                <w:rFonts w:cs="Arial"/>
              </w:rPr>
              <w:t>http://www.w3.org/2001/XMLSchema</w:t>
            </w:r>
          </w:p>
        </w:tc>
      </w:tr>
      <w:tr w:rsidR="00A37402" w:rsidRPr="009A4D8C" w14:paraId="45D71EF2" w14:textId="77777777">
        <w:trPr>
          <w:jc w:val="center"/>
        </w:trPr>
        <w:tc>
          <w:tcPr>
            <w:tcW w:w="0" w:type="auto"/>
          </w:tcPr>
          <w:p w14:paraId="245E0D4E" w14:textId="77777777" w:rsidR="00A37402" w:rsidRPr="009A4D8C" w:rsidRDefault="00A37402" w:rsidP="00A37402">
            <w:pPr>
              <w:pStyle w:val="TAL"/>
              <w:rPr>
                <w:rFonts w:cs="Arial"/>
              </w:rPr>
            </w:pPr>
            <w:r w:rsidRPr="009A4D8C">
              <w:rPr>
                <w:rFonts w:cs="Arial" w:hint="eastAsia"/>
                <w:lang w:eastAsia="zh-CN"/>
              </w:rPr>
              <w:t>x</w:t>
            </w:r>
            <w:r w:rsidRPr="009A4D8C">
              <w:rPr>
                <w:rFonts w:cs="Arial"/>
              </w:rPr>
              <w:t>si</w:t>
            </w:r>
          </w:p>
        </w:tc>
        <w:tc>
          <w:tcPr>
            <w:tcW w:w="0" w:type="auto"/>
          </w:tcPr>
          <w:p w14:paraId="47313550" w14:textId="77777777" w:rsidR="00A37402" w:rsidRPr="009A4D8C" w:rsidRDefault="00A37402" w:rsidP="00A37402">
            <w:pPr>
              <w:pStyle w:val="TAL"/>
              <w:rPr>
                <w:rFonts w:cs="Arial"/>
              </w:rPr>
            </w:pPr>
            <w:r w:rsidRPr="009A4D8C">
              <w:rPr>
                <w:rFonts w:cs="Arial"/>
              </w:rPr>
              <w:t>http://www.w3.org/2001/XMLSchema-instance</w:t>
            </w:r>
          </w:p>
        </w:tc>
      </w:tr>
      <w:tr w:rsidR="00A37402" w:rsidRPr="00B72DA0" w14:paraId="7B779E2B" w14:textId="77777777">
        <w:trPr>
          <w:jc w:val="center"/>
        </w:trPr>
        <w:tc>
          <w:tcPr>
            <w:tcW w:w="0" w:type="auto"/>
          </w:tcPr>
          <w:p w14:paraId="68CAFE6E" w14:textId="77777777" w:rsidR="00A37402" w:rsidRPr="00B72DA0" w:rsidRDefault="00A37402" w:rsidP="00A37402">
            <w:pPr>
              <w:pStyle w:val="TAL"/>
              <w:rPr>
                <w:rFonts w:cs="Arial"/>
                <w:lang w:eastAsia="zh-CN"/>
              </w:rPr>
            </w:pPr>
            <w:r w:rsidRPr="00B72DA0">
              <w:rPr>
                <w:rFonts w:cs="Arial"/>
                <w:lang w:eastAsia="zh-CN"/>
              </w:rPr>
              <w:t>ntfIRPSystem</w:t>
            </w:r>
          </w:p>
        </w:tc>
        <w:tc>
          <w:tcPr>
            <w:tcW w:w="0" w:type="auto"/>
          </w:tcPr>
          <w:p w14:paraId="4E8FBDF7" w14:textId="77777777" w:rsidR="00A37402" w:rsidRPr="00B72DA0" w:rsidRDefault="00A37402" w:rsidP="00A37402">
            <w:pPr>
              <w:pStyle w:val="TAL"/>
              <w:rPr>
                <w:rFonts w:cs="Arial"/>
                <w:lang w:eastAsia="zh-CN"/>
              </w:rPr>
            </w:pPr>
            <w:r w:rsidRPr="00B72DA0">
              <w:rPr>
                <w:rFonts w:cs="Arial"/>
              </w:rPr>
              <w:t>http://www.3gpp.org/ftp/specs/archive/32_series/32.306#</w:t>
            </w:r>
            <w:r w:rsidRPr="00B72DA0">
              <w:rPr>
                <w:rFonts w:cs="Arial"/>
                <w:lang w:eastAsia="zh-CN"/>
              </w:rPr>
              <w:t>NotificationIRPSystem</w:t>
            </w:r>
          </w:p>
        </w:tc>
      </w:tr>
      <w:tr w:rsidR="00A37402" w:rsidRPr="00B72DA0" w14:paraId="71E47C31" w14:textId="77777777">
        <w:trPr>
          <w:jc w:val="center"/>
        </w:trPr>
        <w:tc>
          <w:tcPr>
            <w:tcW w:w="0" w:type="auto"/>
          </w:tcPr>
          <w:p w14:paraId="36FBD7F9" w14:textId="77777777" w:rsidR="00A37402" w:rsidRPr="00B72DA0" w:rsidRDefault="00A37402" w:rsidP="00A37402">
            <w:pPr>
              <w:pStyle w:val="TAL"/>
              <w:rPr>
                <w:rFonts w:cs="Arial"/>
                <w:lang w:eastAsia="zh-CN"/>
              </w:rPr>
            </w:pPr>
            <w:r w:rsidRPr="00B72DA0">
              <w:rPr>
                <w:rFonts w:cs="Arial"/>
                <w:lang w:eastAsia="zh-CN"/>
              </w:rPr>
              <w:t>ntfIRP</w:t>
            </w:r>
            <w:r w:rsidRPr="00B72DA0">
              <w:rPr>
                <w:rFonts w:cs="Arial" w:hint="eastAsia"/>
                <w:lang w:eastAsia="zh-CN"/>
              </w:rPr>
              <w:t>Data</w:t>
            </w:r>
          </w:p>
        </w:tc>
        <w:tc>
          <w:tcPr>
            <w:tcW w:w="0" w:type="auto"/>
          </w:tcPr>
          <w:p w14:paraId="76994B23" w14:textId="77777777" w:rsidR="00A37402" w:rsidRPr="00B72DA0" w:rsidRDefault="00A37402" w:rsidP="00A37402">
            <w:pPr>
              <w:pStyle w:val="TAL"/>
              <w:rPr>
                <w:rFonts w:cs="Arial"/>
                <w:lang w:eastAsia="zh-CN"/>
              </w:rPr>
            </w:pPr>
            <w:r w:rsidRPr="00B72DA0">
              <w:rPr>
                <w:rFonts w:cs="Arial"/>
              </w:rPr>
              <w:t>http://www.3gpp.org/ftp</w:t>
            </w:r>
            <w:r>
              <w:rPr>
                <w:rFonts w:cs="Arial"/>
              </w:rPr>
              <w:t>/spec</w:t>
            </w:r>
            <w:r w:rsidRPr="00B72DA0">
              <w:rPr>
                <w:rFonts w:cs="Arial"/>
              </w:rPr>
              <w:t>s/archive/32_series/32.306#</w:t>
            </w:r>
            <w:r w:rsidRPr="00B72DA0">
              <w:rPr>
                <w:rFonts w:cs="Arial"/>
                <w:lang w:eastAsia="zh-CN"/>
              </w:rPr>
              <w:t>NotificationIRP</w:t>
            </w:r>
            <w:r w:rsidRPr="00B72DA0">
              <w:rPr>
                <w:rFonts w:cs="Arial" w:hint="eastAsia"/>
                <w:lang w:eastAsia="zh-CN"/>
              </w:rPr>
              <w:t>Data</w:t>
            </w:r>
          </w:p>
        </w:tc>
      </w:tr>
      <w:tr w:rsidR="00A37402" w:rsidRPr="00B72DA0" w14:paraId="12DBF466" w14:textId="77777777">
        <w:trPr>
          <w:jc w:val="center"/>
        </w:trPr>
        <w:tc>
          <w:tcPr>
            <w:tcW w:w="0" w:type="auto"/>
          </w:tcPr>
          <w:p w14:paraId="657D5504" w14:textId="77777777" w:rsidR="00A37402" w:rsidRPr="00B72DA0" w:rsidRDefault="00A37402" w:rsidP="00A37402">
            <w:pPr>
              <w:pStyle w:val="TAL"/>
              <w:rPr>
                <w:rFonts w:cs="Arial"/>
                <w:lang w:eastAsia="zh-CN"/>
              </w:rPr>
            </w:pPr>
            <w:r w:rsidRPr="00B72DA0">
              <w:rPr>
                <w:rFonts w:cs="Arial"/>
                <w:lang w:eastAsia="zh-CN"/>
              </w:rPr>
              <w:t>ntfIRPNtfSystem</w:t>
            </w:r>
          </w:p>
        </w:tc>
        <w:tc>
          <w:tcPr>
            <w:tcW w:w="0" w:type="auto"/>
          </w:tcPr>
          <w:p w14:paraId="143365FA" w14:textId="77777777" w:rsidR="00A37402" w:rsidRPr="00B72DA0" w:rsidRDefault="00A37402" w:rsidP="00A37402">
            <w:pPr>
              <w:pStyle w:val="TAL"/>
              <w:rPr>
                <w:rFonts w:cs="Arial"/>
                <w:lang w:eastAsia="zh-CN"/>
              </w:rPr>
            </w:pPr>
            <w:r w:rsidRPr="00B72DA0">
              <w:rPr>
                <w:rFonts w:cs="Arial"/>
              </w:rPr>
              <w:t>http://www.3gpp.org/ftp</w:t>
            </w:r>
            <w:r>
              <w:rPr>
                <w:rFonts w:cs="Arial"/>
              </w:rPr>
              <w:t>/spec</w:t>
            </w:r>
            <w:r w:rsidRPr="00B72DA0">
              <w:rPr>
                <w:rFonts w:cs="Arial"/>
              </w:rPr>
              <w:t>s/archive/32_series/32.306#</w:t>
            </w:r>
            <w:r w:rsidRPr="00B72DA0">
              <w:rPr>
                <w:rFonts w:cs="Arial"/>
                <w:lang w:eastAsia="zh-CN"/>
              </w:rPr>
              <w:t>NotificationIRPNtfSystem</w:t>
            </w:r>
          </w:p>
        </w:tc>
      </w:tr>
      <w:tr w:rsidR="00A37402" w:rsidRPr="00B72DA0" w14:paraId="184CD804" w14:textId="77777777">
        <w:trPr>
          <w:jc w:val="center"/>
        </w:trPr>
        <w:tc>
          <w:tcPr>
            <w:tcW w:w="0" w:type="auto"/>
          </w:tcPr>
          <w:p w14:paraId="1B3BB8F6" w14:textId="77777777" w:rsidR="00A37402" w:rsidRPr="00B72DA0" w:rsidRDefault="00A37402" w:rsidP="00A37402">
            <w:pPr>
              <w:pStyle w:val="TAL"/>
              <w:rPr>
                <w:rFonts w:cs="Arial"/>
                <w:lang w:eastAsia="zh-CN"/>
              </w:rPr>
            </w:pPr>
            <w:r w:rsidRPr="00B72DA0">
              <w:rPr>
                <w:rFonts w:cs="Arial"/>
                <w:lang w:eastAsia="zh-CN"/>
              </w:rPr>
              <w:t>ntfIRPNtf</w:t>
            </w:r>
            <w:r w:rsidRPr="00B72DA0">
              <w:rPr>
                <w:rFonts w:cs="Arial" w:hint="eastAsia"/>
                <w:lang w:eastAsia="zh-CN"/>
              </w:rPr>
              <w:t>Data</w:t>
            </w:r>
          </w:p>
        </w:tc>
        <w:tc>
          <w:tcPr>
            <w:tcW w:w="0" w:type="auto"/>
          </w:tcPr>
          <w:p w14:paraId="5D3368EB" w14:textId="77777777" w:rsidR="00A37402" w:rsidRPr="00B72DA0" w:rsidRDefault="00A37402" w:rsidP="00A37402">
            <w:pPr>
              <w:pStyle w:val="TAL"/>
              <w:rPr>
                <w:rFonts w:cs="Arial"/>
                <w:lang w:eastAsia="zh-CN"/>
              </w:rPr>
            </w:pPr>
            <w:r w:rsidRPr="00B72DA0">
              <w:rPr>
                <w:rFonts w:cs="Arial"/>
              </w:rPr>
              <w:t>http://www.3gpp.org/ftp</w:t>
            </w:r>
            <w:r>
              <w:rPr>
                <w:rFonts w:cs="Arial"/>
              </w:rPr>
              <w:t>/spec</w:t>
            </w:r>
            <w:r w:rsidRPr="00B72DA0">
              <w:rPr>
                <w:rFonts w:cs="Arial"/>
              </w:rPr>
              <w:t>s/archive/32_series/32.306#</w:t>
            </w:r>
            <w:r w:rsidRPr="00B72DA0">
              <w:rPr>
                <w:rFonts w:cs="Arial"/>
                <w:lang w:eastAsia="zh-CN"/>
              </w:rPr>
              <w:t>NotificationIRPNtf</w:t>
            </w:r>
            <w:r w:rsidRPr="00B72DA0">
              <w:rPr>
                <w:rFonts w:cs="Arial" w:hint="eastAsia"/>
                <w:lang w:eastAsia="zh-CN"/>
              </w:rPr>
              <w:t>Data</w:t>
            </w:r>
          </w:p>
        </w:tc>
      </w:tr>
      <w:tr w:rsidR="00A37402" w:rsidRPr="009A4D8C" w14:paraId="341CA669" w14:textId="77777777">
        <w:trPr>
          <w:jc w:val="center"/>
        </w:trPr>
        <w:tc>
          <w:tcPr>
            <w:tcW w:w="0" w:type="auto"/>
          </w:tcPr>
          <w:p w14:paraId="5707C05B" w14:textId="77777777" w:rsidR="00A37402" w:rsidRPr="00B72DA0" w:rsidRDefault="00A37402" w:rsidP="00A37402">
            <w:pPr>
              <w:pStyle w:val="TAL"/>
              <w:rPr>
                <w:rFonts w:cs="Arial"/>
                <w:lang w:eastAsia="zh-CN"/>
              </w:rPr>
            </w:pPr>
            <w:r w:rsidRPr="00B72DA0">
              <w:rPr>
                <w:rFonts w:cs="Arial" w:hint="eastAsia"/>
                <w:lang w:eastAsia="zh-CN"/>
              </w:rPr>
              <w:t>g</w:t>
            </w:r>
            <w:r w:rsidRPr="00B72DA0">
              <w:rPr>
                <w:rFonts w:cs="Arial"/>
              </w:rPr>
              <w:t>enericIRP</w:t>
            </w:r>
            <w:r w:rsidRPr="00B72DA0">
              <w:rPr>
                <w:rFonts w:cs="Arial" w:hint="eastAsia"/>
                <w:lang w:eastAsia="zh-CN"/>
              </w:rPr>
              <w:t>System</w:t>
            </w:r>
          </w:p>
        </w:tc>
        <w:tc>
          <w:tcPr>
            <w:tcW w:w="0" w:type="auto"/>
          </w:tcPr>
          <w:p w14:paraId="5F6B5805" w14:textId="77777777" w:rsidR="00A37402" w:rsidRPr="009A4D8C" w:rsidRDefault="00A37402" w:rsidP="00A37402">
            <w:pPr>
              <w:pStyle w:val="TAL"/>
              <w:rPr>
                <w:rFonts w:cs="Arial"/>
                <w:lang w:eastAsia="zh-CN"/>
              </w:rPr>
            </w:pPr>
            <w:r w:rsidRPr="00B72DA0">
              <w:rPr>
                <w:rFonts w:cs="Arial"/>
              </w:rPr>
              <w:t>http://www.3gpp.org/ftp</w:t>
            </w:r>
            <w:r>
              <w:rPr>
                <w:rFonts w:cs="Arial"/>
              </w:rPr>
              <w:t>/spec</w:t>
            </w:r>
            <w:r w:rsidRPr="00B72DA0">
              <w:rPr>
                <w:rFonts w:cs="Arial"/>
              </w:rPr>
              <w:t>s/archive/32_series/32.316#</w:t>
            </w:r>
            <w:r w:rsidRPr="00B72DA0">
              <w:rPr>
                <w:rFonts w:cs="Arial" w:hint="eastAsia"/>
                <w:lang w:eastAsia="zh-CN"/>
              </w:rPr>
              <w:t>GenericIRPSystem</w:t>
            </w:r>
          </w:p>
        </w:tc>
      </w:tr>
    </w:tbl>
    <w:p w14:paraId="4A28E7E1" w14:textId="77777777" w:rsidR="00A37402" w:rsidRPr="00C9359F" w:rsidRDefault="00A37402" w:rsidP="00A37402">
      <w:pPr>
        <w:pStyle w:val="EditorsNote"/>
        <w:rPr>
          <w:color w:val="auto"/>
          <w:lang w:eastAsia="zh-CN"/>
        </w:rPr>
      </w:pPr>
    </w:p>
    <w:p w14:paraId="1E54857F" w14:textId="77777777" w:rsidR="00A37402" w:rsidRDefault="00A37402" w:rsidP="00A37402">
      <w:pPr>
        <w:keepNext/>
        <w:rPr>
          <w:lang w:val="en-US" w:eastAsia="zh-CN"/>
        </w:rPr>
      </w:pPr>
      <w:r>
        <w:rPr>
          <w:rFonts w:hint="eastAsia"/>
          <w:lang w:val="en-US" w:eastAsia="zh-CN"/>
        </w:rPr>
        <w:lastRenderedPageBreak/>
        <w:t xml:space="preserve">The WSDL structure is </w:t>
      </w:r>
      <w:r>
        <w:rPr>
          <w:lang w:val="en-US" w:eastAsia="zh-CN"/>
        </w:rPr>
        <w:t>as outlined in the figures below</w:t>
      </w:r>
      <w:r>
        <w:rPr>
          <w:rFonts w:hint="eastAsia"/>
          <w:lang w:val="en-US" w:eastAsia="zh-CN"/>
        </w:rPr>
        <w:t>:</w:t>
      </w:r>
    </w:p>
    <w:p w14:paraId="2B921C0D" w14:textId="77777777" w:rsidR="00A37402" w:rsidRDefault="00A37402" w:rsidP="00A37402">
      <w:pPr>
        <w:keepNext/>
        <w:rPr>
          <w:lang w:eastAsia="zh-CN"/>
        </w:rPr>
      </w:pPr>
    </w:p>
    <w:p w14:paraId="1F4ADA11" w14:textId="77777777" w:rsidR="00A37402" w:rsidRDefault="00D03570" w:rsidP="00A37402">
      <w:pPr>
        <w:pStyle w:val="TH"/>
        <w:rPr>
          <w:lang w:eastAsia="zh-CN"/>
        </w:rPr>
      </w:pPr>
      <w:r>
        <w:rPr>
          <w:lang w:eastAsia="zh-CN"/>
        </w:rPr>
        <w:pict w14:anchorId="74B14758">
          <v:shape id="_x0000_i1029" type="#_x0000_t75" style="width:482pt;height:133pt">
            <v:imagedata r:id="rId18" o:title="wsdl"/>
          </v:shape>
        </w:pict>
      </w:r>
    </w:p>
    <w:p w14:paraId="159C929F" w14:textId="77777777" w:rsidR="00A37402" w:rsidRDefault="00A37402" w:rsidP="00A37402">
      <w:pPr>
        <w:pStyle w:val="TF"/>
        <w:rPr>
          <w:lang w:eastAsia="zh-CN"/>
        </w:rPr>
      </w:pPr>
      <w:r>
        <w:t>Figure C-1</w:t>
      </w:r>
      <w:r>
        <w:rPr>
          <w:lang w:eastAsia="zh-CN"/>
        </w:rPr>
        <w:t>:</w:t>
      </w:r>
      <w:r>
        <w:t xml:space="preserve">  </w:t>
      </w:r>
      <w:r>
        <w:rPr>
          <w:rFonts w:hint="eastAsia"/>
          <w:lang w:eastAsia="zh-CN"/>
        </w:rPr>
        <w:t>Notification IRP SOAP Solution Set WSDL structure</w:t>
      </w:r>
    </w:p>
    <w:p w14:paraId="32B1AC70" w14:textId="77777777" w:rsidR="00A37402" w:rsidRDefault="00A37402" w:rsidP="00A37402">
      <w:pPr>
        <w:pStyle w:val="TF"/>
        <w:rPr>
          <w:lang w:eastAsia="zh-CN"/>
        </w:rPr>
      </w:pPr>
    </w:p>
    <w:p w14:paraId="653113E2" w14:textId="77777777" w:rsidR="00A37402" w:rsidRDefault="00D03570" w:rsidP="00A37402">
      <w:pPr>
        <w:pStyle w:val="TF"/>
        <w:rPr>
          <w:lang w:eastAsia="zh-CN"/>
        </w:rPr>
      </w:pPr>
      <w:r>
        <w:rPr>
          <w:lang w:eastAsia="zh-CN"/>
        </w:rPr>
        <w:pict w14:anchorId="500AE943">
          <v:shape id="_x0000_i1030" type="#_x0000_t75" style="width:482pt;height:72.5pt">
            <v:imagedata r:id="rId19" o:title="ntf_wsdl"/>
          </v:shape>
        </w:pict>
      </w:r>
    </w:p>
    <w:p w14:paraId="26D4C515" w14:textId="77777777" w:rsidR="00A37402" w:rsidRDefault="00A37402" w:rsidP="00A37402">
      <w:pPr>
        <w:pStyle w:val="TF"/>
      </w:pPr>
      <w:r>
        <w:t xml:space="preserve">Figure C-2:  </w:t>
      </w:r>
      <w:r>
        <w:rPr>
          <w:rFonts w:hint="eastAsia"/>
        </w:rPr>
        <w:t xml:space="preserve">Notification IRP SOAP Solution Set </w:t>
      </w:r>
      <w:r>
        <w:rPr>
          <w:rFonts w:hint="eastAsia"/>
          <w:lang w:eastAsia="zh-CN"/>
        </w:rPr>
        <w:t xml:space="preserve">Notification </w:t>
      </w:r>
      <w:r>
        <w:rPr>
          <w:rFonts w:hint="eastAsia"/>
        </w:rPr>
        <w:t>WSDL structure</w:t>
      </w:r>
    </w:p>
    <w:p w14:paraId="4B997365" w14:textId="77777777" w:rsidR="00A37402" w:rsidRDefault="00A37402" w:rsidP="00A37402">
      <w:pPr>
        <w:rPr>
          <w:lang w:eastAsia="zh-CN" w:bidi="ar-KW"/>
        </w:rPr>
      </w:pPr>
    </w:p>
    <w:p w14:paraId="58ECCF71" w14:textId="77777777" w:rsidR="00A37402" w:rsidRPr="000B1A36" w:rsidRDefault="00A37402" w:rsidP="00A37402">
      <w:pPr>
        <w:pStyle w:val="Heading2"/>
      </w:pPr>
      <w:bookmarkStart w:id="49" w:name="_Toc335989514"/>
      <w:r>
        <w:t>C.1.2</w:t>
      </w:r>
      <w:r w:rsidRPr="000B1A36">
        <w:tab/>
        <w:t>Syntax for Distinguished Names</w:t>
      </w:r>
      <w:bookmarkEnd w:id="49"/>
    </w:p>
    <w:p w14:paraId="0FDF1585" w14:textId="77777777" w:rsidR="00A37402" w:rsidRDefault="00A37402" w:rsidP="00A37402">
      <w:r w:rsidRPr="000B1A36">
        <w:t xml:space="preserve">The </w:t>
      </w:r>
      <w:r>
        <w:t>syntax</w:t>
      </w:r>
      <w:r w:rsidRPr="000B1A36">
        <w:t xml:space="preserve"> of a Distinguished Name is defined in 3GPP TS 32.300 [</w:t>
      </w:r>
      <w:r>
        <w:t>5</w:t>
      </w:r>
      <w:r w:rsidRPr="000B1A36">
        <w:t>].</w:t>
      </w:r>
    </w:p>
    <w:p w14:paraId="7C493F44" w14:textId="77777777" w:rsidR="00A37402" w:rsidRPr="00202DC6" w:rsidRDefault="00A37402" w:rsidP="00A37402">
      <w:pPr>
        <w:pStyle w:val="EditorsNote"/>
        <w:rPr>
          <w:color w:val="auto"/>
          <w:lang w:eastAsia="zh-CN"/>
        </w:rPr>
      </w:pPr>
    </w:p>
    <w:p w14:paraId="210D1D80" w14:textId="77777777" w:rsidR="00A37402" w:rsidRDefault="00A37402" w:rsidP="00A37402">
      <w:pPr>
        <w:pStyle w:val="Heading1"/>
      </w:pPr>
      <w:bookmarkStart w:id="50" w:name="_Toc335989515"/>
      <w:r>
        <w:rPr>
          <w:lang w:eastAsia="zh-CN"/>
        </w:rPr>
        <w:lastRenderedPageBreak/>
        <w:t>C.2</w:t>
      </w:r>
      <w:r>
        <w:rPr>
          <w:lang w:eastAsia="zh-CN"/>
        </w:rPr>
        <w:tab/>
      </w:r>
      <w:r>
        <w:t>Mapping</w:t>
      </w:r>
      <w:bookmarkEnd w:id="50"/>
    </w:p>
    <w:p w14:paraId="0F316C7A" w14:textId="77777777" w:rsidR="00A37402" w:rsidRDefault="00A37402" w:rsidP="00A37402">
      <w:pPr>
        <w:pStyle w:val="Heading2"/>
      </w:pPr>
      <w:bookmarkStart w:id="51" w:name="_Toc335989516"/>
      <w:r>
        <w:rPr>
          <w:lang w:eastAsia="zh-CN"/>
        </w:rPr>
        <w:t>C.2</w:t>
      </w:r>
      <w:r>
        <w:rPr>
          <w:rFonts w:hint="eastAsia"/>
          <w:lang w:eastAsia="zh-CN"/>
        </w:rPr>
        <w:t>.1</w:t>
      </w:r>
      <w:r>
        <w:rPr>
          <w:lang w:eastAsia="zh-CN"/>
        </w:rPr>
        <w:tab/>
      </w:r>
      <w:r>
        <w:t>Operation mapping</w:t>
      </w:r>
      <w:bookmarkEnd w:id="51"/>
    </w:p>
    <w:p w14:paraId="761B47E7" w14:textId="77777777" w:rsidR="00A37402" w:rsidRDefault="00A37402" w:rsidP="00A37402">
      <w:pPr>
        <w:keepNext/>
      </w:pPr>
      <w:r>
        <w:t>Notification IRP: IS (3GPP TS 32.302 [7]) defines semantics of operations visible across this IRP.  These operations are the operations of the IOCs defined in 3GPP TS 32.302 [7].</w:t>
      </w:r>
    </w:p>
    <w:p w14:paraId="0FA262FB" w14:textId="77777777" w:rsidR="00A37402" w:rsidRDefault="00A37402" w:rsidP="00A37402">
      <w:pPr>
        <w:keepNext/>
      </w:pPr>
      <w:r>
        <w:t xml:space="preserve">The table maps the operations defined in Notification IRP: IS (3GPP TS 32.302 [7]) to their equivalents (methods) in this Solution Set (SS). Specifically, it maps the operations of the IOCs defined in 3GPP TS 32.302 [7] to their equivalents in this SS. Since one of the IOCs, the </w:t>
      </w:r>
      <w:r>
        <w:rPr>
          <w:rFonts w:ascii="Courier New" w:hAnsi="Courier New"/>
        </w:rPr>
        <w:t>NotificationIRP</w:t>
      </w:r>
      <w:r>
        <w:t xml:space="preserve"> IOC, inherits from the </w:t>
      </w:r>
      <w:r>
        <w:rPr>
          <w:rFonts w:ascii="Courier New" w:hAnsi="Courier New"/>
        </w:rPr>
        <w:t>ManagedGenericIRP</w:t>
      </w:r>
      <w:r>
        <w:t xml:space="preserve"> IOC [9], the table below also maps the operations of </w:t>
      </w:r>
      <w:r>
        <w:rPr>
          <w:rFonts w:ascii="Courier New" w:hAnsi="Courier New"/>
        </w:rPr>
        <w:t>ManagedGenericIRP</w:t>
      </w:r>
      <w:r>
        <w:t xml:space="preserve"> IOC to their equivalents (methods) in this SS.</w:t>
      </w:r>
    </w:p>
    <w:p w14:paraId="63BBE69D" w14:textId="77777777" w:rsidR="00A37402" w:rsidRDefault="00A37402" w:rsidP="00A37402">
      <w:pPr>
        <w:keepNext/>
      </w:pPr>
      <w:r>
        <w:t>The table below also qualifies if a method is Mandatory (M) or Optional (O).</w:t>
      </w:r>
    </w:p>
    <w:p w14:paraId="3A8AEE0D" w14:textId="77777777" w:rsidR="00A37402" w:rsidRDefault="00A37402" w:rsidP="00A37402">
      <w:pPr>
        <w:pStyle w:val="TH"/>
      </w:pPr>
      <w:r>
        <w:t>Mapping from IS 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496"/>
        <w:gridCol w:w="2982"/>
        <w:gridCol w:w="1135"/>
      </w:tblGrid>
      <w:tr w:rsidR="00A37402" w14:paraId="54F9F241" w14:textId="77777777">
        <w:trPr>
          <w:jc w:val="center"/>
        </w:trPr>
        <w:tc>
          <w:tcPr>
            <w:tcW w:w="0" w:type="auto"/>
            <w:shd w:val="pct20" w:color="auto" w:fill="FFFFFF"/>
          </w:tcPr>
          <w:p w14:paraId="7EDB3A77" w14:textId="77777777" w:rsidR="00A37402" w:rsidRDefault="00A37402">
            <w:pPr>
              <w:pStyle w:val="TAH"/>
            </w:pPr>
            <w:r>
              <w:t xml:space="preserve">IS Operations in 3GPP TS 32.302 [7] </w:t>
            </w:r>
          </w:p>
        </w:tc>
        <w:tc>
          <w:tcPr>
            <w:tcW w:w="0" w:type="auto"/>
            <w:shd w:val="pct20" w:color="auto" w:fill="FFFFFF"/>
          </w:tcPr>
          <w:p w14:paraId="3B5EEDF4" w14:textId="77777777" w:rsidR="00A37402" w:rsidRDefault="00A37402">
            <w:pPr>
              <w:pStyle w:val="TAH"/>
            </w:pPr>
            <w:r>
              <w:t>SS Operations</w:t>
            </w:r>
          </w:p>
        </w:tc>
        <w:tc>
          <w:tcPr>
            <w:tcW w:w="0" w:type="auto"/>
            <w:shd w:val="pct20" w:color="auto" w:fill="FFFFFF"/>
          </w:tcPr>
          <w:p w14:paraId="43DB73E5" w14:textId="77777777" w:rsidR="00A37402" w:rsidRDefault="00A37402">
            <w:pPr>
              <w:pStyle w:val="TAH"/>
            </w:pPr>
            <w:r>
              <w:t>Qualifier</w:t>
            </w:r>
          </w:p>
        </w:tc>
      </w:tr>
      <w:tr w:rsidR="00A37402" w14:paraId="29A6A556" w14:textId="77777777">
        <w:trPr>
          <w:jc w:val="center"/>
        </w:trPr>
        <w:tc>
          <w:tcPr>
            <w:tcW w:w="0" w:type="auto"/>
          </w:tcPr>
          <w:p w14:paraId="13CF8E31" w14:textId="77777777" w:rsidR="00A37402" w:rsidRDefault="00A37402">
            <w:pPr>
              <w:pStyle w:val="TAL"/>
              <w:rPr>
                <w:rFonts w:cs="Arial"/>
              </w:rPr>
            </w:pPr>
            <w:r>
              <w:rPr>
                <w:rFonts w:cs="Arial"/>
              </w:rPr>
              <w:t>subscribe</w:t>
            </w:r>
          </w:p>
        </w:tc>
        <w:tc>
          <w:tcPr>
            <w:tcW w:w="0" w:type="auto"/>
          </w:tcPr>
          <w:p w14:paraId="1C8EBAD4" w14:textId="77777777" w:rsidR="00A37402" w:rsidRDefault="00A37402">
            <w:pPr>
              <w:pStyle w:val="TAL"/>
              <w:rPr>
                <w:rFonts w:cs="Arial"/>
              </w:rPr>
            </w:pPr>
            <w:r>
              <w:rPr>
                <w:rFonts w:cs="Arial"/>
              </w:rPr>
              <w:t>subscribe</w:t>
            </w:r>
          </w:p>
        </w:tc>
        <w:tc>
          <w:tcPr>
            <w:tcW w:w="0" w:type="auto"/>
          </w:tcPr>
          <w:p w14:paraId="2AA2265E" w14:textId="77777777" w:rsidR="00A37402" w:rsidRDefault="00A37402">
            <w:pPr>
              <w:pStyle w:val="TAC"/>
              <w:rPr>
                <w:lang w:eastAsia="zh-CN"/>
              </w:rPr>
            </w:pPr>
            <w:r>
              <w:t>M</w:t>
            </w:r>
          </w:p>
        </w:tc>
      </w:tr>
      <w:tr w:rsidR="00A37402" w14:paraId="29516CDA" w14:textId="77777777">
        <w:trPr>
          <w:jc w:val="center"/>
        </w:trPr>
        <w:tc>
          <w:tcPr>
            <w:tcW w:w="0" w:type="auto"/>
          </w:tcPr>
          <w:p w14:paraId="7921AF21" w14:textId="77777777" w:rsidR="00A37402" w:rsidRDefault="00A37402">
            <w:pPr>
              <w:pStyle w:val="TAL"/>
              <w:rPr>
                <w:rFonts w:cs="Arial"/>
              </w:rPr>
            </w:pPr>
            <w:r>
              <w:rPr>
                <w:rFonts w:cs="Arial"/>
              </w:rPr>
              <w:t>unsubscribe</w:t>
            </w:r>
          </w:p>
        </w:tc>
        <w:tc>
          <w:tcPr>
            <w:tcW w:w="0" w:type="auto"/>
          </w:tcPr>
          <w:p w14:paraId="1C486B7E" w14:textId="77777777" w:rsidR="00A37402" w:rsidRDefault="00A37402">
            <w:pPr>
              <w:pStyle w:val="TAL"/>
              <w:rPr>
                <w:rFonts w:cs="Arial"/>
              </w:rPr>
            </w:pPr>
            <w:r>
              <w:rPr>
                <w:rFonts w:cs="Arial"/>
              </w:rPr>
              <w:t>unsubscribe</w:t>
            </w:r>
          </w:p>
        </w:tc>
        <w:tc>
          <w:tcPr>
            <w:tcW w:w="0" w:type="auto"/>
          </w:tcPr>
          <w:p w14:paraId="215086D5" w14:textId="77777777" w:rsidR="00A37402" w:rsidRDefault="00A37402">
            <w:pPr>
              <w:pStyle w:val="TAC"/>
            </w:pPr>
            <w:r>
              <w:t>M</w:t>
            </w:r>
          </w:p>
        </w:tc>
      </w:tr>
      <w:tr w:rsidR="00A37402" w14:paraId="30C7650E" w14:textId="77777777">
        <w:trPr>
          <w:jc w:val="center"/>
        </w:trPr>
        <w:tc>
          <w:tcPr>
            <w:tcW w:w="0" w:type="auto"/>
          </w:tcPr>
          <w:p w14:paraId="33C9A802" w14:textId="77777777" w:rsidR="00A37402" w:rsidRDefault="00A37402">
            <w:pPr>
              <w:pStyle w:val="TAL"/>
              <w:rPr>
                <w:rFonts w:cs="Arial"/>
              </w:rPr>
            </w:pPr>
            <w:r>
              <w:rPr>
                <w:rFonts w:cs="Arial"/>
              </w:rPr>
              <w:t>getSubscriptionIds</w:t>
            </w:r>
          </w:p>
        </w:tc>
        <w:tc>
          <w:tcPr>
            <w:tcW w:w="0" w:type="auto"/>
          </w:tcPr>
          <w:p w14:paraId="5A3F3323" w14:textId="77777777" w:rsidR="00A37402" w:rsidRDefault="00A37402">
            <w:pPr>
              <w:pStyle w:val="TAL"/>
              <w:rPr>
                <w:rFonts w:cs="Arial"/>
              </w:rPr>
            </w:pPr>
            <w:r>
              <w:rPr>
                <w:rFonts w:cs="Arial"/>
              </w:rPr>
              <w:t>getSubscriptionIds</w:t>
            </w:r>
          </w:p>
        </w:tc>
        <w:tc>
          <w:tcPr>
            <w:tcW w:w="0" w:type="auto"/>
          </w:tcPr>
          <w:p w14:paraId="45999A75" w14:textId="77777777" w:rsidR="00A37402" w:rsidRDefault="00A37402">
            <w:pPr>
              <w:pStyle w:val="TAC"/>
            </w:pPr>
            <w:r>
              <w:t>O</w:t>
            </w:r>
          </w:p>
        </w:tc>
      </w:tr>
      <w:tr w:rsidR="00A37402" w14:paraId="631B2DD4" w14:textId="77777777">
        <w:trPr>
          <w:jc w:val="center"/>
        </w:trPr>
        <w:tc>
          <w:tcPr>
            <w:tcW w:w="0" w:type="auto"/>
          </w:tcPr>
          <w:p w14:paraId="6C7C88CC" w14:textId="77777777" w:rsidR="00A37402" w:rsidRDefault="00A37402">
            <w:pPr>
              <w:pStyle w:val="TAL"/>
              <w:rPr>
                <w:rFonts w:cs="Arial"/>
              </w:rPr>
            </w:pPr>
            <w:r>
              <w:rPr>
                <w:rFonts w:cs="Arial"/>
              </w:rPr>
              <w:t>getSubscriptionStatus</w:t>
            </w:r>
          </w:p>
        </w:tc>
        <w:tc>
          <w:tcPr>
            <w:tcW w:w="0" w:type="auto"/>
          </w:tcPr>
          <w:p w14:paraId="0098FB97" w14:textId="77777777" w:rsidR="00A37402" w:rsidRDefault="00A37402">
            <w:pPr>
              <w:pStyle w:val="TAL"/>
              <w:rPr>
                <w:rFonts w:cs="Arial"/>
              </w:rPr>
            </w:pPr>
            <w:r>
              <w:rPr>
                <w:rFonts w:cs="Arial"/>
              </w:rPr>
              <w:t>getSubscriptionStatus</w:t>
            </w:r>
          </w:p>
        </w:tc>
        <w:tc>
          <w:tcPr>
            <w:tcW w:w="0" w:type="auto"/>
          </w:tcPr>
          <w:p w14:paraId="07F87E8A" w14:textId="77777777" w:rsidR="00A37402" w:rsidRDefault="00A37402">
            <w:pPr>
              <w:pStyle w:val="TAC"/>
            </w:pPr>
            <w:r>
              <w:t>O</w:t>
            </w:r>
          </w:p>
        </w:tc>
      </w:tr>
      <w:tr w:rsidR="00A37402" w14:paraId="6F7A88C0" w14:textId="77777777">
        <w:trPr>
          <w:jc w:val="center"/>
        </w:trPr>
        <w:tc>
          <w:tcPr>
            <w:tcW w:w="0" w:type="auto"/>
          </w:tcPr>
          <w:p w14:paraId="24B9FE1D" w14:textId="77777777" w:rsidR="00A37402" w:rsidRDefault="00A37402">
            <w:pPr>
              <w:pStyle w:val="TAL"/>
              <w:rPr>
                <w:rFonts w:cs="Arial"/>
              </w:rPr>
            </w:pPr>
            <w:r>
              <w:rPr>
                <w:rFonts w:cs="Arial"/>
              </w:rPr>
              <w:t>changeSubscriptionFilter</w:t>
            </w:r>
          </w:p>
        </w:tc>
        <w:tc>
          <w:tcPr>
            <w:tcW w:w="0" w:type="auto"/>
          </w:tcPr>
          <w:p w14:paraId="0E566379" w14:textId="77777777" w:rsidR="00A37402" w:rsidRDefault="00A37402">
            <w:pPr>
              <w:pStyle w:val="TAL"/>
              <w:rPr>
                <w:rFonts w:cs="Arial"/>
              </w:rPr>
            </w:pPr>
            <w:r>
              <w:rPr>
                <w:rFonts w:cs="Arial"/>
              </w:rPr>
              <w:t>changeSubscriptionFilter</w:t>
            </w:r>
          </w:p>
        </w:tc>
        <w:tc>
          <w:tcPr>
            <w:tcW w:w="0" w:type="auto"/>
          </w:tcPr>
          <w:p w14:paraId="2332D0A1" w14:textId="77777777" w:rsidR="00A37402" w:rsidRDefault="00A37402">
            <w:pPr>
              <w:pStyle w:val="TAC"/>
            </w:pPr>
            <w:r>
              <w:t>O</w:t>
            </w:r>
          </w:p>
        </w:tc>
      </w:tr>
      <w:tr w:rsidR="00A37402" w14:paraId="289BC86B" w14:textId="77777777">
        <w:trPr>
          <w:jc w:val="center"/>
        </w:trPr>
        <w:tc>
          <w:tcPr>
            <w:tcW w:w="0" w:type="auto"/>
          </w:tcPr>
          <w:p w14:paraId="4ADD2CE7" w14:textId="77777777" w:rsidR="00A37402" w:rsidRDefault="00A37402">
            <w:pPr>
              <w:pStyle w:val="TAL"/>
              <w:rPr>
                <w:rFonts w:cs="Arial"/>
              </w:rPr>
            </w:pPr>
            <w:r>
              <w:rPr>
                <w:rFonts w:cs="Arial"/>
              </w:rPr>
              <w:t>suspendSubscription</w:t>
            </w:r>
          </w:p>
        </w:tc>
        <w:tc>
          <w:tcPr>
            <w:tcW w:w="0" w:type="auto"/>
          </w:tcPr>
          <w:p w14:paraId="22107D33" w14:textId="77777777" w:rsidR="00A37402" w:rsidRDefault="00A37402">
            <w:pPr>
              <w:pStyle w:val="TAL"/>
              <w:rPr>
                <w:rFonts w:cs="Arial"/>
              </w:rPr>
            </w:pPr>
            <w:r>
              <w:rPr>
                <w:rFonts w:cs="Arial"/>
              </w:rPr>
              <w:t>suspendSubscription</w:t>
            </w:r>
          </w:p>
        </w:tc>
        <w:tc>
          <w:tcPr>
            <w:tcW w:w="0" w:type="auto"/>
          </w:tcPr>
          <w:p w14:paraId="6D9FDADA" w14:textId="77777777" w:rsidR="00A37402" w:rsidRDefault="00A37402">
            <w:pPr>
              <w:pStyle w:val="TAC"/>
            </w:pPr>
            <w:r>
              <w:t>O</w:t>
            </w:r>
          </w:p>
        </w:tc>
      </w:tr>
      <w:tr w:rsidR="00A37402" w14:paraId="30CE9999" w14:textId="77777777">
        <w:trPr>
          <w:jc w:val="center"/>
        </w:trPr>
        <w:tc>
          <w:tcPr>
            <w:tcW w:w="0" w:type="auto"/>
          </w:tcPr>
          <w:p w14:paraId="7B648802" w14:textId="77777777" w:rsidR="00A37402" w:rsidRDefault="00A37402">
            <w:pPr>
              <w:pStyle w:val="TAL"/>
              <w:rPr>
                <w:rFonts w:cs="Arial"/>
              </w:rPr>
            </w:pPr>
            <w:r>
              <w:rPr>
                <w:rFonts w:cs="Arial"/>
              </w:rPr>
              <w:t>resumeSubscription</w:t>
            </w:r>
          </w:p>
        </w:tc>
        <w:tc>
          <w:tcPr>
            <w:tcW w:w="0" w:type="auto"/>
          </w:tcPr>
          <w:p w14:paraId="5AC2BE72" w14:textId="77777777" w:rsidR="00A37402" w:rsidRDefault="00A37402">
            <w:pPr>
              <w:pStyle w:val="TAL"/>
              <w:rPr>
                <w:rFonts w:cs="Arial"/>
              </w:rPr>
            </w:pPr>
            <w:r>
              <w:rPr>
                <w:rFonts w:cs="Arial"/>
              </w:rPr>
              <w:t>resumeSubscription</w:t>
            </w:r>
          </w:p>
        </w:tc>
        <w:tc>
          <w:tcPr>
            <w:tcW w:w="0" w:type="auto"/>
          </w:tcPr>
          <w:p w14:paraId="7C10EFDB" w14:textId="77777777" w:rsidR="00A37402" w:rsidRDefault="00A37402">
            <w:pPr>
              <w:pStyle w:val="TAC"/>
            </w:pPr>
            <w:r>
              <w:t>O</w:t>
            </w:r>
          </w:p>
        </w:tc>
      </w:tr>
      <w:tr w:rsidR="00A37402" w14:paraId="0A2E98CA" w14:textId="77777777">
        <w:trPr>
          <w:jc w:val="center"/>
        </w:trPr>
        <w:tc>
          <w:tcPr>
            <w:tcW w:w="0" w:type="auto"/>
          </w:tcPr>
          <w:p w14:paraId="00E751EF" w14:textId="77777777" w:rsidR="00A37402" w:rsidRDefault="00A37402">
            <w:pPr>
              <w:pStyle w:val="TAL"/>
              <w:rPr>
                <w:rFonts w:cs="Arial"/>
              </w:rPr>
            </w:pPr>
            <w:r>
              <w:rPr>
                <w:rFonts w:cs="Arial"/>
              </w:rPr>
              <w:t>getNotificationCategories</w:t>
            </w:r>
          </w:p>
        </w:tc>
        <w:tc>
          <w:tcPr>
            <w:tcW w:w="0" w:type="auto"/>
          </w:tcPr>
          <w:p w14:paraId="453EFF03" w14:textId="77777777" w:rsidR="00A37402" w:rsidRDefault="00A37402">
            <w:pPr>
              <w:pStyle w:val="TAL"/>
              <w:rPr>
                <w:rFonts w:cs="Arial"/>
              </w:rPr>
            </w:pPr>
            <w:r>
              <w:rPr>
                <w:rFonts w:cs="Arial"/>
              </w:rPr>
              <w:t>getNotificationCategories</w:t>
            </w:r>
          </w:p>
        </w:tc>
        <w:tc>
          <w:tcPr>
            <w:tcW w:w="0" w:type="auto"/>
          </w:tcPr>
          <w:p w14:paraId="1CC9F0FB" w14:textId="77777777" w:rsidR="00A37402" w:rsidRDefault="00A37402">
            <w:pPr>
              <w:pStyle w:val="TAC"/>
            </w:pPr>
            <w:r>
              <w:t>O</w:t>
            </w:r>
          </w:p>
        </w:tc>
      </w:tr>
      <w:tr w:rsidR="00A37402" w14:paraId="3DFE3C7D" w14:textId="77777777">
        <w:trPr>
          <w:jc w:val="center"/>
        </w:trPr>
        <w:tc>
          <w:tcPr>
            <w:tcW w:w="0" w:type="auto"/>
          </w:tcPr>
          <w:p w14:paraId="38A83B6D" w14:textId="77777777" w:rsidR="00A37402" w:rsidRDefault="00A37402">
            <w:pPr>
              <w:pStyle w:val="TAL"/>
              <w:rPr>
                <w:rFonts w:cs="Arial"/>
              </w:rPr>
            </w:pPr>
            <w:r>
              <w:rPr>
                <w:rFonts w:cs="Arial"/>
              </w:rPr>
              <w:t>getIRPVersion (see note.)</w:t>
            </w:r>
          </w:p>
        </w:tc>
        <w:tc>
          <w:tcPr>
            <w:tcW w:w="0" w:type="auto"/>
          </w:tcPr>
          <w:p w14:paraId="28FC875C" w14:textId="77777777" w:rsidR="00A37402" w:rsidRDefault="00A37402">
            <w:pPr>
              <w:pStyle w:val="TAL"/>
              <w:rPr>
                <w:rFonts w:cs="Arial"/>
              </w:rPr>
            </w:pPr>
            <w:r>
              <w:rPr>
                <w:rFonts w:cs="Arial"/>
              </w:rPr>
              <w:t>getIRPVersion</w:t>
            </w:r>
          </w:p>
        </w:tc>
        <w:tc>
          <w:tcPr>
            <w:tcW w:w="0" w:type="auto"/>
          </w:tcPr>
          <w:p w14:paraId="7AE1A830" w14:textId="77777777" w:rsidR="00A37402" w:rsidRDefault="00A37402">
            <w:pPr>
              <w:pStyle w:val="TAC"/>
            </w:pPr>
            <w:r>
              <w:t>M</w:t>
            </w:r>
          </w:p>
        </w:tc>
      </w:tr>
      <w:tr w:rsidR="00A37402" w14:paraId="6BBEA1D0" w14:textId="77777777">
        <w:trPr>
          <w:jc w:val="center"/>
        </w:trPr>
        <w:tc>
          <w:tcPr>
            <w:tcW w:w="0" w:type="auto"/>
          </w:tcPr>
          <w:p w14:paraId="5D635569" w14:textId="77777777" w:rsidR="00A37402" w:rsidRDefault="00A37402">
            <w:pPr>
              <w:pStyle w:val="TAL"/>
              <w:rPr>
                <w:rFonts w:cs="Arial"/>
              </w:rPr>
            </w:pPr>
            <w:r>
              <w:rPr>
                <w:rFonts w:cs="Arial"/>
              </w:rPr>
              <w:t>getOperationProfile (see note.)</w:t>
            </w:r>
          </w:p>
        </w:tc>
        <w:tc>
          <w:tcPr>
            <w:tcW w:w="0" w:type="auto"/>
          </w:tcPr>
          <w:p w14:paraId="46D07A5B" w14:textId="77777777" w:rsidR="00A37402" w:rsidRDefault="00A37402">
            <w:pPr>
              <w:pStyle w:val="TAL"/>
              <w:rPr>
                <w:rFonts w:cs="Arial"/>
              </w:rPr>
            </w:pPr>
            <w:r>
              <w:rPr>
                <w:rFonts w:cs="Arial"/>
              </w:rPr>
              <w:t>getOperationProfile</w:t>
            </w:r>
          </w:p>
        </w:tc>
        <w:tc>
          <w:tcPr>
            <w:tcW w:w="0" w:type="auto"/>
          </w:tcPr>
          <w:p w14:paraId="46F2CD66" w14:textId="77777777" w:rsidR="00A37402" w:rsidRDefault="00A37402">
            <w:pPr>
              <w:pStyle w:val="TAC"/>
            </w:pPr>
            <w:r>
              <w:t>O</w:t>
            </w:r>
          </w:p>
        </w:tc>
      </w:tr>
      <w:tr w:rsidR="00A37402" w14:paraId="28B397B3" w14:textId="77777777">
        <w:trPr>
          <w:jc w:val="center"/>
        </w:trPr>
        <w:tc>
          <w:tcPr>
            <w:tcW w:w="0" w:type="auto"/>
            <w:tcBorders>
              <w:bottom w:val="single" w:sz="4" w:space="0" w:color="auto"/>
            </w:tcBorders>
          </w:tcPr>
          <w:p w14:paraId="0B5287A6" w14:textId="77777777" w:rsidR="00A37402" w:rsidRDefault="00A37402">
            <w:pPr>
              <w:pStyle w:val="TAL"/>
              <w:rPr>
                <w:rFonts w:cs="Arial"/>
              </w:rPr>
            </w:pPr>
            <w:r>
              <w:rPr>
                <w:rFonts w:cs="Arial"/>
              </w:rPr>
              <w:t>getNotificationProfile (see note.)</w:t>
            </w:r>
          </w:p>
        </w:tc>
        <w:tc>
          <w:tcPr>
            <w:tcW w:w="0" w:type="auto"/>
            <w:tcBorders>
              <w:bottom w:val="single" w:sz="4" w:space="0" w:color="auto"/>
            </w:tcBorders>
          </w:tcPr>
          <w:p w14:paraId="782AB21C" w14:textId="77777777" w:rsidR="00A37402" w:rsidRDefault="00A37402">
            <w:pPr>
              <w:pStyle w:val="TAL"/>
              <w:rPr>
                <w:rFonts w:cs="Arial"/>
              </w:rPr>
            </w:pPr>
            <w:r>
              <w:rPr>
                <w:rFonts w:cs="Arial"/>
              </w:rPr>
              <w:t>getNotificationProfile</w:t>
            </w:r>
          </w:p>
        </w:tc>
        <w:tc>
          <w:tcPr>
            <w:tcW w:w="0" w:type="auto"/>
            <w:tcBorders>
              <w:bottom w:val="single" w:sz="4" w:space="0" w:color="auto"/>
            </w:tcBorders>
          </w:tcPr>
          <w:p w14:paraId="18FFCEF7" w14:textId="77777777" w:rsidR="00A37402" w:rsidRDefault="00A37402">
            <w:pPr>
              <w:pStyle w:val="TAC"/>
            </w:pPr>
            <w:r>
              <w:t>O</w:t>
            </w:r>
          </w:p>
        </w:tc>
      </w:tr>
      <w:tr w:rsidR="00A37402" w14:paraId="0C1B752F" w14:textId="77777777">
        <w:trPr>
          <w:cantSplit/>
          <w:jc w:val="center"/>
        </w:trPr>
        <w:tc>
          <w:tcPr>
            <w:tcW w:w="0" w:type="auto"/>
            <w:gridSpan w:val="3"/>
            <w:tcBorders>
              <w:top w:val="single" w:sz="4" w:space="0" w:color="auto"/>
              <w:bottom w:val="single" w:sz="4" w:space="0" w:color="auto"/>
            </w:tcBorders>
          </w:tcPr>
          <w:p w14:paraId="0CCF69D3" w14:textId="77777777" w:rsidR="00A37402" w:rsidRDefault="00A37402">
            <w:pPr>
              <w:pStyle w:val="TAN"/>
            </w:pPr>
            <w:r>
              <w:t>NOTE:</w:t>
            </w:r>
            <w:r>
              <w:tab/>
              <w:t xml:space="preserve">These 3 operations are operations of ManagedGenericIRP IOC specified in 3GPP TS 32.312 [9]. </w:t>
            </w:r>
            <w:r>
              <w:br/>
              <w:t>The NotificationIRP IOC of 3GPP TS 32.302 [7] inherits from it.</w:t>
            </w:r>
          </w:p>
        </w:tc>
      </w:tr>
    </w:tbl>
    <w:p w14:paraId="146B4207" w14:textId="77777777" w:rsidR="00A37402" w:rsidRDefault="00A37402" w:rsidP="00A37402"/>
    <w:p w14:paraId="71D0B1A0" w14:textId="77777777" w:rsidR="00A37402" w:rsidRDefault="00A37402" w:rsidP="00A37402">
      <w:pPr>
        <w:pStyle w:val="Heading2"/>
      </w:pPr>
      <w:bookmarkStart w:id="52" w:name="_Toc335989517"/>
      <w:r>
        <w:t>C.2.</w:t>
      </w:r>
      <w:r>
        <w:rPr>
          <w:rFonts w:hint="eastAsia"/>
          <w:lang w:eastAsia="zh-CN"/>
        </w:rPr>
        <w:t>2</w:t>
      </w:r>
      <w:r>
        <w:tab/>
        <w:t>Filter language</w:t>
      </w:r>
      <w:bookmarkEnd w:id="52"/>
    </w:p>
    <w:p w14:paraId="6E3B31F8" w14:textId="77777777" w:rsidR="00A37402" w:rsidRDefault="00A37402" w:rsidP="00A37402">
      <w:pPr>
        <w:rPr>
          <w:lang w:eastAsia="zh-CN"/>
        </w:rPr>
      </w:pPr>
      <w:r>
        <w:t xml:space="preserve">The filter language used in the SS is the </w:t>
      </w:r>
      <w:r>
        <w:rPr>
          <w:rFonts w:hint="eastAsia"/>
        </w:rPr>
        <w:t>XPath</w:t>
      </w:r>
      <w:r>
        <w:t xml:space="preserve"> Language (see </w:t>
      </w:r>
      <w:r>
        <w:rPr>
          <w:rFonts w:hint="eastAsia"/>
        </w:rPr>
        <w:t xml:space="preserve">W3C XPath 1.0 specification </w:t>
      </w:r>
      <w:r>
        <w:t>[1</w:t>
      </w:r>
      <w:r>
        <w:rPr>
          <w:rFonts w:hint="eastAsia"/>
        </w:rPr>
        <w:t>9</w:t>
      </w:r>
      <w:r>
        <w:t xml:space="preserve">]). IRPAgents may throw a FilterComplexityLimit </w:t>
      </w:r>
      <w:r>
        <w:rPr>
          <w:rFonts w:hint="eastAsia"/>
        </w:rPr>
        <w:t>fault</w:t>
      </w:r>
      <w:r>
        <w:t xml:space="preserve"> when a given filter is too complex.</w:t>
      </w:r>
    </w:p>
    <w:p w14:paraId="6FF8F831" w14:textId="77777777" w:rsidR="00A37402" w:rsidRDefault="00A37402" w:rsidP="00A37402">
      <w:pPr>
        <w:pStyle w:val="Heading2"/>
        <w:rPr>
          <w:lang w:eastAsia="zh-CN"/>
        </w:rPr>
      </w:pPr>
      <w:bookmarkStart w:id="53" w:name="_Toc335989518"/>
      <w:r>
        <w:rPr>
          <w:lang w:eastAsia="zh-CN"/>
        </w:rPr>
        <w:t>C.2</w:t>
      </w:r>
      <w:r>
        <w:rPr>
          <w:rFonts w:hint="eastAsia"/>
          <w:lang w:eastAsia="zh-CN"/>
        </w:rPr>
        <w:t>.3</w:t>
      </w:r>
      <w:r>
        <w:rPr>
          <w:lang w:eastAsia="zh-CN"/>
        </w:rPr>
        <w:tab/>
      </w:r>
      <w:r>
        <w:rPr>
          <w:rFonts w:hint="eastAsia"/>
          <w:lang w:eastAsia="zh-CN"/>
        </w:rPr>
        <w:t>Common datatype definition</w:t>
      </w:r>
      <w:bookmarkEnd w:id="53"/>
    </w:p>
    <w:p w14:paraId="3D566ECE" w14:textId="77777777" w:rsidR="00A37402" w:rsidRDefault="00A37402" w:rsidP="00A37402">
      <w:pPr>
        <w:pStyle w:val="Heading3"/>
        <w:rPr>
          <w:snapToGrid w:val="0"/>
          <w:lang w:eastAsia="zh-CN" w:bidi="ar-KW"/>
        </w:rPr>
      </w:pPr>
      <w:bookmarkStart w:id="54" w:name="_Toc335989519"/>
      <w:r>
        <w:rPr>
          <w:snapToGrid w:val="0"/>
          <w:lang w:eastAsia="zh-CN" w:bidi="ar-KW"/>
        </w:rPr>
        <w:t>C.2</w:t>
      </w:r>
      <w:r>
        <w:rPr>
          <w:rFonts w:hint="eastAsia"/>
          <w:snapToGrid w:val="0"/>
          <w:lang w:eastAsia="zh-CN" w:bidi="ar-KW"/>
        </w:rPr>
        <w:t>.3.1</w:t>
      </w:r>
      <w:r>
        <w:rPr>
          <w:lang w:eastAsia="zh-CN"/>
        </w:rPr>
        <w:tab/>
      </w:r>
      <w:r>
        <w:rPr>
          <w:snapToGrid w:val="0"/>
          <w:lang w:bidi="ar-KW"/>
        </w:rPr>
        <w:t>NotificationCategorySet</w:t>
      </w:r>
      <w:r>
        <w:rPr>
          <w:rFonts w:hint="eastAsia"/>
          <w:snapToGrid w:val="0"/>
          <w:lang w:eastAsia="zh-CN" w:bidi="ar-KW"/>
        </w:rPr>
        <w:t>Type</w:t>
      </w:r>
      <w:bookmarkEnd w:id="54"/>
    </w:p>
    <w:p w14:paraId="37E5AA2E" w14:textId="77777777" w:rsidR="00A37402" w:rsidRDefault="00A37402" w:rsidP="00A37402">
      <w:pPr>
        <w:pStyle w:val="PL"/>
        <w:ind w:left="568"/>
        <w:rPr>
          <w:lang w:val="en-US"/>
        </w:rPr>
      </w:pPr>
      <w:r>
        <w:rPr>
          <w:lang w:val="en-US"/>
        </w:rPr>
        <w:t>&lt;complexType name="NotificationCategorySetType"&gt;</w:t>
      </w:r>
    </w:p>
    <w:p w14:paraId="00BE7C49" w14:textId="77777777" w:rsidR="00A37402" w:rsidRPr="00CD62FC" w:rsidRDefault="00A37402" w:rsidP="00A37402">
      <w:pPr>
        <w:pStyle w:val="PL"/>
        <w:ind w:left="568"/>
      </w:pPr>
      <w:r w:rsidRPr="00CD62FC">
        <w:t>&lt;complexContent&gt;</w:t>
      </w:r>
    </w:p>
    <w:p w14:paraId="26B29A45" w14:textId="77777777" w:rsidR="00A37402" w:rsidRPr="00CD62FC" w:rsidRDefault="00A37402" w:rsidP="00A37402">
      <w:pPr>
        <w:pStyle w:val="PL"/>
        <w:ind w:left="568"/>
      </w:pPr>
      <w:r w:rsidRPr="00CD62FC">
        <w:t>&lt;extension base="ntfIRPData:Vers</w:t>
      </w:r>
      <w:r w:rsidRPr="00CD62FC">
        <w:rPr>
          <w:rFonts w:hint="eastAsia"/>
          <w:lang w:eastAsia="zh-CN"/>
        </w:rPr>
        <w:t>i</w:t>
      </w:r>
      <w:r w:rsidRPr="00CD62FC">
        <w:t>onNumberSetType"&gt;</w:t>
      </w:r>
    </w:p>
    <w:p w14:paraId="2CD500D1" w14:textId="77777777" w:rsidR="00A37402" w:rsidRPr="00CD62FC" w:rsidRDefault="00A37402" w:rsidP="00A37402">
      <w:pPr>
        <w:pStyle w:val="PL"/>
        <w:ind w:left="568"/>
      </w:pPr>
      <w:r w:rsidRPr="00CD62FC">
        <w:tab/>
        <w:t>&lt;/extension&gt;</w:t>
      </w:r>
    </w:p>
    <w:p w14:paraId="028D164D" w14:textId="77777777" w:rsidR="00A37402" w:rsidRPr="00CD62FC" w:rsidRDefault="00A37402" w:rsidP="00A37402">
      <w:pPr>
        <w:pStyle w:val="PL"/>
        <w:ind w:left="568"/>
      </w:pPr>
      <w:r w:rsidRPr="00CD62FC">
        <w:t>&lt;/complexContent&gt;</w:t>
      </w:r>
    </w:p>
    <w:p w14:paraId="799D44EC" w14:textId="77777777" w:rsidR="00A37402" w:rsidRPr="00CD62FC" w:rsidRDefault="00A37402" w:rsidP="00A37402">
      <w:pPr>
        <w:pStyle w:val="PL"/>
        <w:ind w:left="568"/>
      </w:pPr>
      <w:r w:rsidRPr="00CD62FC">
        <w:t>&lt;/complexType&gt;</w:t>
      </w:r>
    </w:p>
    <w:p w14:paraId="216A1C18" w14:textId="77777777" w:rsidR="00A37402" w:rsidRPr="00CD62FC" w:rsidRDefault="00A37402" w:rsidP="00A37402">
      <w:pPr>
        <w:spacing w:after="0"/>
        <w:ind w:left="1136"/>
        <w:rPr>
          <w:rFonts w:ascii="Arial" w:hAnsi="Arial" w:cs="Arial"/>
          <w:sz w:val="18"/>
          <w:szCs w:val="22"/>
          <w:lang w:eastAsia="zh-CN"/>
        </w:rPr>
      </w:pPr>
    </w:p>
    <w:p w14:paraId="7EC48B5F" w14:textId="77777777" w:rsidR="00A37402" w:rsidRPr="00CD62FC" w:rsidRDefault="00A37402" w:rsidP="00A37402">
      <w:pPr>
        <w:pStyle w:val="Heading3"/>
      </w:pPr>
      <w:bookmarkStart w:id="55" w:name="_Toc335989520"/>
      <w:r w:rsidRPr="00CD62FC">
        <w:rPr>
          <w:lang w:eastAsia="zh-CN"/>
        </w:rPr>
        <w:t>C.2</w:t>
      </w:r>
      <w:r w:rsidRPr="00CD62FC">
        <w:rPr>
          <w:rFonts w:hint="eastAsia"/>
          <w:lang w:eastAsia="zh-CN"/>
        </w:rPr>
        <w:t>.3.2</w:t>
      </w:r>
      <w:r w:rsidRPr="00CD62FC">
        <w:rPr>
          <w:lang w:eastAsia="zh-CN"/>
        </w:rPr>
        <w:tab/>
      </w:r>
      <w:r w:rsidRPr="00CD62FC">
        <w:t>SubscriptionStateType</w:t>
      </w:r>
      <w:bookmarkEnd w:id="55"/>
    </w:p>
    <w:p w14:paraId="5523C6BA" w14:textId="77777777" w:rsidR="00A37402" w:rsidRPr="00CD62FC" w:rsidRDefault="00A37402" w:rsidP="00A37402">
      <w:pPr>
        <w:pStyle w:val="PL"/>
        <w:ind w:left="568"/>
      </w:pPr>
      <w:r w:rsidRPr="00CD62FC">
        <w:t>&lt;simpleType name="SubscriptionStateType"&gt;</w:t>
      </w:r>
    </w:p>
    <w:p w14:paraId="588BBA4A" w14:textId="77777777" w:rsidR="00A37402" w:rsidRPr="00CD62FC" w:rsidRDefault="00A37402" w:rsidP="00A37402">
      <w:pPr>
        <w:pStyle w:val="PL"/>
        <w:ind w:left="568"/>
      </w:pPr>
      <w:r w:rsidRPr="00CD62FC">
        <w:t>&lt;restriction base="string"&gt;</w:t>
      </w:r>
    </w:p>
    <w:p w14:paraId="0376983B" w14:textId="77777777" w:rsidR="00A37402" w:rsidRPr="00CD62FC" w:rsidRDefault="00A37402" w:rsidP="00A37402">
      <w:pPr>
        <w:pStyle w:val="PL"/>
        <w:ind w:left="568"/>
      </w:pPr>
      <w:r w:rsidRPr="00CD62FC">
        <w:tab/>
      </w:r>
      <w:r w:rsidRPr="00CD62FC">
        <w:rPr>
          <w:rFonts w:hint="eastAsia"/>
          <w:lang w:eastAsia="zh-CN"/>
        </w:rPr>
        <w:tab/>
      </w:r>
      <w:r w:rsidRPr="00CD62FC">
        <w:t>&lt;enumeration value="Suspended"/&gt;</w:t>
      </w:r>
    </w:p>
    <w:p w14:paraId="77BABFC2" w14:textId="77777777" w:rsidR="00A37402" w:rsidRPr="00CD62FC" w:rsidRDefault="00A37402" w:rsidP="00A37402">
      <w:pPr>
        <w:pStyle w:val="PL"/>
        <w:ind w:left="568"/>
        <w:rPr>
          <w:lang w:val="en-US"/>
        </w:rPr>
      </w:pPr>
      <w:r w:rsidRPr="00CD62FC">
        <w:tab/>
      </w:r>
      <w:r w:rsidRPr="00CD62FC">
        <w:tab/>
      </w:r>
      <w:r w:rsidRPr="00CD62FC">
        <w:rPr>
          <w:lang w:val="en-US"/>
        </w:rPr>
        <w:t>&lt;enumeration value="NotSuspended"/&gt;</w:t>
      </w:r>
    </w:p>
    <w:p w14:paraId="525B7BBF" w14:textId="77777777" w:rsidR="00A37402" w:rsidRPr="00F7769B" w:rsidRDefault="00A37402" w:rsidP="00A37402">
      <w:pPr>
        <w:pStyle w:val="PL"/>
        <w:ind w:left="568"/>
      </w:pPr>
      <w:r w:rsidRPr="00CD62FC">
        <w:rPr>
          <w:lang w:val="en-US"/>
        </w:rPr>
        <w:tab/>
      </w:r>
      <w:r w:rsidRPr="00F7769B">
        <w:t>&lt;/restriction&gt;</w:t>
      </w:r>
    </w:p>
    <w:p w14:paraId="1AA73B69" w14:textId="77777777" w:rsidR="00A37402" w:rsidRPr="00F7769B" w:rsidRDefault="00A37402" w:rsidP="00A37402">
      <w:pPr>
        <w:pStyle w:val="PL"/>
        <w:ind w:left="568"/>
        <w:rPr>
          <w:lang w:eastAsia="zh-CN"/>
        </w:rPr>
      </w:pPr>
      <w:r w:rsidRPr="00F7769B">
        <w:t>&lt;/simpleType&gt;</w:t>
      </w:r>
    </w:p>
    <w:p w14:paraId="1C9EE9A3" w14:textId="77777777" w:rsidR="00A37402" w:rsidRPr="00F7769B" w:rsidRDefault="00A37402" w:rsidP="00A37402">
      <w:pPr>
        <w:pStyle w:val="Heading2"/>
      </w:pPr>
      <w:bookmarkStart w:id="56" w:name="_Toc335989521"/>
      <w:r w:rsidRPr="00F7769B">
        <w:rPr>
          <w:lang w:eastAsia="zh-CN"/>
        </w:rPr>
        <w:lastRenderedPageBreak/>
        <w:t>C.2</w:t>
      </w:r>
      <w:r w:rsidRPr="00F7769B">
        <w:rPr>
          <w:rFonts w:hint="eastAsia"/>
          <w:lang w:eastAsia="zh-CN"/>
        </w:rPr>
        <w:t>.4</w:t>
      </w:r>
      <w:r w:rsidRPr="00F7769B">
        <w:rPr>
          <w:lang w:eastAsia="zh-CN"/>
        </w:rPr>
        <w:tab/>
      </w:r>
      <w:r w:rsidRPr="00F7769B">
        <w:t>Operation parameter mapping</w:t>
      </w:r>
      <w:bookmarkEnd w:id="56"/>
    </w:p>
    <w:p w14:paraId="1775D86D" w14:textId="77777777" w:rsidR="00A37402" w:rsidRDefault="00A37402" w:rsidP="00A37402">
      <w:pPr>
        <w:rPr>
          <w:lang w:eastAsia="zh-CN"/>
        </w:rPr>
      </w:pPr>
      <w:r>
        <w:t xml:space="preserve">3GPP TS 32.302 [7] defines semantics of parameters carried in operations across the Notification IRP.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1EFC88A5" w14:textId="77777777" w:rsidR="00A37402" w:rsidRDefault="00A37402" w:rsidP="00A37402">
      <w:pPr>
        <w:pStyle w:val="Heading3"/>
        <w:rPr>
          <w:rFonts w:cs="Arial"/>
          <w:lang w:eastAsia="zh-CN"/>
        </w:rPr>
      </w:pPr>
      <w:bookmarkStart w:id="57" w:name="_Toc335989522"/>
      <w:r>
        <w:rPr>
          <w:lang w:eastAsia="zh-CN"/>
        </w:rPr>
        <w:t>C.2</w:t>
      </w:r>
      <w:r>
        <w:rPr>
          <w:rFonts w:hint="eastAsia"/>
          <w:lang w:eastAsia="zh-CN"/>
        </w:rPr>
        <w:t>.4.1</w:t>
      </w:r>
      <w:r>
        <w:rPr>
          <w:lang w:eastAsia="zh-CN"/>
        </w:rPr>
        <w:tab/>
      </w:r>
      <w:r>
        <w:t xml:space="preserve">Operation </w:t>
      </w:r>
      <w:r>
        <w:rPr>
          <w:rFonts w:ascii="Courier New" w:hAnsi="Courier New"/>
        </w:rPr>
        <w:t>subscribe</w:t>
      </w:r>
      <w:bookmarkEnd w:id="57"/>
    </w:p>
    <w:p w14:paraId="5912DA83" w14:textId="77777777" w:rsidR="00A37402" w:rsidRDefault="00A37402" w:rsidP="00A37402">
      <w:pPr>
        <w:pStyle w:val="Heading4"/>
        <w:rPr>
          <w:lang w:eastAsia="zh-CN"/>
        </w:rPr>
      </w:pPr>
      <w:bookmarkStart w:id="58" w:name="_Toc335989523"/>
      <w:r>
        <w:rPr>
          <w:lang w:eastAsia="zh-CN"/>
        </w:rPr>
        <w:t>C.2</w:t>
      </w:r>
      <w:r>
        <w:rPr>
          <w:rFonts w:hint="eastAsia"/>
          <w:lang w:eastAsia="zh-CN"/>
        </w:rPr>
        <w:t>.4.1.1</w:t>
      </w:r>
      <w:r>
        <w:rPr>
          <w:lang w:eastAsia="zh-CN"/>
        </w:rPr>
        <w:tab/>
      </w:r>
      <w:r>
        <w:t>Input parameters</w:t>
      </w:r>
      <w:bookmarkEnd w:id="58"/>
    </w:p>
    <w:p w14:paraId="4355B2C0" w14:textId="77777777" w:rsidR="00A37402" w:rsidRDefault="00A37402" w:rsidP="00A37402">
      <w:pPr>
        <w:pStyle w:val="TH"/>
      </w:pPr>
      <w:r>
        <w:rPr>
          <w:rFonts w:hint="eastAsia"/>
        </w:rPr>
        <w:t>M</w:t>
      </w:r>
      <w:r>
        <w:t>apping from IS subscribe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609"/>
        <w:gridCol w:w="6050"/>
        <w:gridCol w:w="1038"/>
      </w:tblGrid>
      <w:tr w:rsidR="00A37402" w14:paraId="1D69E2B4" w14:textId="77777777">
        <w:trPr>
          <w:jc w:val="center"/>
        </w:trPr>
        <w:tc>
          <w:tcPr>
            <w:tcW w:w="0" w:type="auto"/>
            <w:shd w:val="pct15" w:color="auto" w:fill="FFFFFF"/>
          </w:tcPr>
          <w:p w14:paraId="49B73D73" w14:textId="77777777" w:rsidR="00A37402" w:rsidRDefault="00A37402">
            <w:pPr>
              <w:pStyle w:val="TAH"/>
            </w:pPr>
            <w:r>
              <w:t>IS Operation parameter</w:t>
            </w:r>
          </w:p>
        </w:tc>
        <w:tc>
          <w:tcPr>
            <w:tcW w:w="0" w:type="auto"/>
            <w:shd w:val="pct15" w:color="auto" w:fill="FFFFFF"/>
          </w:tcPr>
          <w:p w14:paraId="15BD4C7B" w14:textId="77777777" w:rsidR="00A37402" w:rsidRDefault="00A37402">
            <w:pPr>
              <w:pStyle w:val="TAH"/>
            </w:pPr>
            <w:r>
              <w:t>SS Method parameter</w:t>
            </w:r>
          </w:p>
        </w:tc>
        <w:tc>
          <w:tcPr>
            <w:tcW w:w="0" w:type="auto"/>
            <w:shd w:val="pct15" w:color="auto" w:fill="FFFFFF"/>
          </w:tcPr>
          <w:p w14:paraId="1A2BCD26" w14:textId="77777777" w:rsidR="00A37402" w:rsidRDefault="00A37402">
            <w:pPr>
              <w:pStyle w:val="TAH"/>
            </w:pPr>
            <w:r>
              <w:t>Qualifier</w:t>
            </w:r>
          </w:p>
        </w:tc>
      </w:tr>
      <w:tr w:rsidR="00A37402" w14:paraId="70437940" w14:textId="77777777">
        <w:trPr>
          <w:jc w:val="center"/>
        </w:trPr>
        <w:tc>
          <w:tcPr>
            <w:tcW w:w="0" w:type="auto"/>
          </w:tcPr>
          <w:p w14:paraId="022ADA34" w14:textId="77777777" w:rsidR="00A37402" w:rsidRDefault="00A37402">
            <w:pPr>
              <w:pStyle w:val="TAL"/>
              <w:rPr>
                <w:rFonts w:cs="Arial"/>
              </w:rPr>
            </w:pPr>
            <w:r>
              <w:t>managerReference</w:t>
            </w:r>
          </w:p>
        </w:tc>
        <w:tc>
          <w:tcPr>
            <w:tcW w:w="0" w:type="auto"/>
          </w:tcPr>
          <w:p w14:paraId="4101A2F4" w14:textId="77777777" w:rsidR="00A37402" w:rsidRDefault="00A37402">
            <w:pPr>
              <w:pStyle w:val="TAL"/>
              <w:rPr>
                <w:rFonts w:cs="Arial"/>
                <w:snapToGrid w:val="0"/>
              </w:rPr>
            </w:pPr>
            <w:r>
              <w:t>anyURI</w:t>
            </w:r>
            <w:r>
              <w:rPr>
                <w:snapToGrid w:val="0"/>
                <w:lang w:bidi="ar-KW"/>
              </w:rPr>
              <w:t xml:space="preserve"> </w:t>
            </w:r>
            <w:r>
              <w:t>managerReference</w:t>
            </w:r>
          </w:p>
        </w:tc>
        <w:tc>
          <w:tcPr>
            <w:tcW w:w="0" w:type="auto"/>
          </w:tcPr>
          <w:p w14:paraId="76D54EF8" w14:textId="77777777" w:rsidR="00A37402" w:rsidRDefault="00A37402">
            <w:pPr>
              <w:pStyle w:val="TAC"/>
              <w:rPr>
                <w:snapToGrid w:val="0"/>
              </w:rPr>
            </w:pPr>
            <w:r>
              <w:rPr>
                <w:snapToGrid w:val="0"/>
              </w:rPr>
              <w:t>M</w:t>
            </w:r>
          </w:p>
        </w:tc>
      </w:tr>
      <w:tr w:rsidR="00A37402" w14:paraId="42124627" w14:textId="77777777">
        <w:trPr>
          <w:jc w:val="center"/>
        </w:trPr>
        <w:tc>
          <w:tcPr>
            <w:tcW w:w="0" w:type="auto"/>
          </w:tcPr>
          <w:p w14:paraId="678F8183" w14:textId="77777777" w:rsidR="00A37402" w:rsidRDefault="00A37402">
            <w:pPr>
              <w:pStyle w:val="TAL"/>
              <w:rPr>
                <w:rFonts w:cs="Arial"/>
              </w:rPr>
            </w:pPr>
            <w:r>
              <w:t>timeTick</w:t>
            </w:r>
          </w:p>
        </w:tc>
        <w:tc>
          <w:tcPr>
            <w:tcW w:w="0" w:type="auto"/>
          </w:tcPr>
          <w:p w14:paraId="076862C6" w14:textId="77777777" w:rsidR="00A37402" w:rsidRDefault="00A37402">
            <w:pPr>
              <w:pStyle w:val="TAL"/>
              <w:rPr>
                <w:rFonts w:cs="Arial"/>
                <w:snapToGrid w:val="0"/>
              </w:rPr>
            </w:pPr>
            <w:r>
              <w:t>long</w:t>
            </w:r>
            <w:r>
              <w:rPr>
                <w:snapToGrid w:val="0"/>
                <w:lang w:bidi="ar-KW"/>
              </w:rPr>
              <w:t xml:space="preserve"> </w:t>
            </w:r>
            <w:r>
              <w:t>timeTick</w:t>
            </w:r>
          </w:p>
        </w:tc>
        <w:tc>
          <w:tcPr>
            <w:tcW w:w="0" w:type="auto"/>
          </w:tcPr>
          <w:p w14:paraId="4AA1F3C9" w14:textId="77777777" w:rsidR="00A37402" w:rsidRDefault="00A37402">
            <w:pPr>
              <w:pStyle w:val="TAC"/>
              <w:rPr>
                <w:snapToGrid w:val="0"/>
              </w:rPr>
            </w:pPr>
            <w:r>
              <w:rPr>
                <w:snapToGrid w:val="0"/>
              </w:rPr>
              <w:t>O</w:t>
            </w:r>
          </w:p>
        </w:tc>
      </w:tr>
      <w:tr w:rsidR="00A37402" w14:paraId="1F32A04E" w14:textId="77777777">
        <w:trPr>
          <w:jc w:val="center"/>
        </w:trPr>
        <w:tc>
          <w:tcPr>
            <w:tcW w:w="0" w:type="auto"/>
          </w:tcPr>
          <w:p w14:paraId="521A21BB" w14:textId="77777777" w:rsidR="00A37402" w:rsidRDefault="00A37402">
            <w:pPr>
              <w:pStyle w:val="TAL"/>
              <w:rPr>
                <w:rFonts w:cs="Arial"/>
              </w:rPr>
            </w:pPr>
            <w:r>
              <w:t>notificationCategories</w:t>
            </w:r>
          </w:p>
        </w:tc>
        <w:tc>
          <w:tcPr>
            <w:tcW w:w="0" w:type="auto"/>
          </w:tcPr>
          <w:p w14:paraId="4F8CDB6C" w14:textId="77777777" w:rsidR="00A37402" w:rsidRDefault="00A37402">
            <w:pPr>
              <w:pStyle w:val="TAL"/>
              <w:rPr>
                <w:rFonts w:cs="Arial"/>
                <w:snapToGrid w:val="0"/>
              </w:rPr>
            </w:pPr>
            <w:r>
              <w:rPr>
                <w:rFonts w:hint="eastAsia"/>
                <w:lang w:val="en-US" w:eastAsia="zh-CN"/>
              </w:rPr>
              <w:t>ntfIRPData:</w:t>
            </w:r>
            <w:r>
              <w:rPr>
                <w:snapToGrid w:val="0"/>
                <w:lang w:bidi="ar-KW"/>
              </w:rPr>
              <w:t>NotificationCategory</w:t>
            </w:r>
            <w:r>
              <w:rPr>
                <w:rFonts w:hint="eastAsia"/>
                <w:snapToGrid w:val="0"/>
                <w:lang w:eastAsia="zh-CN" w:bidi="ar-KW"/>
              </w:rPr>
              <w:t>SetType</w:t>
            </w:r>
            <w:r>
              <w:rPr>
                <w:rFonts w:cs="Arial"/>
                <w:snapToGrid w:val="0"/>
              </w:rPr>
              <w:t xml:space="preserve"> </w:t>
            </w:r>
            <w:r>
              <w:t>notificationCategories</w:t>
            </w:r>
          </w:p>
        </w:tc>
        <w:tc>
          <w:tcPr>
            <w:tcW w:w="0" w:type="auto"/>
          </w:tcPr>
          <w:p w14:paraId="69CAABED" w14:textId="77777777" w:rsidR="00A37402" w:rsidRDefault="00A37402">
            <w:pPr>
              <w:pStyle w:val="TAC"/>
              <w:rPr>
                <w:snapToGrid w:val="0"/>
              </w:rPr>
            </w:pPr>
            <w:r>
              <w:rPr>
                <w:snapToGrid w:val="0"/>
              </w:rPr>
              <w:t>O</w:t>
            </w:r>
          </w:p>
        </w:tc>
      </w:tr>
      <w:tr w:rsidR="00A37402" w14:paraId="3760D4AC" w14:textId="77777777">
        <w:trPr>
          <w:jc w:val="center"/>
        </w:trPr>
        <w:tc>
          <w:tcPr>
            <w:tcW w:w="0" w:type="auto"/>
          </w:tcPr>
          <w:p w14:paraId="743C97D1" w14:textId="77777777" w:rsidR="00A37402" w:rsidRDefault="00A37402">
            <w:pPr>
              <w:pStyle w:val="TAL"/>
              <w:rPr>
                <w:rFonts w:cs="Arial"/>
              </w:rPr>
            </w:pPr>
            <w:r>
              <w:t>filter</w:t>
            </w:r>
          </w:p>
        </w:tc>
        <w:tc>
          <w:tcPr>
            <w:tcW w:w="0" w:type="auto"/>
          </w:tcPr>
          <w:p w14:paraId="539911B4" w14:textId="77777777" w:rsidR="00A37402" w:rsidRPr="003961FC" w:rsidRDefault="00A37402">
            <w:pPr>
              <w:pStyle w:val="TAL"/>
              <w:rPr>
                <w:snapToGrid w:val="0"/>
                <w:lang w:bidi="ar-KW"/>
              </w:rPr>
            </w:pPr>
            <w:r>
              <w:rPr>
                <w:snapToGrid w:val="0"/>
                <w:lang w:bidi="ar-KW"/>
              </w:rPr>
              <w:t xml:space="preserve">string </w:t>
            </w:r>
            <w:r w:rsidRPr="003961FC">
              <w:rPr>
                <w:snapToGrid w:val="0"/>
                <w:lang w:bidi="ar-KW"/>
              </w:rPr>
              <w:t xml:space="preserve">filter (see note </w:t>
            </w:r>
            <w:r w:rsidRPr="003961FC">
              <w:rPr>
                <w:rFonts w:hint="eastAsia"/>
                <w:snapToGrid w:val="0"/>
                <w:lang w:bidi="ar-KW"/>
              </w:rPr>
              <w:t>1</w:t>
            </w:r>
            <w:r w:rsidRPr="003961FC">
              <w:rPr>
                <w:snapToGrid w:val="0"/>
                <w:lang w:bidi="ar-KW"/>
              </w:rPr>
              <w:t>)</w:t>
            </w:r>
          </w:p>
        </w:tc>
        <w:tc>
          <w:tcPr>
            <w:tcW w:w="0" w:type="auto"/>
          </w:tcPr>
          <w:p w14:paraId="32490C12" w14:textId="77777777" w:rsidR="00A37402" w:rsidRDefault="00A37402">
            <w:pPr>
              <w:pStyle w:val="TAC"/>
            </w:pPr>
            <w:r>
              <w:t>O</w:t>
            </w:r>
          </w:p>
        </w:tc>
      </w:tr>
      <w:tr w:rsidR="00A37402" w14:paraId="5953CAD8" w14:textId="77777777">
        <w:trPr>
          <w:jc w:val="center"/>
        </w:trPr>
        <w:tc>
          <w:tcPr>
            <w:tcW w:w="0" w:type="auto"/>
          </w:tcPr>
          <w:p w14:paraId="18CBA4ED" w14:textId="77777777" w:rsidR="00A37402" w:rsidRDefault="00A37402">
            <w:pPr>
              <w:pStyle w:val="TAL"/>
            </w:pPr>
          </w:p>
        </w:tc>
        <w:tc>
          <w:tcPr>
            <w:tcW w:w="0" w:type="auto"/>
          </w:tcPr>
          <w:p w14:paraId="5782D4CA" w14:textId="77777777" w:rsidR="00A37402" w:rsidRDefault="00A37402">
            <w:pPr>
              <w:pStyle w:val="TAL"/>
              <w:rPr>
                <w:snapToGrid w:val="0"/>
                <w:lang w:bidi="ar-KW"/>
              </w:rPr>
            </w:pPr>
            <w:r w:rsidRPr="0048664A">
              <w:rPr>
                <w:rFonts w:ascii="Courier New" w:hAnsi="Courier New"/>
                <w:sz w:val="16"/>
                <w:lang w:val="en-US"/>
              </w:rPr>
              <w:t>anyURI</w:t>
            </w:r>
            <w:r>
              <w:rPr>
                <w:rFonts w:ascii="Courier New" w:hAnsi="Courier New" w:hint="eastAsia"/>
                <w:sz w:val="16"/>
                <w:lang w:val="en-US" w:eastAsia="zh-CN"/>
              </w:rPr>
              <w:t xml:space="preserve"> </w:t>
            </w:r>
            <w:r w:rsidRPr="00081D71">
              <w:rPr>
                <w:snapToGrid w:val="0"/>
                <w:lang w:bidi="ar-KW"/>
              </w:rPr>
              <w:t>ntfTran</w:t>
            </w:r>
            <w:r>
              <w:rPr>
                <w:rFonts w:hint="eastAsia"/>
                <w:snapToGrid w:val="0"/>
                <w:lang w:eastAsia="zh-CN" w:bidi="ar-KW"/>
              </w:rPr>
              <w:t>s</w:t>
            </w:r>
            <w:r w:rsidRPr="00081D71">
              <w:rPr>
                <w:snapToGrid w:val="0"/>
                <w:lang w:bidi="ar-KW"/>
              </w:rPr>
              <w:t>ServiceNS</w:t>
            </w:r>
            <w:r>
              <w:rPr>
                <w:rFonts w:hint="eastAsia"/>
                <w:snapToGrid w:val="0"/>
                <w:lang w:eastAsia="zh-CN" w:bidi="ar-KW"/>
              </w:rPr>
              <w:t xml:space="preserve"> </w:t>
            </w:r>
            <w:r w:rsidRPr="003961FC">
              <w:rPr>
                <w:snapToGrid w:val="0"/>
                <w:lang w:bidi="ar-KW"/>
              </w:rPr>
              <w:t xml:space="preserve">(see note </w:t>
            </w:r>
            <w:r>
              <w:rPr>
                <w:rFonts w:hint="eastAsia"/>
                <w:snapToGrid w:val="0"/>
                <w:lang w:eastAsia="zh-CN" w:bidi="ar-KW"/>
              </w:rPr>
              <w:t>2</w:t>
            </w:r>
            <w:r w:rsidRPr="003961FC">
              <w:rPr>
                <w:snapToGrid w:val="0"/>
                <w:lang w:bidi="ar-KW"/>
              </w:rPr>
              <w:t>)</w:t>
            </w:r>
          </w:p>
        </w:tc>
        <w:tc>
          <w:tcPr>
            <w:tcW w:w="0" w:type="auto"/>
          </w:tcPr>
          <w:p w14:paraId="512A282B" w14:textId="77777777" w:rsidR="00A37402" w:rsidRDefault="00A37402">
            <w:pPr>
              <w:pStyle w:val="TAC"/>
              <w:rPr>
                <w:lang w:eastAsia="zh-CN"/>
              </w:rPr>
            </w:pPr>
            <w:r>
              <w:rPr>
                <w:rFonts w:hint="eastAsia"/>
                <w:lang w:eastAsia="zh-CN"/>
              </w:rPr>
              <w:t>M</w:t>
            </w:r>
          </w:p>
        </w:tc>
      </w:tr>
      <w:tr w:rsidR="00A37402" w14:paraId="075D6C58" w14:textId="77777777">
        <w:trPr>
          <w:cantSplit/>
          <w:jc w:val="center"/>
        </w:trPr>
        <w:tc>
          <w:tcPr>
            <w:tcW w:w="0" w:type="auto"/>
            <w:gridSpan w:val="3"/>
          </w:tcPr>
          <w:p w14:paraId="7E999668" w14:textId="77777777" w:rsidR="00A37402" w:rsidRDefault="00A37402">
            <w:pPr>
              <w:pStyle w:val="TAN"/>
              <w:rPr>
                <w:rFonts w:cs="Arial"/>
              </w:rPr>
            </w:pPr>
            <w:r>
              <w:rPr>
                <w:rFonts w:cs="Arial"/>
              </w:rPr>
              <w:t>NOTE</w:t>
            </w:r>
            <w:r>
              <w:rPr>
                <w:rFonts w:cs="Arial" w:hint="eastAsia"/>
                <w:lang w:eastAsia="zh-CN"/>
              </w:rPr>
              <w:t>1</w:t>
            </w:r>
            <w:r>
              <w:rPr>
                <w:rFonts w:cs="Arial"/>
              </w:rPr>
              <w:t>:</w:t>
            </w:r>
            <w:r>
              <w:rPr>
                <w:rFonts w:cs="Arial"/>
              </w:rPr>
              <w:tab/>
              <w:t xml:space="preserve">The grammar of the filter string is </w:t>
            </w:r>
            <w:r>
              <w:rPr>
                <w:rFonts w:cs="Arial" w:hint="eastAsia"/>
                <w:lang w:eastAsia="zh-CN"/>
              </w:rPr>
              <w:t>XPath</w:t>
            </w:r>
            <w:r>
              <w:rPr>
                <w:rFonts w:cs="Arial"/>
              </w:rPr>
              <w:t xml:space="preserve"> defined by </w:t>
            </w:r>
            <w:r>
              <w:rPr>
                <w:rFonts w:cs="Arial" w:hint="eastAsia"/>
                <w:lang w:eastAsia="zh-CN"/>
              </w:rPr>
              <w:t>W3C</w:t>
            </w:r>
            <w:r>
              <w:rPr>
                <w:rFonts w:cs="Arial"/>
              </w:rPr>
              <w:t xml:space="preserve"> </w:t>
            </w:r>
            <w:r>
              <w:rPr>
                <w:rFonts w:hint="eastAsia"/>
                <w:lang w:eastAsia="zh-CN" w:bidi="ar-KW"/>
              </w:rPr>
              <w:t>XPath 1.0 specification [19]</w:t>
            </w:r>
            <w:r>
              <w:rPr>
                <w:rFonts w:cs="Arial"/>
              </w:rPr>
              <w:t>.</w:t>
            </w:r>
          </w:p>
          <w:p w14:paraId="652C2118" w14:textId="77777777" w:rsidR="00A37402" w:rsidRDefault="00A37402">
            <w:pPr>
              <w:pStyle w:val="TAN"/>
              <w:rPr>
                <w:rFonts w:cs="Arial"/>
                <w:lang w:eastAsia="zh-CN"/>
              </w:rPr>
            </w:pPr>
          </w:p>
          <w:p w14:paraId="68FE85BC" w14:textId="77777777" w:rsidR="00A37402" w:rsidRPr="00F64773" w:rsidRDefault="00A37402">
            <w:pPr>
              <w:pStyle w:val="TAN"/>
              <w:rPr>
                <w:rFonts w:cs="Arial"/>
                <w:lang w:eastAsia="zh-CN"/>
              </w:rPr>
            </w:pPr>
            <w:r>
              <w:rPr>
                <w:rFonts w:cs="Arial" w:hint="eastAsia"/>
                <w:lang w:eastAsia="zh-CN"/>
              </w:rPr>
              <w:t>NOTE2:</w:t>
            </w:r>
            <w:r>
              <w:rPr>
                <w:rFonts w:cs="Arial"/>
              </w:rPr>
              <w:tab/>
            </w:r>
            <w:r>
              <w:rPr>
                <w:rFonts w:cs="Arial" w:hint="eastAsia"/>
                <w:lang w:eastAsia="zh-CN"/>
              </w:rPr>
              <w:t xml:space="preserve">This parameter is used </w:t>
            </w:r>
            <w:r w:rsidRPr="00F64773">
              <w:rPr>
                <w:rFonts w:cs="Arial"/>
              </w:rPr>
              <w:t xml:space="preserve">to </w:t>
            </w:r>
            <w:r>
              <w:rPr>
                <w:rFonts w:cs="Arial" w:hint="eastAsia"/>
                <w:lang w:eastAsia="zh-CN"/>
              </w:rPr>
              <w:t>specify</w:t>
            </w:r>
            <w:r w:rsidRPr="00F64773">
              <w:rPr>
                <w:rFonts w:cs="Arial"/>
              </w:rPr>
              <w:t xml:space="preserve"> </w:t>
            </w:r>
            <w:r>
              <w:rPr>
                <w:rFonts w:cs="Arial" w:hint="eastAsia"/>
                <w:lang w:eastAsia="zh-CN"/>
              </w:rPr>
              <w:t>the name space of the Web Notification Transmission Service</w:t>
            </w:r>
            <w:r w:rsidRPr="00F64773">
              <w:rPr>
                <w:rFonts w:cs="Arial"/>
              </w:rPr>
              <w:t xml:space="preserve"> </w:t>
            </w:r>
            <w:r>
              <w:rPr>
                <w:rFonts w:cs="Arial" w:hint="eastAsia"/>
                <w:lang w:eastAsia="zh-CN"/>
              </w:rPr>
              <w:t xml:space="preserve">that </w:t>
            </w:r>
            <w:r w:rsidRPr="00F64773">
              <w:rPr>
                <w:rFonts w:cs="Arial"/>
              </w:rPr>
              <w:t>will be used for sending notification.</w:t>
            </w:r>
            <w:r>
              <w:rPr>
                <w:rFonts w:cs="Arial" w:hint="eastAsia"/>
                <w:lang w:eastAsia="zh-CN"/>
              </w:rPr>
              <w:t xml:space="preserve">  </w:t>
            </w:r>
            <w:r>
              <w:rPr>
                <w:rFonts w:cs="Arial"/>
                <w:lang w:eastAsia="zh-CN"/>
              </w:rPr>
              <w:br/>
            </w:r>
            <w:r>
              <w:rPr>
                <w:rFonts w:cs="Arial" w:hint="eastAsia"/>
                <w:lang w:eastAsia="zh-CN"/>
              </w:rPr>
              <w:t xml:space="preserve">The </w:t>
            </w:r>
            <w:r>
              <w:rPr>
                <w:rFonts w:cs="Arial"/>
                <w:lang w:eastAsia="zh-CN"/>
              </w:rPr>
              <w:t>“</w:t>
            </w:r>
            <w:r>
              <w:rPr>
                <w:rFonts w:cs="Arial"/>
              </w:rPr>
              <w:t>http://www.3gpp.org/ftp/specs/archive/32_series/32.306</w:t>
            </w:r>
            <w:r>
              <w:rPr>
                <w:rFonts w:cs="Arial" w:hint="eastAsia"/>
                <w:lang w:eastAsia="zh-CN"/>
              </w:rPr>
              <w:t>#notification</w:t>
            </w:r>
            <w:r>
              <w:rPr>
                <w:rFonts w:cs="Arial"/>
                <w:lang w:eastAsia="zh-CN"/>
              </w:rPr>
              <w:t>”</w:t>
            </w:r>
            <w:r>
              <w:rPr>
                <w:rFonts w:cs="Arial" w:hint="eastAsia"/>
                <w:lang w:eastAsia="zh-CN"/>
              </w:rPr>
              <w:t xml:space="preserve"> </w:t>
            </w:r>
            <w:r>
              <w:rPr>
                <w:rFonts w:cs="Arial"/>
                <w:lang w:eastAsia="zh-CN"/>
              </w:rPr>
              <w:t>URI</w:t>
            </w:r>
            <w:r>
              <w:rPr>
                <w:rFonts w:cs="Arial"/>
                <w:lang w:eastAsia="zh-CN"/>
              </w:rPr>
              <w:br/>
            </w:r>
            <w:r>
              <w:rPr>
                <w:rFonts w:cs="Arial" w:hint="eastAsia"/>
                <w:lang w:eastAsia="zh-CN"/>
              </w:rPr>
              <w:t>should be supported.</w:t>
            </w:r>
          </w:p>
        </w:tc>
      </w:tr>
    </w:tbl>
    <w:p w14:paraId="261226CA" w14:textId="77777777" w:rsidR="00A37402" w:rsidRDefault="00A37402" w:rsidP="00A37402">
      <w:pPr>
        <w:rPr>
          <w:lang w:eastAsia="zh-CN"/>
        </w:rPr>
      </w:pPr>
    </w:p>
    <w:p w14:paraId="2166DD6A" w14:textId="77777777" w:rsidR="00A37402" w:rsidRDefault="00A37402" w:rsidP="00A37402">
      <w:pPr>
        <w:spacing w:after="0"/>
      </w:pPr>
      <w:r>
        <w:t xml:space="preserve">Here is the XML schema fragment of the </w:t>
      </w:r>
      <w:r w:rsidRPr="005E4529">
        <w:t>subscribe</w:t>
      </w:r>
      <w:r w:rsidRPr="005E4529">
        <w:rPr>
          <w:rFonts w:hint="eastAsia"/>
        </w:rPr>
        <w:t xml:space="preserve"> </w:t>
      </w:r>
      <w:r>
        <w:t>request:</w:t>
      </w:r>
    </w:p>
    <w:p w14:paraId="0248F0AC" w14:textId="77777777" w:rsidR="00A37402" w:rsidRDefault="00A37402" w:rsidP="00A37402">
      <w:pPr>
        <w:spacing w:after="0"/>
        <w:rPr>
          <w:lang w:eastAsia="zh-CN"/>
        </w:rPr>
      </w:pPr>
    </w:p>
    <w:p w14:paraId="43459CB3" w14:textId="77777777" w:rsidR="00A37402" w:rsidRDefault="00A37402" w:rsidP="00A37402">
      <w:pPr>
        <w:pStyle w:val="PL"/>
        <w:ind w:left="568"/>
        <w:rPr>
          <w:lang w:val="en-US"/>
        </w:rPr>
      </w:pPr>
      <w:r>
        <w:rPr>
          <w:lang w:val="en-US"/>
        </w:rPr>
        <w:t>&lt;!-- subscribe</w:t>
      </w:r>
      <w:r>
        <w:rPr>
          <w:rFonts w:hint="eastAsia"/>
          <w:lang w:val="en-US"/>
        </w:rPr>
        <w:t xml:space="preserve"> </w:t>
      </w:r>
      <w:r>
        <w:rPr>
          <w:lang w:val="en-US"/>
        </w:rPr>
        <w:t>Request --&gt;</w:t>
      </w:r>
    </w:p>
    <w:p w14:paraId="60994AEE" w14:textId="77777777" w:rsidR="00A37402" w:rsidRDefault="00A37402" w:rsidP="00A37402">
      <w:pPr>
        <w:pStyle w:val="PL"/>
        <w:ind w:left="568"/>
        <w:rPr>
          <w:lang w:val="en-US"/>
        </w:rPr>
      </w:pPr>
      <w:r>
        <w:rPr>
          <w:lang w:val="en-US"/>
        </w:rPr>
        <w:t>&lt;element name="subscribe"&gt;</w:t>
      </w:r>
    </w:p>
    <w:p w14:paraId="73DC7D60" w14:textId="77777777" w:rsidR="00A37402" w:rsidRDefault="00A37402" w:rsidP="00A37402">
      <w:pPr>
        <w:pStyle w:val="PL"/>
        <w:ind w:left="568"/>
        <w:rPr>
          <w:lang w:val="en-US"/>
        </w:rPr>
      </w:pPr>
      <w:r>
        <w:rPr>
          <w:lang w:val="en-US"/>
        </w:rPr>
        <w:t>&lt;complexType&gt;</w:t>
      </w:r>
    </w:p>
    <w:p w14:paraId="6CC2C1CF" w14:textId="77777777" w:rsidR="00A37402" w:rsidRDefault="00A37402" w:rsidP="00A37402">
      <w:pPr>
        <w:pStyle w:val="PL"/>
        <w:ind w:left="568"/>
        <w:rPr>
          <w:lang w:val="en-US"/>
        </w:rPr>
      </w:pPr>
      <w:r>
        <w:rPr>
          <w:lang w:val="en-US"/>
        </w:rPr>
        <w:t>&lt;sequence&gt;</w:t>
      </w:r>
    </w:p>
    <w:p w14:paraId="06921ECF" w14:textId="77777777" w:rsidR="00A37402" w:rsidRDefault="00A37402" w:rsidP="00A37402">
      <w:pPr>
        <w:pStyle w:val="PL"/>
        <w:ind w:left="768"/>
        <w:rPr>
          <w:lang w:val="en-US"/>
        </w:rPr>
      </w:pPr>
      <w:r>
        <w:rPr>
          <w:lang w:val="en-US"/>
        </w:rPr>
        <w:t>&lt;element name="managerReference" type="anyURI"/&gt;</w:t>
      </w:r>
    </w:p>
    <w:p w14:paraId="2EB4A160" w14:textId="77777777" w:rsidR="00A37402" w:rsidRDefault="00A37402" w:rsidP="00A37402">
      <w:pPr>
        <w:pStyle w:val="PL"/>
        <w:ind w:left="768"/>
        <w:rPr>
          <w:lang w:val="en-US"/>
        </w:rPr>
      </w:pPr>
      <w:r>
        <w:rPr>
          <w:lang w:val="en-US"/>
        </w:rPr>
        <w:t>&lt;element name="timeTick" type="long"</w:t>
      </w:r>
      <w:r>
        <w:rPr>
          <w:rFonts w:hint="eastAsia"/>
          <w:lang w:val="en-US"/>
        </w:rPr>
        <w:t xml:space="preserve"> </w:t>
      </w:r>
      <w:r>
        <w:rPr>
          <w:lang w:val="en-US"/>
        </w:rPr>
        <w:t>minOccurs="0"/&gt;</w:t>
      </w:r>
    </w:p>
    <w:p w14:paraId="629F9FDD" w14:textId="77777777" w:rsidR="00A37402" w:rsidRDefault="00A37402" w:rsidP="00A37402">
      <w:pPr>
        <w:pStyle w:val="PL"/>
        <w:ind w:left="768"/>
        <w:rPr>
          <w:lang w:val="en-US"/>
        </w:rPr>
      </w:pPr>
      <w:r>
        <w:rPr>
          <w:lang w:val="en-US"/>
        </w:rPr>
        <w:t>&lt;element name="notificationCategories"</w:t>
      </w:r>
      <w:r>
        <w:rPr>
          <w:rFonts w:hint="eastAsia"/>
          <w:lang w:val="en-US"/>
        </w:rPr>
        <w:t xml:space="preserve"> </w:t>
      </w:r>
      <w:r>
        <w:rPr>
          <w:lang w:val="en-US"/>
        </w:rPr>
        <w:t>type="</w:t>
      </w:r>
      <w:r>
        <w:rPr>
          <w:rFonts w:hint="eastAsia"/>
          <w:lang w:val="en-US"/>
        </w:rPr>
        <w:t>ntfIRPData:</w:t>
      </w:r>
      <w:r>
        <w:rPr>
          <w:lang w:val="en-US"/>
        </w:rPr>
        <w:t>NotificationCategory</w:t>
      </w:r>
      <w:r>
        <w:rPr>
          <w:rFonts w:hint="eastAsia"/>
          <w:lang w:val="en-US"/>
        </w:rPr>
        <w:t>SetType</w:t>
      </w:r>
      <w:r>
        <w:rPr>
          <w:lang w:val="en-US"/>
        </w:rPr>
        <w:t>" minOccurs="0"/&gt;</w:t>
      </w:r>
    </w:p>
    <w:p w14:paraId="20C4BFC6" w14:textId="77777777" w:rsidR="00A37402" w:rsidRDefault="00A37402" w:rsidP="00A37402">
      <w:pPr>
        <w:pStyle w:val="PL"/>
        <w:ind w:left="768"/>
        <w:rPr>
          <w:lang w:val="en-US" w:eastAsia="zh-CN"/>
        </w:rPr>
      </w:pPr>
      <w:r>
        <w:rPr>
          <w:lang w:val="en-US"/>
        </w:rPr>
        <w:t>&lt;element name="filter" type="string"</w:t>
      </w:r>
      <w:r>
        <w:rPr>
          <w:rFonts w:hint="eastAsia"/>
          <w:lang w:val="en-US"/>
        </w:rPr>
        <w:t xml:space="preserve"> </w:t>
      </w:r>
      <w:r>
        <w:rPr>
          <w:lang w:val="en-US"/>
        </w:rPr>
        <w:t>minOccurs="0"/&gt;</w:t>
      </w:r>
    </w:p>
    <w:p w14:paraId="36FDC448" w14:textId="77777777" w:rsidR="00A37402" w:rsidRPr="00EA03D4" w:rsidRDefault="00A37402" w:rsidP="00A37402">
      <w:pPr>
        <w:pStyle w:val="PL"/>
        <w:ind w:left="768"/>
        <w:rPr>
          <w:lang w:eastAsia="zh-CN"/>
        </w:rPr>
      </w:pPr>
      <w:r w:rsidRPr="00EA03D4">
        <w:rPr>
          <w:lang w:val="en-US"/>
        </w:rPr>
        <w:t>&lt;element name="</w:t>
      </w:r>
      <w:r w:rsidRPr="00081D71">
        <w:rPr>
          <w:snapToGrid w:val="0"/>
          <w:lang w:bidi="ar-KW"/>
        </w:rPr>
        <w:t>ntfTran</w:t>
      </w:r>
      <w:r>
        <w:rPr>
          <w:rFonts w:hint="eastAsia"/>
          <w:snapToGrid w:val="0"/>
          <w:lang w:eastAsia="zh-CN" w:bidi="ar-KW"/>
        </w:rPr>
        <w:t>s</w:t>
      </w:r>
      <w:r w:rsidRPr="00081D71">
        <w:rPr>
          <w:snapToGrid w:val="0"/>
          <w:lang w:bidi="ar-KW"/>
        </w:rPr>
        <w:t>ServiceNS</w:t>
      </w:r>
      <w:r w:rsidRPr="00EA03D4">
        <w:rPr>
          <w:lang w:val="en-US"/>
        </w:rPr>
        <w:t>" type="</w:t>
      </w:r>
      <w:r w:rsidRPr="0048664A">
        <w:rPr>
          <w:lang w:val="en-US"/>
        </w:rPr>
        <w:t>anyURI</w:t>
      </w:r>
      <w:r w:rsidRPr="00EA03D4">
        <w:rPr>
          <w:lang w:val="en-US"/>
        </w:rPr>
        <w:t>"/&gt;</w:t>
      </w:r>
    </w:p>
    <w:p w14:paraId="405FBE38" w14:textId="77777777" w:rsidR="00A37402" w:rsidRDefault="00A37402" w:rsidP="00A37402">
      <w:pPr>
        <w:pStyle w:val="PL"/>
        <w:ind w:left="568"/>
        <w:rPr>
          <w:lang w:val="en-US"/>
        </w:rPr>
      </w:pPr>
      <w:r>
        <w:rPr>
          <w:lang w:val="en-US"/>
        </w:rPr>
        <w:t>&lt;/sequence&gt;</w:t>
      </w:r>
    </w:p>
    <w:p w14:paraId="34114FCC" w14:textId="77777777" w:rsidR="00A37402" w:rsidRDefault="00A37402" w:rsidP="00A37402">
      <w:pPr>
        <w:pStyle w:val="PL"/>
        <w:ind w:left="568"/>
        <w:rPr>
          <w:lang w:val="en-US"/>
        </w:rPr>
      </w:pPr>
      <w:r>
        <w:rPr>
          <w:lang w:val="en-US"/>
        </w:rPr>
        <w:t>&lt;/complexType&gt;</w:t>
      </w:r>
    </w:p>
    <w:p w14:paraId="172F1CB4" w14:textId="77777777" w:rsidR="00A37402" w:rsidRDefault="00A37402" w:rsidP="00A37402">
      <w:pPr>
        <w:pStyle w:val="PL"/>
        <w:ind w:left="568"/>
        <w:rPr>
          <w:rFonts w:ascii="Courier" w:hAnsi="Courier"/>
          <w:sz w:val="22"/>
          <w:lang w:val="en-US" w:eastAsia="zh-CN"/>
        </w:rPr>
      </w:pPr>
      <w:r>
        <w:rPr>
          <w:lang w:val="en-US"/>
        </w:rPr>
        <w:t>&lt;/element&gt;</w:t>
      </w:r>
    </w:p>
    <w:p w14:paraId="056CE5D5" w14:textId="77777777" w:rsidR="00A37402" w:rsidRDefault="00A37402" w:rsidP="00A37402">
      <w:pPr>
        <w:pStyle w:val="Heading4"/>
        <w:rPr>
          <w:lang w:eastAsia="zh-CN"/>
        </w:rPr>
      </w:pPr>
      <w:bookmarkStart w:id="59" w:name="_Toc335989524"/>
      <w:r>
        <w:rPr>
          <w:lang w:eastAsia="zh-CN"/>
        </w:rPr>
        <w:t>C.2</w:t>
      </w:r>
      <w:r>
        <w:rPr>
          <w:rFonts w:hint="eastAsia"/>
          <w:lang w:eastAsia="zh-CN"/>
        </w:rPr>
        <w:t>.4.1.2</w:t>
      </w:r>
      <w:r>
        <w:rPr>
          <w:lang w:eastAsia="zh-CN"/>
        </w:rPr>
        <w:tab/>
      </w:r>
      <w:r>
        <w:rPr>
          <w:rFonts w:hint="eastAsia"/>
          <w:lang w:eastAsia="zh-CN"/>
        </w:rPr>
        <w:t>Out</w:t>
      </w:r>
      <w:r>
        <w:t>put parameters</w:t>
      </w:r>
      <w:bookmarkEnd w:id="59"/>
    </w:p>
    <w:p w14:paraId="3DB9D7F3" w14:textId="77777777" w:rsidR="00A37402" w:rsidRDefault="00A37402" w:rsidP="00A37402">
      <w:pPr>
        <w:pStyle w:val="TH"/>
      </w:pPr>
      <w:r>
        <w:rPr>
          <w:rFonts w:hint="eastAsia"/>
        </w:rPr>
        <w:t>M</w:t>
      </w:r>
      <w:r>
        <w:t>apping from IS subscribe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157"/>
        <w:gridCol w:w="787"/>
      </w:tblGrid>
      <w:tr w:rsidR="00A37402" w14:paraId="0462F959" w14:textId="77777777">
        <w:trPr>
          <w:jc w:val="center"/>
        </w:trPr>
        <w:tc>
          <w:tcPr>
            <w:tcW w:w="0" w:type="auto"/>
            <w:shd w:val="pct15" w:color="auto" w:fill="FFFFFF"/>
          </w:tcPr>
          <w:p w14:paraId="1D9E4844" w14:textId="77777777" w:rsidR="00A37402" w:rsidRDefault="00A37402">
            <w:pPr>
              <w:pStyle w:val="TAH"/>
            </w:pPr>
            <w:r>
              <w:t>IS Operation parameter</w:t>
            </w:r>
          </w:p>
        </w:tc>
        <w:tc>
          <w:tcPr>
            <w:tcW w:w="0" w:type="auto"/>
            <w:shd w:val="pct15" w:color="auto" w:fill="FFFFFF"/>
          </w:tcPr>
          <w:p w14:paraId="5C471B03" w14:textId="77777777" w:rsidR="00A37402" w:rsidRDefault="00A37402">
            <w:pPr>
              <w:pStyle w:val="TAH"/>
            </w:pPr>
            <w:r>
              <w:t>SS Method parameter</w:t>
            </w:r>
          </w:p>
        </w:tc>
        <w:tc>
          <w:tcPr>
            <w:tcW w:w="0" w:type="auto"/>
            <w:shd w:val="pct15" w:color="auto" w:fill="FFFFFF"/>
          </w:tcPr>
          <w:p w14:paraId="2EE438C7" w14:textId="77777777" w:rsidR="00A37402" w:rsidRDefault="00A37402">
            <w:pPr>
              <w:pStyle w:val="TAH"/>
            </w:pPr>
            <w:r>
              <w:t>Qualifier</w:t>
            </w:r>
          </w:p>
        </w:tc>
      </w:tr>
      <w:tr w:rsidR="00A37402" w14:paraId="169B3753" w14:textId="77777777">
        <w:trPr>
          <w:jc w:val="center"/>
        </w:trPr>
        <w:tc>
          <w:tcPr>
            <w:tcW w:w="0" w:type="auto"/>
          </w:tcPr>
          <w:p w14:paraId="640470A5" w14:textId="77777777" w:rsidR="00A37402" w:rsidRDefault="00A37402">
            <w:pPr>
              <w:pStyle w:val="TAL"/>
              <w:rPr>
                <w:rFonts w:cs="Arial"/>
              </w:rPr>
            </w:pPr>
            <w:r>
              <w:t>subscriptionId</w:t>
            </w:r>
          </w:p>
        </w:tc>
        <w:tc>
          <w:tcPr>
            <w:tcW w:w="0" w:type="auto"/>
          </w:tcPr>
          <w:p w14:paraId="19625551" w14:textId="77777777" w:rsidR="00A37402" w:rsidRDefault="00A37402">
            <w:pPr>
              <w:pStyle w:val="TAL"/>
              <w:rPr>
                <w:rFonts w:cs="Arial"/>
                <w:snapToGrid w:val="0"/>
                <w:lang w:eastAsia="zh-CN"/>
              </w:rPr>
            </w:pPr>
            <w:r>
              <w:rPr>
                <w:snapToGrid w:val="0"/>
                <w:lang w:bidi="ar-KW"/>
              </w:rPr>
              <w:t>string</w:t>
            </w:r>
            <w:r>
              <w:rPr>
                <w:rFonts w:cs="Arial" w:hint="eastAsia"/>
                <w:snapToGrid w:val="0"/>
                <w:lang w:eastAsia="zh-CN"/>
              </w:rPr>
              <w:t xml:space="preserve"> </w:t>
            </w:r>
            <w:r>
              <w:t>subscriptionId</w:t>
            </w:r>
          </w:p>
        </w:tc>
        <w:tc>
          <w:tcPr>
            <w:tcW w:w="0" w:type="auto"/>
          </w:tcPr>
          <w:p w14:paraId="6C6FC310" w14:textId="77777777" w:rsidR="00A37402" w:rsidRDefault="00A37402">
            <w:pPr>
              <w:pStyle w:val="TAC"/>
              <w:rPr>
                <w:snapToGrid w:val="0"/>
              </w:rPr>
            </w:pPr>
            <w:r>
              <w:rPr>
                <w:snapToGrid w:val="0"/>
              </w:rPr>
              <w:t>M</w:t>
            </w:r>
          </w:p>
        </w:tc>
      </w:tr>
      <w:tr w:rsidR="00A37402" w14:paraId="18AA1B20" w14:textId="77777777">
        <w:trPr>
          <w:jc w:val="center"/>
        </w:trPr>
        <w:tc>
          <w:tcPr>
            <w:tcW w:w="0" w:type="auto"/>
          </w:tcPr>
          <w:p w14:paraId="5BA61E07" w14:textId="77777777" w:rsidR="00A37402" w:rsidRDefault="00A37402">
            <w:pPr>
              <w:pStyle w:val="TAL"/>
              <w:rPr>
                <w:rFonts w:cs="Arial"/>
              </w:rPr>
            </w:pPr>
            <w:r>
              <w:t>status</w:t>
            </w:r>
          </w:p>
        </w:tc>
        <w:tc>
          <w:tcPr>
            <w:tcW w:w="0" w:type="auto"/>
          </w:tcPr>
          <w:p w14:paraId="0EDAD933" w14:textId="77777777" w:rsidR="00A37402" w:rsidRDefault="00A37402">
            <w:pPr>
              <w:pStyle w:val="TAL"/>
              <w:rPr>
                <w:rFonts w:cs="Arial"/>
              </w:rPr>
            </w:pPr>
            <w:r>
              <w:rPr>
                <w:rFonts w:hint="eastAsia"/>
                <w:lang w:val="en-US" w:eastAsia="zh-CN"/>
              </w:rPr>
              <w:t>ntfIRPData:</w:t>
            </w:r>
            <w:r>
              <w:t>subscribeFault</w:t>
            </w:r>
          </w:p>
        </w:tc>
        <w:tc>
          <w:tcPr>
            <w:tcW w:w="0" w:type="auto"/>
          </w:tcPr>
          <w:p w14:paraId="7CCB2728" w14:textId="77777777" w:rsidR="00A37402" w:rsidRDefault="00A37402">
            <w:pPr>
              <w:pStyle w:val="TAC"/>
            </w:pPr>
            <w:r>
              <w:t>M</w:t>
            </w:r>
          </w:p>
        </w:tc>
      </w:tr>
    </w:tbl>
    <w:p w14:paraId="50DF5C30" w14:textId="77777777" w:rsidR="00A37402" w:rsidRDefault="00A37402" w:rsidP="00A37402">
      <w:pPr>
        <w:rPr>
          <w:lang w:eastAsia="zh-CN"/>
        </w:rPr>
      </w:pPr>
    </w:p>
    <w:p w14:paraId="23E074CE" w14:textId="77777777" w:rsidR="00A37402" w:rsidRDefault="00A37402" w:rsidP="00A37402">
      <w:pPr>
        <w:spacing w:after="0"/>
      </w:pPr>
      <w:r>
        <w:t xml:space="preserve">Here is the XML schema fragment of the </w:t>
      </w:r>
      <w:r w:rsidRPr="0045176C">
        <w:t>subscribe</w:t>
      </w:r>
      <w:r>
        <w:rPr>
          <w:rFonts w:ascii="Arial" w:hAnsi="Arial" w:cs="Arial" w:hint="eastAsia"/>
          <w:lang w:eastAsia="zh-CN"/>
        </w:rPr>
        <w:t xml:space="preserve"> </w:t>
      </w:r>
      <w:r>
        <w:t>response:</w:t>
      </w:r>
    </w:p>
    <w:p w14:paraId="74EDD4BB" w14:textId="77777777" w:rsidR="00A37402" w:rsidRDefault="00A37402" w:rsidP="00A37402">
      <w:pPr>
        <w:spacing w:after="0"/>
        <w:rPr>
          <w:lang w:eastAsia="zh-CN"/>
        </w:rPr>
      </w:pPr>
    </w:p>
    <w:p w14:paraId="6306F83A" w14:textId="77777777" w:rsidR="00A37402" w:rsidRDefault="00A37402" w:rsidP="00A37402">
      <w:pPr>
        <w:pStyle w:val="PL"/>
        <w:ind w:left="568"/>
        <w:rPr>
          <w:lang w:val="en-US"/>
        </w:rPr>
      </w:pPr>
      <w:r>
        <w:rPr>
          <w:lang w:val="en-US"/>
        </w:rPr>
        <w:t>&lt;!-- subscribe</w:t>
      </w:r>
      <w:r>
        <w:rPr>
          <w:rFonts w:hint="eastAsia"/>
          <w:lang w:val="en-US"/>
        </w:rPr>
        <w:t xml:space="preserve"> </w:t>
      </w:r>
      <w:r>
        <w:rPr>
          <w:lang w:val="en-US"/>
        </w:rPr>
        <w:t>Response --&gt;</w:t>
      </w:r>
    </w:p>
    <w:p w14:paraId="1D6DB14C" w14:textId="77777777" w:rsidR="00A37402" w:rsidRDefault="00A37402" w:rsidP="00A37402">
      <w:pPr>
        <w:pStyle w:val="PL"/>
        <w:ind w:left="568"/>
        <w:rPr>
          <w:lang w:val="en-US"/>
        </w:rPr>
      </w:pPr>
      <w:r>
        <w:rPr>
          <w:lang w:val="en-US"/>
        </w:rPr>
        <w:t>&lt;element name="subscribe</w:t>
      </w:r>
      <w:r>
        <w:rPr>
          <w:rFonts w:hint="eastAsia"/>
          <w:lang w:val="en-US"/>
        </w:rPr>
        <w:t>Response</w:t>
      </w:r>
      <w:r>
        <w:rPr>
          <w:lang w:val="en-US"/>
        </w:rPr>
        <w:t>"&gt;</w:t>
      </w:r>
    </w:p>
    <w:p w14:paraId="14377D7D" w14:textId="77777777" w:rsidR="00A37402" w:rsidRDefault="00A37402" w:rsidP="00A37402">
      <w:pPr>
        <w:pStyle w:val="PL"/>
        <w:ind w:left="568"/>
        <w:rPr>
          <w:lang w:val="en-US"/>
        </w:rPr>
      </w:pPr>
      <w:r>
        <w:rPr>
          <w:lang w:val="en-US"/>
        </w:rPr>
        <w:t>&lt;complexType&gt;</w:t>
      </w:r>
    </w:p>
    <w:p w14:paraId="2FD5E5D3" w14:textId="77777777" w:rsidR="00A37402" w:rsidRDefault="00A37402" w:rsidP="00A37402">
      <w:pPr>
        <w:pStyle w:val="PL"/>
        <w:ind w:left="568"/>
        <w:rPr>
          <w:lang w:val="en-US"/>
        </w:rPr>
      </w:pPr>
      <w:r>
        <w:rPr>
          <w:lang w:val="en-US"/>
        </w:rPr>
        <w:t>&lt;sequence&gt;</w:t>
      </w:r>
    </w:p>
    <w:p w14:paraId="3BDE9915" w14:textId="77777777" w:rsidR="00A37402" w:rsidRDefault="00A37402" w:rsidP="00A37402">
      <w:pPr>
        <w:pStyle w:val="PL"/>
        <w:ind w:left="768"/>
        <w:rPr>
          <w:lang w:val="en-US"/>
        </w:rPr>
      </w:pPr>
      <w:r>
        <w:rPr>
          <w:lang w:val="en-US"/>
        </w:rPr>
        <w:t>&lt;element name="subscriptionId" type="string"/&gt;</w:t>
      </w:r>
    </w:p>
    <w:p w14:paraId="65A394C4" w14:textId="77777777" w:rsidR="00A37402" w:rsidRDefault="00A37402" w:rsidP="00A37402">
      <w:pPr>
        <w:pStyle w:val="PL"/>
        <w:ind w:left="568"/>
        <w:rPr>
          <w:lang w:val="en-US"/>
        </w:rPr>
      </w:pPr>
      <w:r>
        <w:rPr>
          <w:lang w:val="en-US"/>
        </w:rPr>
        <w:t>&lt;/sequence&gt;</w:t>
      </w:r>
    </w:p>
    <w:p w14:paraId="4F8F10BF" w14:textId="77777777" w:rsidR="00A37402" w:rsidRPr="00CD62FC" w:rsidRDefault="00A37402" w:rsidP="00A37402">
      <w:pPr>
        <w:pStyle w:val="PL"/>
        <w:ind w:left="568"/>
        <w:rPr>
          <w:lang w:val="en-US"/>
        </w:rPr>
      </w:pPr>
      <w:r w:rsidRPr="00CD62FC">
        <w:rPr>
          <w:lang w:val="en-US"/>
        </w:rPr>
        <w:t>&lt;/complexType&gt;</w:t>
      </w:r>
    </w:p>
    <w:p w14:paraId="3E825EA8" w14:textId="77777777" w:rsidR="00A37402" w:rsidRPr="00CD62FC" w:rsidRDefault="00A37402" w:rsidP="00A37402">
      <w:pPr>
        <w:pStyle w:val="PL"/>
        <w:ind w:left="568"/>
        <w:rPr>
          <w:rFonts w:ascii="Courier" w:hAnsi="Courier"/>
          <w:sz w:val="22"/>
          <w:lang w:val="en-US" w:eastAsia="zh-CN"/>
        </w:rPr>
      </w:pPr>
      <w:r w:rsidRPr="00CD62FC">
        <w:rPr>
          <w:lang w:val="en-US"/>
        </w:rPr>
        <w:t>&lt;/element&gt;</w:t>
      </w:r>
    </w:p>
    <w:p w14:paraId="2A7622C2" w14:textId="77777777" w:rsidR="00A37402" w:rsidRPr="00CD62FC" w:rsidRDefault="00A37402" w:rsidP="00A37402">
      <w:pPr>
        <w:pStyle w:val="PL"/>
        <w:ind w:left="568"/>
        <w:rPr>
          <w:rFonts w:ascii="Courier" w:hAnsi="Courier"/>
          <w:sz w:val="22"/>
          <w:lang w:val="en-US" w:eastAsia="zh-CN"/>
        </w:rPr>
      </w:pPr>
    </w:p>
    <w:p w14:paraId="11202A25" w14:textId="77777777" w:rsidR="00A37402" w:rsidRPr="00CD62FC" w:rsidRDefault="00A37402" w:rsidP="00A37402">
      <w:pPr>
        <w:pStyle w:val="Heading4"/>
        <w:rPr>
          <w:lang w:val="en-US" w:eastAsia="zh-CN"/>
        </w:rPr>
      </w:pPr>
      <w:bookmarkStart w:id="60" w:name="_Toc335989525"/>
      <w:r w:rsidRPr="00CD62FC">
        <w:rPr>
          <w:lang w:val="en-US" w:eastAsia="zh-CN"/>
        </w:rPr>
        <w:t>C.2</w:t>
      </w:r>
      <w:r w:rsidRPr="00CD62FC">
        <w:rPr>
          <w:rFonts w:hint="eastAsia"/>
          <w:lang w:val="en-US" w:eastAsia="zh-CN"/>
        </w:rPr>
        <w:t>.4.1.3</w:t>
      </w:r>
      <w:r w:rsidRPr="00CD62FC">
        <w:rPr>
          <w:lang w:val="en-US" w:eastAsia="zh-CN"/>
        </w:rPr>
        <w:tab/>
      </w:r>
      <w:r w:rsidRPr="00CD62FC">
        <w:rPr>
          <w:rFonts w:hint="eastAsia"/>
          <w:lang w:val="en-US" w:eastAsia="zh-CN"/>
        </w:rPr>
        <w:t>Fault definition</w:t>
      </w:r>
      <w:bookmarkEnd w:id="60"/>
    </w:p>
    <w:p w14:paraId="19FD93BA" w14:textId="77777777" w:rsidR="00A37402" w:rsidRDefault="00A37402" w:rsidP="00A37402">
      <w:pPr>
        <w:pStyle w:val="PL"/>
        <w:ind w:left="568"/>
        <w:rPr>
          <w:lang w:val="en-US"/>
        </w:rPr>
      </w:pPr>
      <w:r w:rsidRPr="00CD62FC">
        <w:rPr>
          <w:lang w:val="en-US"/>
        </w:rPr>
        <w:t xml:space="preserve">&lt;!-- </w:t>
      </w:r>
      <w:r>
        <w:rPr>
          <w:lang w:val="en-US"/>
        </w:rPr>
        <w:t>subscribe Fault --&gt;</w:t>
      </w:r>
    </w:p>
    <w:p w14:paraId="30190895" w14:textId="77777777" w:rsidR="00A37402" w:rsidRDefault="00A37402" w:rsidP="00A37402">
      <w:pPr>
        <w:pStyle w:val="PL"/>
        <w:ind w:left="567"/>
        <w:rPr>
          <w:lang w:val="en-US"/>
        </w:rPr>
      </w:pPr>
      <w:r>
        <w:rPr>
          <w:lang w:val="en-US"/>
        </w:rPr>
        <w:t>&lt;element name="subscribeFault"&gt;</w:t>
      </w:r>
    </w:p>
    <w:p w14:paraId="4B6B16F1" w14:textId="77777777" w:rsidR="00A37402" w:rsidRDefault="00A37402" w:rsidP="00A37402">
      <w:pPr>
        <w:pStyle w:val="PL"/>
        <w:ind w:left="567"/>
        <w:rPr>
          <w:lang w:val="en-US"/>
        </w:rPr>
      </w:pPr>
      <w:r>
        <w:rPr>
          <w:lang w:val="en-US"/>
        </w:rPr>
        <w:t>&lt;complexType&gt;</w:t>
      </w:r>
    </w:p>
    <w:p w14:paraId="665BFB15" w14:textId="77777777" w:rsidR="00A37402" w:rsidRDefault="00A37402" w:rsidP="00A37402">
      <w:pPr>
        <w:pStyle w:val="PL"/>
        <w:ind w:left="567"/>
        <w:rPr>
          <w:lang w:val="en-US"/>
        </w:rPr>
      </w:pPr>
      <w:r>
        <w:rPr>
          <w:lang w:val="en-US"/>
        </w:rPr>
        <w:lastRenderedPageBreak/>
        <w:t>&lt;choice&gt;</w:t>
      </w:r>
    </w:p>
    <w:p w14:paraId="71BC452B" w14:textId="77777777" w:rsidR="00A37402" w:rsidRDefault="00A37402" w:rsidP="00A37402">
      <w:pPr>
        <w:pStyle w:val="PL"/>
        <w:ind w:left="768"/>
        <w:rPr>
          <w:lang w:val="en-US"/>
        </w:rPr>
      </w:pPr>
      <w:r>
        <w:rPr>
          <w:lang w:val="en-US"/>
        </w:rPr>
        <w:t>&lt;element name="AlreadySubscribedFault" type="string"/&gt;</w:t>
      </w:r>
    </w:p>
    <w:p w14:paraId="5EB67C14" w14:textId="77777777" w:rsidR="00A37402" w:rsidRDefault="00A37402" w:rsidP="00A37402">
      <w:pPr>
        <w:pStyle w:val="PL"/>
        <w:ind w:left="768"/>
        <w:rPr>
          <w:lang w:val="en-US"/>
        </w:rPr>
      </w:pPr>
      <w:r>
        <w:rPr>
          <w:lang w:val="en-US"/>
        </w:rPr>
        <w:t>&lt;element name="AtLeastOneNotificationCategoryNotSupportedFault" type="string"/&gt;</w:t>
      </w:r>
    </w:p>
    <w:p w14:paraId="19C2F60B" w14:textId="77777777" w:rsidR="00A37402" w:rsidRDefault="00A37402" w:rsidP="00A37402">
      <w:pPr>
        <w:pStyle w:val="PL"/>
        <w:ind w:left="768"/>
        <w:rPr>
          <w:lang w:val="en-US"/>
        </w:rPr>
      </w:pPr>
      <w:r>
        <w:rPr>
          <w:lang w:val="en-US"/>
        </w:rPr>
        <w:t>&lt;element name="subscribeFault" type="string"/&gt;</w:t>
      </w:r>
    </w:p>
    <w:p w14:paraId="6765B140" w14:textId="77777777" w:rsidR="00A37402" w:rsidRDefault="00A37402" w:rsidP="00A37402">
      <w:pPr>
        <w:pStyle w:val="PL"/>
        <w:ind w:left="768"/>
        <w:rPr>
          <w:lang w:val="en-US"/>
        </w:rPr>
      </w:pPr>
      <w:r>
        <w:rPr>
          <w:lang w:val="en-US"/>
        </w:rPr>
        <w:t>&lt;element ref="ntfIRPData:InvalidParameterFault"/&gt;</w:t>
      </w:r>
    </w:p>
    <w:p w14:paraId="434DD95D" w14:textId="77777777" w:rsidR="00AF60BE" w:rsidRDefault="00AF60BE" w:rsidP="00A37402">
      <w:pPr>
        <w:pStyle w:val="PL"/>
        <w:ind w:left="768"/>
        <w:rPr>
          <w:lang w:val="en-US" w:eastAsia="zh-CN"/>
        </w:rPr>
      </w:pPr>
      <w:r>
        <w:rPr>
          <w:lang w:val="en-US"/>
        </w:rPr>
        <w:t>&lt;element ref="ntfIRPData:Parameter</w:t>
      </w:r>
      <w:r>
        <w:rPr>
          <w:rFonts w:hint="eastAsia"/>
          <w:lang w:val="en-US" w:eastAsia="zh-CN"/>
        </w:rPr>
        <w:t>NotSupported</w:t>
      </w:r>
      <w:r>
        <w:rPr>
          <w:lang w:val="en-US"/>
        </w:rPr>
        <w:t>Fault"/&gt;</w:t>
      </w:r>
    </w:p>
    <w:p w14:paraId="1C989AF5" w14:textId="77777777" w:rsidR="00A37402" w:rsidRDefault="00A37402" w:rsidP="00A37402">
      <w:pPr>
        <w:pStyle w:val="PL"/>
        <w:ind w:left="567"/>
        <w:rPr>
          <w:lang w:val="en-US"/>
        </w:rPr>
      </w:pPr>
      <w:r>
        <w:rPr>
          <w:lang w:val="en-US"/>
        </w:rPr>
        <w:t>&lt;/choice&gt;</w:t>
      </w:r>
    </w:p>
    <w:p w14:paraId="257D5823" w14:textId="77777777" w:rsidR="00A37402" w:rsidRDefault="00A37402" w:rsidP="00A37402">
      <w:pPr>
        <w:pStyle w:val="PL"/>
        <w:ind w:left="567"/>
        <w:rPr>
          <w:lang w:val="en-US"/>
        </w:rPr>
      </w:pPr>
      <w:r>
        <w:rPr>
          <w:lang w:val="en-US"/>
        </w:rPr>
        <w:t>&lt;/complexType&gt;</w:t>
      </w:r>
    </w:p>
    <w:p w14:paraId="54AAF3DB" w14:textId="77777777" w:rsidR="00A37402" w:rsidRDefault="00A37402" w:rsidP="00A37402">
      <w:pPr>
        <w:pStyle w:val="PL"/>
        <w:ind w:left="567"/>
        <w:rPr>
          <w:lang w:val="en-US"/>
        </w:rPr>
      </w:pPr>
      <w:r>
        <w:rPr>
          <w:lang w:val="en-US"/>
        </w:rPr>
        <w:t>&lt;/element&gt;</w:t>
      </w:r>
    </w:p>
    <w:p w14:paraId="3D59FACA" w14:textId="77777777" w:rsidR="00A37402" w:rsidRDefault="00A37402" w:rsidP="00A37402">
      <w:pPr>
        <w:pStyle w:val="PL"/>
        <w:ind w:left="568"/>
        <w:rPr>
          <w:rFonts w:ascii="Courier" w:hAnsi="Courier"/>
          <w:sz w:val="22"/>
          <w:lang w:val="en-US" w:eastAsia="zh-CN"/>
        </w:rPr>
      </w:pPr>
    </w:p>
    <w:p w14:paraId="3FF6F63E" w14:textId="77777777" w:rsidR="00A37402" w:rsidRDefault="00A37402" w:rsidP="00A37402">
      <w:pPr>
        <w:pStyle w:val="Heading3"/>
        <w:rPr>
          <w:rFonts w:cs="Arial"/>
          <w:lang w:eastAsia="zh-CN"/>
        </w:rPr>
      </w:pPr>
      <w:bookmarkStart w:id="61" w:name="_Toc335989526"/>
      <w:r>
        <w:rPr>
          <w:lang w:eastAsia="zh-CN"/>
        </w:rPr>
        <w:t>C.2</w:t>
      </w:r>
      <w:r>
        <w:rPr>
          <w:rFonts w:hint="eastAsia"/>
          <w:lang w:eastAsia="zh-CN"/>
        </w:rPr>
        <w:t>.4.2</w:t>
      </w:r>
      <w:r>
        <w:rPr>
          <w:lang w:eastAsia="zh-CN"/>
        </w:rPr>
        <w:tab/>
      </w:r>
      <w:r>
        <w:t xml:space="preserve">Operation </w:t>
      </w:r>
      <w:r>
        <w:rPr>
          <w:rFonts w:ascii="Courier New" w:hAnsi="Courier New"/>
        </w:rPr>
        <w:t>unsubscribe</w:t>
      </w:r>
      <w:bookmarkEnd w:id="61"/>
    </w:p>
    <w:p w14:paraId="005180B8" w14:textId="77777777" w:rsidR="00A37402" w:rsidRDefault="00A37402" w:rsidP="00A37402">
      <w:pPr>
        <w:pStyle w:val="Heading4"/>
        <w:rPr>
          <w:lang w:eastAsia="zh-CN"/>
        </w:rPr>
      </w:pPr>
      <w:bookmarkStart w:id="62" w:name="_Toc335989527"/>
      <w:r>
        <w:rPr>
          <w:lang w:eastAsia="zh-CN"/>
        </w:rPr>
        <w:t>C.2</w:t>
      </w:r>
      <w:r>
        <w:rPr>
          <w:rFonts w:hint="eastAsia"/>
          <w:lang w:eastAsia="zh-CN"/>
        </w:rPr>
        <w:t>.4.2.1</w:t>
      </w:r>
      <w:r>
        <w:rPr>
          <w:lang w:eastAsia="zh-CN"/>
        </w:rPr>
        <w:tab/>
      </w:r>
      <w:r>
        <w:t>Input parameters</w:t>
      </w:r>
      <w:bookmarkEnd w:id="62"/>
    </w:p>
    <w:p w14:paraId="51C3BE4D" w14:textId="77777777" w:rsidR="00A37402" w:rsidRDefault="00A37402" w:rsidP="00A37402">
      <w:pPr>
        <w:pStyle w:val="TH"/>
        <w:rPr>
          <w:lang w:eastAsia="zh-CN"/>
        </w:rPr>
      </w:pPr>
      <w:r>
        <w:rPr>
          <w:rFonts w:hint="eastAsia"/>
        </w:rPr>
        <w:t>M</w:t>
      </w:r>
      <w:r>
        <w:t xml:space="preserve">apping from IS </w:t>
      </w:r>
      <w:r>
        <w:rPr>
          <w:rFonts w:ascii="Courier New" w:hAnsi="Courier New"/>
        </w:rPr>
        <w:t>unsubscribe</w:t>
      </w:r>
      <w:r>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248"/>
        <w:gridCol w:w="787"/>
      </w:tblGrid>
      <w:tr w:rsidR="00A37402" w14:paraId="38C99C2B" w14:textId="77777777">
        <w:trPr>
          <w:jc w:val="center"/>
        </w:trPr>
        <w:tc>
          <w:tcPr>
            <w:tcW w:w="0" w:type="auto"/>
            <w:shd w:val="pct15" w:color="auto" w:fill="FFFFFF"/>
          </w:tcPr>
          <w:p w14:paraId="5D68774C" w14:textId="77777777" w:rsidR="00A37402" w:rsidRDefault="00A37402">
            <w:pPr>
              <w:pStyle w:val="TAH"/>
            </w:pPr>
            <w:r>
              <w:t>IS Operation parameter</w:t>
            </w:r>
          </w:p>
        </w:tc>
        <w:tc>
          <w:tcPr>
            <w:tcW w:w="0" w:type="auto"/>
            <w:shd w:val="pct15" w:color="auto" w:fill="FFFFFF"/>
          </w:tcPr>
          <w:p w14:paraId="0BB59958" w14:textId="77777777" w:rsidR="00A37402" w:rsidRDefault="00A37402">
            <w:pPr>
              <w:pStyle w:val="TAH"/>
            </w:pPr>
            <w:r>
              <w:t>SS Method parameter</w:t>
            </w:r>
          </w:p>
        </w:tc>
        <w:tc>
          <w:tcPr>
            <w:tcW w:w="0" w:type="auto"/>
            <w:shd w:val="pct15" w:color="auto" w:fill="FFFFFF"/>
          </w:tcPr>
          <w:p w14:paraId="50C88CAD" w14:textId="77777777" w:rsidR="00A37402" w:rsidRDefault="00A37402">
            <w:pPr>
              <w:pStyle w:val="TAH"/>
            </w:pPr>
            <w:r>
              <w:t>Qualifier</w:t>
            </w:r>
          </w:p>
        </w:tc>
      </w:tr>
      <w:tr w:rsidR="00A37402" w14:paraId="0ABDBF49" w14:textId="77777777">
        <w:trPr>
          <w:jc w:val="center"/>
        </w:trPr>
        <w:tc>
          <w:tcPr>
            <w:tcW w:w="0" w:type="auto"/>
          </w:tcPr>
          <w:p w14:paraId="2978F6DD" w14:textId="77777777" w:rsidR="00A37402" w:rsidRDefault="00A37402">
            <w:pPr>
              <w:pStyle w:val="TAL"/>
              <w:rPr>
                <w:rFonts w:cs="Arial"/>
              </w:rPr>
            </w:pPr>
            <w:r>
              <w:rPr>
                <w:rFonts w:cs="Arial"/>
              </w:rPr>
              <w:t>managerReference</w:t>
            </w:r>
          </w:p>
        </w:tc>
        <w:tc>
          <w:tcPr>
            <w:tcW w:w="0" w:type="auto"/>
          </w:tcPr>
          <w:p w14:paraId="20A33C93" w14:textId="77777777" w:rsidR="00A37402" w:rsidRDefault="00A37402">
            <w:pPr>
              <w:pStyle w:val="TAL"/>
              <w:rPr>
                <w:rFonts w:cs="Arial"/>
                <w:snapToGrid w:val="0"/>
              </w:rPr>
            </w:pPr>
            <w:r>
              <w:t>anyURI</w:t>
            </w:r>
            <w:r>
              <w:rPr>
                <w:snapToGrid w:val="0"/>
                <w:lang w:bidi="ar-KW"/>
              </w:rPr>
              <w:t xml:space="preserve"> </w:t>
            </w:r>
            <w:r>
              <w:t>managerReference</w:t>
            </w:r>
          </w:p>
        </w:tc>
        <w:tc>
          <w:tcPr>
            <w:tcW w:w="0" w:type="auto"/>
          </w:tcPr>
          <w:p w14:paraId="3157A766" w14:textId="77777777" w:rsidR="00A37402" w:rsidRDefault="00A37402">
            <w:pPr>
              <w:pStyle w:val="TAC"/>
              <w:rPr>
                <w:snapToGrid w:val="0"/>
              </w:rPr>
            </w:pPr>
            <w:r>
              <w:rPr>
                <w:snapToGrid w:val="0"/>
              </w:rPr>
              <w:t>M</w:t>
            </w:r>
          </w:p>
        </w:tc>
      </w:tr>
      <w:tr w:rsidR="00A37402" w14:paraId="5DBC7CC6" w14:textId="77777777">
        <w:trPr>
          <w:jc w:val="center"/>
        </w:trPr>
        <w:tc>
          <w:tcPr>
            <w:tcW w:w="0" w:type="auto"/>
          </w:tcPr>
          <w:p w14:paraId="2C601515" w14:textId="77777777" w:rsidR="00A37402" w:rsidRDefault="00A37402">
            <w:pPr>
              <w:pStyle w:val="TAL"/>
              <w:rPr>
                <w:rFonts w:cs="Arial"/>
              </w:rPr>
            </w:pPr>
            <w:r>
              <w:rPr>
                <w:rFonts w:cs="Arial"/>
              </w:rPr>
              <w:t>subscriptionId</w:t>
            </w:r>
          </w:p>
        </w:tc>
        <w:tc>
          <w:tcPr>
            <w:tcW w:w="0" w:type="auto"/>
          </w:tcPr>
          <w:p w14:paraId="7D159DFE" w14:textId="77777777" w:rsidR="00A37402" w:rsidRDefault="00A37402">
            <w:pPr>
              <w:pStyle w:val="TAL"/>
              <w:rPr>
                <w:rFonts w:cs="Arial"/>
                <w:snapToGrid w:val="0"/>
              </w:rPr>
            </w:pPr>
            <w:r>
              <w:rPr>
                <w:snapToGrid w:val="0"/>
                <w:lang w:bidi="ar-KW"/>
              </w:rPr>
              <w:t>string</w:t>
            </w:r>
            <w:r>
              <w:rPr>
                <w:rFonts w:cs="Arial" w:hint="eastAsia"/>
                <w:snapToGrid w:val="0"/>
                <w:lang w:eastAsia="zh-CN"/>
              </w:rPr>
              <w:t xml:space="preserve"> </w:t>
            </w:r>
            <w:r>
              <w:rPr>
                <w:rFonts w:cs="Arial"/>
              </w:rPr>
              <w:t>subscriptionId</w:t>
            </w:r>
          </w:p>
        </w:tc>
        <w:tc>
          <w:tcPr>
            <w:tcW w:w="0" w:type="auto"/>
          </w:tcPr>
          <w:p w14:paraId="415B1189" w14:textId="77777777" w:rsidR="00A37402" w:rsidRDefault="00A37402">
            <w:pPr>
              <w:pStyle w:val="TAC"/>
              <w:rPr>
                <w:snapToGrid w:val="0"/>
              </w:rPr>
            </w:pPr>
            <w:r>
              <w:rPr>
                <w:snapToGrid w:val="0"/>
              </w:rPr>
              <w:t>O</w:t>
            </w:r>
          </w:p>
        </w:tc>
      </w:tr>
    </w:tbl>
    <w:p w14:paraId="230BA720" w14:textId="77777777" w:rsidR="00A37402" w:rsidRDefault="00A37402" w:rsidP="00A37402">
      <w:pPr>
        <w:rPr>
          <w:lang w:eastAsia="zh-CN"/>
        </w:rPr>
      </w:pPr>
    </w:p>
    <w:p w14:paraId="11173F62" w14:textId="77777777" w:rsidR="00A37402" w:rsidRDefault="00A37402" w:rsidP="00A37402">
      <w:pPr>
        <w:spacing w:after="0"/>
      </w:pPr>
      <w:r>
        <w:t xml:space="preserve">Here is the XML schema fragment of the </w:t>
      </w:r>
      <w:r>
        <w:rPr>
          <w:rFonts w:hint="eastAsia"/>
        </w:rPr>
        <w:t>un</w:t>
      </w:r>
      <w:r w:rsidRPr="005E4529">
        <w:t>subscribe</w:t>
      </w:r>
      <w:r>
        <w:rPr>
          <w:rFonts w:ascii="Arial" w:hAnsi="Arial" w:cs="Arial" w:hint="eastAsia"/>
          <w:lang w:eastAsia="zh-CN"/>
        </w:rPr>
        <w:t xml:space="preserve"> </w:t>
      </w:r>
      <w:r>
        <w:t>request:</w:t>
      </w:r>
    </w:p>
    <w:p w14:paraId="43E75464" w14:textId="77777777" w:rsidR="00A37402" w:rsidRDefault="00A37402" w:rsidP="00A37402">
      <w:pPr>
        <w:spacing w:after="0"/>
        <w:rPr>
          <w:lang w:eastAsia="zh-CN"/>
        </w:rPr>
      </w:pPr>
    </w:p>
    <w:p w14:paraId="1C9D463D" w14:textId="77777777" w:rsidR="00A37402" w:rsidRDefault="00A37402" w:rsidP="00A37402">
      <w:pPr>
        <w:pStyle w:val="PL"/>
        <w:ind w:left="768"/>
        <w:rPr>
          <w:lang w:val="en-US"/>
        </w:rPr>
      </w:pPr>
      <w:r>
        <w:rPr>
          <w:lang w:val="en-US"/>
        </w:rPr>
        <w:t xml:space="preserve">&lt;!-- </w:t>
      </w:r>
      <w:r>
        <w:rPr>
          <w:rFonts w:hint="eastAsia"/>
          <w:lang w:val="en-US" w:eastAsia="zh-CN"/>
        </w:rPr>
        <w:t>un</w:t>
      </w:r>
      <w:r>
        <w:rPr>
          <w:lang w:val="en-US"/>
        </w:rPr>
        <w:t>subscribe</w:t>
      </w:r>
      <w:r>
        <w:rPr>
          <w:rFonts w:hint="eastAsia"/>
          <w:lang w:val="en-US"/>
        </w:rPr>
        <w:t xml:space="preserve"> </w:t>
      </w:r>
      <w:r>
        <w:rPr>
          <w:lang w:val="en-US"/>
        </w:rPr>
        <w:t>Request --&gt;</w:t>
      </w:r>
    </w:p>
    <w:p w14:paraId="589C57B1" w14:textId="77777777" w:rsidR="00A37402" w:rsidRDefault="00A37402" w:rsidP="00A37402">
      <w:pPr>
        <w:pStyle w:val="PL"/>
        <w:ind w:left="768"/>
        <w:rPr>
          <w:lang w:val="en-US"/>
        </w:rPr>
      </w:pPr>
      <w:r>
        <w:rPr>
          <w:lang w:val="en-US"/>
        </w:rPr>
        <w:t>&lt;element name="</w:t>
      </w:r>
      <w:r>
        <w:rPr>
          <w:rFonts w:hint="eastAsia"/>
          <w:lang w:val="en-US" w:eastAsia="zh-CN"/>
        </w:rPr>
        <w:t>un</w:t>
      </w:r>
      <w:r>
        <w:rPr>
          <w:lang w:val="en-US"/>
        </w:rPr>
        <w:t>subscribe"&gt;</w:t>
      </w:r>
    </w:p>
    <w:p w14:paraId="00DD10B9" w14:textId="77777777" w:rsidR="00A37402" w:rsidRDefault="00A37402" w:rsidP="00A37402">
      <w:pPr>
        <w:pStyle w:val="PL"/>
        <w:ind w:left="768"/>
        <w:rPr>
          <w:lang w:val="en-US"/>
        </w:rPr>
      </w:pPr>
      <w:r>
        <w:rPr>
          <w:lang w:val="en-US"/>
        </w:rPr>
        <w:t>&lt;complexType&gt;</w:t>
      </w:r>
    </w:p>
    <w:p w14:paraId="3BD74081" w14:textId="77777777" w:rsidR="00A37402" w:rsidRDefault="00A37402" w:rsidP="00A37402">
      <w:pPr>
        <w:pStyle w:val="PL"/>
        <w:ind w:left="768"/>
        <w:rPr>
          <w:lang w:val="en-US"/>
        </w:rPr>
      </w:pPr>
      <w:r>
        <w:rPr>
          <w:lang w:val="en-US"/>
        </w:rPr>
        <w:t>&lt;sequence&gt;</w:t>
      </w:r>
    </w:p>
    <w:p w14:paraId="4BD270A7" w14:textId="77777777" w:rsidR="00A37402" w:rsidRDefault="00A37402" w:rsidP="00A37402">
      <w:pPr>
        <w:pStyle w:val="PL"/>
        <w:ind w:left="852"/>
        <w:rPr>
          <w:lang w:val="en-US"/>
        </w:rPr>
      </w:pPr>
      <w:r>
        <w:rPr>
          <w:lang w:val="en-US"/>
        </w:rPr>
        <w:t>&lt;element name="managerReference" type="anyURI"/&gt;</w:t>
      </w:r>
    </w:p>
    <w:p w14:paraId="6338892A" w14:textId="77777777" w:rsidR="00A37402" w:rsidRDefault="00A37402" w:rsidP="00A37402">
      <w:pPr>
        <w:pStyle w:val="PL"/>
        <w:ind w:left="852"/>
        <w:rPr>
          <w:lang w:val="en-US"/>
        </w:rPr>
      </w:pPr>
      <w:r>
        <w:rPr>
          <w:lang w:val="en-US"/>
        </w:rPr>
        <w:t>&lt;element name="subscriptionId" type="string"</w:t>
      </w:r>
      <w:r>
        <w:rPr>
          <w:rFonts w:hint="eastAsia"/>
          <w:lang w:val="en-US" w:eastAsia="zh-CN"/>
        </w:rPr>
        <w:t xml:space="preserve"> </w:t>
      </w:r>
      <w:r>
        <w:rPr>
          <w:lang w:val="en-US"/>
        </w:rPr>
        <w:t>minOccurs="0"/&gt;</w:t>
      </w:r>
    </w:p>
    <w:p w14:paraId="0AF2E993" w14:textId="77777777" w:rsidR="00A37402" w:rsidRDefault="00A37402" w:rsidP="00A37402">
      <w:pPr>
        <w:pStyle w:val="PL"/>
        <w:ind w:left="768"/>
        <w:rPr>
          <w:lang w:val="en-US"/>
        </w:rPr>
      </w:pPr>
      <w:r>
        <w:rPr>
          <w:lang w:val="en-US"/>
        </w:rPr>
        <w:t>&lt;/sequence&gt;</w:t>
      </w:r>
    </w:p>
    <w:p w14:paraId="23F773A9" w14:textId="77777777" w:rsidR="00A37402" w:rsidRDefault="00A37402" w:rsidP="00A37402">
      <w:pPr>
        <w:pStyle w:val="PL"/>
        <w:ind w:left="768"/>
        <w:rPr>
          <w:lang w:val="en-US"/>
        </w:rPr>
      </w:pPr>
      <w:r>
        <w:rPr>
          <w:lang w:val="en-US"/>
        </w:rPr>
        <w:t>&lt;/complexType&gt;</w:t>
      </w:r>
    </w:p>
    <w:p w14:paraId="671CEA44" w14:textId="77777777" w:rsidR="00A37402" w:rsidRDefault="00A37402" w:rsidP="00A37402">
      <w:pPr>
        <w:pStyle w:val="PL"/>
        <w:ind w:left="768"/>
        <w:rPr>
          <w:rFonts w:ascii="Courier" w:hAnsi="Courier"/>
          <w:sz w:val="22"/>
          <w:lang w:val="en-US" w:eastAsia="zh-CN"/>
        </w:rPr>
      </w:pPr>
      <w:r>
        <w:rPr>
          <w:lang w:val="en-US"/>
        </w:rPr>
        <w:t>&lt;/element&gt;</w:t>
      </w:r>
    </w:p>
    <w:p w14:paraId="5B5424AB" w14:textId="77777777" w:rsidR="00A37402" w:rsidRDefault="00A37402" w:rsidP="00A37402">
      <w:pPr>
        <w:pStyle w:val="PL"/>
        <w:ind w:left="768"/>
        <w:rPr>
          <w:rFonts w:ascii="Courier" w:hAnsi="Courier"/>
          <w:sz w:val="22"/>
          <w:lang w:val="en-US" w:eastAsia="zh-CN"/>
        </w:rPr>
      </w:pPr>
    </w:p>
    <w:p w14:paraId="460F9886" w14:textId="77777777" w:rsidR="00A37402" w:rsidRDefault="00A37402" w:rsidP="00A37402">
      <w:pPr>
        <w:pStyle w:val="Heading4"/>
        <w:rPr>
          <w:lang w:eastAsia="zh-CN"/>
        </w:rPr>
      </w:pPr>
      <w:bookmarkStart w:id="63" w:name="_Toc335989528"/>
      <w:r>
        <w:rPr>
          <w:lang w:eastAsia="zh-CN"/>
        </w:rPr>
        <w:t>C.2</w:t>
      </w:r>
      <w:r>
        <w:rPr>
          <w:rFonts w:hint="eastAsia"/>
          <w:lang w:eastAsia="zh-CN"/>
        </w:rPr>
        <w:t>.4.2.2</w:t>
      </w:r>
      <w:r>
        <w:rPr>
          <w:lang w:eastAsia="zh-CN"/>
        </w:rPr>
        <w:tab/>
      </w:r>
      <w:r>
        <w:rPr>
          <w:rFonts w:hint="eastAsia"/>
          <w:lang w:eastAsia="zh-CN"/>
        </w:rPr>
        <w:t>Out</w:t>
      </w:r>
      <w:r>
        <w:t>put parameters</w:t>
      </w:r>
      <w:bookmarkEnd w:id="63"/>
    </w:p>
    <w:p w14:paraId="5F5B35CD" w14:textId="77777777" w:rsidR="00A37402" w:rsidRDefault="00A37402" w:rsidP="00A37402">
      <w:pPr>
        <w:pStyle w:val="TH"/>
        <w:rPr>
          <w:lang w:eastAsia="zh-CN"/>
        </w:rPr>
      </w:pPr>
      <w:r>
        <w:rPr>
          <w:rFonts w:hint="eastAsia"/>
        </w:rPr>
        <w:t>M</w:t>
      </w:r>
      <w:r>
        <w:t xml:space="preserve">apping from IS </w:t>
      </w:r>
      <w:r>
        <w:rPr>
          <w:rFonts w:ascii="Courier New" w:hAnsi="Courier New"/>
        </w:rPr>
        <w:t>unsubscribe</w:t>
      </w:r>
      <w:r>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358"/>
        <w:gridCol w:w="787"/>
      </w:tblGrid>
      <w:tr w:rsidR="00A37402" w14:paraId="7989E38D" w14:textId="77777777">
        <w:trPr>
          <w:jc w:val="center"/>
        </w:trPr>
        <w:tc>
          <w:tcPr>
            <w:tcW w:w="0" w:type="auto"/>
            <w:shd w:val="pct15" w:color="auto" w:fill="FFFFFF"/>
          </w:tcPr>
          <w:p w14:paraId="492BF39B" w14:textId="77777777" w:rsidR="00A37402" w:rsidRDefault="00A37402">
            <w:pPr>
              <w:pStyle w:val="TAH"/>
            </w:pPr>
            <w:r>
              <w:t>IS Operation parameter</w:t>
            </w:r>
          </w:p>
        </w:tc>
        <w:tc>
          <w:tcPr>
            <w:tcW w:w="0" w:type="auto"/>
            <w:shd w:val="pct15" w:color="auto" w:fill="FFFFFF"/>
          </w:tcPr>
          <w:p w14:paraId="362D5DFF" w14:textId="77777777" w:rsidR="00A37402" w:rsidRDefault="00A37402">
            <w:pPr>
              <w:pStyle w:val="TAH"/>
            </w:pPr>
            <w:r>
              <w:t>SS Method parameter</w:t>
            </w:r>
          </w:p>
        </w:tc>
        <w:tc>
          <w:tcPr>
            <w:tcW w:w="0" w:type="auto"/>
            <w:shd w:val="pct15" w:color="auto" w:fill="FFFFFF"/>
          </w:tcPr>
          <w:p w14:paraId="057BCD91" w14:textId="77777777" w:rsidR="00A37402" w:rsidRDefault="00A37402">
            <w:pPr>
              <w:pStyle w:val="TAH"/>
            </w:pPr>
            <w:r>
              <w:t>Qualifier</w:t>
            </w:r>
          </w:p>
        </w:tc>
      </w:tr>
      <w:tr w:rsidR="00A37402" w14:paraId="14AF289C" w14:textId="77777777">
        <w:trPr>
          <w:jc w:val="center"/>
        </w:trPr>
        <w:tc>
          <w:tcPr>
            <w:tcW w:w="0" w:type="auto"/>
          </w:tcPr>
          <w:p w14:paraId="39EB9B0C" w14:textId="77777777" w:rsidR="00A37402" w:rsidRDefault="00A37402">
            <w:pPr>
              <w:pStyle w:val="TAL"/>
              <w:rPr>
                <w:rFonts w:cs="Arial"/>
              </w:rPr>
            </w:pPr>
            <w:r>
              <w:rPr>
                <w:rFonts w:cs="Arial" w:hint="eastAsia"/>
                <w:lang w:eastAsia="zh-CN"/>
              </w:rPr>
              <w:t>S</w:t>
            </w:r>
            <w:r>
              <w:rPr>
                <w:rFonts w:cs="Arial"/>
              </w:rPr>
              <w:t>tatus</w:t>
            </w:r>
          </w:p>
        </w:tc>
        <w:tc>
          <w:tcPr>
            <w:tcW w:w="0" w:type="auto"/>
          </w:tcPr>
          <w:p w14:paraId="1EA7FAE5" w14:textId="77777777" w:rsidR="00A37402" w:rsidRDefault="00A37402">
            <w:pPr>
              <w:pStyle w:val="TAL"/>
              <w:rPr>
                <w:rFonts w:cs="Arial"/>
                <w:snapToGrid w:val="0"/>
                <w:lang w:eastAsia="zh-CN"/>
              </w:rPr>
            </w:pPr>
            <w:r>
              <w:rPr>
                <w:rFonts w:hint="eastAsia"/>
                <w:lang w:val="en-US" w:eastAsia="zh-CN"/>
              </w:rPr>
              <w:t>ntfIRPData:</w:t>
            </w:r>
            <w:r>
              <w:rPr>
                <w:rFonts w:hint="eastAsia"/>
                <w:lang w:eastAsia="zh-CN"/>
              </w:rPr>
              <w:t>un</w:t>
            </w:r>
            <w:r>
              <w:t>subscribeFault</w:t>
            </w:r>
          </w:p>
        </w:tc>
        <w:tc>
          <w:tcPr>
            <w:tcW w:w="0" w:type="auto"/>
          </w:tcPr>
          <w:p w14:paraId="2D50ED5F" w14:textId="77777777" w:rsidR="00A37402" w:rsidRDefault="00A37402">
            <w:pPr>
              <w:pStyle w:val="TAC"/>
              <w:rPr>
                <w:snapToGrid w:val="0"/>
              </w:rPr>
            </w:pPr>
            <w:r>
              <w:rPr>
                <w:snapToGrid w:val="0"/>
              </w:rPr>
              <w:t>M</w:t>
            </w:r>
          </w:p>
        </w:tc>
      </w:tr>
    </w:tbl>
    <w:p w14:paraId="1EB5AD02" w14:textId="77777777" w:rsidR="00A37402" w:rsidRDefault="00A37402" w:rsidP="00A37402">
      <w:pPr>
        <w:rPr>
          <w:lang w:eastAsia="zh-CN"/>
        </w:rPr>
      </w:pPr>
    </w:p>
    <w:p w14:paraId="3ABAF261" w14:textId="77777777" w:rsidR="00A37402" w:rsidRDefault="00A37402" w:rsidP="00A37402">
      <w:pPr>
        <w:spacing w:after="0"/>
      </w:pPr>
      <w:r>
        <w:t xml:space="preserve">Here is the XML schema fragment of the </w:t>
      </w:r>
      <w:r>
        <w:rPr>
          <w:rFonts w:hint="eastAsia"/>
          <w:lang w:eastAsia="zh-CN"/>
        </w:rPr>
        <w:t>u</w:t>
      </w:r>
      <w:r>
        <w:rPr>
          <w:rFonts w:hint="eastAsia"/>
        </w:rPr>
        <w:t>n</w:t>
      </w:r>
      <w:r w:rsidRPr="00B02206">
        <w:t>subscribe</w:t>
      </w:r>
      <w:r w:rsidRPr="00B02206">
        <w:rPr>
          <w:rFonts w:hint="eastAsia"/>
        </w:rPr>
        <w:t xml:space="preserve"> </w:t>
      </w:r>
      <w:r>
        <w:t>response:</w:t>
      </w:r>
    </w:p>
    <w:p w14:paraId="30F1461C" w14:textId="77777777" w:rsidR="00A37402" w:rsidRDefault="00A37402" w:rsidP="00A37402">
      <w:pPr>
        <w:spacing w:after="0"/>
        <w:rPr>
          <w:lang w:eastAsia="zh-CN"/>
        </w:rPr>
      </w:pPr>
    </w:p>
    <w:p w14:paraId="331B75F7" w14:textId="77777777" w:rsidR="00A37402" w:rsidRDefault="00A37402" w:rsidP="00A37402">
      <w:pPr>
        <w:pStyle w:val="PL"/>
        <w:ind w:left="568"/>
        <w:rPr>
          <w:lang w:val="en-US"/>
        </w:rPr>
      </w:pPr>
      <w:r>
        <w:rPr>
          <w:lang w:val="en-US"/>
        </w:rPr>
        <w:t xml:space="preserve">&lt;!-- </w:t>
      </w:r>
      <w:r>
        <w:rPr>
          <w:rFonts w:hint="eastAsia"/>
          <w:lang w:val="en-US" w:eastAsia="zh-CN"/>
        </w:rPr>
        <w:t>un</w:t>
      </w:r>
      <w:r>
        <w:rPr>
          <w:lang w:val="en-US"/>
        </w:rPr>
        <w:t>subscribe</w:t>
      </w:r>
      <w:r>
        <w:rPr>
          <w:rFonts w:hint="eastAsia"/>
          <w:lang w:val="en-US"/>
        </w:rPr>
        <w:t xml:space="preserve"> </w:t>
      </w:r>
      <w:r>
        <w:rPr>
          <w:lang w:val="en-US"/>
        </w:rPr>
        <w:t>Response --&gt;</w:t>
      </w:r>
    </w:p>
    <w:p w14:paraId="3F895DBF" w14:textId="77777777" w:rsidR="00A37402" w:rsidRDefault="00A37402" w:rsidP="00A37402">
      <w:pPr>
        <w:pStyle w:val="PL"/>
        <w:ind w:left="568"/>
        <w:rPr>
          <w:lang w:val="en-US"/>
        </w:rPr>
      </w:pPr>
      <w:r>
        <w:rPr>
          <w:lang w:val="en-US"/>
        </w:rPr>
        <w:t>&lt;element name="</w:t>
      </w:r>
      <w:r>
        <w:rPr>
          <w:rFonts w:hint="eastAsia"/>
          <w:lang w:val="en-US" w:eastAsia="zh-CN"/>
        </w:rPr>
        <w:t>un</w:t>
      </w:r>
      <w:r>
        <w:rPr>
          <w:lang w:val="en-US"/>
        </w:rPr>
        <w:t>subscribe</w:t>
      </w:r>
      <w:r>
        <w:rPr>
          <w:rFonts w:hint="eastAsia"/>
          <w:lang w:val="en-US"/>
        </w:rPr>
        <w:t>Response</w:t>
      </w:r>
      <w:r>
        <w:rPr>
          <w:lang w:val="en-US"/>
        </w:rPr>
        <w:t>"&gt;</w:t>
      </w:r>
    </w:p>
    <w:p w14:paraId="13DE3A23" w14:textId="77777777" w:rsidR="00A37402" w:rsidRDefault="00A37402" w:rsidP="00A37402">
      <w:pPr>
        <w:pStyle w:val="PL"/>
        <w:ind w:left="568"/>
        <w:rPr>
          <w:rFonts w:ascii="Courier" w:hAnsi="Courier"/>
          <w:sz w:val="22"/>
          <w:lang w:val="en-US" w:eastAsia="zh-CN"/>
        </w:rPr>
      </w:pPr>
      <w:r>
        <w:rPr>
          <w:lang w:val="en-US"/>
        </w:rPr>
        <w:t>&lt;/element&gt;</w:t>
      </w:r>
    </w:p>
    <w:p w14:paraId="4F690AB5" w14:textId="77777777" w:rsidR="00A37402" w:rsidRDefault="00A37402" w:rsidP="00A37402">
      <w:pPr>
        <w:pStyle w:val="PL"/>
        <w:ind w:left="568"/>
        <w:rPr>
          <w:rFonts w:ascii="Courier" w:hAnsi="Courier"/>
          <w:sz w:val="22"/>
          <w:lang w:val="en-US" w:eastAsia="zh-CN"/>
        </w:rPr>
      </w:pPr>
    </w:p>
    <w:p w14:paraId="0BCCB23A" w14:textId="77777777" w:rsidR="00A37402" w:rsidRDefault="00A37402" w:rsidP="00A37402">
      <w:pPr>
        <w:pStyle w:val="Heading4"/>
        <w:rPr>
          <w:lang w:val="en-US" w:eastAsia="zh-CN"/>
        </w:rPr>
      </w:pPr>
      <w:bookmarkStart w:id="64" w:name="_Toc335989529"/>
      <w:r>
        <w:rPr>
          <w:lang w:eastAsia="zh-CN"/>
        </w:rPr>
        <w:t>C.2</w:t>
      </w:r>
      <w:r>
        <w:rPr>
          <w:rFonts w:hint="eastAsia"/>
          <w:lang w:eastAsia="zh-CN"/>
        </w:rPr>
        <w:t>.4.2.3</w:t>
      </w:r>
      <w:r>
        <w:rPr>
          <w:lang w:eastAsia="zh-CN"/>
        </w:rPr>
        <w:tab/>
      </w:r>
      <w:r>
        <w:rPr>
          <w:rFonts w:hint="eastAsia"/>
          <w:lang w:val="en-US" w:eastAsia="zh-CN"/>
        </w:rPr>
        <w:t>Fault definition</w:t>
      </w:r>
      <w:bookmarkEnd w:id="64"/>
    </w:p>
    <w:p w14:paraId="46DE00D6" w14:textId="77777777" w:rsidR="00A37402" w:rsidRDefault="00A37402" w:rsidP="00A37402">
      <w:pPr>
        <w:pStyle w:val="PL"/>
        <w:ind w:left="568"/>
        <w:rPr>
          <w:lang w:val="en-US"/>
        </w:rPr>
      </w:pPr>
      <w:r>
        <w:rPr>
          <w:lang w:val="en-US"/>
        </w:rPr>
        <w:t>&lt;!-- unsubscribe Fault --&gt;</w:t>
      </w:r>
    </w:p>
    <w:p w14:paraId="4DD2DA33" w14:textId="77777777" w:rsidR="00A37402" w:rsidRDefault="00A37402" w:rsidP="00A37402">
      <w:pPr>
        <w:pStyle w:val="PL"/>
        <w:ind w:left="568"/>
        <w:rPr>
          <w:lang w:val="en-US"/>
        </w:rPr>
      </w:pPr>
      <w:r>
        <w:rPr>
          <w:lang w:val="en-US"/>
        </w:rPr>
        <w:t>&lt;element name="unsubscribeFault"&gt;</w:t>
      </w:r>
    </w:p>
    <w:p w14:paraId="2D09A2CE" w14:textId="77777777" w:rsidR="00A37402" w:rsidRDefault="00A37402" w:rsidP="00A37402">
      <w:pPr>
        <w:pStyle w:val="PL"/>
        <w:ind w:left="568"/>
        <w:rPr>
          <w:lang w:val="en-US"/>
        </w:rPr>
      </w:pPr>
      <w:r>
        <w:rPr>
          <w:lang w:val="en-US"/>
        </w:rPr>
        <w:t>&lt;complexType&gt;</w:t>
      </w:r>
    </w:p>
    <w:p w14:paraId="65B78F3A" w14:textId="77777777" w:rsidR="00A37402" w:rsidRDefault="00A37402" w:rsidP="00A37402">
      <w:pPr>
        <w:pStyle w:val="PL"/>
        <w:ind w:left="568"/>
        <w:rPr>
          <w:lang w:val="en-US"/>
        </w:rPr>
      </w:pPr>
      <w:r>
        <w:rPr>
          <w:lang w:val="en-US"/>
        </w:rPr>
        <w:t>&lt;choice&gt;</w:t>
      </w:r>
    </w:p>
    <w:p w14:paraId="4DFE8E78" w14:textId="77777777" w:rsidR="00A37402" w:rsidRDefault="00A37402" w:rsidP="00A37402">
      <w:pPr>
        <w:pStyle w:val="PL"/>
        <w:ind w:left="768"/>
        <w:rPr>
          <w:lang w:val="en-US"/>
        </w:rPr>
      </w:pPr>
      <w:r>
        <w:rPr>
          <w:lang w:val="en-US"/>
        </w:rPr>
        <w:t>&lt;element name="unsubscribeFault" type="string"/&gt;</w:t>
      </w:r>
    </w:p>
    <w:p w14:paraId="39AC68BC" w14:textId="77777777" w:rsidR="00A37402" w:rsidRDefault="00A37402" w:rsidP="00A37402">
      <w:pPr>
        <w:pStyle w:val="PL"/>
        <w:ind w:left="768"/>
        <w:rPr>
          <w:lang w:val="en-US"/>
        </w:rPr>
      </w:pPr>
      <w:r>
        <w:rPr>
          <w:lang w:val="en-US"/>
        </w:rPr>
        <w:t>&lt;element ref="ntfIRPData:InvalidParameterFault"/&gt;</w:t>
      </w:r>
    </w:p>
    <w:p w14:paraId="263AD7A7" w14:textId="77777777" w:rsidR="00AF60BE" w:rsidRDefault="00AF60BE" w:rsidP="00A37402">
      <w:pPr>
        <w:pStyle w:val="PL"/>
        <w:ind w:left="768"/>
        <w:rPr>
          <w:lang w:val="en-US" w:eastAsia="zh-CN"/>
        </w:rPr>
      </w:pPr>
      <w:r>
        <w:rPr>
          <w:lang w:val="en-US"/>
        </w:rPr>
        <w:t>&lt;element ref="ntfIRPData:Parameter</w:t>
      </w:r>
      <w:r>
        <w:rPr>
          <w:rFonts w:hint="eastAsia"/>
          <w:lang w:val="en-US" w:eastAsia="zh-CN"/>
        </w:rPr>
        <w:t>NotSupported</w:t>
      </w:r>
      <w:r>
        <w:rPr>
          <w:lang w:val="en-US"/>
        </w:rPr>
        <w:t>Fault"/&gt;</w:t>
      </w:r>
    </w:p>
    <w:p w14:paraId="3A6FF5F7" w14:textId="77777777" w:rsidR="00A37402" w:rsidRDefault="00A37402" w:rsidP="00A37402">
      <w:pPr>
        <w:pStyle w:val="PL"/>
        <w:ind w:left="568"/>
        <w:rPr>
          <w:lang w:val="en-US"/>
        </w:rPr>
      </w:pPr>
      <w:r>
        <w:rPr>
          <w:lang w:val="en-US"/>
        </w:rPr>
        <w:t>&lt;/choice&gt;</w:t>
      </w:r>
    </w:p>
    <w:p w14:paraId="743BC577" w14:textId="77777777" w:rsidR="00A37402" w:rsidRDefault="00A37402" w:rsidP="00A37402">
      <w:pPr>
        <w:pStyle w:val="PL"/>
        <w:ind w:left="568"/>
        <w:rPr>
          <w:lang w:val="en-US"/>
        </w:rPr>
      </w:pPr>
      <w:r>
        <w:rPr>
          <w:lang w:val="en-US"/>
        </w:rPr>
        <w:t>&lt;/complexType&gt;</w:t>
      </w:r>
    </w:p>
    <w:p w14:paraId="34136409" w14:textId="77777777" w:rsidR="00A37402" w:rsidRDefault="00A37402" w:rsidP="00A37402">
      <w:pPr>
        <w:pStyle w:val="PL"/>
        <w:ind w:left="568"/>
        <w:rPr>
          <w:lang w:val="en-US"/>
        </w:rPr>
      </w:pPr>
      <w:r>
        <w:rPr>
          <w:lang w:val="en-US"/>
        </w:rPr>
        <w:t>&lt;/element&gt;</w:t>
      </w:r>
    </w:p>
    <w:p w14:paraId="66F18635" w14:textId="77777777" w:rsidR="00A37402" w:rsidRDefault="00A37402" w:rsidP="00A37402">
      <w:pPr>
        <w:pStyle w:val="PL"/>
        <w:ind w:left="568"/>
        <w:rPr>
          <w:rFonts w:ascii="Courier" w:hAnsi="Courier"/>
          <w:sz w:val="22"/>
          <w:lang w:val="en-US" w:eastAsia="zh-CN"/>
        </w:rPr>
      </w:pPr>
    </w:p>
    <w:p w14:paraId="5AB69065" w14:textId="77777777" w:rsidR="00A37402" w:rsidRDefault="00A37402" w:rsidP="00A37402">
      <w:pPr>
        <w:pStyle w:val="Heading3"/>
        <w:rPr>
          <w:rFonts w:cs="Arial"/>
          <w:lang w:eastAsia="zh-CN"/>
        </w:rPr>
      </w:pPr>
      <w:bookmarkStart w:id="65" w:name="_Toc335989530"/>
      <w:r>
        <w:rPr>
          <w:lang w:eastAsia="zh-CN"/>
        </w:rPr>
        <w:lastRenderedPageBreak/>
        <w:t>C.2</w:t>
      </w:r>
      <w:r>
        <w:rPr>
          <w:rFonts w:hint="eastAsia"/>
          <w:lang w:eastAsia="zh-CN"/>
        </w:rPr>
        <w:t>.4.3</w:t>
      </w:r>
      <w:r>
        <w:rPr>
          <w:lang w:eastAsia="zh-CN"/>
        </w:rPr>
        <w:tab/>
      </w:r>
      <w:r>
        <w:t>Operation getSubscriptionIds</w:t>
      </w:r>
      <w:bookmarkEnd w:id="65"/>
    </w:p>
    <w:p w14:paraId="28CE572C" w14:textId="77777777" w:rsidR="00A37402" w:rsidRDefault="00A37402" w:rsidP="00A37402">
      <w:pPr>
        <w:pStyle w:val="Heading4"/>
        <w:rPr>
          <w:lang w:eastAsia="zh-CN"/>
        </w:rPr>
      </w:pPr>
      <w:bookmarkStart w:id="66" w:name="_Toc335989531"/>
      <w:r>
        <w:rPr>
          <w:lang w:eastAsia="zh-CN"/>
        </w:rPr>
        <w:t>C.2</w:t>
      </w:r>
      <w:r>
        <w:rPr>
          <w:rFonts w:hint="eastAsia"/>
          <w:lang w:eastAsia="zh-CN"/>
        </w:rPr>
        <w:t>.4.3.1</w:t>
      </w:r>
      <w:r>
        <w:rPr>
          <w:lang w:eastAsia="zh-CN"/>
        </w:rPr>
        <w:tab/>
      </w:r>
      <w:r>
        <w:t>Input parameters</w:t>
      </w:r>
      <w:bookmarkEnd w:id="66"/>
    </w:p>
    <w:p w14:paraId="0EF2FCB8" w14:textId="77777777" w:rsidR="00A37402" w:rsidRDefault="00A37402" w:rsidP="00A37402">
      <w:pPr>
        <w:pStyle w:val="TH"/>
      </w:pPr>
      <w:r>
        <w:rPr>
          <w:rFonts w:hint="eastAsia"/>
          <w:lang w:eastAsia="zh-CN"/>
        </w:rPr>
        <w:t>M</w:t>
      </w:r>
      <w:r>
        <w:t xml:space="preserve">apping from IS </w:t>
      </w:r>
      <w:r>
        <w:rPr>
          <w:rFonts w:ascii="Courier New" w:hAnsi="Courier New"/>
        </w:rPr>
        <w:t>getSubscriptionIds</w:t>
      </w:r>
      <w:r>
        <w:rPr>
          <w:rFonts w:ascii="Courier New" w:hAnsi="Courier New" w:hint="eastAsia"/>
          <w:lang w:eastAsia="zh-CN"/>
        </w:rPr>
        <w:t xml:space="preserve"> </w:t>
      </w:r>
      <w:r>
        <w:rPr>
          <w:rFonts w:ascii="Courier New" w:hAnsi="Courier New"/>
        </w:rPr>
        <w:t>i</w:t>
      </w:r>
      <w:r>
        <w:t>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248"/>
        <w:gridCol w:w="787"/>
      </w:tblGrid>
      <w:tr w:rsidR="00A37402" w14:paraId="59B5CBA0" w14:textId="77777777">
        <w:trPr>
          <w:jc w:val="center"/>
        </w:trPr>
        <w:tc>
          <w:tcPr>
            <w:tcW w:w="0" w:type="auto"/>
            <w:shd w:val="pct15" w:color="auto" w:fill="FFFFFF"/>
          </w:tcPr>
          <w:p w14:paraId="1AD5C822" w14:textId="77777777" w:rsidR="00A37402" w:rsidRDefault="00A37402">
            <w:pPr>
              <w:pStyle w:val="TAH"/>
            </w:pPr>
            <w:r>
              <w:t>IS Operation parameter</w:t>
            </w:r>
          </w:p>
        </w:tc>
        <w:tc>
          <w:tcPr>
            <w:tcW w:w="0" w:type="auto"/>
            <w:shd w:val="pct15" w:color="auto" w:fill="FFFFFF"/>
          </w:tcPr>
          <w:p w14:paraId="166B770D" w14:textId="77777777" w:rsidR="00A37402" w:rsidRDefault="00A37402">
            <w:pPr>
              <w:pStyle w:val="TAH"/>
            </w:pPr>
            <w:r>
              <w:t>SS Method parameter</w:t>
            </w:r>
          </w:p>
        </w:tc>
        <w:tc>
          <w:tcPr>
            <w:tcW w:w="0" w:type="auto"/>
            <w:shd w:val="pct15" w:color="auto" w:fill="FFFFFF"/>
          </w:tcPr>
          <w:p w14:paraId="33C2F821" w14:textId="77777777" w:rsidR="00A37402" w:rsidRDefault="00A37402">
            <w:pPr>
              <w:pStyle w:val="TAH"/>
            </w:pPr>
            <w:r>
              <w:t>Qualifier</w:t>
            </w:r>
          </w:p>
        </w:tc>
      </w:tr>
      <w:tr w:rsidR="00A37402" w14:paraId="740DDE96" w14:textId="77777777">
        <w:trPr>
          <w:jc w:val="center"/>
        </w:trPr>
        <w:tc>
          <w:tcPr>
            <w:tcW w:w="0" w:type="auto"/>
          </w:tcPr>
          <w:p w14:paraId="2E519776" w14:textId="77777777" w:rsidR="00A37402" w:rsidRDefault="00A37402">
            <w:pPr>
              <w:pStyle w:val="TAL"/>
              <w:rPr>
                <w:rFonts w:cs="Arial"/>
              </w:rPr>
            </w:pPr>
            <w:r>
              <w:rPr>
                <w:rFonts w:hint="eastAsia"/>
                <w:lang w:eastAsia="zh-CN"/>
              </w:rPr>
              <w:t>m</w:t>
            </w:r>
            <w:r>
              <w:t>anagerReference</w:t>
            </w:r>
          </w:p>
        </w:tc>
        <w:tc>
          <w:tcPr>
            <w:tcW w:w="0" w:type="auto"/>
          </w:tcPr>
          <w:p w14:paraId="0B2C57A5" w14:textId="77777777" w:rsidR="00A37402" w:rsidRDefault="00A37402">
            <w:pPr>
              <w:pStyle w:val="TAL"/>
              <w:rPr>
                <w:rFonts w:cs="Arial"/>
                <w:snapToGrid w:val="0"/>
              </w:rPr>
            </w:pPr>
            <w:r>
              <w:t>anyURI</w:t>
            </w:r>
            <w:r>
              <w:rPr>
                <w:snapToGrid w:val="0"/>
                <w:lang w:bidi="ar-KW"/>
              </w:rPr>
              <w:t xml:space="preserve"> </w:t>
            </w:r>
            <w:r>
              <w:t>managerReference</w:t>
            </w:r>
          </w:p>
        </w:tc>
        <w:tc>
          <w:tcPr>
            <w:tcW w:w="0" w:type="auto"/>
          </w:tcPr>
          <w:p w14:paraId="3F2B1D3F" w14:textId="77777777" w:rsidR="00A37402" w:rsidRDefault="00A37402">
            <w:pPr>
              <w:pStyle w:val="TAC"/>
              <w:rPr>
                <w:snapToGrid w:val="0"/>
              </w:rPr>
            </w:pPr>
            <w:r>
              <w:rPr>
                <w:snapToGrid w:val="0"/>
              </w:rPr>
              <w:t>M</w:t>
            </w:r>
          </w:p>
        </w:tc>
      </w:tr>
    </w:tbl>
    <w:p w14:paraId="5321257D" w14:textId="77777777" w:rsidR="00A37402" w:rsidRDefault="00A37402" w:rsidP="00A37402">
      <w:pPr>
        <w:rPr>
          <w:lang w:eastAsia="zh-CN"/>
        </w:rPr>
      </w:pPr>
    </w:p>
    <w:p w14:paraId="39A81622" w14:textId="77777777" w:rsidR="00A37402" w:rsidRDefault="00A37402" w:rsidP="00A37402">
      <w:pPr>
        <w:spacing w:after="0"/>
      </w:pPr>
      <w:r>
        <w:t>Here is the XML schema fragment of the getSubscriptionIds request:</w:t>
      </w:r>
    </w:p>
    <w:p w14:paraId="0065FB82" w14:textId="77777777" w:rsidR="00A37402" w:rsidRDefault="00A37402" w:rsidP="00A37402">
      <w:pPr>
        <w:spacing w:after="0"/>
        <w:rPr>
          <w:lang w:eastAsia="zh-CN"/>
        </w:rPr>
      </w:pPr>
    </w:p>
    <w:p w14:paraId="636E65F1" w14:textId="77777777" w:rsidR="00A37402" w:rsidRDefault="00A37402" w:rsidP="00A37402">
      <w:pPr>
        <w:pStyle w:val="PL"/>
        <w:ind w:left="768"/>
        <w:rPr>
          <w:lang w:val="en-US"/>
        </w:rPr>
      </w:pPr>
      <w:r>
        <w:rPr>
          <w:lang w:val="en-US"/>
        </w:rPr>
        <w:t>&lt;!-- getSubscriptionIds Request --&gt;</w:t>
      </w:r>
    </w:p>
    <w:p w14:paraId="1D49C5D7" w14:textId="77777777" w:rsidR="00A37402" w:rsidRDefault="00A37402" w:rsidP="00A37402">
      <w:pPr>
        <w:pStyle w:val="PL"/>
        <w:ind w:left="768"/>
        <w:rPr>
          <w:lang w:val="en-US"/>
        </w:rPr>
      </w:pPr>
      <w:r>
        <w:rPr>
          <w:lang w:val="en-US"/>
        </w:rPr>
        <w:t>&lt;element name="getSubscriptionIds"&gt;</w:t>
      </w:r>
    </w:p>
    <w:p w14:paraId="32379190" w14:textId="77777777" w:rsidR="00A37402" w:rsidRDefault="00A37402" w:rsidP="00A37402">
      <w:pPr>
        <w:pStyle w:val="PL"/>
        <w:ind w:left="768"/>
        <w:rPr>
          <w:lang w:val="en-US"/>
        </w:rPr>
      </w:pPr>
      <w:r>
        <w:rPr>
          <w:lang w:val="en-US"/>
        </w:rPr>
        <w:t>&lt;complexType&gt;</w:t>
      </w:r>
    </w:p>
    <w:p w14:paraId="18D80D98" w14:textId="77777777" w:rsidR="00A37402" w:rsidRDefault="00A37402" w:rsidP="00A37402">
      <w:pPr>
        <w:pStyle w:val="PL"/>
        <w:ind w:left="768"/>
        <w:rPr>
          <w:lang w:val="en-US"/>
        </w:rPr>
      </w:pPr>
      <w:r>
        <w:rPr>
          <w:lang w:val="en-US"/>
        </w:rPr>
        <w:t>&lt;sequence&gt;</w:t>
      </w:r>
    </w:p>
    <w:p w14:paraId="338E3040" w14:textId="77777777" w:rsidR="00A37402" w:rsidRDefault="00A37402" w:rsidP="00A37402">
      <w:pPr>
        <w:pStyle w:val="PL"/>
        <w:ind w:left="852"/>
        <w:rPr>
          <w:lang w:val="en-US"/>
        </w:rPr>
      </w:pPr>
      <w:r>
        <w:rPr>
          <w:lang w:val="en-US"/>
        </w:rPr>
        <w:t>&lt;element name="managerReference" type="anyURI"/&gt;</w:t>
      </w:r>
    </w:p>
    <w:p w14:paraId="70DDCB48" w14:textId="77777777" w:rsidR="00A37402" w:rsidRDefault="00A37402" w:rsidP="00A37402">
      <w:pPr>
        <w:pStyle w:val="PL"/>
        <w:ind w:left="768"/>
        <w:rPr>
          <w:lang w:val="en-US"/>
        </w:rPr>
      </w:pPr>
      <w:r>
        <w:rPr>
          <w:lang w:val="en-US"/>
        </w:rPr>
        <w:t>&lt;/sequence&gt;</w:t>
      </w:r>
    </w:p>
    <w:p w14:paraId="07CC86AA" w14:textId="77777777" w:rsidR="00A37402" w:rsidRDefault="00A37402" w:rsidP="00A37402">
      <w:pPr>
        <w:pStyle w:val="PL"/>
        <w:ind w:left="768"/>
        <w:rPr>
          <w:lang w:val="en-US"/>
        </w:rPr>
      </w:pPr>
      <w:r>
        <w:rPr>
          <w:lang w:val="en-US"/>
        </w:rPr>
        <w:t>&lt;/complexType&gt;</w:t>
      </w:r>
    </w:p>
    <w:p w14:paraId="4C56E4D3" w14:textId="77777777" w:rsidR="00A37402" w:rsidRDefault="00A37402" w:rsidP="00A37402">
      <w:pPr>
        <w:pStyle w:val="PL"/>
        <w:ind w:left="768"/>
        <w:rPr>
          <w:rFonts w:ascii="Courier" w:hAnsi="Courier"/>
          <w:sz w:val="22"/>
          <w:lang w:val="en-US" w:eastAsia="zh-CN"/>
        </w:rPr>
      </w:pPr>
      <w:r>
        <w:rPr>
          <w:lang w:val="en-US"/>
        </w:rPr>
        <w:t>&lt;/element&gt;</w:t>
      </w:r>
    </w:p>
    <w:p w14:paraId="3C954DEA" w14:textId="77777777" w:rsidR="00A37402" w:rsidRDefault="00A37402" w:rsidP="00A37402">
      <w:pPr>
        <w:spacing w:after="0"/>
        <w:ind w:left="852"/>
        <w:rPr>
          <w:rFonts w:ascii="Courier" w:hAnsi="Courier" w:cs="Arial"/>
          <w:sz w:val="22"/>
          <w:szCs w:val="22"/>
          <w:lang w:val="en-US" w:eastAsia="zh-CN"/>
        </w:rPr>
      </w:pPr>
    </w:p>
    <w:p w14:paraId="46DAECFD" w14:textId="77777777" w:rsidR="00A37402" w:rsidRDefault="00A37402" w:rsidP="00A37402">
      <w:pPr>
        <w:pStyle w:val="Heading4"/>
        <w:rPr>
          <w:lang w:eastAsia="zh-CN"/>
        </w:rPr>
      </w:pPr>
      <w:bookmarkStart w:id="67" w:name="_Toc335989532"/>
      <w:r>
        <w:rPr>
          <w:lang w:eastAsia="zh-CN"/>
        </w:rPr>
        <w:t>C.2</w:t>
      </w:r>
      <w:r>
        <w:rPr>
          <w:rFonts w:hint="eastAsia"/>
          <w:lang w:eastAsia="zh-CN"/>
        </w:rPr>
        <w:t>.4.3.2</w:t>
      </w:r>
      <w:r>
        <w:rPr>
          <w:lang w:eastAsia="zh-CN"/>
        </w:rPr>
        <w:tab/>
      </w:r>
      <w:r>
        <w:rPr>
          <w:rFonts w:hint="eastAsia"/>
          <w:lang w:eastAsia="zh-CN"/>
        </w:rPr>
        <w:t>Out</w:t>
      </w:r>
      <w:r>
        <w:t>put parameters</w:t>
      </w:r>
      <w:bookmarkEnd w:id="67"/>
    </w:p>
    <w:p w14:paraId="57C27DBA" w14:textId="77777777" w:rsidR="00A37402" w:rsidRDefault="00A37402" w:rsidP="00A37402">
      <w:pPr>
        <w:pStyle w:val="TH"/>
      </w:pPr>
      <w:r>
        <w:rPr>
          <w:rFonts w:hint="eastAsia"/>
          <w:lang w:eastAsia="zh-CN"/>
        </w:rPr>
        <w:t>M</w:t>
      </w:r>
      <w:r>
        <w:t xml:space="preserve">apping from IS </w:t>
      </w:r>
      <w:r>
        <w:rPr>
          <w:rFonts w:ascii="Courier New" w:hAnsi="Courier New"/>
        </w:rPr>
        <w:t>getSubscriptionIds</w:t>
      </w:r>
      <w:r>
        <w:rPr>
          <w:rFonts w:ascii="Courier New" w:hAnsi="Courier New" w:hint="eastAsia"/>
          <w:lang w:eastAsia="zh-CN"/>
        </w:rPr>
        <w:t xml:space="preserve"> </w:t>
      </w:r>
      <w:r>
        <w:rPr>
          <w:rFonts w:ascii="Courier New" w:hAnsi="Courier New"/>
        </w:rPr>
        <w:t>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958"/>
        <w:gridCol w:w="787"/>
      </w:tblGrid>
      <w:tr w:rsidR="00A37402" w14:paraId="2C8E237D" w14:textId="77777777">
        <w:trPr>
          <w:jc w:val="center"/>
        </w:trPr>
        <w:tc>
          <w:tcPr>
            <w:tcW w:w="0" w:type="auto"/>
            <w:shd w:val="pct15" w:color="auto" w:fill="FFFFFF"/>
          </w:tcPr>
          <w:p w14:paraId="5B5E1DEA" w14:textId="77777777" w:rsidR="00A37402" w:rsidRDefault="00A37402">
            <w:pPr>
              <w:pStyle w:val="TAH"/>
            </w:pPr>
            <w:r>
              <w:t>IS Operation parameter</w:t>
            </w:r>
          </w:p>
        </w:tc>
        <w:tc>
          <w:tcPr>
            <w:tcW w:w="0" w:type="auto"/>
            <w:shd w:val="pct15" w:color="auto" w:fill="FFFFFF"/>
          </w:tcPr>
          <w:p w14:paraId="44AE6F93" w14:textId="77777777" w:rsidR="00A37402" w:rsidRDefault="00A37402">
            <w:pPr>
              <w:pStyle w:val="TAH"/>
            </w:pPr>
            <w:r>
              <w:t>SS Method parameter</w:t>
            </w:r>
          </w:p>
        </w:tc>
        <w:tc>
          <w:tcPr>
            <w:tcW w:w="0" w:type="auto"/>
            <w:shd w:val="pct15" w:color="auto" w:fill="FFFFFF"/>
          </w:tcPr>
          <w:p w14:paraId="72FB44DF" w14:textId="77777777" w:rsidR="00A37402" w:rsidRDefault="00A37402">
            <w:pPr>
              <w:pStyle w:val="TAH"/>
            </w:pPr>
            <w:r>
              <w:t>Qualifier</w:t>
            </w:r>
          </w:p>
        </w:tc>
      </w:tr>
      <w:tr w:rsidR="00A37402" w14:paraId="531ADFA2" w14:textId="77777777">
        <w:trPr>
          <w:jc w:val="center"/>
        </w:trPr>
        <w:tc>
          <w:tcPr>
            <w:tcW w:w="0" w:type="auto"/>
          </w:tcPr>
          <w:p w14:paraId="63F42B47" w14:textId="77777777" w:rsidR="00A37402" w:rsidRDefault="00A37402">
            <w:pPr>
              <w:pStyle w:val="TAL"/>
              <w:rPr>
                <w:rFonts w:cs="Arial"/>
              </w:rPr>
            </w:pPr>
            <w:r>
              <w:rPr>
                <w:rFonts w:cs="Arial"/>
              </w:rPr>
              <w:t>subscriptionIdSet</w:t>
            </w:r>
          </w:p>
        </w:tc>
        <w:tc>
          <w:tcPr>
            <w:tcW w:w="0" w:type="auto"/>
          </w:tcPr>
          <w:p w14:paraId="292D3DD4" w14:textId="77777777" w:rsidR="00A37402" w:rsidRDefault="00A37402">
            <w:pPr>
              <w:pStyle w:val="TAL"/>
              <w:rPr>
                <w:rFonts w:cs="Arial"/>
                <w:snapToGrid w:val="0"/>
                <w:lang w:eastAsia="zh-CN"/>
              </w:rPr>
            </w:pPr>
            <w:r>
              <w:rPr>
                <w:rFonts w:hint="eastAsia"/>
                <w:lang w:eastAsia="zh-CN"/>
              </w:rPr>
              <w:t xml:space="preserve">sequence of </w:t>
            </w:r>
            <w:r>
              <w:rPr>
                <w:snapToGrid w:val="0"/>
                <w:lang w:bidi="ar-KW"/>
              </w:rPr>
              <w:t>string</w:t>
            </w:r>
            <w:r>
              <w:rPr>
                <w:rFonts w:cs="Arial" w:hint="eastAsia"/>
                <w:snapToGrid w:val="0"/>
                <w:lang w:eastAsia="zh-CN"/>
              </w:rPr>
              <w:t xml:space="preserve"> </w:t>
            </w:r>
            <w:r>
              <w:rPr>
                <w:rFonts w:cs="Arial"/>
              </w:rPr>
              <w:t>subscriptionIdSet</w:t>
            </w:r>
          </w:p>
        </w:tc>
        <w:tc>
          <w:tcPr>
            <w:tcW w:w="0" w:type="auto"/>
          </w:tcPr>
          <w:p w14:paraId="47A9AB3B" w14:textId="77777777" w:rsidR="00A37402" w:rsidRDefault="00A37402">
            <w:pPr>
              <w:pStyle w:val="TAC"/>
              <w:rPr>
                <w:snapToGrid w:val="0"/>
              </w:rPr>
            </w:pPr>
            <w:r>
              <w:rPr>
                <w:snapToGrid w:val="0"/>
              </w:rPr>
              <w:t>M</w:t>
            </w:r>
          </w:p>
        </w:tc>
      </w:tr>
      <w:tr w:rsidR="00A37402" w14:paraId="4D90F891" w14:textId="77777777">
        <w:trPr>
          <w:jc w:val="center"/>
        </w:trPr>
        <w:tc>
          <w:tcPr>
            <w:tcW w:w="0" w:type="auto"/>
          </w:tcPr>
          <w:p w14:paraId="49022497" w14:textId="77777777" w:rsidR="00A37402" w:rsidRDefault="00A37402">
            <w:pPr>
              <w:pStyle w:val="TAL"/>
              <w:rPr>
                <w:rFonts w:cs="Arial"/>
              </w:rPr>
            </w:pPr>
            <w:r>
              <w:rPr>
                <w:rFonts w:hint="eastAsia"/>
                <w:lang w:eastAsia="zh-CN"/>
              </w:rPr>
              <w:t>s</w:t>
            </w:r>
            <w:r>
              <w:t>tatus</w:t>
            </w:r>
          </w:p>
        </w:tc>
        <w:tc>
          <w:tcPr>
            <w:tcW w:w="0" w:type="auto"/>
          </w:tcPr>
          <w:p w14:paraId="72428D6B" w14:textId="77777777" w:rsidR="00A37402" w:rsidRDefault="00A37402">
            <w:pPr>
              <w:pStyle w:val="TAL"/>
              <w:rPr>
                <w:rFonts w:cs="Arial"/>
              </w:rPr>
            </w:pPr>
            <w:r>
              <w:rPr>
                <w:rFonts w:hint="eastAsia"/>
                <w:lang w:val="en-US" w:eastAsia="zh-CN"/>
              </w:rPr>
              <w:t>ntfIRPData:</w:t>
            </w:r>
            <w:r>
              <w:rPr>
                <w:lang w:val="en-US" w:eastAsia="zh-CN"/>
              </w:rPr>
              <w:t>getSubscriptionIdsFault</w:t>
            </w:r>
          </w:p>
        </w:tc>
        <w:tc>
          <w:tcPr>
            <w:tcW w:w="0" w:type="auto"/>
          </w:tcPr>
          <w:p w14:paraId="7E383688" w14:textId="77777777" w:rsidR="00A37402" w:rsidRDefault="00A37402">
            <w:pPr>
              <w:pStyle w:val="TAC"/>
            </w:pPr>
            <w:r>
              <w:t>M</w:t>
            </w:r>
          </w:p>
        </w:tc>
      </w:tr>
    </w:tbl>
    <w:p w14:paraId="4D9CA193" w14:textId="77777777" w:rsidR="00A37402" w:rsidRDefault="00A37402" w:rsidP="00A37402">
      <w:pPr>
        <w:rPr>
          <w:lang w:eastAsia="zh-CN"/>
        </w:rPr>
      </w:pPr>
    </w:p>
    <w:p w14:paraId="0CEF6883" w14:textId="77777777" w:rsidR="00A37402" w:rsidRDefault="00A37402" w:rsidP="00A37402">
      <w:pPr>
        <w:spacing w:after="0"/>
      </w:pPr>
      <w:r>
        <w:t>Here is the XML schema fragment of the getSubscriptionIds response:</w:t>
      </w:r>
    </w:p>
    <w:p w14:paraId="5789107A" w14:textId="77777777" w:rsidR="00A37402" w:rsidRDefault="00A37402" w:rsidP="00A37402">
      <w:pPr>
        <w:spacing w:after="0"/>
        <w:rPr>
          <w:lang w:eastAsia="zh-CN"/>
        </w:rPr>
      </w:pPr>
    </w:p>
    <w:p w14:paraId="4049FC93" w14:textId="77777777" w:rsidR="00A37402" w:rsidRDefault="00A37402" w:rsidP="00A37402">
      <w:pPr>
        <w:pStyle w:val="PL"/>
        <w:ind w:left="768"/>
        <w:rPr>
          <w:lang w:val="en-US"/>
        </w:rPr>
      </w:pPr>
      <w:r>
        <w:rPr>
          <w:lang w:val="en-US"/>
        </w:rPr>
        <w:t>&lt;!-- getSubscriptionIds Response --&gt;</w:t>
      </w:r>
    </w:p>
    <w:p w14:paraId="716B6E96" w14:textId="77777777" w:rsidR="00A37402" w:rsidRDefault="00A37402" w:rsidP="00A37402">
      <w:pPr>
        <w:pStyle w:val="PL"/>
        <w:ind w:left="768"/>
        <w:rPr>
          <w:lang w:val="en-US"/>
        </w:rPr>
      </w:pPr>
      <w:r>
        <w:rPr>
          <w:lang w:val="en-US"/>
        </w:rPr>
        <w:t>&lt;element name="getSubscriptionIdsResponse"&gt;</w:t>
      </w:r>
    </w:p>
    <w:p w14:paraId="417E72DE" w14:textId="77777777" w:rsidR="00A37402" w:rsidRDefault="00A37402" w:rsidP="00A37402">
      <w:pPr>
        <w:pStyle w:val="PL"/>
        <w:ind w:left="768"/>
        <w:rPr>
          <w:lang w:val="en-US"/>
        </w:rPr>
      </w:pPr>
      <w:r>
        <w:rPr>
          <w:lang w:val="en-US"/>
        </w:rPr>
        <w:t>&lt;complexType&gt;</w:t>
      </w:r>
    </w:p>
    <w:p w14:paraId="2B098A96" w14:textId="77777777" w:rsidR="00A37402" w:rsidRDefault="00A37402" w:rsidP="00A37402">
      <w:pPr>
        <w:pStyle w:val="PL"/>
        <w:ind w:left="1136"/>
        <w:rPr>
          <w:lang w:val="en-US"/>
        </w:rPr>
      </w:pPr>
      <w:r>
        <w:rPr>
          <w:lang w:val="en-US"/>
        </w:rPr>
        <w:t>&lt;sequence&gt;</w:t>
      </w:r>
    </w:p>
    <w:p w14:paraId="28167176" w14:textId="77777777" w:rsidR="00A37402" w:rsidRDefault="00A37402" w:rsidP="00A37402">
      <w:pPr>
        <w:pStyle w:val="PL"/>
        <w:ind w:left="1504"/>
        <w:rPr>
          <w:lang w:val="en-US"/>
        </w:rPr>
      </w:pPr>
      <w:r>
        <w:rPr>
          <w:lang w:val="en-US"/>
        </w:rPr>
        <w:t>&lt;element name="subscriptionIdSet"&gt;</w:t>
      </w:r>
    </w:p>
    <w:p w14:paraId="000B94F6" w14:textId="77777777" w:rsidR="00A37402" w:rsidRDefault="00A37402" w:rsidP="00A37402">
      <w:pPr>
        <w:pStyle w:val="PL"/>
        <w:ind w:left="1788"/>
        <w:rPr>
          <w:lang w:val="en-US"/>
        </w:rPr>
      </w:pPr>
      <w:r>
        <w:rPr>
          <w:lang w:val="en-US"/>
        </w:rPr>
        <w:t>&lt;complexType&gt;</w:t>
      </w:r>
    </w:p>
    <w:p w14:paraId="575E53B8" w14:textId="77777777" w:rsidR="00A37402" w:rsidRDefault="00A37402" w:rsidP="00A37402">
      <w:pPr>
        <w:pStyle w:val="PL"/>
        <w:ind w:left="1904"/>
        <w:rPr>
          <w:lang w:val="en-US"/>
        </w:rPr>
      </w:pPr>
      <w:r>
        <w:rPr>
          <w:lang w:val="en-US"/>
        </w:rPr>
        <w:t>&lt;sequence&gt;</w:t>
      </w:r>
    </w:p>
    <w:p w14:paraId="58BE9615" w14:textId="77777777" w:rsidR="00A37402" w:rsidRDefault="00A37402" w:rsidP="00A37402">
      <w:pPr>
        <w:pStyle w:val="PL"/>
        <w:ind w:left="2072"/>
        <w:rPr>
          <w:lang w:val="en-US"/>
        </w:rPr>
      </w:pPr>
      <w:r>
        <w:rPr>
          <w:lang w:val="en-US"/>
        </w:rPr>
        <w:t>&lt;element name="subscriptionId" type="string" maxOccurs="unbounded"/&gt;</w:t>
      </w:r>
    </w:p>
    <w:p w14:paraId="22907BBF" w14:textId="77777777" w:rsidR="00A37402" w:rsidRPr="00CD62FC" w:rsidRDefault="00A37402" w:rsidP="00A37402">
      <w:pPr>
        <w:pStyle w:val="PL"/>
        <w:ind w:left="1904"/>
        <w:rPr>
          <w:lang w:val="en-US"/>
        </w:rPr>
      </w:pPr>
      <w:r w:rsidRPr="00CD62FC">
        <w:rPr>
          <w:lang w:val="en-US"/>
        </w:rPr>
        <w:t>&lt;/sequence&gt;</w:t>
      </w:r>
    </w:p>
    <w:p w14:paraId="1BE8193E" w14:textId="77777777" w:rsidR="00A37402" w:rsidRPr="00CD62FC" w:rsidRDefault="00A37402" w:rsidP="00A37402">
      <w:pPr>
        <w:pStyle w:val="PL"/>
        <w:ind w:left="1788"/>
        <w:rPr>
          <w:lang w:val="en-US"/>
        </w:rPr>
      </w:pPr>
      <w:r w:rsidRPr="00CD62FC">
        <w:rPr>
          <w:lang w:val="en-US"/>
        </w:rPr>
        <w:t>&lt;/complexType&gt;</w:t>
      </w:r>
    </w:p>
    <w:p w14:paraId="321D249C" w14:textId="77777777" w:rsidR="00A37402" w:rsidRPr="00CD62FC" w:rsidRDefault="00A37402" w:rsidP="00A37402">
      <w:pPr>
        <w:pStyle w:val="PL"/>
        <w:ind w:left="1504"/>
        <w:rPr>
          <w:lang w:val="en-US"/>
        </w:rPr>
      </w:pPr>
      <w:r w:rsidRPr="00CD62FC">
        <w:rPr>
          <w:lang w:val="en-US"/>
        </w:rPr>
        <w:t>&lt;/element&gt;</w:t>
      </w:r>
    </w:p>
    <w:p w14:paraId="23123A48" w14:textId="77777777" w:rsidR="00A37402" w:rsidRPr="00CD62FC" w:rsidRDefault="00A37402" w:rsidP="00A37402">
      <w:pPr>
        <w:pStyle w:val="PL"/>
        <w:ind w:left="1136"/>
        <w:rPr>
          <w:lang w:val="en-US"/>
        </w:rPr>
      </w:pPr>
      <w:r w:rsidRPr="00CD62FC">
        <w:rPr>
          <w:lang w:val="en-US"/>
        </w:rPr>
        <w:t>&lt;/sequence&gt;</w:t>
      </w:r>
    </w:p>
    <w:p w14:paraId="0D52AC2F" w14:textId="77777777" w:rsidR="00A37402" w:rsidRPr="00CD62FC" w:rsidRDefault="00A37402" w:rsidP="00A37402">
      <w:pPr>
        <w:pStyle w:val="PL"/>
        <w:ind w:left="768"/>
        <w:rPr>
          <w:lang w:val="en-US"/>
        </w:rPr>
      </w:pPr>
      <w:r w:rsidRPr="00CD62FC">
        <w:rPr>
          <w:lang w:val="en-US"/>
        </w:rPr>
        <w:t>&lt;/complexType&gt;</w:t>
      </w:r>
    </w:p>
    <w:p w14:paraId="37A43A40" w14:textId="77777777" w:rsidR="00A37402" w:rsidRPr="00EB28C7" w:rsidRDefault="00A37402" w:rsidP="00A37402">
      <w:pPr>
        <w:pStyle w:val="PL"/>
        <w:ind w:left="768"/>
        <w:rPr>
          <w:lang w:val="en-US"/>
        </w:rPr>
      </w:pPr>
      <w:r w:rsidRPr="00EB28C7">
        <w:rPr>
          <w:lang w:val="en-US"/>
        </w:rPr>
        <w:t>&lt;/element&gt;</w:t>
      </w:r>
    </w:p>
    <w:p w14:paraId="325B856A" w14:textId="77777777" w:rsidR="00A37402" w:rsidRPr="00EB28C7" w:rsidRDefault="00A37402" w:rsidP="00A37402">
      <w:pPr>
        <w:pStyle w:val="PL"/>
        <w:ind w:left="768"/>
        <w:rPr>
          <w:rFonts w:ascii="Courier" w:hAnsi="Courier"/>
          <w:sz w:val="22"/>
          <w:lang w:val="en-US" w:eastAsia="zh-CN"/>
        </w:rPr>
      </w:pPr>
    </w:p>
    <w:p w14:paraId="7C19F704" w14:textId="77777777" w:rsidR="00A37402" w:rsidRDefault="00A37402" w:rsidP="00A37402">
      <w:pPr>
        <w:pStyle w:val="Heading4"/>
        <w:rPr>
          <w:lang w:val="en-US" w:eastAsia="zh-CN"/>
        </w:rPr>
      </w:pPr>
      <w:bookmarkStart w:id="68" w:name="_Toc335989533"/>
      <w:r>
        <w:rPr>
          <w:lang w:eastAsia="zh-CN"/>
        </w:rPr>
        <w:t>C.2</w:t>
      </w:r>
      <w:r>
        <w:rPr>
          <w:rFonts w:hint="eastAsia"/>
          <w:lang w:eastAsia="zh-CN"/>
        </w:rPr>
        <w:t>.4.3.3</w:t>
      </w:r>
      <w:r>
        <w:rPr>
          <w:lang w:eastAsia="zh-CN"/>
        </w:rPr>
        <w:tab/>
      </w:r>
      <w:r>
        <w:rPr>
          <w:rFonts w:hint="eastAsia"/>
          <w:lang w:val="en-US" w:eastAsia="zh-CN"/>
        </w:rPr>
        <w:t>Fault definition</w:t>
      </w:r>
      <w:bookmarkEnd w:id="68"/>
    </w:p>
    <w:p w14:paraId="0B26478C" w14:textId="77777777" w:rsidR="00A37402" w:rsidRDefault="00A37402" w:rsidP="00A37402">
      <w:pPr>
        <w:pStyle w:val="PL"/>
        <w:ind w:left="768"/>
        <w:rPr>
          <w:lang w:val="en-US"/>
        </w:rPr>
      </w:pPr>
      <w:r>
        <w:rPr>
          <w:lang w:val="en-US"/>
        </w:rPr>
        <w:t>&lt;!-- getSubscriptionIds Fault --&gt;</w:t>
      </w:r>
    </w:p>
    <w:p w14:paraId="56937956" w14:textId="77777777" w:rsidR="00A37402" w:rsidRDefault="00A37402" w:rsidP="00A37402">
      <w:pPr>
        <w:pStyle w:val="PL"/>
        <w:ind w:left="768"/>
        <w:rPr>
          <w:lang w:val="en-US"/>
        </w:rPr>
      </w:pPr>
      <w:r>
        <w:rPr>
          <w:lang w:val="en-US"/>
        </w:rPr>
        <w:t>&lt;element name="getSubscriptionIdsFault"&gt;</w:t>
      </w:r>
    </w:p>
    <w:p w14:paraId="72A2A9E9" w14:textId="77777777" w:rsidR="00A37402" w:rsidRDefault="00A37402" w:rsidP="00A37402">
      <w:pPr>
        <w:pStyle w:val="PL"/>
        <w:ind w:left="768"/>
        <w:rPr>
          <w:lang w:val="en-US"/>
        </w:rPr>
      </w:pPr>
      <w:r>
        <w:rPr>
          <w:lang w:val="en-US"/>
        </w:rPr>
        <w:t>&lt;complexType&gt;</w:t>
      </w:r>
    </w:p>
    <w:p w14:paraId="655D4F65" w14:textId="77777777" w:rsidR="00A37402" w:rsidRDefault="00A37402" w:rsidP="00A37402">
      <w:pPr>
        <w:pStyle w:val="PL"/>
        <w:ind w:left="768"/>
        <w:rPr>
          <w:lang w:val="en-US"/>
        </w:rPr>
      </w:pPr>
      <w:r>
        <w:rPr>
          <w:lang w:val="en-US"/>
        </w:rPr>
        <w:t>&lt;choice&gt;</w:t>
      </w:r>
    </w:p>
    <w:p w14:paraId="47BBCA5B" w14:textId="77777777" w:rsidR="00A37402" w:rsidRDefault="00A37402" w:rsidP="00A37402">
      <w:pPr>
        <w:pStyle w:val="PL"/>
        <w:ind w:left="1136"/>
        <w:rPr>
          <w:lang w:val="en-US"/>
        </w:rPr>
      </w:pPr>
      <w:r>
        <w:rPr>
          <w:lang w:val="en-US"/>
        </w:rPr>
        <w:t>&lt;element name="getSubscriptionIdsFault" type="string"/&gt;</w:t>
      </w:r>
    </w:p>
    <w:p w14:paraId="0A4ED7C8" w14:textId="77777777" w:rsidR="00A37402" w:rsidRDefault="00A37402" w:rsidP="00A37402">
      <w:pPr>
        <w:pStyle w:val="PL"/>
        <w:ind w:left="1136"/>
        <w:rPr>
          <w:lang w:val="en-US"/>
        </w:rPr>
      </w:pPr>
      <w:r>
        <w:rPr>
          <w:lang w:val="en-US"/>
        </w:rPr>
        <w:t>&lt;element ref="ntfIRPData:OperationNotSupportedFault"/&gt;</w:t>
      </w:r>
    </w:p>
    <w:p w14:paraId="0DB8DB84" w14:textId="77777777" w:rsidR="00A37402" w:rsidRDefault="00A37402" w:rsidP="00A37402">
      <w:pPr>
        <w:pStyle w:val="PL"/>
        <w:ind w:left="1136"/>
        <w:rPr>
          <w:lang w:val="en-US"/>
        </w:rPr>
      </w:pPr>
      <w:r>
        <w:rPr>
          <w:lang w:val="en-US"/>
        </w:rPr>
        <w:t>&lt;element ref="ntfIRPData:InvalidParameterFault"/&gt;</w:t>
      </w:r>
    </w:p>
    <w:p w14:paraId="07CA11DA" w14:textId="77777777" w:rsidR="00A37402" w:rsidRDefault="00A37402" w:rsidP="00A37402">
      <w:pPr>
        <w:pStyle w:val="PL"/>
        <w:ind w:left="768"/>
        <w:rPr>
          <w:lang w:val="en-US"/>
        </w:rPr>
      </w:pPr>
      <w:r>
        <w:rPr>
          <w:lang w:val="en-US"/>
        </w:rPr>
        <w:t>&lt;/choice&gt;</w:t>
      </w:r>
    </w:p>
    <w:p w14:paraId="6E1B82D4" w14:textId="77777777" w:rsidR="00A37402" w:rsidRDefault="00A37402" w:rsidP="00A37402">
      <w:pPr>
        <w:pStyle w:val="PL"/>
        <w:ind w:left="768"/>
        <w:rPr>
          <w:lang w:val="en-US"/>
        </w:rPr>
      </w:pPr>
      <w:r>
        <w:rPr>
          <w:lang w:val="en-US"/>
        </w:rPr>
        <w:t>&lt;/complexType&gt;</w:t>
      </w:r>
    </w:p>
    <w:p w14:paraId="3076E66B" w14:textId="77777777" w:rsidR="00A37402" w:rsidRDefault="00A37402" w:rsidP="00A37402">
      <w:pPr>
        <w:pStyle w:val="PL"/>
        <w:ind w:left="768"/>
        <w:rPr>
          <w:lang w:val="en-US" w:eastAsia="zh-CN"/>
        </w:rPr>
      </w:pPr>
      <w:r>
        <w:rPr>
          <w:lang w:val="en-US"/>
        </w:rPr>
        <w:t>&lt;/element&gt;</w:t>
      </w:r>
    </w:p>
    <w:p w14:paraId="5C7263D2" w14:textId="77777777" w:rsidR="00A37402" w:rsidRDefault="00A37402" w:rsidP="00A37402">
      <w:pPr>
        <w:pStyle w:val="PL"/>
        <w:ind w:left="768"/>
        <w:rPr>
          <w:rFonts w:ascii="Courier" w:hAnsi="Courier"/>
          <w:sz w:val="22"/>
          <w:lang w:val="en-US"/>
        </w:rPr>
      </w:pPr>
    </w:p>
    <w:p w14:paraId="2B6C5E09" w14:textId="77777777" w:rsidR="00A37402" w:rsidRDefault="00A37402" w:rsidP="00A37402">
      <w:pPr>
        <w:pStyle w:val="Heading3"/>
        <w:rPr>
          <w:rFonts w:cs="Arial"/>
          <w:lang w:eastAsia="zh-CN"/>
        </w:rPr>
      </w:pPr>
      <w:bookmarkStart w:id="69" w:name="_Toc335989534"/>
      <w:r>
        <w:rPr>
          <w:lang w:eastAsia="zh-CN"/>
        </w:rPr>
        <w:lastRenderedPageBreak/>
        <w:t>C.2</w:t>
      </w:r>
      <w:r>
        <w:rPr>
          <w:rFonts w:hint="eastAsia"/>
          <w:lang w:eastAsia="zh-CN"/>
        </w:rPr>
        <w:t>.4.4</w:t>
      </w:r>
      <w:r>
        <w:rPr>
          <w:lang w:eastAsia="zh-CN"/>
        </w:rPr>
        <w:tab/>
      </w:r>
      <w:r>
        <w:t>Operation getSubscriptionStatus</w:t>
      </w:r>
      <w:bookmarkEnd w:id="69"/>
    </w:p>
    <w:p w14:paraId="77604493" w14:textId="77777777" w:rsidR="00A37402" w:rsidRDefault="00A37402" w:rsidP="00A37402">
      <w:pPr>
        <w:pStyle w:val="Heading4"/>
        <w:rPr>
          <w:lang w:eastAsia="zh-CN"/>
        </w:rPr>
      </w:pPr>
      <w:bookmarkStart w:id="70" w:name="_Toc335989535"/>
      <w:r>
        <w:rPr>
          <w:lang w:eastAsia="zh-CN"/>
        </w:rPr>
        <w:t>C.2</w:t>
      </w:r>
      <w:r>
        <w:rPr>
          <w:rFonts w:hint="eastAsia"/>
          <w:lang w:eastAsia="zh-CN"/>
        </w:rPr>
        <w:t>.4.4.1</w:t>
      </w:r>
      <w:r>
        <w:rPr>
          <w:lang w:eastAsia="zh-CN"/>
        </w:rPr>
        <w:tab/>
      </w:r>
      <w:r>
        <w:t>Input parameters</w:t>
      </w:r>
      <w:bookmarkEnd w:id="70"/>
    </w:p>
    <w:p w14:paraId="4333BC47" w14:textId="77777777" w:rsidR="00A37402" w:rsidRDefault="00A37402" w:rsidP="00A37402">
      <w:pPr>
        <w:pStyle w:val="TH"/>
        <w:rPr>
          <w:lang w:eastAsia="zh-CN"/>
        </w:rPr>
      </w:pPr>
      <w:r>
        <w:rPr>
          <w:rFonts w:hint="eastAsia"/>
          <w:lang w:eastAsia="zh-CN"/>
        </w:rPr>
        <w:t>M</w:t>
      </w:r>
      <w:r>
        <w:t xml:space="preserve">apping from IS </w:t>
      </w:r>
      <w:r>
        <w:rPr>
          <w:lang w:eastAsia="zh-CN"/>
        </w:rPr>
        <w:t>getSubscriptionStatus</w:t>
      </w:r>
      <w:r>
        <w:rPr>
          <w:rFonts w:hint="eastAsia"/>
          <w:lang w:eastAsia="zh-CN"/>
        </w:rPr>
        <w:t xml:space="preserve"> </w:t>
      </w:r>
      <w:r>
        <w:rPr>
          <w:rFonts w:ascii="Courier New" w:hAnsi="Courier New"/>
        </w:rPr>
        <w:t>i</w:t>
      </w:r>
      <w:r>
        <w:t>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A37402" w14:paraId="52936790" w14:textId="77777777">
        <w:trPr>
          <w:jc w:val="center"/>
        </w:trPr>
        <w:tc>
          <w:tcPr>
            <w:tcW w:w="0" w:type="auto"/>
            <w:shd w:val="pct15" w:color="auto" w:fill="FFFFFF"/>
          </w:tcPr>
          <w:p w14:paraId="32CAD9D1" w14:textId="77777777" w:rsidR="00A37402" w:rsidRDefault="00A37402">
            <w:pPr>
              <w:pStyle w:val="TAH"/>
            </w:pPr>
            <w:r>
              <w:t>IS Operation parameter</w:t>
            </w:r>
          </w:p>
        </w:tc>
        <w:tc>
          <w:tcPr>
            <w:tcW w:w="0" w:type="auto"/>
            <w:shd w:val="pct15" w:color="auto" w:fill="FFFFFF"/>
          </w:tcPr>
          <w:p w14:paraId="2B130197" w14:textId="77777777" w:rsidR="00A37402" w:rsidRDefault="00A37402">
            <w:pPr>
              <w:pStyle w:val="TAH"/>
            </w:pPr>
            <w:r>
              <w:t>SS Method parameter</w:t>
            </w:r>
          </w:p>
        </w:tc>
        <w:tc>
          <w:tcPr>
            <w:tcW w:w="0" w:type="auto"/>
            <w:shd w:val="pct15" w:color="auto" w:fill="FFFFFF"/>
          </w:tcPr>
          <w:p w14:paraId="1330CF75" w14:textId="77777777" w:rsidR="00A37402" w:rsidRDefault="00A37402">
            <w:pPr>
              <w:pStyle w:val="TAH"/>
            </w:pPr>
            <w:r>
              <w:t>Qualifier</w:t>
            </w:r>
          </w:p>
        </w:tc>
      </w:tr>
      <w:tr w:rsidR="00A37402" w14:paraId="310B5CD4" w14:textId="77777777">
        <w:trPr>
          <w:jc w:val="center"/>
        </w:trPr>
        <w:tc>
          <w:tcPr>
            <w:tcW w:w="0" w:type="auto"/>
          </w:tcPr>
          <w:p w14:paraId="7BF8D1A8" w14:textId="77777777" w:rsidR="00A37402" w:rsidRDefault="00A37402">
            <w:pPr>
              <w:pStyle w:val="TAL"/>
              <w:rPr>
                <w:rFonts w:cs="Arial"/>
              </w:rPr>
            </w:pPr>
            <w:r>
              <w:t>subscriptionId</w:t>
            </w:r>
          </w:p>
        </w:tc>
        <w:tc>
          <w:tcPr>
            <w:tcW w:w="0" w:type="auto"/>
          </w:tcPr>
          <w:p w14:paraId="13900BC7" w14:textId="77777777" w:rsidR="00A37402" w:rsidRDefault="00A37402">
            <w:pPr>
              <w:pStyle w:val="TAL"/>
              <w:rPr>
                <w:rFonts w:cs="Arial"/>
                <w:snapToGrid w:val="0"/>
                <w:lang w:eastAsia="zh-CN"/>
              </w:rPr>
            </w:pPr>
            <w:r>
              <w:rPr>
                <w:snapToGrid w:val="0"/>
                <w:lang w:bidi="ar-KW"/>
              </w:rPr>
              <w:t>string</w:t>
            </w:r>
            <w:r>
              <w:rPr>
                <w:rFonts w:cs="Arial" w:hint="eastAsia"/>
                <w:snapToGrid w:val="0"/>
                <w:lang w:eastAsia="zh-CN"/>
              </w:rPr>
              <w:t xml:space="preserve"> </w:t>
            </w:r>
            <w:r>
              <w:t>subscriptionId</w:t>
            </w:r>
          </w:p>
        </w:tc>
        <w:tc>
          <w:tcPr>
            <w:tcW w:w="0" w:type="auto"/>
          </w:tcPr>
          <w:p w14:paraId="18207A95" w14:textId="77777777" w:rsidR="00A37402" w:rsidRDefault="00A37402">
            <w:pPr>
              <w:pStyle w:val="TAC"/>
              <w:rPr>
                <w:snapToGrid w:val="0"/>
              </w:rPr>
            </w:pPr>
            <w:r>
              <w:rPr>
                <w:snapToGrid w:val="0"/>
              </w:rPr>
              <w:t>M</w:t>
            </w:r>
          </w:p>
        </w:tc>
      </w:tr>
    </w:tbl>
    <w:p w14:paraId="1BF4FB6C" w14:textId="77777777" w:rsidR="00A37402" w:rsidRDefault="00A37402" w:rsidP="00A37402">
      <w:pPr>
        <w:rPr>
          <w:lang w:eastAsia="zh-CN"/>
        </w:rPr>
      </w:pPr>
    </w:p>
    <w:p w14:paraId="205E1FE0" w14:textId="77777777" w:rsidR="00A37402" w:rsidRDefault="00A37402" w:rsidP="00A37402">
      <w:pPr>
        <w:spacing w:after="0"/>
      </w:pPr>
      <w:r>
        <w:t>Here is the XML schema fragment of the getSubscriptionStatus request:</w:t>
      </w:r>
    </w:p>
    <w:p w14:paraId="55F98C58" w14:textId="77777777" w:rsidR="00A37402" w:rsidRDefault="00A37402" w:rsidP="00A37402">
      <w:pPr>
        <w:spacing w:after="0"/>
        <w:rPr>
          <w:lang w:eastAsia="zh-CN"/>
        </w:rPr>
      </w:pPr>
    </w:p>
    <w:p w14:paraId="618A001B" w14:textId="77777777" w:rsidR="00A37402" w:rsidRDefault="00A37402" w:rsidP="00A37402">
      <w:pPr>
        <w:pStyle w:val="PL"/>
        <w:ind w:left="768"/>
        <w:rPr>
          <w:lang w:val="en-US"/>
        </w:rPr>
      </w:pPr>
      <w:r>
        <w:rPr>
          <w:lang w:val="en-US"/>
        </w:rPr>
        <w:t>&lt;!-- getSubscriptionStatus</w:t>
      </w:r>
      <w:r>
        <w:t xml:space="preserve"> </w:t>
      </w:r>
      <w:r>
        <w:rPr>
          <w:lang w:val="en-US"/>
        </w:rPr>
        <w:t>Request --&gt;</w:t>
      </w:r>
    </w:p>
    <w:p w14:paraId="0632FA7B" w14:textId="77777777" w:rsidR="00A37402" w:rsidRDefault="00A37402" w:rsidP="00A37402">
      <w:pPr>
        <w:pStyle w:val="PL"/>
        <w:ind w:left="768"/>
        <w:rPr>
          <w:lang w:val="en-US"/>
        </w:rPr>
      </w:pPr>
      <w:r>
        <w:rPr>
          <w:lang w:val="en-US"/>
        </w:rPr>
        <w:t>&lt;element name="getSubscriptionStatus"&gt;</w:t>
      </w:r>
    </w:p>
    <w:p w14:paraId="6CBFFF06" w14:textId="77777777" w:rsidR="00A37402" w:rsidRDefault="00A37402" w:rsidP="00A37402">
      <w:pPr>
        <w:pStyle w:val="PL"/>
        <w:ind w:left="936"/>
        <w:rPr>
          <w:lang w:val="en-US"/>
        </w:rPr>
      </w:pPr>
      <w:r>
        <w:rPr>
          <w:lang w:val="en-US"/>
        </w:rPr>
        <w:t>&lt;complexType&gt;</w:t>
      </w:r>
    </w:p>
    <w:p w14:paraId="1CA767D1" w14:textId="77777777" w:rsidR="00A37402" w:rsidRDefault="00A37402" w:rsidP="00A37402">
      <w:pPr>
        <w:pStyle w:val="PL"/>
        <w:ind w:left="1020"/>
        <w:rPr>
          <w:lang w:val="en-US"/>
        </w:rPr>
      </w:pPr>
      <w:r>
        <w:rPr>
          <w:lang w:val="en-US"/>
        </w:rPr>
        <w:t>&lt;sequence&gt;</w:t>
      </w:r>
    </w:p>
    <w:p w14:paraId="5D468049" w14:textId="77777777" w:rsidR="00A37402" w:rsidRDefault="00A37402" w:rsidP="00A37402">
      <w:pPr>
        <w:pStyle w:val="PL"/>
        <w:ind w:left="1388"/>
        <w:rPr>
          <w:lang w:val="en-US"/>
        </w:rPr>
      </w:pPr>
      <w:r>
        <w:rPr>
          <w:lang w:val="en-US"/>
        </w:rPr>
        <w:t>&lt;element name="subscriptionId" type="</w:t>
      </w:r>
      <w:r>
        <w:rPr>
          <w:snapToGrid w:val="0"/>
          <w:lang w:bidi="ar-KW"/>
        </w:rPr>
        <w:t>string</w:t>
      </w:r>
      <w:r>
        <w:rPr>
          <w:lang w:val="en-US"/>
        </w:rPr>
        <w:t>"/&gt;</w:t>
      </w:r>
    </w:p>
    <w:p w14:paraId="74B455AB" w14:textId="77777777" w:rsidR="00A37402" w:rsidRDefault="00A37402" w:rsidP="00A37402">
      <w:pPr>
        <w:pStyle w:val="PL"/>
        <w:ind w:left="1020"/>
        <w:rPr>
          <w:lang w:val="en-US"/>
        </w:rPr>
      </w:pPr>
      <w:r>
        <w:rPr>
          <w:lang w:val="en-US"/>
        </w:rPr>
        <w:t>&lt;/sequence&gt;</w:t>
      </w:r>
    </w:p>
    <w:p w14:paraId="45478991" w14:textId="77777777" w:rsidR="00A37402" w:rsidRDefault="00A37402" w:rsidP="00A37402">
      <w:pPr>
        <w:pStyle w:val="PL"/>
        <w:ind w:left="936"/>
        <w:rPr>
          <w:lang w:val="en-US"/>
        </w:rPr>
      </w:pPr>
      <w:r>
        <w:rPr>
          <w:lang w:val="en-US"/>
        </w:rPr>
        <w:t>&lt;/complexType&gt;</w:t>
      </w:r>
    </w:p>
    <w:p w14:paraId="647550AC" w14:textId="77777777" w:rsidR="00A37402" w:rsidRDefault="00A37402" w:rsidP="00A37402">
      <w:pPr>
        <w:pStyle w:val="PL"/>
        <w:ind w:left="768"/>
        <w:rPr>
          <w:rFonts w:ascii="Courier" w:hAnsi="Courier"/>
          <w:sz w:val="22"/>
          <w:lang w:val="en-US" w:eastAsia="zh-CN"/>
        </w:rPr>
      </w:pPr>
      <w:r>
        <w:rPr>
          <w:lang w:val="en-US"/>
        </w:rPr>
        <w:t>&lt;/element&gt;</w:t>
      </w:r>
    </w:p>
    <w:p w14:paraId="03A4BDE4" w14:textId="77777777" w:rsidR="00A37402" w:rsidRDefault="00A37402" w:rsidP="00A37402">
      <w:pPr>
        <w:pStyle w:val="PL"/>
        <w:ind w:left="768"/>
        <w:rPr>
          <w:rFonts w:ascii="Courier" w:hAnsi="Courier"/>
          <w:sz w:val="22"/>
          <w:lang w:val="en-US" w:eastAsia="zh-CN"/>
        </w:rPr>
      </w:pPr>
    </w:p>
    <w:p w14:paraId="62157A6A" w14:textId="77777777" w:rsidR="00A37402" w:rsidRDefault="00A37402" w:rsidP="00A37402">
      <w:pPr>
        <w:pStyle w:val="Heading4"/>
        <w:rPr>
          <w:lang w:eastAsia="zh-CN"/>
        </w:rPr>
      </w:pPr>
      <w:bookmarkStart w:id="71" w:name="_Toc335989536"/>
      <w:r>
        <w:rPr>
          <w:lang w:eastAsia="zh-CN"/>
        </w:rPr>
        <w:t>C.2</w:t>
      </w:r>
      <w:r>
        <w:rPr>
          <w:rFonts w:hint="eastAsia"/>
          <w:lang w:eastAsia="zh-CN"/>
        </w:rPr>
        <w:t>.4.4.2</w:t>
      </w:r>
      <w:r>
        <w:rPr>
          <w:lang w:eastAsia="zh-CN"/>
        </w:rPr>
        <w:tab/>
      </w:r>
      <w:r>
        <w:rPr>
          <w:rFonts w:hint="eastAsia"/>
          <w:lang w:eastAsia="zh-CN"/>
        </w:rPr>
        <w:t>Out</w:t>
      </w:r>
      <w:r>
        <w:t>put parameters</w:t>
      </w:r>
      <w:bookmarkEnd w:id="71"/>
    </w:p>
    <w:p w14:paraId="6D062340" w14:textId="77777777" w:rsidR="00A37402" w:rsidRDefault="00A37402" w:rsidP="00A37402">
      <w:pPr>
        <w:pStyle w:val="TH"/>
      </w:pPr>
      <w:r>
        <w:rPr>
          <w:rFonts w:hint="eastAsia"/>
          <w:lang w:eastAsia="zh-CN"/>
        </w:rPr>
        <w:t>M</w:t>
      </w:r>
      <w:r>
        <w:t xml:space="preserve">apping from IS </w:t>
      </w:r>
      <w:r>
        <w:rPr>
          <w:lang w:eastAsia="zh-CN"/>
        </w:rPr>
        <w:t>getSubscriptionStatus</w:t>
      </w:r>
      <w:r>
        <w:rPr>
          <w:rFonts w:hint="eastAsia"/>
          <w:lang w:eastAsia="zh-CN"/>
        </w:rPr>
        <w:t xml:space="preserve"> 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5059"/>
        <w:gridCol w:w="787"/>
      </w:tblGrid>
      <w:tr w:rsidR="00A37402" w14:paraId="093CF634" w14:textId="77777777">
        <w:trPr>
          <w:jc w:val="center"/>
        </w:trPr>
        <w:tc>
          <w:tcPr>
            <w:tcW w:w="0" w:type="auto"/>
            <w:shd w:val="pct15" w:color="auto" w:fill="FFFFFF"/>
          </w:tcPr>
          <w:p w14:paraId="1F8339ED" w14:textId="77777777" w:rsidR="00A37402" w:rsidRDefault="00A37402">
            <w:pPr>
              <w:pStyle w:val="TAH"/>
            </w:pPr>
            <w:r>
              <w:t>IS Operation parameter</w:t>
            </w:r>
          </w:p>
        </w:tc>
        <w:tc>
          <w:tcPr>
            <w:tcW w:w="0" w:type="auto"/>
            <w:shd w:val="pct15" w:color="auto" w:fill="FFFFFF"/>
          </w:tcPr>
          <w:p w14:paraId="0851ED54" w14:textId="77777777" w:rsidR="00A37402" w:rsidRDefault="00A37402">
            <w:pPr>
              <w:pStyle w:val="TAH"/>
            </w:pPr>
            <w:r>
              <w:t>SS Method parameter</w:t>
            </w:r>
          </w:p>
        </w:tc>
        <w:tc>
          <w:tcPr>
            <w:tcW w:w="0" w:type="auto"/>
            <w:shd w:val="pct15" w:color="auto" w:fill="FFFFFF"/>
          </w:tcPr>
          <w:p w14:paraId="4A0A53C8" w14:textId="77777777" w:rsidR="00A37402" w:rsidRDefault="00A37402">
            <w:pPr>
              <w:pStyle w:val="TAH"/>
            </w:pPr>
            <w:r>
              <w:t>Qualifier</w:t>
            </w:r>
          </w:p>
        </w:tc>
      </w:tr>
      <w:tr w:rsidR="00A37402" w14:paraId="67392B26" w14:textId="77777777">
        <w:trPr>
          <w:jc w:val="center"/>
        </w:trPr>
        <w:tc>
          <w:tcPr>
            <w:tcW w:w="0" w:type="auto"/>
          </w:tcPr>
          <w:p w14:paraId="02BDD481" w14:textId="77777777" w:rsidR="00A37402" w:rsidRDefault="00A37402">
            <w:pPr>
              <w:pStyle w:val="TAL"/>
              <w:rPr>
                <w:rFonts w:cs="Arial"/>
              </w:rPr>
            </w:pPr>
            <w:r>
              <w:t>notificationCategories</w:t>
            </w:r>
          </w:p>
        </w:tc>
        <w:tc>
          <w:tcPr>
            <w:tcW w:w="0" w:type="auto"/>
          </w:tcPr>
          <w:p w14:paraId="478E0166" w14:textId="77777777" w:rsidR="00A37402" w:rsidRDefault="00A37402">
            <w:pPr>
              <w:pStyle w:val="TAL"/>
              <w:rPr>
                <w:rFonts w:cs="Arial"/>
                <w:snapToGrid w:val="0"/>
              </w:rPr>
            </w:pPr>
            <w:r>
              <w:rPr>
                <w:rFonts w:hint="eastAsia"/>
                <w:lang w:val="en-US" w:eastAsia="zh-CN"/>
              </w:rPr>
              <w:t>ntfIRPData:</w:t>
            </w:r>
            <w:r>
              <w:rPr>
                <w:snapToGrid w:val="0"/>
                <w:lang w:bidi="ar-KW"/>
              </w:rPr>
              <w:t>NotificationCategory</w:t>
            </w:r>
            <w:r>
              <w:rPr>
                <w:rFonts w:hint="eastAsia"/>
                <w:snapToGrid w:val="0"/>
                <w:lang w:eastAsia="zh-CN" w:bidi="ar-KW"/>
              </w:rPr>
              <w:t>SetType</w:t>
            </w:r>
            <w:r>
              <w:rPr>
                <w:rFonts w:cs="Arial"/>
                <w:snapToGrid w:val="0"/>
              </w:rPr>
              <w:t xml:space="preserve"> </w:t>
            </w:r>
            <w:r>
              <w:t>notificationCategories</w:t>
            </w:r>
          </w:p>
        </w:tc>
        <w:tc>
          <w:tcPr>
            <w:tcW w:w="0" w:type="auto"/>
          </w:tcPr>
          <w:p w14:paraId="2DD88A2A" w14:textId="77777777" w:rsidR="00A37402" w:rsidRDefault="00A37402">
            <w:pPr>
              <w:pStyle w:val="TAC"/>
              <w:rPr>
                <w:snapToGrid w:val="0"/>
              </w:rPr>
            </w:pPr>
            <w:r>
              <w:rPr>
                <w:rFonts w:cs="Arial"/>
              </w:rPr>
              <w:t>C</w:t>
            </w:r>
          </w:p>
        </w:tc>
      </w:tr>
      <w:tr w:rsidR="00A37402" w14:paraId="10F89C7A" w14:textId="77777777">
        <w:trPr>
          <w:jc w:val="center"/>
        </w:trPr>
        <w:tc>
          <w:tcPr>
            <w:tcW w:w="0" w:type="auto"/>
          </w:tcPr>
          <w:p w14:paraId="17392BFF" w14:textId="77777777" w:rsidR="00A37402" w:rsidRDefault="00A37402">
            <w:pPr>
              <w:pStyle w:val="TAL"/>
              <w:rPr>
                <w:rFonts w:cs="Arial"/>
              </w:rPr>
            </w:pPr>
            <w:r>
              <w:rPr>
                <w:rFonts w:cs="Arial"/>
              </w:rPr>
              <w:t>filterInEffect</w:t>
            </w:r>
          </w:p>
        </w:tc>
        <w:tc>
          <w:tcPr>
            <w:tcW w:w="0" w:type="auto"/>
          </w:tcPr>
          <w:p w14:paraId="07598B4A" w14:textId="77777777" w:rsidR="00A37402" w:rsidRDefault="00A37402">
            <w:pPr>
              <w:pStyle w:val="TAL"/>
              <w:rPr>
                <w:rFonts w:cs="Arial"/>
              </w:rPr>
            </w:pPr>
            <w:r>
              <w:rPr>
                <w:snapToGrid w:val="0"/>
                <w:lang w:bidi="ar-KW"/>
              </w:rPr>
              <w:t xml:space="preserve">string </w:t>
            </w:r>
            <w:r>
              <w:rPr>
                <w:rFonts w:cs="Arial"/>
              </w:rPr>
              <w:t>filterInEffect</w:t>
            </w:r>
            <w:r>
              <w:rPr>
                <w:rFonts w:cs="Arial"/>
                <w:snapToGrid w:val="0"/>
              </w:rPr>
              <w:t xml:space="preserve"> (see note)</w:t>
            </w:r>
          </w:p>
        </w:tc>
        <w:tc>
          <w:tcPr>
            <w:tcW w:w="0" w:type="auto"/>
          </w:tcPr>
          <w:p w14:paraId="11414B76" w14:textId="77777777" w:rsidR="00A37402" w:rsidRDefault="00A37402">
            <w:pPr>
              <w:pStyle w:val="TAC"/>
            </w:pPr>
            <w:r>
              <w:t>O</w:t>
            </w:r>
          </w:p>
        </w:tc>
      </w:tr>
      <w:tr w:rsidR="00A37402" w14:paraId="6C63C08E" w14:textId="77777777">
        <w:trPr>
          <w:jc w:val="center"/>
        </w:trPr>
        <w:tc>
          <w:tcPr>
            <w:tcW w:w="0" w:type="auto"/>
          </w:tcPr>
          <w:p w14:paraId="2C97A70C" w14:textId="77777777" w:rsidR="00A37402" w:rsidRDefault="00A37402">
            <w:pPr>
              <w:pStyle w:val="TAL"/>
              <w:rPr>
                <w:rFonts w:cs="Arial"/>
              </w:rPr>
            </w:pPr>
            <w:r>
              <w:rPr>
                <w:rFonts w:cs="Arial"/>
              </w:rPr>
              <w:t>SubscriptionState</w:t>
            </w:r>
          </w:p>
        </w:tc>
        <w:tc>
          <w:tcPr>
            <w:tcW w:w="0" w:type="auto"/>
          </w:tcPr>
          <w:p w14:paraId="50F05013" w14:textId="77777777" w:rsidR="00A37402" w:rsidRDefault="00A37402">
            <w:pPr>
              <w:pStyle w:val="TAL"/>
              <w:rPr>
                <w:rFonts w:cs="Arial"/>
                <w:lang w:eastAsia="zh-CN"/>
              </w:rPr>
            </w:pPr>
            <w:r>
              <w:rPr>
                <w:rFonts w:hint="eastAsia"/>
                <w:lang w:val="en-US" w:eastAsia="zh-CN"/>
              </w:rPr>
              <w:t>ntfIRPData:</w:t>
            </w:r>
            <w:r>
              <w:rPr>
                <w:rFonts w:cs="Arial"/>
              </w:rPr>
              <w:t>SubscriptionState</w:t>
            </w:r>
            <w:r>
              <w:rPr>
                <w:rFonts w:cs="Arial" w:hint="eastAsia"/>
                <w:lang w:eastAsia="zh-CN"/>
              </w:rPr>
              <w:t>Type</w:t>
            </w:r>
            <w:r>
              <w:rPr>
                <w:rFonts w:cs="Arial"/>
              </w:rPr>
              <w:t xml:space="preserve"> SubscriptionState</w:t>
            </w:r>
          </w:p>
        </w:tc>
        <w:tc>
          <w:tcPr>
            <w:tcW w:w="0" w:type="auto"/>
          </w:tcPr>
          <w:p w14:paraId="2E3CC524" w14:textId="77777777" w:rsidR="00A37402" w:rsidRDefault="00A37402">
            <w:pPr>
              <w:pStyle w:val="TAC"/>
            </w:pPr>
            <w:r>
              <w:t>O</w:t>
            </w:r>
          </w:p>
        </w:tc>
      </w:tr>
      <w:tr w:rsidR="00A37402" w14:paraId="60D28DCC" w14:textId="77777777">
        <w:trPr>
          <w:jc w:val="center"/>
        </w:trPr>
        <w:tc>
          <w:tcPr>
            <w:tcW w:w="0" w:type="auto"/>
          </w:tcPr>
          <w:p w14:paraId="49DEF68E" w14:textId="77777777" w:rsidR="00A37402" w:rsidRDefault="00A37402">
            <w:pPr>
              <w:pStyle w:val="TAL"/>
              <w:rPr>
                <w:rFonts w:cs="Arial"/>
              </w:rPr>
            </w:pPr>
            <w:r>
              <w:t>timeTick</w:t>
            </w:r>
          </w:p>
        </w:tc>
        <w:tc>
          <w:tcPr>
            <w:tcW w:w="0" w:type="auto"/>
          </w:tcPr>
          <w:p w14:paraId="09A57FE1" w14:textId="77777777" w:rsidR="00A37402" w:rsidRDefault="00A37402">
            <w:pPr>
              <w:pStyle w:val="TAL"/>
              <w:rPr>
                <w:rFonts w:cs="Arial"/>
                <w:snapToGrid w:val="0"/>
              </w:rPr>
            </w:pPr>
            <w:r>
              <w:t>long</w:t>
            </w:r>
            <w:r>
              <w:rPr>
                <w:snapToGrid w:val="0"/>
                <w:lang w:bidi="ar-KW"/>
              </w:rPr>
              <w:t xml:space="preserve"> </w:t>
            </w:r>
            <w:r>
              <w:t>timeTick</w:t>
            </w:r>
          </w:p>
        </w:tc>
        <w:tc>
          <w:tcPr>
            <w:tcW w:w="0" w:type="auto"/>
          </w:tcPr>
          <w:p w14:paraId="2D27897F" w14:textId="77777777" w:rsidR="00A37402" w:rsidRDefault="00A37402">
            <w:pPr>
              <w:pStyle w:val="TAC"/>
              <w:rPr>
                <w:snapToGrid w:val="0"/>
              </w:rPr>
            </w:pPr>
            <w:r>
              <w:rPr>
                <w:snapToGrid w:val="0"/>
              </w:rPr>
              <w:t>O</w:t>
            </w:r>
          </w:p>
        </w:tc>
      </w:tr>
      <w:tr w:rsidR="00A37402" w14:paraId="06A28AD2" w14:textId="77777777">
        <w:trPr>
          <w:jc w:val="center"/>
        </w:trPr>
        <w:tc>
          <w:tcPr>
            <w:tcW w:w="0" w:type="auto"/>
          </w:tcPr>
          <w:p w14:paraId="0896C1F3" w14:textId="77777777" w:rsidR="00A37402" w:rsidRDefault="00A37402">
            <w:pPr>
              <w:pStyle w:val="TAL"/>
              <w:rPr>
                <w:rFonts w:cs="Arial"/>
              </w:rPr>
            </w:pPr>
            <w:r>
              <w:t>status</w:t>
            </w:r>
          </w:p>
        </w:tc>
        <w:tc>
          <w:tcPr>
            <w:tcW w:w="0" w:type="auto"/>
          </w:tcPr>
          <w:p w14:paraId="1A9B3DE7" w14:textId="77777777" w:rsidR="00A37402" w:rsidRDefault="00A37402">
            <w:pPr>
              <w:pStyle w:val="TAL"/>
              <w:rPr>
                <w:rFonts w:cs="Arial"/>
              </w:rPr>
            </w:pPr>
            <w:r>
              <w:rPr>
                <w:rFonts w:hint="eastAsia"/>
                <w:lang w:val="en-US" w:eastAsia="zh-CN"/>
              </w:rPr>
              <w:t>ntfIRPData:</w:t>
            </w:r>
            <w:r>
              <w:rPr>
                <w:rFonts w:cs="Arial"/>
                <w:szCs w:val="22"/>
                <w:lang w:val="en-US"/>
              </w:rPr>
              <w:t>getSubscriptionStatusFault</w:t>
            </w:r>
          </w:p>
        </w:tc>
        <w:tc>
          <w:tcPr>
            <w:tcW w:w="0" w:type="auto"/>
          </w:tcPr>
          <w:p w14:paraId="50A28A5A" w14:textId="77777777" w:rsidR="00A37402" w:rsidRDefault="00A37402">
            <w:pPr>
              <w:pStyle w:val="TAC"/>
            </w:pPr>
            <w:r>
              <w:t>M</w:t>
            </w:r>
          </w:p>
        </w:tc>
      </w:tr>
      <w:tr w:rsidR="00A37402" w14:paraId="34B642C3" w14:textId="77777777">
        <w:trPr>
          <w:cantSplit/>
          <w:jc w:val="center"/>
        </w:trPr>
        <w:tc>
          <w:tcPr>
            <w:tcW w:w="0" w:type="auto"/>
            <w:gridSpan w:val="3"/>
          </w:tcPr>
          <w:p w14:paraId="24B451E3" w14:textId="77777777" w:rsidR="00A37402" w:rsidRDefault="00A37402">
            <w:pPr>
              <w:pStyle w:val="TAN"/>
              <w:rPr>
                <w:rFonts w:cs="Arial"/>
              </w:rPr>
            </w:pPr>
            <w:r>
              <w:rPr>
                <w:rFonts w:cs="Arial"/>
              </w:rPr>
              <w:t>NOTE:</w:t>
            </w:r>
            <w:r>
              <w:rPr>
                <w:rFonts w:cs="Arial"/>
              </w:rPr>
              <w:tab/>
              <w:t xml:space="preserve">The grammar of the filter string is </w:t>
            </w:r>
            <w:r>
              <w:rPr>
                <w:rFonts w:cs="Arial" w:hint="eastAsia"/>
                <w:lang w:eastAsia="zh-CN"/>
              </w:rPr>
              <w:t>XPath</w:t>
            </w:r>
            <w:r>
              <w:rPr>
                <w:rFonts w:cs="Arial"/>
              </w:rPr>
              <w:t xml:space="preserve"> defined by </w:t>
            </w:r>
            <w:r>
              <w:rPr>
                <w:rFonts w:cs="Arial" w:hint="eastAsia"/>
                <w:lang w:eastAsia="zh-CN"/>
              </w:rPr>
              <w:t>W3C</w:t>
            </w:r>
            <w:r>
              <w:rPr>
                <w:rFonts w:cs="Arial"/>
              </w:rPr>
              <w:t xml:space="preserve"> </w:t>
            </w:r>
            <w:r>
              <w:rPr>
                <w:rFonts w:hint="eastAsia"/>
                <w:lang w:eastAsia="zh-CN" w:bidi="ar-KW"/>
              </w:rPr>
              <w:t>XPath 1.0 specification [19]</w:t>
            </w:r>
            <w:r>
              <w:rPr>
                <w:rFonts w:cs="Arial"/>
              </w:rPr>
              <w:t>.</w:t>
            </w:r>
          </w:p>
        </w:tc>
      </w:tr>
    </w:tbl>
    <w:p w14:paraId="4F2C0FC0" w14:textId="77777777" w:rsidR="00A37402" w:rsidRDefault="00A37402" w:rsidP="00A37402">
      <w:pPr>
        <w:rPr>
          <w:lang w:eastAsia="zh-CN"/>
        </w:rPr>
      </w:pPr>
    </w:p>
    <w:p w14:paraId="68651B94" w14:textId="77777777" w:rsidR="00A37402" w:rsidRDefault="00A37402" w:rsidP="00A37402">
      <w:pPr>
        <w:spacing w:after="0"/>
      </w:pPr>
      <w:r>
        <w:t>Here is the XML schema fragment of the getSubscriptionStatus response:</w:t>
      </w:r>
    </w:p>
    <w:p w14:paraId="09DFED03" w14:textId="77777777" w:rsidR="00A37402" w:rsidRDefault="00A37402" w:rsidP="00A37402">
      <w:pPr>
        <w:spacing w:after="0"/>
        <w:rPr>
          <w:lang w:eastAsia="zh-CN"/>
        </w:rPr>
      </w:pPr>
    </w:p>
    <w:p w14:paraId="6E94434F" w14:textId="77777777" w:rsidR="00A37402" w:rsidRDefault="00A37402" w:rsidP="00A37402">
      <w:pPr>
        <w:pStyle w:val="PL"/>
        <w:ind w:left="768"/>
        <w:rPr>
          <w:lang w:val="en-US"/>
        </w:rPr>
      </w:pPr>
      <w:r>
        <w:rPr>
          <w:lang w:val="en-US"/>
        </w:rPr>
        <w:t>&lt;!-- getSubscriptionStatus Response --&gt;</w:t>
      </w:r>
    </w:p>
    <w:p w14:paraId="48E728E2" w14:textId="77777777" w:rsidR="00A37402" w:rsidRDefault="00A37402" w:rsidP="00A37402">
      <w:pPr>
        <w:pStyle w:val="PL"/>
        <w:ind w:left="768"/>
        <w:rPr>
          <w:lang w:val="en-US"/>
        </w:rPr>
      </w:pPr>
      <w:r>
        <w:rPr>
          <w:lang w:val="en-US"/>
        </w:rPr>
        <w:t>&lt;element name="getSubscriptionStatusResponse"&gt;</w:t>
      </w:r>
    </w:p>
    <w:p w14:paraId="67183141" w14:textId="77777777" w:rsidR="00A37402" w:rsidRDefault="00A37402" w:rsidP="00A37402">
      <w:pPr>
        <w:pStyle w:val="PL"/>
        <w:ind w:left="768"/>
        <w:rPr>
          <w:lang w:val="en-US"/>
        </w:rPr>
      </w:pPr>
      <w:r>
        <w:rPr>
          <w:lang w:val="en-US"/>
        </w:rPr>
        <w:t>&lt;complexType&gt;</w:t>
      </w:r>
    </w:p>
    <w:p w14:paraId="26266B93" w14:textId="77777777" w:rsidR="00A37402" w:rsidRDefault="00A37402" w:rsidP="00A37402">
      <w:pPr>
        <w:pStyle w:val="PL"/>
        <w:ind w:left="768"/>
        <w:rPr>
          <w:lang w:val="en-US"/>
        </w:rPr>
      </w:pPr>
      <w:r>
        <w:rPr>
          <w:lang w:val="en-US"/>
        </w:rPr>
        <w:t>&lt;sequence&gt;</w:t>
      </w:r>
    </w:p>
    <w:p w14:paraId="2AF99B87" w14:textId="77777777" w:rsidR="00A37402" w:rsidRDefault="00A37402" w:rsidP="00A37402">
      <w:pPr>
        <w:pStyle w:val="PL"/>
        <w:ind w:left="1136"/>
        <w:rPr>
          <w:lang w:val="en-US"/>
        </w:rPr>
      </w:pPr>
      <w:r>
        <w:rPr>
          <w:lang w:val="en-US"/>
        </w:rPr>
        <w:t>&lt;element name="notificationCategories" type="ntfIRPData:NotificationCategorySetType" minOccurs="0"/&gt;</w:t>
      </w:r>
    </w:p>
    <w:p w14:paraId="44D05B91" w14:textId="77777777" w:rsidR="00A37402" w:rsidRDefault="00A37402" w:rsidP="00A37402">
      <w:pPr>
        <w:pStyle w:val="PL"/>
        <w:ind w:left="768"/>
        <w:rPr>
          <w:lang w:val="en-US"/>
        </w:rPr>
      </w:pPr>
      <w:r>
        <w:rPr>
          <w:lang w:val="en-US"/>
        </w:rPr>
        <w:tab/>
        <w:t>&lt;element name="filterInEffect" type="string" minOccurs="0"/&gt;</w:t>
      </w:r>
    </w:p>
    <w:p w14:paraId="08559522" w14:textId="77777777" w:rsidR="00A37402" w:rsidRDefault="00A37402" w:rsidP="00A37402">
      <w:pPr>
        <w:pStyle w:val="PL"/>
        <w:ind w:left="768"/>
        <w:rPr>
          <w:lang w:val="en-US"/>
        </w:rPr>
      </w:pPr>
      <w:r>
        <w:rPr>
          <w:lang w:val="en-US"/>
        </w:rPr>
        <w:tab/>
        <w:t>&lt;element name="SubscriptionState" type="ntfIRPData:SubscriptionStateType" minOccurs="0"/&gt;</w:t>
      </w:r>
    </w:p>
    <w:p w14:paraId="5646E974" w14:textId="77777777" w:rsidR="00A37402" w:rsidRDefault="00A37402" w:rsidP="00A37402">
      <w:pPr>
        <w:pStyle w:val="PL"/>
        <w:ind w:left="768"/>
        <w:rPr>
          <w:lang w:val="en-US"/>
        </w:rPr>
      </w:pPr>
      <w:r>
        <w:rPr>
          <w:lang w:val="en-US"/>
        </w:rPr>
        <w:tab/>
        <w:t>&lt;element name="timeTick" type="long" minOccurs="0"/&gt;</w:t>
      </w:r>
    </w:p>
    <w:p w14:paraId="7976F881" w14:textId="77777777" w:rsidR="00A37402" w:rsidRDefault="00A37402" w:rsidP="00A37402">
      <w:pPr>
        <w:pStyle w:val="PL"/>
        <w:ind w:left="768"/>
        <w:rPr>
          <w:lang w:val="en-US"/>
        </w:rPr>
      </w:pPr>
      <w:r>
        <w:rPr>
          <w:lang w:val="en-US"/>
        </w:rPr>
        <w:t>&lt;/sequence&gt;</w:t>
      </w:r>
    </w:p>
    <w:p w14:paraId="6428663F" w14:textId="77777777" w:rsidR="00A37402" w:rsidRPr="00CD62FC" w:rsidRDefault="00A37402" w:rsidP="00A37402">
      <w:pPr>
        <w:pStyle w:val="PL"/>
        <w:ind w:left="768"/>
        <w:rPr>
          <w:lang w:val="en-US"/>
        </w:rPr>
      </w:pPr>
      <w:r w:rsidRPr="00CD62FC">
        <w:rPr>
          <w:lang w:val="en-US"/>
        </w:rPr>
        <w:t>&lt;/complexType&gt;</w:t>
      </w:r>
    </w:p>
    <w:p w14:paraId="7CE7629D" w14:textId="77777777" w:rsidR="00A37402" w:rsidRPr="00CD62FC" w:rsidRDefault="00A37402" w:rsidP="00A37402">
      <w:pPr>
        <w:pStyle w:val="PL"/>
        <w:ind w:left="768"/>
        <w:rPr>
          <w:rFonts w:ascii="Courier" w:hAnsi="Courier"/>
          <w:sz w:val="22"/>
          <w:lang w:val="en-US" w:eastAsia="zh-CN"/>
        </w:rPr>
      </w:pPr>
      <w:r w:rsidRPr="00CD62FC">
        <w:rPr>
          <w:lang w:val="en-US"/>
        </w:rPr>
        <w:t>&lt;/element&gt;</w:t>
      </w:r>
    </w:p>
    <w:p w14:paraId="53BF182C" w14:textId="77777777" w:rsidR="00A37402" w:rsidRPr="00CD62FC" w:rsidRDefault="00A37402" w:rsidP="00A37402">
      <w:pPr>
        <w:pStyle w:val="Heading4"/>
        <w:rPr>
          <w:lang w:val="en-US" w:eastAsia="zh-CN"/>
        </w:rPr>
      </w:pPr>
      <w:bookmarkStart w:id="72" w:name="_Toc335989537"/>
      <w:r w:rsidRPr="00CD62FC">
        <w:rPr>
          <w:lang w:val="en-US" w:eastAsia="zh-CN"/>
        </w:rPr>
        <w:t>C.2</w:t>
      </w:r>
      <w:r w:rsidRPr="00CD62FC">
        <w:rPr>
          <w:rFonts w:hint="eastAsia"/>
          <w:lang w:val="en-US" w:eastAsia="zh-CN"/>
        </w:rPr>
        <w:t>.4.4.3</w:t>
      </w:r>
      <w:r w:rsidRPr="00CD62FC">
        <w:rPr>
          <w:lang w:val="en-US" w:eastAsia="zh-CN"/>
        </w:rPr>
        <w:tab/>
      </w:r>
      <w:r w:rsidRPr="00CD62FC">
        <w:rPr>
          <w:rFonts w:hint="eastAsia"/>
          <w:lang w:val="en-US" w:eastAsia="zh-CN"/>
        </w:rPr>
        <w:t>Fault definition</w:t>
      </w:r>
      <w:bookmarkEnd w:id="72"/>
    </w:p>
    <w:p w14:paraId="650F22A1" w14:textId="77777777" w:rsidR="00A37402" w:rsidRPr="00CD62FC" w:rsidRDefault="00A37402" w:rsidP="00A37402">
      <w:pPr>
        <w:pStyle w:val="PL"/>
        <w:ind w:left="768"/>
        <w:rPr>
          <w:lang w:val="en-US"/>
        </w:rPr>
      </w:pPr>
      <w:r w:rsidRPr="00CD62FC">
        <w:rPr>
          <w:lang w:val="en-US"/>
        </w:rPr>
        <w:t>&lt;!-- getSubscriptionStatus Fault --&gt;</w:t>
      </w:r>
    </w:p>
    <w:p w14:paraId="10B061BE" w14:textId="77777777" w:rsidR="00A37402" w:rsidRPr="00CD62FC" w:rsidRDefault="00A37402" w:rsidP="00A37402">
      <w:pPr>
        <w:pStyle w:val="PL"/>
        <w:rPr>
          <w:lang w:val="en-US"/>
        </w:rPr>
      </w:pPr>
      <w:r w:rsidRPr="00CD62FC">
        <w:rPr>
          <w:lang w:val="en-US"/>
        </w:rPr>
        <w:tab/>
      </w:r>
      <w:r w:rsidRPr="00CD62FC">
        <w:rPr>
          <w:lang w:val="en-US"/>
        </w:rPr>
        <w:tab/>
        <w:t>&lt;element name="getSubscriptionStatusFault"&gt;</w:t>
      </w:r>
    </w:p>
    <w:p w14:paraId="59A27509" w14:textId="77777777" w:rsidR="00A37402" w:rsidRPr="00CD62FC" w:rsidRDefault="00A37402" w:rsidP="00A37402">
      <w:pPr>
        <w:pStyle w:val="PL"/>
        <w:rPr>
          <w:lang w:val="en-US"/>
        </w:rPr>
      </w:pPr>
      <w:r w:rsidRPr="00CD62FC">
        <w:rPr>
          <w:lang w:val="en-US"/>
        </w:rPr>
        <w:tab/>
      </w:r>
      <w:r w:rsidRPr="00CD62FC">
        <w:rPr>
          <w:lang w:val="en-US"/>
        </w:rPr>
        <w:tab/>
      </w:r>
      <w:r w:rsidRPr="00CD62FC">
        <w:rPr>
          <w:lang w:val="en-US"/>
        </w:rPr>
        <w:tab/>
        <w:t>&lt;complexType&gt;</w:t>
      </w:r>
    </w:p>
    <w:p w14:paraId="4870D141" w14:textId="77777777" w:rsidR="00A37402" w:rsidRPr="00CD62FC" w:rsidRDefault="00A37402" w:rsidP="00A37402">
      <w:pPr>
        <w:pStyle w:val="PL"/>
        <w:rPr>
          <w:lang w:val="en-US"/>
        </w:rPr>
      </w:pPr>
      <w:r w:rsidRPr="00CD62FC">
        <w:rPr>
          <w:lang w:val="en-US"/>
        </w:rPr>
        <w:tab/>
      </w:r>
      <w:r w:rsidRPr="00CD62FC">
        <w:rPr>
          <w:lang w:val="en-US"/>
        </w:rPr>
        <w:tab/>
      </w:r>
      <w:r w:rsidRPr="00CD62FC">
        <w:rPr>
          <w:lang w:val="en-US"/>
        </w:rPr>
        <w:tab/>
      </w:r>
      <w:r w:rsidRPr="00CD62FC">
        <w:rPr>
          <w:lang w:val="en-US"/>
        </w:rPr>
        <w:tab/>
        <w:t>&lt;choice&gt;</w:t>
      </w:r>
    </w:p>
    <w:p w14:paraId="2B18958A" w14:textId="77777777" w:rsidR="00A37402" w:rsidRPr="00CD62FC" w:rsidRDefault="00A37402" w:rsidP="00A37402">
      <w:pPr>
        <w:pStyle w:val="PL"/>
        <w:rPr>
          <w:lang w:val="en-US"/>
        </w:rPr>
      </w:pPr>
      <w:r w:rsidRPr="00CD62FC">
        <w:rPr>
          <w:lang w:val="en-US"/>
        </w:rPr>
        <w:tab/>
      </w:r>
      <w:r w:rsidRPr="00CD62FC">
        <w:rPr>
          <w:lang w:val="en-US"/>
        </w:rPr>
        <w:tab/>
      </w:r>
      <w:r w:rsidRPr="00CD62FC">
        <w:rPr>
          <w:lang w:val="en-US"/>
        </w:rPr>
        <w:tab/>
      </w:r>
      <w:r w:rsidRPr="00CD62FC">
        <w:rPr>
          <w:lang w:val="en-US"/>
        </w:rPr>
        <w:tab/>
      </w:r>
      <w:r w:rsidRPr="00CD62FC">
        <w:rPr>
          <w:lang w:val="en-US"/>
        </w:rPr>
        <w:tab/>
        <w:t>&lt;element name="getSubscriptionStatusFault" type="string"/&gt;</w:t>
      </w:r>
    </w:p>
    <w:p w14:paraId="692D8A53" w14:textId="77777777" w:rsidR="00A37402" w:rsidRPr="00CD62FC" w:rsidRDefault="00A37402" w:rsidP="00A37402">
      <w:pPr>
        <w:pStyle w:val="PL"/>
        <w:rPr>
          <w:lang w:val="en-US"/>
        </w:rPr>
      </w:pPr>
      <w:r w:rsidRPr="00CD62FC">
        <w:rPr>
          <w:lang w:val="en-US"/>
        </w:rPr>
        <w:tab/>
      </w:r>
      <w:r w:rsidRPr="00CD62FC">
        <w:rPr>
          <w:lang w:val="en-US"/>
        </w:rPr>
        <w:tab/>
      </w:r>
      <w:r w:rsidRPr="00CD62FC">
        <w:rPr>
          <w:lang w:val="en-US"/>
        </w:rPr>
        <w:tab/>
      </w:r>
      <w:r w:rsidRPr="00CD62FC">
        <w:rPr>
          <w:lang w:val="en-US"/>
        </w:rPr>
        <w:tab/>
      </w:r>
      <w:r w:rsidRPr="00CD62FC">
        <w:rPr>
          <w:lang w:val="en-US"/>
        </w:rPr>
        <w:tab/>
        <w:t>&lt;element ref="ntfIRPData:OperationNotSupportedFault"/&gt;</w:t>
      </w:r>
    </w:p>
    <w:p w14:paraId="13207F07" w14:textId="77777777" w:rsidR="00A37402" w:rsidRDefault="00A37402" w:rsidP="00A37402">
      <w:pPr>
        <w:pStyle w:val="PL"/>
        <w:rPr>
          <w:lang w:val="en-US"/>
        </w:rPr>
      </w:pPr>
      <w:r w:rsidRPr="00CD62FC">
        <w:rPr>
          <w:lang w:val="en-US"/>
        </w:rPr>
        <w:tab/>
      </w:r>
      <w:r w:rsidRPr="00CD62FC">
        <w:rPr>
          <w:lang w:val="en-US"/>
        </w:rPr>
        <w:tab/>
      </w:r>
      <w:r w:rsidRPr="00CD62FC">
        <w:rPr>
          <w:lang w:val="en-US"/>
        </w:rPr>
        <w:tab/>
      </w:r>
      <w:r w:rsidRPr="00CD62FC">
        <w:rPr>
          <w:lang w:val="en-US"/>
        </w:rPr>
        <w:tab/>
      </w:r>
      <w:r w:rsidRPr="00CD62FC">
        <w:rPr>
          <w:lang w:val="en-US"/>
        </w:rPr>
        <w:tab/>
      </w:r>
      <w:r>
        <w:rPr>
          <w:lang w:val="en-US"/>
        </w:rPr>
        <w:t>&lt;element ref="ntfIRPData:InvalidParameterFault"/&gt;</w:t>
      </w:r>
    </w:p>
    <w:p w14:paraId="60B5E018"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3C62ED88" w14:textId="77777777" w:rsidR="00A37402" w:rsidRDefault="00A37402" w:rsidP="00A37402">
      <w:pPr>
        <w:pStyle w:val="PL"/>
        <w:rPr>
          <w:lang w:val="en-US"/>
        </w:rPr>
      </w:pPr>
      <w:r>
        <w:rPr>
          <w:lang w:val="en-US"/>
        </w:rPr>
        <w:tab/>
      </w:r>
      <w:r>
        <w:rPr>
          <w:lang w:val="en-US"/>
        </w:rPr>
        <w:tab/>
      </w:r>
      <w:r>
        <w:rPr>
          <w:lang w:val="en-US"/>
        </w:rPr>
        <w:tab/>
        <w:t>&lt;/complexType&gt;</w:t>
      </w:r>
    </w:p>
    <w:p w14:paraId="3A3F5B10" w14:textId="77777777" w:rsidR="00A37402" w:rsidRDefault="00A37402" w:rsidP="00A37402">
      <w:pPr>
        <w:pStyle w:val="PL"/>
        <w:rPr>
          <w:lang w:val="en-US"/>
        </w:rPr>
      </w:pPr>
      <w:r>
        <w:rPr>
          <w:lang w:val="en-US"/>
        </w:rPr>
        <w:tab/>
      </w:r>
      <w:r>
        <w:rPr>
          <w:lang w:val="en-US"/>
        </w:rPr>
        <w:tab/>
        <w:t>&lt;/element&gt;</w:t>
      </w:r>
    </w:p>
    <w:p w14:paraId="2B955ACB" w14:textId="77777777" w:rsidR="00A37402" w:rsidRDefault="00A37402" w:rsidP="00A37402">
      <w:pPr>
        <w:spacing w:after="0"/>
        <w:ind w:left="1136"/>
        <w:rPr>
          <w:rFonts w:ascii="Arial" w:hAnsi="Arial" w:cs="Arial"/>
          <w:sz w:val="18"/>
          <w:szCs w:val="22"/>
          <w:lang w:val="en-US" w:eastAsia="zh-CN"/>
        </w:rPr>
      </w:pPr>
    </w:p>
    <w:p w14:paraId="1BC8D964" w14:textId="77777777" w:rsidR="00A37402" w:rsidRDefault="00A37402" w:rsidP="00A37402">
      <w:pPr>
        <w:pStyle w:val="Heading3"/>
        <w:rPr>
          <w:rFonts w:cs="Arial"/>
          <w:lang w:eastAsia="zh-CN"/>
        </w:rPr>
      </w:pPr>
      <w:bookmarkStart w:id="73" w:name="_Toc335989538"/>
      <w:r>
        <w:rPr>
          <w:lang w:eastAsia="zh-CN"/>
        </w:rPr>
        <w:lastRenderedPageBreak/>
        <w:t>C.2</w:t>
      </w:r>
      <w:r>
        <w:rPr>
          <w:rFonts w:hint="eastAsia"/>
          <w:lang w:eastAsia="zh-CN"/>
        </w:rPr>
        <w:t>.4.5</w:t>
      </w:r>
      <w:r>
        <w:rPr>
          <w:lang w:eastAsia="zh-CN"/>
        </w:rPr>
        <w:tab/>
      </w:r>
      <w:r>
        <w:t>Operation changeSubscriptionFilter</w:t>
      </w:r>
      <w:bookmarkEnd w:id="73"/>
    </w:p>
    <w:p w14:paraId="03489B49" w14:textId="77777777" w:rsidR="00A37402" w:rsidRDefault="00A37402" w:rsidP="00A37402">
      <w:pPr>
        <w:pStyle w:val="Heading4"/>
        <w:rPr>
          <w:lang w:eastAsia="zh-CN"/>
        </w:rPr>
      </w:pPr>
      <w:bookmarkStart w:id="74" w:name="_Toc335989539"/>
      <w:r>
        <w:rPr>
          <w:lang w:eastAsia="zh-CN"/>
        </w:rPr>
        <w:t>C.2</w:t>
      </w:r>
      <w:r>
        <w:rPr>
          <w:rFonts w:hint="eastAsia"/>
          <w:lang w:eastAsia="zh-CN"/>
        </w:rPr>
        <w:t>.4.5.1</w:t>
      </w:r>
      <w:r>
        <w:rPr>
          <w:lang w:eastAsia="zh-CN"/>
        </w:rPr>
        <w:tab/>
      </w:r>
      <w:r>
        <w:t>Input parameters</w:t>
      </w:r>
      <w:bookmarkEnd w:id="74"/>
    </w:p>
    <w:p w14:paraId="1379FDB7" w14:textId="77777777" w:rsidR="00A37402" w:rsidRDefault="00A37402" w:rsidP="00A37402">
      <w:pPr>
        <w:pStyle w:val="TH"/>
        <w:rPr>
          <w:lang w:eastAsia="zh-CN"/>
        </w:rPr>
      </w:pPr>
      <w:r>
        <w:rPr>
          <w:rFonts w:hint="eastAsia"/>
          <w:lang w:eastAsia="zh-CN"/>
        </w:rPr>
        <w:t>M</w:t>
      </w:r>
      <w:r>
        <w:t>apping from IS changeSubscriptionFilter</w:t>
      </w:r>
      <w:r>
        <w:rPr>
          <w:rFonts w:ascii="Courier New" w:hAnsi="Courier New"/>
        </w:rPr>
        <w:t xml:space="preserve"> i</w:t>
      </w:r>
      <w:r>
        <w:t>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325"/>
        <w:gridCol w:w="3098"/>
        <w:gridCol w:w="1278"/>
      </w:tblGrid>
      <w:tr w:rsidR="00A37402" w14:paraId="51519415" w14:textId="77777777">
        <w:trPr>
          <w:jc w:val="center"/>
        </w:trPr>
        <w:tc>
          <w:tcPr>
            <w:tcW w:w="0" w:type="auto"/>
            <w:shd w:val="pct15" w:color="auto" w:fill="FFFFFF"/>
          </w:tcPr>
          <w:p w14:paraId="4A06FFD1" w14:textId="77777777" w:rsidR="00A37402" w:rsidRDefault="00A37402">
            <w:pPr>
              <w:pStyle w:val="TAH"/>
            </w:pPr>
            <w:r>
              <w:t>IS Operation parameter</w:t>
            </w:r>
          </w:p>
        </w:tc>
        <w:tc>
          <w:tcPr>
            <w:tcW w:w="0" w:type="auto"/>
            <w:shd w:val="pct15" w:color="auto" w:fill="FFFFFF"/>
          </w:tcPr>
          <w:p w14:paraId="0990D776" w14:textId="77777777" w:rsidR="00A37402" w:rsidRDefault="00A37402">
            <w:pPr>
              <w:pStyle w:val="TAH"/>
            </w:pPr>
            <w:r>
              <w:t>SS Method parameter</w:t>
            </w:r>
          </w:p>
        </w:tc>
        <w:tc>
          <w:tcPr>
            <w:tcW w:w="0" w:type="auto"/>
            <w:shd w:val="pct15" w:color="auto" w:fill="FFFFFF"/>
          </w:tcPr>
          <w:p w14:paraId="14A677E0" w14:textId="77777777" w:rsidR="00A37402" w:rsidRDefault="00A37402">
            <w:pPr>
              <w:pStyle w:val="TAH"/>
            </w:pPr>
            <w:r>
              <w:t>Qualifier</w:t>
            </w:r>
          </w:p>
        </w:tc>
      </w:tr>
      <w:tr w:rsidR="00A37402" w14:paraId="24318B4E" w14:textId="77777777">
        <w:trPr>
          <w:jc w:val="center"/>
        </w:trPr>
        <w:tc>
          <w:tcPr>
            <w:tcW w:w="0" w:type="auto"/>
          </w:tcPr>
          <w:p w14:paraId="41AABCF3" w14:textId="77777777" w:rsidR="00A37402" w:rsidRDefault="00A37402">
            <w:pPr>
              <w:pStyle w:val="TAL"/>
              <w:rPr>
                <w:rFonts w:cs="Arial"/>
              </w:rPr>
            </w:pPr>
            <w:r>
              <w:rPr>
                <w:rFonts w:hint="eastAsia"/>
                <w:lang w:eastAsia="zh-CN"/>
              </w:rPr>
              <w:t>s</w:t>
            </w:r>
            <w:r>
              <w:t>ubscriptionId</w:t>
            </w:r>
          </w:p>
        </w:tc>
        <w:tc>
          <w:tcPr>
            <w:tcW w:w="0" w:type="auto"/>
          </w:tcPr>
          <w:p w14:paraId="4E1F8F84" w14:textId="77777777" w:rsidR="00A37402" w:rsidRDefault="00A37402">
            <w:pPr>
              <w:pStyle w:val="TAL"/>
              <w:rPr>
                <w:rFonts w:cs="Arial"/>
                <w:snapToGrid w:val="0"/>
                <w:lang w:eastAsia="zh-CN"/>
              </w:rPr>
            </w:pPr>
            <w:r>
              <w:rPr>
                <w:snapToGrid w:val="0"/>
                <w:lang w:bidi="ar-KW"/>
              </w:rPr>
              <w:t>string</w:t>
            </w:r>
            <w:r>
              <w:rPr>
                <w:rFonts w:cs="Arial" w:hint="eastAsia"/>
                <w:snapToGrid w:val="0"/>
                <w:lang w:eastAsia="zh-CN"/>
              </w:rPr>
              <w:t xml:space="preserve"> </w:t>
            </w:r>
            <w:r>
              <w:t>subscriptionId</w:t>
            </w:r>
          </w:p>
        </w:tc>
        <w:tc>
          <w:tcPr>
            <w:tcW w:w="0" w:type="auto"/>
          </w:tcPr>
          <w:p w14:paraId="2BD1A19B" w14:textId="77777777" w:rsidR="00A37402" w:rsidRDefault="00A37402">
            <w:pPr>
              <w:pStyle w:val="TAC"/>
              <w:rPr>
                <w:snapToGrid w:val="0"/>
              </w:rPr>
            </w:pPr>
            <w:r>
              <w:rPr>
                <w:snapToGrid w:val="0"/>
              </w:rPr>
              <w:t>M</w:t>
            </w:r>
          </w:p>
        </w:tc>
      </w:tr>
      <w:tr w:rsidR="00A37402" w14:paraId="60F079F0" w14:textId="77777777">
        <w:trPr>
          <w:jc w:val="center"/>
        </w:trPr>
        <w:tc>
          <w:tcPr>
            <w:tcW w:w="0" w:type="auto"/>
          </w:tcPr>
          <w:p w14:paraId="1BB9FA91" w14:textId="77777777" w:rsidR="00A37402" w:rsidRDefault="00A37402">
            <w:pPr>
              <w:pStyle w:val="TAL"/>
              <w:rPr>
                <w:rFonts w:cs="Arial"/>
              </w:rPr>
            </w:pPr>
            <w:r>
              <w:rPr>
                <w:rFonts w:hint="eastAsia"/>
                <w:lang w:eastAsia="zh-CN"/>
              </w:rPr>
              <w:t>f</w:t>
            </w:r>
            <w:r>
              <w:t>ilter</w:t>
            </w:r>
          </w:p>
        </w:tc>
        <w:tc>
          <w:tcPr>
            <w:tcW w:w="0" w:type="auto"/>
          </w:tcPr>
          <w:p w14:paraId="48CE4E3D" w14:textId="77777777" w:rsidR="00A37402" w:rsidRDefault="00A37402">
            <w:pPr>
              <w:pStyle w:val="TAL"/>
              <w:rPr>
                <w:rFonts w:cs="Arial"/>
              </w:rPr>
            </w:pPr>
            <w:r>
              <w:rPr>
                <w:snapToGrid w:val="0"/>
                <w:lang w:bidi="ar-KW"/>
              </w:rPr>
              <w:t xml:space="preserve">string </w:t>
            </w:r>
            <w:r>
              <w:t xml:space="preserve">filter </w:t>
            </w:r>
            <w:r>
              <w:rPr>
                <w:rFonts w:cs="Arial"/>
                <w:snapToGrid w:val="0"/>
              </w:rPr>
              <w:t>(see note)</w:t>
            </w:r>
          </w:p>
        </w:tc>
        <w:tc>
          <w:tcPr>
            <w:tcW w:w="0" w:type="auto"/>
          </w:tcPr>
          <w:p w14:paraId="2D9C5187" w14:textId="77777777" w:rsidR="00A37402" w:rsidRDefault="00AF60BE">
            <w:pPr>
              <w:pStyle w:val="TAC"/>
            </w:pPr>
            <w:r>
              <w:t>M</w:t>
            </w:r>
          </w:p>
        </w:tc>
      </w:tr>
      <w:tr w:rsidR="00A37402" w14:paraId="2B0488E9" w14:textId="77777777">
        <w:trPr>
          <w:cantSplit/>
          <w:jc w:val="center"/>
        </w:trPr>
        <w:tc>
          <w:tcPr>
            <w:tcW w:w="0" w:type="auto"/>
            <w:gridSpan w:val="3"/>
          </w:tcPr>
          <w:p w14:paraId="0482DA7C" w14:textId="77777777" w:rsidR="00A37402" w:rsidRDefault="00A37402">
            <w:pPr>
              <w:pStyle w:val="TAN"/>
              <w:rPr>
                <w:rFonts w:cs="Arial"/>
              </w:rPr>
            </w:pPr>
            <w:r>
              <w:rPr>
                <w:rFonts w:cs="Arial"/>
              </w:rPr>
              <w:t>NOTE:</w:t>
            </w:r>
            <w:r>
              <w:rPr>
                <w:rFonts w:cs="Arial"/>
              </w:rPr>
              <w:tab/>
              <w:t xml:space="preserve">The grammar of the filter string is </w:t>
            </w:r>
            <w:r>
              <w:rPr>
                <w:rFonts w:cs="Arial" w:hint="eastAsia"/>
                <w:lang w:eastAsia="zh-CN"/>
              </w:rPr>
              <w:t>XPath</w:t>
            </w:r>
            <w:r>
              <w:rPr>
                <w:rFonts w:cs="Arial"/>
              </w:rPr>
              <w:t xml:space="preserve"> defined by </w:t>
            </w:r>
            <w:r>
              <w:rPr>
                <w:rFonts w:cs="Arial" w:hint="eastAsia"/>
                <w:lang w:eastAsia="zh-CN"/>
              </w:rPr>
              <w:t>W3C</w:t>
            </w:r>
            <w:r>
              <w:rPr>
                <w:rFonts w:cs="Arial"/>
              </w:rPr>
              <w:t xml:space="preserve"> </w:t>
            </w:r>
            <w:r>
              <w:rPr>
                <w:rFonts w:hint="eastAsia"/>
                <w:lang w:eastAsia="zh-CN" w:bidi="ar-KW"/>
              </w:rPr>
              <w:t>XPath 1.0 specification [19]</w:t>
            </w:r>
            <w:r>
              <w:rPr>
                <w:rFonts w:cs="Arial"/>
              </w:rPr>
              <w:t>.</w:t>
            </w:r>
          </w:p>
        </w:tc>
      </w:tr>
    </w:tbl>
    <w:p w14:paraId="68051F85" w14:textId="77777777" w:rsidR="00A37402" w:rsidRDefault="00A37402" w:rsidP="00A37402">
      <w:pPr>
        <w:pStyle w:val="EQ"/>
        <w:keepLines w:val="0"/>
        <w:tabs>
          <w:tab w:val="clear" w:pos="4536"/>
          <w:tab w:val="clear" w:pos="9072"/>
        </w:tabs>
        <w:rPr>
          <w:lang w:eastAsia="zh-CN"/>
        </w:rPr>
      </w:pPr>
    </w:p>
    <w:p w14:paraId="27971918" w14:textId="77777777" w:rsidR="00A37402" w:rsidRDefault="00A37402" w:rsidP="00A37402">
      <w:pPr>
        <w:spacing w:after="0"/>
      </w:pPr>
      <w:r>
        <w:t>Here is the XML schema fragment of the changeSubscriptionFilter request:</w:t>
      </w:r>
    </w:p>
    <w:p w14:paraId="6AAA7725" w14:textId="77777777" w:rsidR="00A37402" w:rsidRDefault="00A37402" w:rsidP="00A37402">
      <w:pPr>
        <w:spacing w:after="0"/>
        <w:rPr>
          <w:lang w:eastAsia="zh-CN"/>
        </w:rPr>
      </w:pPr>
    </w:p>
    <w:p w14:paraId="28A9C6F2" w14:textId="77777777" w:rsidR="00A37402" w:rsidRDefault="00A37402" w:rsidP="00A37402">
      <w:pPr>
        <w:pStyle w:val="PL"/>
        <w:ind w:left="768"/>
        <w:rPr>
          <w:lang w:val="en-US"/>
        </w:rPr>
      </w:pPr>
      <w:r>
        <w:rPr>
          <w:lang w:val="en-US"/>
        </w:rPr>
        <w:t>&lt;!-- changeSubscriptionFilter</w:t>
      </w:r>
      <w:r>
        <w:t xml:space="preserve"> </w:t>
      </w:r>
      <w:r>
        <w:rPr>
          <w:lang w:val="en-US"/>
        </w:rPr>
        <w:t>Request --&gt;</w:t>
      </w:r>
    </w:p>
    <w:p w14:paraId="1441F919" w14:textId="77777777" w:rsidR="00A37402" w:rsidRDefault="00A37402" w:rsidP="00A37402">
      <w:pPr>
        <w:pStyle w:val="PL"/>
        <w:ind w:left="768"/>
        <w:rPr>
          <w:lang w:val="en-US"/>
        </w:rPr>
      </w:pPr>
      <w:r>
        <w:rPr>
          <w:lang w:val="en-US"/>
        </w:rPr>
        <w:t>&lt;element name="changeSubscriptionFilter"&gt;</w:t>
      </w:r>
    </w:p>
    <w:p w14:paraId="41FDFCFD" w14:textId="77777777" w:rsidR="00A37402" w:rsidRDefault="00A37402" w:rsidP="00A37402">
      <w:pPr>
        <w:pStyle w:val="PL"/>
        <w:ind w:left="768"/>
        <w:rPr>
          <w:lang w:val="en-US"/>
        </w:rPr>
      </w:pPr>
      <w:r>
        <w:rPr>
          <w:lang w:val="en-US"/>
        </w:rPr>
        <w:t>&lt;complexType&gt;</w:t>
      </w:r>
    </w:p>
    <w:p w14:paraId="47DF45A2" w14:textId="77777777" w:rsidR="00A37402" w:rsidRDefault="00A37402" w:rsidP="00A37402">
      <w:pPr>
        <w:pStyle w:val="PL"/>
        <w:ind w:left="768"/>
        <w:rPr>
          <w:lang w:val="en-US"/>
        </w:rPr>
      </w:pPr>
      <w:r>
        <w:rPr>
          <w:lang w:val="en-US"/>
        </w:rPr>
        <w:t>&lt;sequence&gt;</w:t>
      </w:r>
    </w:p>
    <w:p w14:paraId="5B7F3BE1" w14:textId="77777777" w:rsidR="00A37402" w:rsidRDefault="00A37402" w:rsidP="00A37402">
      <w:pPr>
        <w:pStyle w:val="PL"/>
        <w:ind w:left="1136"/>
        <w:rPr>
          <w:lang w:val="en-US" w:eastAsia="zh-CN"/>
        </w:rPr>
      </w:pPr>
      <w:r>
        <w:rPr>
          <w:lang w:val="en-US"/>
        </w:rPr>
        <w:t>&lt;element name="subscriptionId" type="</w:t>
      </w:r>
      <w:r>
        <w:rPr>
          <w:snapToGrid w:val="0"/>
          <w:lang w:bidi="ar-KW"/>
        </w:rPr>
        <w:t>string</w:t>
      </w:r>
      <w:r>
        <w:rPr>
          <w:lang w:val="en-US"/>
        </w:rPr>
        <w:t>"/&gt;</w:t>
      </w:r>
    </w:p>
    <w:p w14:paraId="3B291363" w14:textId="77777777" w:rsidR="00A37402" w:rsidRDefault="00A37402" w:rsidP="00A37402">
      <w:pPr>
        <w:pStyle w:val="PL"/>
        <w:ind w:left="1136"/>
        <w:rPr>
          <w:lang w:val="en-US"/>
        </w:rPr>
      </w:pPr>
      <w:r>
        <w:rPr>
          <w:lang w:val="en-US"/>
        </w:rPr>
        <w:t>&lt;elem</w:t>
      </w:r>
      <w:r w:rsidR="00AF60BE">
        <w:rPr>
          <w:lang w:val="en-US"/>
        </w:rPr>
        <w:t>ent name="filter" type="string"</w:t>
      </w:r>
      <w:r>
        <w:rPr>
          <w:lang w:val="en-US"/>
        </w:rPr>
        <w:t>/&gt;</w:t>
      </w:r>
    </w:p>
    <w:p w14:paraId="31D97EFA" w14:textId="77777777" w:rsidR="00A37402" w:rsidRDefault="00A37402" w:rsidP="00A37402">
      <w:pPr>
        <w:pStyle w:val="PL"/>
        <w:ind w:left="768"/>
        <w:rPr>
          <w:lang w:val="en-US"/>
        </w:rPr>
      </w:pPr>
      <w:r>
        <w:rPr>
          <w:lang w:val="en-US"/>
        </w:rPr>
        <w:t>&lt;/sequence&gt;</w:t>
      </w:r>
    </w:p>
    <w:p w14:paraId="7FE917A1" w14:textId="77777777" w:rsidR="00A37402" w:rsidRDefault="00A37402" w:rsidP="00A37402">
      <w:pPr>
        <w:pStyle w:val="PL"/>
        <w:ind w:left="768"/>
        <w:rPr>
          <w:lang w:val="en-US"/>
        </w:rPr>
      </w:pPr>
      <w:r>
        <w:rPr>
          <w:lang w:val="en-US"/>
        </w:rPr>
        <w:t>&lt;/complexType&gt;</w:t>
      </w:r>
    </w:p>
    <w:p w14:paraId="2C3C8163" w14:textId="77777777" w:rsidR="00A37402" w:rsidRDefault="00A37402" w:rsidP="00A37402">
      <w:pPr>
        <w:pStyle w:val="PL"/>
        <w:ind w:left="768"/>
        <w:rPr>
          <w:rFonts w:ascii="Courier" w:hAnsi="Courier"/>
          <w:sz w:val="22"/>
          <w:lang w:val="en-US" w:eastAsia="zh-CN"/>
        </w:rPr>
      </w:pPr>
      <w:r>
        <w:rPr>
          <w:lang w:val="en-US"/>
        </w:rPr>
        <w:t>&lt;/element&gt;</w:t>
      </w:r>
    </w:p>
    <w:p w14:paraId="283C7D38" w14:textId="77777777" w:rsidR="00A37402" w:rsidRDefault="00A37402" w:rsidP="00A37402">
      <w:pPr>
        <w:pStyle w:val="PL"/>
        <w:ind w:left="768"/>
        <w:rPr>
          <w:rFonts w:ascii="Courier" w:hAnsi="Courier"/>
          <w:sz w:val="22"/>
          <w:lang w:val="en-US" w:eastAsia="zh-CN"/>
        </w:rPr>
      </w:pPr>
    </w:p>
    <w:p w14:paraId="339CA769" w14:textId="77777777" w:rsidR="00A37402" w:rsidRDefault="00A37402" w:rsidP="00A37402">
      <w:pPr>
        <w:pStyle w:val="Heading4"/>
        <w:rPr>
          <w:lang w:eastAsia="zh-CN"/>
        </w:rPr>
      </w:pPr>
      <w:bookmarkStart w:id="75" w:name="_Toc335989540"/>
      <w:r>
        <w:rPr>
          <w:lang w:eastAsia="zh-CN"/>
        </w:rPr>
        <w:t>C.2</w:t>
      </w:r>
      <w:r>
        <w:rPr>
          <w:rFonts w:hint="eastAsia"/>
          <w:lang w:eastAsia="zh-CN"/>
        </w:rPr>
        <w:t>.4.5.2</w:t>
      </w:r>
      <w:r>
        <w:rPr>
          <w:lang w:eastAsia="zh-CN"/>
        </w:rPr>
        <w:tab/>
      </w:r>
      <w:r>
        <w:rPr>
          <w:rFonts w:hint="eastAsia"/>
          <w:lang w:eastAsia="zh-CN"/>
        </w:rPr>
        <w:t>Out</w:t>
      </w:r>
      <w:r>
        <w:t>put parameters</w:t>
      </w:r>
      <w:bookmarkEnd w:id="75"/>
    </w:p>
    <w:p w14:paraId="1BCF275C" w14:textId="77777777" w:rsidR="00A37402" w:rsidRDefault="00A37402" w:rsidP="00A37402">
      <w:pPr>
        <w:pStyle w:val="TH"/>
      </w:pPr>
      <w:r>
        <w:rPr>
          <w:rFonts w:hint="eastAsia"/>
          <w:lang w:eastAsia="zh-CN"/>
        </w:rPr>
        <w:t>M</w:t>
      </w:r>
      <w:r>
        <w:t>apping from IS changeSubscriptionFilter</w:t>
      </w:r>
      <w:r>
        <w:rPr>
          <w:rFonts w:ascii="Courier New" w:hAnsi="Courier New"/>
        </w:rPr>
        <w:t xml:space="preserve"> 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418"/>
        <w:gridCol w:w="787"/>
      </w:tblGrid>
      <w:tr w:rsidR="00A37402" w14:paraId="1A50E81C" w14:textId="77777777">
        <w:trPr>
          <w:jc w:val="center"/>
        </w:trPr>
        <w:tc>
          <w:tcPr>
            <w:tcW w:w="0" w:type="auto"/>
            <w:shd w:val="pct15" w:color="auto" w:fill="FFFFFF"/>
          </w:tcPr>
          <w:p w14:paraId="7525C172" w14:textId="77777777" w:rsidR="00A37402" w:rsidRDefault="00A37402">
            <w:pPr>
              <w:pStyle w:val="TAH"/>
            </w:pPr>
            <w:r>
              <w:t>IS Operation parameter</w:t>
            </w:r>
          </w:p>
        </w:tc>
        <w:tc>
          <w:tcPr>
            <w:tcW w:w="0" w:type="auto"/>
            <w:shd w:val="pct15" w:color="auto" w:fill="FFFFFF"/>
          </w:tcPr>
          <w:p w14:paraId="447B2820" w14:textId="77777777" w:rsidR="00A37402" w:rsidRDefault="00A37402">
            <w:pPr>
              <w:pStyle w:val="TAH"/>
            </w:pPr>
            <w:r>
              <w:t>SS Method parameter</w:t>
            </w:r>
          </w:p>
        </w:tc>
        <w:tc>
          <w:tcPr>
            <w:tcW w:w="0" w:type="auto"/>
            <w:shd w:val="pct15" w:color="auto" w:fill="FFFFFF"/>
          </w:tcPr>
          <w:p w14:paraId="43BF3B40" w14:textId="77777777" w:rsidR="00A37402" w:rsidRDefault="00A37402">
            <w:pPr>
              <w:pStyle w:val="TAH"/>
            </w:pPr>
            <w:r>
              <w:t>Qualifier</w:t>
            </w:r>
          </w:p>
        </w:tc>
      </w:tr>
      <w:tr w:rsidR="00A37402" w14:paraId="221E8709" w14:textId="77777777">
        <w:trPr>
          <w:jc w:val="center"/>
        </w:trPr>
        <w:tc>
          <w:tcPr>
            <w:tcW w:w="0" w:type="auto"/>
          </w:tcPr>
          <w:p w14:paraId="2CE53631" w14:textId="77777777" w:rsidR="00A37402" w:rsidRDefault="00A37402">
            <w:pPr>
              <w:pStyle w:val="TAL"/>
              <w:rPr>
                <w:rFonts w:cs="Arial"/>
              </w:rPr>
            </w:pPr>
            <w:r>
              <w:t>status</w:t>
            </w:r>
          </w:p>
        </w:tc>
        <w:tc>
          <w:tcPr>
            <w:tcW w:w="0" w:type="auto"/>
          </w:tcPr>
          <w:p w14:paraId="705CBC3B" w14:textId="77777777" w:rsidR="00A37402" w:rsidRDefault="00A37402">
            <w:pPr>
              <w:pStyle w:val="TAL"/>
              <w:rPr>
                <w:rFonts w:cs="Arial"/>
              </w:rPr>
            </w:pPr>
            <w:r>
              <w:rPr>
                <w:rFonts w:hint="eastAsia"/>
                <w:lang w:val="en-US" w:eastAsia="zh-CN"/>
              </w:rPr>
              <w:t>ntfIRPData:</w:t>
            </w:r>
            <w:r>
              <w:t xml:space="preserve"> changeSubscriptionFilterFault</w:t>
            </w:r>
          </w:p>
        </w:tc>
        <w:tc>
          <w:tcPr>
            <w:tcW w:w="0" w:type="auto"/>
          </w:tcPr>
          <w:p w14:paraId="30AE19BF" w14:textId="77777777" w:rsidR="00A37402" w:rsidRDefault="00A37402">
            <w:pPr>
              <w:pStyle w:val="TAC"/>
            </w:pPr>
            <w:r>
              <w:t>M</w:t>
            </w:r>
          </w:p>
        </w:tc>
      </w:tr>
    </w:tbl>
    <w:p w14:paraId="082F2529" w14:textId="77777777" w:rsidR="00A37402" w:rsidRDefault="00A37402" w:rsidP="00A37402">
      <w:pPr>
        <w:rPr>
          <w:lang w:eastAsia="zh-CN"/>
        </w:rPr>
      </w:pPr>
    </w:p>
    <w:p w14:paraId="13B154EA" w14:textId="77777777" w:rsidR="00A37402" w:rsidRDefault="00A37402" w:rsidP="00A37402">
      <w:pPr>
        <w:spacing w:after="0"/>
      </w:pPr>
      <w:r>
        <w:t>Here is the XML schema fragment of the changeSubscriptionFilter response:</w:t>
      </w:r>
    </w:p>
    <w:p w14:paraId="15133F45" w14:textId="77777777" w:rsidR="00A37402" w:rsidRDefault="00A37402" w:rsidP="00A37402">
      <w:pPr>
        <w:spacing w:after="0"/>
        <w:rPr>
          <w:lang w:eastAsia="zh-CN"/>
        </w:rPr>
      </w:pPr>
    </w:p>
    <w:p w14:paraId="1E6EFEA1" w14:textId="77777777" w:rsidR="00A37402" w:rsidRPr="00CD62FC" w:rsidRDefault="00A37402" w:rsidP="00A37402">
      <w:pPr>
        <w:pStyle w:val="PL"/>
        <w:ind w:left="768"/>
      </w:pPr>
      <w:r w:rsidRPr="00CD62FC">
        <w:t>&lt;!-- changeSubscriptionFilter Response --&gt;</w:t>
      </w:r>
    </w:p>
    <w:p w14:paraId="232B21AF" w14:textId="77777777" w:rsidR="00A37402" w:rsidRPr="00CD62FC" w:rsidRDefault="00A37402" w:rsidP="00A37402">
      <w:pPr>
        <w:pStyle w:val="PL"/>
        <w:ind w:left="768"/>
      </w:pPr>
      <w:r w:rsidRPr="00CD62FC">
        <w:t>&lt;element name="changeSubscriptionFilterResponse"&gt;</w:t>
      </w:r>
    </w:p>
    <w:p w14:paraId="48B7FD15" w14:textId="77777777" w:rsidR="00A37402" w:rsidRPr="00CD62FC" w:rsidRDefault="00A37402" w:rsidP="00A37402">
      <w:pPr>
        <w:pStyle w:val="PL"/>
        <w:ind w:left="768"/>
        <w:rPr>
          <w:rFonts w:ascii="Courier" w:hAnsi="Courier"/>
          <w:sz w:val="22"/>
          <w:lang w:eastAsia="zh-CN"/>
        </w:rPr>
      </w:pPr>
      <w:r w:rsidRPr="00CD62FC">
        <w:t>&lt;/element&gt;</w:t>
      </w:r>
    </w:p>
    <w:p w14:paraId="5574E58B" w14:textId="77777777" w:rsidR="00A37402" w:rsidRPr="00CD62FC" w:rsidRDefault="00A37402" w:rsidP="00A37402">
      <w:pPr>
        <w:pStyle w:val="Heading4"/>
        <w:rPr>
          <w:lang w:eastAsia="zh-CN"/>
        </w:rPr>
      </w:pPr>
      <w:bookmarkStart w:id="76" w:name="_Toc335989541"/>
      <w:r w:rsidRPr="00CD62FC">
        <w:rPr>
          <w:lang w:eastAsia="zh-CN"/>
        </w:rPr>
        <w:t>C.2</w:t>
      </w:r>
      <w:r w:rsidRPr="00CD62FC">
        <w:rPr>
          <w:rFonts w:hint="eastAsia"/>
          <w:lang w:eastAsia="zh-CN"/>
        </w:rPr>
        <w:t>.4.5.3</w:t>
      </w:r>
      <w:r w:rsidRPr="00CD62FC">
        <w:rPr>
          <w:lang w:eastAsia="zh-CN"/>
        </w:rPr>
        <w:tab/>
      </w:r>
      <w:r w:rsidRPr="00CD62FC">
        <w:rPr>
          <w:rFonts w:hint="eastAsia"/>
          <w:lang w:eastAsia="zh-CN"/>
        </w:rPr>
        <w:t>Fault definition</w:t>
      </w:r>
      <w:bookmarkEnd w:id="76"/>
    </w:p>
    <w:p w14:paraId="0096FA50" w14:textId="77777777" w:rsidR="00A37402" w:rsidRPr="00CD62FC" w:rsidRDefault="00A37402" w:rsidP="00A37402">
      <w:pPr>
        <w:pStyle w:val="PL"/>
        <w:ind w:left="768"/>
      </w:pPr>
      <w:r w:rsidRPr="00CD62FC">
        <w:t>&lt;!-- changeSubscriptionFilter Fault --&gt;</w:t>
      </w:r>
    </w:p>
    <w:p w14:paraId="3B0D895B" w14:textId="77777777" w:rsidR="00A37402" w:rsidRPr="00CD62FC" w:rsidRDefault="00A37402" w:rsidP="00A37402">
      <w:pPr>
        <w:pStyle w:val="PL"/>
      </w:pPr>
      <w:r w:rsidRPr="00CD62FC">
        <w:tab/>
      </w:r>
      <w:r w:rsidRPr="00CD62FC">
        <w:tab/>
        <w:t>&lt;element name="changeSubscriptionFilterFault"&gt;</w:t>
      </w:r>
    </w:p>
    <w:p w14:paraId="115B4E0A" w14:textId="77777777" w:rsidR="00A37402" w:rsidRPr="00CD62FC" w:rsidRDefault="00A37402" w:rsidP="00A37402">
      <w:pPr>
        <w:pStyle w:val="PL"/>
      </w:pPr>
      <w:r w:rsidRPr="00CD62FC">
        <w:tab/>
      </w:r>
      <w:r w:rsidRPr="00CD62FC">
        <w:tab/>
      </w:r>
      <w:r w:rsidRPr="00CD62FC">
        <w:tab/>
        <w:t>&lt;complexType&gt;</w:t>
      </w:r>
    </w:p>
    <w:p w14:paraId="76CD9CBD" w14:textId="77777777" w:rsidR="00A37402" w:rsidRPr="00CD62FC" w:rsidRDefault="00A37402" w:rsidP="00A37402">
      <w:pPr>
        <w:pStyle w:val="PL"/>
      </w:pPr>
      <w:r w:rsidRPr="00CD62FC">
        <w:tab/>
      </w:r>
      <w:r w:rsidRPr="00CD62FC">
        <w:tab/>
      </w:r>
      <w:r w:rsidRPr="00CD62FC">
        <w:tab/>
      </w:r>
      <w:r w:rsidRPr="00CD62FC">
        <w:tab/>
        <w:t>&lt;choice&gt;</w:t>
      </w:r>
    </w:p>
    <w:p w14:paraId="4902E6F6" w14:textId="77777777" w:rsidR="00A37402" w:rsidRPr="00CD62FC" w:rsidRDefault="00A37402" w:rsidP="00A37402">
      <w:pPr>
        <w:pStyle w:val="PL"/>
      </w:pPr>
      <w:r w:rsidRPr="00CD62FC">
        <w:tab/>
      </w:r>
      <w:r w:rsidRPr="00CD62FC">
        <w:tab/>
      </w:r>
      <w:r w:rsidRPr="00CD62FC">
        <w:tab/>
      </w:r>
      <w:r w:rsidRPr="00CD62FC">
        <w:tab/>
      </w:r>
      <w:r w:rsidRPr="00CD62FC">
        <w:tab/>
        <w:t>&lt;element name="changeSubscriptionFilterFault" type="string"/&gt;</w:t>
      </w:r>
    </w:p>
    <w:p w14:paraId="0F633F37" w14:textId="77777777" w:rsidR="00A37402" w:rsidRPr="00CD62FC" w:rsidRDefault="00A37402" w:rsidP="00A37402">
      <w:pPr>
        <w:pStyle w:val="PL"/>
        <w:rPr>
          <w:lang w:val="en-US"/>
        </w:rPr>
      </w:pPr>
      <w:r w:rsidRPr="00CD62FC">
        <w:tab/>
      </w:r>
      <w:r w:rsidRPr="00CD62FC">
        <w:tab/>
      </w:r>
      <w:r w:rsidRPr="00CD62FC">
        <w:tab/>
      </w:r>
      <w:r w:rsidRPr="00CD62FC">
        <w:tab/>
      </w:r>
      <w:r w:rsidRPr="00CD62FC">
        <w:tab/>
      </w:r>
      <w:r w:rsidRPr="00CD62FC">
        <w:rPr>
          <w:lang w:val="en-US"/>
        </w:rPr>
        <w:t>&lt;element ref="ntfIRPData:OperationNotSupportedFault"/&gt;</w:t>
      </w:r>
    </w:p>
    <w:p w14:paraId="6D7CDE45" w14:textId="77777777" w:rsidR="00A37402" w:rsidRDefault="00A37402" w:rsidP="00A37402">
      <w:pPr>
        <w:pStyle w:val="PL"/>
        <w:rPr>
          <w:lang w:val="en-US"/>
        </w:rPr>
      </w:pPr>
      <w:r w:rsidRPr="00CD62FC">
        <w:rPr>
          <w:lang w:val="en-US"/>
        </w:rPr>
        <w:tab/>
      </w:r>
      <w:r w:rsidRPr="00CD62FC">
        <w:rPr>
          <w:lang w:val="en-US"/>
        </w:rPr>
        <w:tab/>
      </w:r>
      <w:r w:rsidRPr="00CD62FC">
        <w:rPr>
          <w:lang w:val="en-US"/>
        </w:rPr>
        <w:tab/>
      </w:r>
      <w:r w:rsidRPr="00CD62FC">
        <w:rPr>
          <w:lang w:val="en-US"/>
        </w:rPr>
        <w:tab/>
      </w:r>
      <w:r w:rsidRPr="00CD62FC">
        <w:rPr>
          <w:lang w:val="en-US"/>
        </w:rPr>
        <w:tab/>
      </w:r>
      <w:r>
        <w:rPr>
          <w:lang w:val="en-US"/>
        </w:rPr>
        <w:t>&lt;element ref="ntfIRPData:InvalidParameterFault"/&gt;</w:t>
      </w:r>
    </w:p>
    <w:p w14:paraId="6A67ED3B"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3004ED7D" w14:textId="77777777" w:rsidR="00A37402" w:rsidRDefault="00A37402" w:rsidP="00A37402">
      <w:pPr>
        <w:pStyle w:val="PL"/>
        <w:rPr>
          <w:lang w:val="en-US"/>
        </w:rPr>
      </w:pPr>
      <w:r>
        <w:rPr>
          <w:lang w:val="en-US"/>
        </w:rPr>
        <w:tab/>
      </w:r>
      <w:r>
        <w:rPr>
          <w:lang w:val="en-US"/>
        </w:rPr>
        <w:tab/>
      </w:r>
      <w:r>
        <w:rPr>
          <w:lang w:val="en-US"/>
        </w:rPr>
        <w:tab/>
        <w:t>&lt;/complexType&gt;</w:t>
      </w:r>
    </w:p>
    <w:p w14:paraId="4817B451" w14:textId="77777777" w:rsidR="00A37402" w:rsidRDefault="00A37402" w:rsidP="00A37402">
      <w:pPr>
        <w:pStyle w:val="PL"/>
        <w:rPr>
          <w:lang w:val="en-US"/>
        </w:rPr>
      </w:pPr>
      <w:r>
        <w:rPr>
          <w:lang w:val="en-US"/>
        </w:rPr>
        <w:tab/>
      </w:r>
      <w:r>
        <w:rPr>
          <w:lang w:val="en-US"/>
        </w:rPr>
        <w:tab/>
        <w:t>&lt;/element&gt;</w:t>
      </w:r>
    </w:p>
    <w:p w14:paraId="506D7472" w14:textId="77777777" w:rsidR="00A37402" w:rsidRDefault="00A37402" w:rsidP="00A37402">
      <w:pPr>
        <w:spacing w:after="0"/>
        <w:ind w:left="1136"/>
        <w:rPr>
          <w:rFonts w:ascii="Arial" w:hAnsi="Arial" w:cs="Arial"/>
          <w:sz w:val="18"/>
          <w:szCs w:val="22"/>
          <w:lang w:val="en-US" w:eastAsia="zh-CN"/>
        </w:rPr>
      </w:pPr>
    </w:p>
    <w:p w14:paraId="12191E45" w14:textId="77777777" w:rsidR="00A37402" w:rsidRDefault="00A37402" w:rsidP="00A37402">
      <w:pPr>
        <w:pStyle w:val="Heading3"/>
        <w:rPr>
          <w:rFonts w:cs="Arial"/>
          <w:lang w:eastAsia="zh-CN"/>
        </w:rPr>
      </w:pPr>
      <w:bookmarkStart w:id="77" w:name="_Toc335989542"/>
      <w:r>
        <w:rPr>
          <w:lang w:eastAsia="zh-CN"/>
        </w:rPr>
        <w:t>C.2</w:t>
      </w:r>
      <w:r>
        <w:rPr>
          <w:rFonts w:hint="eastAsia"/>
          <w:lang w:eastAsia="zh-CN"/>
        </w:rPr>
        <w:t>.4.6</w:t>
      </w:r>
      <w:r>
        <w:rPr>
          <w:lang w:eastAsia="zh-CN"/>
        </w:rPr>
        <w:tab/>
      </w:r>
      <w:r>
        <w:t>Operation suspendSubscription</w:t>
      </w:r>
      <w:bookmarkEnd w:id="77"/>
    </w:p>
    <w:p w14:paraId="68AB0346" w14:textId="77777777" w:rsidR="00A37402" w:rsidRDefault="00A37402" w:rsidP="00A37402">
      <w:pPr>
        <w:pStyle w:val="Heading4"/>
        <w:rPr>
          <w:lang w:eastAsia="zh-CN"/>
        </w:rPr>
      </w:pPr>
      <w:bookmarkStart w:id="78" w:name="_Toc335989543"/>
      <w:r>
        <w:rPr>
          <w:lang w:eastAsia="zh-CN"/>
        </w:rPr>
        <w:t>C.2</w:t>
      </w:r>
      <w:r>
        <w:rPr>
          <w:rFonts w:hint="eastAsia"/>
          <w:lang w:eastAsia="zh-CN"/>
        </w:rPr>
        <w:t>.4.6.1</w:t>
      </w:r>
      <w:r>
        <w:rPr>
          <w:lang w:eastAsia="zh-CN"/>
        </w:rPr>
        <w:tab/>
      </w:r>
      <w:r>
        <w:t>Input parameters</w:t>
      </w:r>
      <w:bookmarkEnd w:id="78"/>
    </w:p>
    <w:p w14:paraId="03A975D7" w14:textId="77777777" w:rsidR="00A37402" w:rsidRDefault="00A37402" w:rsidP="00A37402">
      <w:pPr>
        <w:pStyle w:val="TH"/>
      </w:pPr>
      <w:r>
        <w:rPr>
          <w:rFonts w:hint="eastAsia"/>
          <w:lang w:eastAsia="zh-CN"/>
        </w:rPr>
        <w:t>M</w:t>
      </w:r>
      <w:r>
        <w:t>apping from IS suspendSubscription</w:t>
      </w:r>
      <w:r>
        <w:rPr>
          <w:rFonts w:hint="eastAsia"/>
          <w:lang w:eastAsia="zh-CN"/>
        </w:rPr>
        <w:t xml:space="preserve"> </w:t>
      </w:r>
      <w:r>
        <w:rPr>
          <w:rFonts w:ascii="Courier New" w:hAnsi="Courier New"/>
        </w:rPr>
        <w:t>i</w:t>
      </w:r>
      <w:r>
        <w:t>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A37402" w14:paraId="499A1060" w14:textId="77777777">
        <w:trPr>
          <w:jc w:val="center"/>
        </w:trPr>
        <w:tc>
          <w:tcPr>
            <w:tcW w:w="0" w:type="auto"/>
            <w:shd w:val="pct15" w:color="auto" w:fill="FFFFFF"/>
          </w:tcPr>
          <w:p w14:paraId="171A71AE" w14:textId="77777777" w:rsidR="00A37402" w:rsidRDefault="00A37402">
            <w:pPr>
              <w:pStyle w:val="TAH"/>
            </w:pPr>
            <w:r>
              <w:t>IS Operation parameter</w:t>
            </w:r>
          </w:p>
        </w:tc>
        <w:tc>
          <w:tcPr>
            <w:tcW w:w="0" w:type="auto"/>
            <w:shd w:val="pct15" w:color="auto" w:fill="FFFFFF"/>
          </w:tcPr>
          <w:p w14:paraId="6C87D901" w14:textId="77777777" w:rsidR="00A37402" w:rsidRDefault="00A37402">
            <w:pPr>
              <w:pStyle w:val="TAH"/>
            </w:pPr>
            <w:r>
              <w:t>SS Method parameter</w:t>
            </w:r>
          </w:p>
        </w:tc>
        <w:tc>
          <w:tcPr>
            <w:tcW w:w="0" w:type="auto"/>
            <w:shd w:val="pct15" w:color="auto" w:fill="FFFFFF"/>
          </w:tcPr>
          <w:p w14:paraId="329CEF6E" w14:textId="77777777" w:rsidR="00A37402" w:rsidRDefault="00A37402">
            <w:pPr>
              <w:pStyle w:val="TAH"/>
            </w:pPr>
            <w:r>
              <w:t>Qualifier</w:t>
            </w:r>
          </w:p>
        </w:tc>
      </w:tr>
      <w:tr w:rsidR="00A37402" w14:paraId="04E7D6EC" w14:textId="77777777">
        <w:trPr>
          <w:jc w:val="center"/>
        </w:trPr>
        <w:tc>
          <w:tcPr>
            <w:tcW w:w="0" w:type="auto"/>
          </w:tcPr>
          <w:p w14:paraId="3672FC4E" w14:textId="77777777" w:rsidR="00A37402" w:rsidRDefault="00A37402">
            <w:pPr>
              <w:pStyle w:val="TAL"/>
              <w:rPr>
                <w:rFonts w:cs="Arial"/>
              </w:rPr>
            </w:pPr>
            <w:r>
              <w:t>subscriptionId</w:t>
            </w:r>
          </w:p>
        </w:tc>
        <w:tc>
          <w:tcPr>
            <w:tcW w:w="0" w:type="auto"/>
          </w:tcPr>
          <w:p w14:paraId="74461679" w14:textId="77777777" w:rsidR="00A37402" w:rsidRDefault="00A37402">
            <w:pPr>
              <w:pStyle w:val="TAL"/>
              <w:rPr>
                <w:rFonts w:cs="Arial"/>
                <w:snapToGrid w:val="0"/>
                <w:lang w:eastAsia="zh-CN"/>
              </w:rPr>
            </w:pPr>
            <w:r>
              <w:rPr>
                <w:snapToGrid w:val="0"/>
                <w:lang w:bidi="ar-KW"/>
              </w:rPr>
              <w:t>string</w:t>
            </w:r>
            <w:r>
              <w:rPr>
                <w:rFonts w:cs="Arial" w:hint="eastAsia"/>
                <w:snapToGrid w:val="0"/>
                <w:lang w:eastAsia="zh-CN"/>
              </w:rPr>
              <w:t xml:space="preserve"> </w:t>
            </w:r>
            <w:r>
              <w:t>subscriptionId</w:t>
            </w:r>
          </w:p>
        </w:tc>
        <w:tc>
          <w:tcPr>
            <w:tcW w:w="0" w:type="auto"/>
          </w:tcPr>
          <w:p w14:paraId="3FD90D81" w14:textId="77777777" w:rsidR="00A37402" w:rsidRDefault="00A37402">
            <w:pPr>
              <w:pStyle w:val="TAC"/>
              <w:rPr>
                <w:snapToGrid w:val="0"/>
              </w:rPr>
            </w:pPr>
            <w:r>
              <w:rPr>
                <w:snapToGrid w:val="0"/>
              </w:rPr>
              <w:t>M</w:t>
            </w:r>
          </w:p>
        </w:tc>
      </w:tr>
    </w:tbl>
    <w:p w14:paraId="4D2CD308" w14:textId="77777777" w:rsidR="00A37402" w:rsidRDefault="00A37402" w:rsidP="00A37402">
      <w:pPr>
        <w:rPr>
          <w:lang w:eastAsia="zh-CN"/>
        </w:rPr>
      </w:pPr>
    </w:p>
    <w:p w14:paraId="4BA8B5B1" w14:textId="77777777" w:rsidR="00A37402" w:rsidRDefault="00A37402" w:rsidP="00A37402">
      <w:pPr>
        <w:spacing w:after="0"/>
      </w:pPr>
      <w:r>
        <w:t>Here is the XML schema fragment of the suspendSubscription request:</w:t>
      </w:r>
    </w:p>
    <w:p w14:paraId="224F34B3" w14:textId="77777777" w:rsidR="00A37402" w:rsidRDefault="00A37402" w:rsidP="00A37402">
      <w:pPr>
        <w:pStyle w:val="EQ"/>
        <w:keepLines w:val="0"/>
        <w:tabs>
          <w:tab w:val="clear" w:pos="4536"/>
          <w:tab w:val="clear" w:pos="9072"/>
        </w:tabs>
        <w:spacing w:after="0"/>
        <w:rPr>
          <w:lang w:eastAsia="zh-CN"/>
        </w:rPr>
      </w:pPr>
    </w:p>
    <w:p w14:paraId="53A571FF" w14:textId="77777777" w:rsidR="00A37402" w:rsidRDefault="00A37402" w:rsidP="00A37402">
      <w:pPr>
        <w:pStyle w:val="PL"/>
        <w:ind w:left="768"/>
        <w:rPr>
          <w:lang w:val="en-US"/>
        </w:rPr>
      </w:pPr>
      <w:r>
        <w:rPr>
          <w:lang w:val="en-US"/>
        </w:rPr>
        <w:t>&lt;!-- suspendSubscription</w:t>
      </w:r>
      <w:r>
        <w:t xml:space="preserve"> </w:t>
      </w:r>
      <w:r>
        <w:rPr>
          <w:lang w:val="en-US"/>
        </w:rPr>
        <w:t>Request --&gt;</w:t>
      </w:r>
    </w:p>
    <w:p w14:paraId="0D131B9B" w14:textId="77777777" w:rsidR="00A37402" w:rsidRDefault="00A37402" w:rsidP="00A37402">
      <w:pPr>
        <w:pStyle w:val="PL"/>
        <w:ind w:left="768"/>
        <w:rPr>
          <w:lang w:val="en-US"/>
        </w:rPr>
      </w:pPr>
      <w:r>
        <w:rPr>
          <w:lang w:val="en-US"/>
        </w:rPr>
        <w:t>&lt;element name="suspendSubscription"&gt;</w:t>
      </w:r>
    </w:p>
    <w:p w14:paraId="3116C63A" w14:textId="77777777" w:rsidR="00A37402" w:rsidRDefault="00A37402" w:rsidP="00A37402">
      <w:pPr>
        <w:pStyle w:val="PL"/>
        <w:ind w:left="1136"/>
        <w:rPr>
          <w:lang w:val="en-US"/>
        </w:rPr>
      </w:pPr>
      <w:r>
        <w:rPr>
          <w:lang w:val="en-US"/>
        </w:rPr>
        <w:lastRenderedPageBreak/>
        <w:t>&lt;complexType&gt;</w:t>
      </w:r>
    </w:p>
    <w:p w14:paraId="51BF6C65" w14:textId="77777777" w:rsidR="00A37402" w:rsidRDefault="00A37402" w:rsidP="00A37402">
      <w:pPr>
        <w:pStyle w:val="PL"/>
        <w:ind w:left="1504"/>
        <w:rPr>
          <w:lang w:val="en-US"/>
        </w:rPr>
      </w:pPr>
      <w:r>
        <w:rPr>
          <w:lang w:val="en-US"/>
        </w:rPr>
        <w:t>&lt;sequence&gt;</w:t>
      </w:r>
    </w:p>
    <w:p w14:paraId="37AE49EA" w14:textId="77777777" w:rsidR="00A37402" w:rsidRDefault="00A37402" w:rsidP="00A37402">
      <w:pPr>
        <w:pStyle w:val="PL"/>
        <w:ind w:left="1872"/>
        <w:rPr>
          <w:lang w:val="en-US"/>
        </w:rPr>
      </w:pPr>
      <w:r>
        <w:rPr>
          <w:lang w:val="en-US"/>
        </w:rPr>
        <w:t>&lt;element name="subscriptionId" type="string"/&gt;</w:t>
      </w:r>
    </w:p>
    <w:p w14:paraId="34566D13" w14:textId="77777777" w:rsidR="00A37402" w:rsidRDefault="00A37402" w:rsidP="00A37402">
      <w:pPr>
        <w:pStyle w:val="PL"/>
        <w:ind w:left="1504"/>
        <w:rPr>
          <w:lang w:val="en-US"/>
        </w:rPr>
      </w:pPr>
      <w:r>
        <w:rPr>
          <w:lang w:val="en-US"/>
        </w:rPr>
        <w:t>&lt;/sequence&gt;</w:t>
      </w:r>
    </w:p>
    <w:p w14:paraId="72A34E49" w14:textId="77777777" w:rsidR="00A37402" w:rsidRDefault="00A37402" w:rsidP="00A37402">
      <w:pPr>
        <w:pStyle w:val="PL"/>
        <w:ind w:left="1136"/>
        <w:rPr>
          <w:lang w:val="en-US"/>
        </w:rPr>
      </w:pPr>
      <w:r>
        <w:rPr>
          <w:lang w:val="en-US"/>
        </w:rPr>
        <w:t>&lt;/complexType&gt;</w:t>
      </w:r>
    </w:p>
    <w:p w14:paraId="7DFF454B" w14:textId="77777777" w:rsidR="00A37402" w:rsidRDefault="00A37402" w:rsidP="00A37402">
      <w:pPr>
        <w:pStyle w:val="PL"/>
        <w:ind w:left="768"/>
        <w:rPr>
          <w:rFonts w:ascii="Courier" w:hAnsi="Courier"/>
          <w:sz w:val="22"/>
          <w:lang w:val="en-US" w:eastAsia="zh-CN"/>
        </w:rPr>
      </w:pPr>
      <w:r>
        <w:rPr>
          <w:lang w:val="en-US"/>
        </w:rPr>
        <w:t>&lt;/element&gt;</w:t>
      </w:r>
    </w:p>
    <w:p w14:paraId="45125B56" w14:textId="77777777" w:rsidR="00A37402" w:rsidRDefault="00A37402" w:rsidP="00A37402">
      <w:pPr>
        <w:pStyle w:val="PL"/>
        <w:ind w:left="768"/>
        <w:rPr>
          <w:rFonts w:ascii="Courier" w:hAnsi="Courier"/>
          <w:sz w:val="22"/>
          <w:lang w:val="en-US" w:eastAsia="zh-CN"/>
        </w:rPr>
      </w:pPr>
    </w:p>
    <w:p w14:paraId="6C46CD47" w14:textId="77777777" w:rsidR="00A37402" w:rsidRDefault="00A37402" w:rsidP="00A37402">
      <w:pPr>
        <w:pStyle w:val="Heading4"/>
        <w:rPr>
          <w:lang w:eastAsia="zh-CN"/>
        </w:rPr>
      </w:pPr>
      <w:bookmarkStart w:id="79" w:name="_Toc335989544"/>
      <w:r>
        <w:rPr>
          <w:lang w:eastAsia="zh-CN"/>
        </w:rPr>
        <w:t>C.2</w:t>
      </w:r>
      <w:r>
        <w:rPr>
          <w:rFonts w:hint="eastAsia"/>
          <w:lang w:eastAsia="zh-CN"/>
        </w:rPr>
        <w:t>.4.6.2</w:t>
      </w:r>
      <w:r>
        <w:rPr>
          <w:lang w:eastAsia="zh-CN"/>
        </w:rPr>
        <w:tab/>
      </w:r>
      <w:r>
        <w:rPr>
          <w:rFonts w:hint="eastAsia"/>
          <w:lang w:eastAsia="zh-CN"/>
        </w:rPr>
        <w:t>Out</w:t>
      </w:r>
      <w:r>
        <w:t>put parameters</w:t>
      </w:r>
      <w:bookmarkEnd w:id="79"/>
    </w:p>
    <w:p w14:paraId="733E113B" w14:textId="77777777" w:rsidR="00A37402" w:rsidRDefault="00A37402" w:rsidP="00A37402">
      <w:pPr>
        <w:pStyle w:val="TH"/>
      </w:pPr>
      <w:r>
        <w:rPr>
          <w:rFonts w:hint="eastAsia"/>
          <w:lang w:eastAsia="zh-CN"/>
        </w:rPr>
        <w:t>M</w:t>
      </w:r>
      <w:r>
        <w:t>apping from IS suspendSubscription</w:t>
      </w:r>
      <w:r>
        <w:rPr>
          <w:rFonts w:hint="eastAsia"/>
          <w:lang w:eastAsia="zh-CN"/>
        </w:rPr>
        <w:t xml:space="preserve"> </w:t>
      </w:r>
      <w:r>
        <w:rPr>
          <w:rFonts w:ascii="Courier New" w:hAnsi="Courier New"/>
        </w:rPr>
        <w:t>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058"/>
        <w:gridCol w:w="787"/>
      </w:tblGrid>
      <w:tr w:rsidR="00A37402" w14:paraId="1F4F893F" w14:textId="77777777">
        <w:trPr>
          <w:jc w:val="center"/>
        </w:trPr>
        <w:tc>
          <w:tcPr>
            <w:tcW w:w="0" w:type="auto"/>
            <w:shd w:val="pct15" w:color="auto" w:fill="FFFFFF"/>
          </w:tcPr>
          <w:p w14:paraId="2F27E8C4" w14:textId="77777777" w:rsidR="00A37402" w:rsidRDefault="00A37402">
            <w:pPr>
              <w:pStyle w:val="TAH"/>
            </w:pPr>
            <w:r>
              <w:t>IS Operation parameter</w:t>
            </w:r>
          </w:p>
        </w:tc>
        <w:tc>
          <w:tcPr>
            <w:tcW w:w="0" w:type="auto"/>
            <w:shd w:val="pct15" w:color="auto" w:fill="FFFFFF"/>
          </w:tcPr>
          <w:p w14:paraId="29196313" w14:textId="77777777" w:rsidR="00A37402" w:rsidRDefault="00A37402">
            <w:pPr>
              <w:pStyle w:val="TAH"/>
            </w:pPr>
            <w:r>
              <w:t>SS Method parameter</w:t>
            </w:r>
          </w:p>
        </w:tc>
        <w:tc>
          <w:tcPr>
            <w:tcW w:w="0" w:type="auto"/>
            <w:shd w:val="pct15" w:color="auto" w:fill="FFFFFF"/>
          </w:tcPr>
          <w:p w14:paraId="4DFA8866" w14:textId="77777777" w:rsidR="00A37402" w:rsidRDefault="00A37402">
            <w:pPr>
              <w:pStyle w:val="TAH"/>
            </w:pPr>
            <w:r>
              <w:t>Qualifier</w:t>
            </w:r>
          </w:p>
        </w:tc>
      </w:tr>
      <w:tr w:rsidR="00A37402" w14:paraId="66745489" w14:textId="77777777">
        <w:trPr>
          <w:jc w:val="center"/>
        </w:trPr>
        <w:tc>
          <w:tcPr>
            <w:tcW w:w="0" w:type="auto"/>
          </w:tcPr>
          <w:p w14:paraId="495107B5" w14:textId="77777777" w:rsidR="00A37402" w:rsidRDefault="00A37402">
            <w:pPr>
              <w:pStyle w:val="TAL"/>
              <w:rPr>
                <w:rFonts w:cs="Arial"/>
              </w:rPr>
            </w:pPr>
            <w:r>
              <w:t>status</w:t>
            </w:r>
          </w:p>
        </w:tc>
        <w:tc>
          <w:tcPr>
            <w:tcW w:w="0" w:type="auto"/>
          </w:tcPr>
          <w:p w14:paraId="44A19214" w14:textId="77777777" w:rsidR="00A37402" w:rsidRDefault="00A37402">
            <w:pPr>
              <w:pStyle w:val="TAL"/>
              <w:rPr>
                <w:rFonts w:cs="Arial"/>
              </w:rPr>
            </w:pPr>
            <w:r>
              <w:rPr>
                <w:rFonts w:hint="eastAsia"/>
                <w:lang w:val="en-US" w:eastAsia="zh-CN"/>
              </w:rPr>
              <w:t>ntfIRPData:</w:t>
            </w:r>
            <w:r>
              <w:rPr>
                <w:rFonts w:cs="Arial"/>
                <w:szCs w:val="22"/>
                <w:lang w:val="en-US"/>
              </w:rPr>
              <w:t>suspendSubscription</w:t>
            </w:r>
            <w:r>
              <w:t>Fault</w:t>
            </w:r>
          </w:p>
        </w:tc>
        <w:tc>
          <w:tcPr>
            <w:tcW w:w="0" w:type="auto"/>
          </w:tcPr>
          <w:p w14:paraId="056DF59E" w14:textId="77777777" w:rsidR="00A37402" w:rsidRDefault="00A37402">
            <w:pPr>
              <w:pStyle w:val="TAC"/>
            </w:pPr>
            <w:r>
              <w:t>M</w:t>
            </w:r>
          </w:p>
        </w:tc>
      </w:tr>
    </w:tbl>
    <w:p w14:paraId="17DBF712" w14:textId="77777777" w:rsidR="00A37402" w:rsidRDefault="00A37402" w:rsidP="00A37402">
      <w:pPr>
        <w:rPr>
          <w:lang w:eastAsia="zh-CN"/>
        </w:rPr>
      </w:pPr>
    </w:p>
    <w:p w14:paraId="6CA22535" w14:textId="77777777" w:rsidR="00A37402" w:rsidRDefault="00A37402" w:rsidP="00A37402">
      <w:pPr>
        <w:spacing w:after="0"/>
      </w:pPr>
      <w:r>
        <w:t>Here is the XML schema fragment of the suspendSubscription response:</w:t>
      </w:r>
    </w:p>
    <w:p w14:paraId="237A60E3" w14:textId="77777777" w:rsidR="00A37402" w:rsidRDefault="00A37402" w:rsidP="00A37402">
      <w:pPr>
        <w:spacing w:after="0"/>
        <w:rPr>
          <w:lang w:eastAsia="zh-CN"/>
        </w:rPr>
      </w:pPr>
    </w:p>
    <w:p w14:paraId="28E3970B" w14:textId="77777777" w:rsidR="00A37402" w:rsidRDefault="00A37402" w:rsidP="00A37402">
      <w:pPr>
        <w:pStyle w:val="PL"/>
        <w:ind w:left="768"/>
        <w:rPr>
          <w:lang w:val="en-US"/>
        </w:rPr>
      </w:pPr>
      <w:r>
        <w:rPr>
          <w:lang w:val="en-US"/>
        </w:rPr>
        <w:t>&lt;!-- suspendSubscription</w:t>
      </w:r>
      <w:r>
        <w:t xml:space="preserve"> </w:t>
      </w:r>
      <w:r>
        <w:rPr>
          <w:lang w:val="en-US"/>
        </w:rPr>
        <w:t>Response --&gt;</w:t>
      </w:r>
    </w:p>
    <w:p w14:paraId="3E264BC6" w14:textId="77777777" w:rsidR="00A37402" w:rsidRDefault="00A37402" w:rsidP="00A37402">
      <w:pPr>
        <w:pStyle w:val="PL"/>
        <w:ind w:left="768"/>
        <w:rPr>
          <w:lang w:val="en-US"/>
        </w:rPr>
      </w:pPr>
      <w:r>
        <w:rPr>
          <w:lang w:val="en-US"/>
        </w:rPr>
        <w:t>&lt;element name="suspendSubscription</w:t>
      </w:r>
      <w:r>
        <w:rPr>
          <w:rFonts w:hint="eastAsia"/>
          <w:lang w:val="en-US"/>
        </w:rPr>
        <w:t>Response</w:t>
      </w:r>
      <w:r>
        <w:rPr>
          <w:lang w:val="en-US"/>
        </w:rPr>
        <w:t>"&gt;</w:t>
      </w:r>
    </w:p>
    <w:p w14:paraId="5E35CF68" w14:textId="77777777" w:rsidR="00A37402" w:rsidRDefault="00A37402" w:rsidP="00A37402">
      <w:pPr>
        <w:pStyle w:val="PL"/>
        <w:ind w:left="768"/>
        <w:rPr>
          <w:rFonts w:ascii="Courier" w:hAnsi="Courier"/>
          <w:sz w:val="22"/>
          <w:lang w:val="en-US" w:eastAsia="zh-CN"/>
        </w:rPr>
      </w:pPr>
      <w:r>
        <w:rPr>
          <w:lang w:val="en-US"/>
        </w:rPr>
        <w:t>&lt;/element&gt;</w:t>
      </w:r>
    </w:p>
    <w:p w14:paraId="5162B8E0" w14:textId="77777777" w:rsidR="00A37402" w:rsidRDefault="00A37402" w:rsidP="00A37402">
      <w:pPr>
        <w:pStyle w:val="PL"/>
        <w:ind w:left="768"/>
        <w:rPr>
          <w:rFonts w:ascii="Courier" w:hAnsi="Courier"/>
          <w:sz w:val="22"/>
          <w:lang w:val="en-US" w:eastAsia="zh-CN"/>
        </w:rPr>
      </w:pPr>
    </w:p>
    <w:p w14:paraId="535B3906" w14:textId="77777777" w:rsidR="00A37402" w:rsidRDefault="00A37402" w:rsidP="00A37402">
      <w:pPr>
        <w:pStyle w:val="Heading4"/>
        <w:rPr>
          <w:lang w:val="en-US" w:eastAsia="zh-CN"/>
        </w:rPr>
      </w:pPr>
      <w:bookmarkStart w:id="80" w:name="_Toc335989545"/>
      <w:r>
        <w:rPr>
          <w:lang w:eastAsia="zh-CN"/>
        </w:rPr>
        <w:t>C.2</w:t>
      </w:r>
      <w:r>
        <w:rPr>
          <w:rFonts w:hint="eastAsia"/>
          <w:lang w:eastAsia="zh-CN"/>
        </w:rPr>
        <w:t>.4.6.3</w:t>
      </w:r>
      <w:r>
        <w:rPr>
          <w:lang w:eastAsia="zh-CN"/>
        </w:rPr>
        <w:tab/>
      </w:r>
      <w:r>
        <w:rPr>
          <w:rFonts w:hint="eastAsia"/>
          <w:lang w:val="en-US" w:eastAsia="zh-CN"/>
        </w:rPr>
        <w:t>Fault definition</w:t>
      </w:r>
      <w:bookmarkEnd w:id="80"/>
    </w:p>
    <w:p w14:paraId="6DA7783D" w14:textId="77777777" w:rsidR="00A37402" w:rsidRDefault="00A37402" w:rsidP="00A37402">
      <w:pPr>
        <w:pStyle w:val="PL"/>
        <w:ind w:left="768"/>
        <w:rPr>
          <w:lang w:val="en-US"/>
        </w:rPr>
      </w:pPr>
      <w:r>
        <w:rPr>
          <w:lang w:val="en-US"/>
        </w:rPr>
        <w:t>&lt;!-- suspendSubscription Fault --&gt;</w:t>
      </w:r>
    </w:p>
    <w:p w14:paraId="4CBCACED" w14:textId="77777777" w:rsidR="00A37402" w:rsidRDefault="00A37402" w:rsidP="00A37402">
      <w:pPr>
        <w:pStyle w:val="PL"/>
        <w:rPr>
          <w:lang w:val="en-US"/>
        </w:rPr>
      </w:pPr>
      <w:r>
        <w:rPr>
          <w:lang w:val="en-US"/>
        </w:rPr>
        <w:tab/>
      </w:r>
      <w:r>
        <w:rPr>
          <w:lang w:val="en-US"/>
        </w:rPr>
        <w:tab/>
        <w:t>&lt;element name="suspendSubscriptionFault"&gt;</w:t>
      </w:r>
    </w:p>
    <w:p w14:paraId="7D42E82B" w14:textId="77777777" w:rsidR="00A37402" w:rsidRDefault="00A37402" w:rsidP="00A37402">
      <w:pPr>
        <w:pStyle w:val="PL"/>
        <w:rPr>
          <w:lang w:val="en-US"/>
        </w:rPr>
      </w:pPr>
      <w:r>
        <w:rPr>
          <w:lang w:val="en-US"/>
        </w:rPr>
        <w:tab/>
      </w:r>
      <w:r>
        <w:rPr>
          <w:lang w:val="en-US"/>
        </w:rPr>
        <w:tab/>
      </w:r>
      <w:r>
        <w:rPr>
          <w:lang w:val="en-US"/>
        </w:rPr>
        <w:tab/>
        <w:t>&lt;complexType&gt;</w:t>
      </w:r>
    </w:p>
    <w:p w14:paraId="0AD1C54A"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2C8A718A"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name="suspendSubscriptionFault" type="string"/&gt;</w:t>
      </w:r>
    </w:p>
    <w:p w14:paraId="563283D0"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ref="ntfIRPData:OperationNotSupportedFault"/&gt;</w:t>
      </w:r>
    </w:p>
    <w:p w14:paraId="6AF7A3BE"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ref="ntfIRPData:InvalidParameterFault"/&gt;</w:t>
      </w:r>
    </w:p>
    <w:p w14:paraId="3951A06B"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0B83EE09" w14:textId="77777777" w:rsidR="00A37402" w:rsidRDefault="00A37402" w:rsidP="00A37402">
      <w:pPr>
        <w:pStyle w:val="PL"/>
        <w:rPr>
          <w:lang w:val="en-US"/>
        </w:rPr>
      </w:pPr>
      <w:r>
        <w:rPr>
          <w:lang w:val="en-US"/>
        </w:rPr>
        <w:tab/>
      </w:r>
      <w:r>
        <w:rPr>
          <w:lang w:val="en-US"/>
        </w:rPr>
        <w:tab/>
      </w:r>
      <w:r>
        <w:rPr>
          <w:lang w:val="en-US"/>
        </w:rPr>
        <w:tab/>
        <w:t>&lt;/complexType&gt;</w:t>
      </w:r>
    </w:p>
    <w:p w14:paraId="5F4F757B" w14:textId="77777777" w:rsidR="00A37402" w:rsidRDefault="00A37402" w:rsidP="00A37402">
      <w:pPr>
        <w:pStyle w:val="PL"/>
        <w:rPr>
          <w:rFonts w:ascii="Courier" w:hAnsi="Courier"/>
          <w:sz w:val="22"/>
          <w:lang w:val="en-US" w:eastAsia="zh-CN"/>
        </w:rPr>
      </w:pPr>
      <w:r>
        <w:rPr>
          <w:lang w:val="en-US"/>
        </w:rPr>
        <w:tab/>
      </w:r>
      <w:r>
        <w:rPr>
          <w:lang w:val="en-US"/>
        </w:rPr>
        <w:tab/>
        <w:t>&lt;/element&gt;</w:t>
      </w:r>
    </w:p>
    <w:p w14:paraId="065AE1F4" w14:textId="77777777" w:rsidR="00A37402" w:rsidRDefault="00A37402" w:rsidP="00A37402">
      <w:pPr>
        <w:pStyle w:val="Heading3"/>
        <w:rPr>
          <w:rFonts w:cs="Arial"/>
          <w:lang w:eastAsia="zh-CN"/>
        </w:rPr>
      </w:pPr>
      <w:bookmarkStart w:id="81" w:name="_Toc335989546"/>
      <w:r>
        <w:rPr>
          <w:lang w:eastAsia="zh-CN"/>
        </w:rPr>
        <w:t>C.2</w:t>
      </w:r>
      <w:r>
        <w:rPr>
          <w:rFonts w:hint="eastAsia"/>
          <w:lang w:eastAsia="zh-CN"/>
        </w:rPr>
        <w:t>.4.7</w:t>
      </w:r>
      <w:r>
        <w:rPr>
          <w:lang w:eastAsia="zh-CN"/>
        </w:rPr>
        <w:tab/>
      </w:r>
      <w:r>
        <w:t>Operation resumeSubscription</w:t>
      </w:r>
      <w:bookmarkEnd w:id="81"/>
    </w:p>
    <w:p w14:paraId="679B0130" w14:textId="77777777" w:rsidR="00A37402" w:rsidRDefault="00A37402" w:rsidP="00A37402">
      <w:pPr>
        <w:pStyle w:val="Heading4"/>
        <w:rPr>
          <w:lang w:eastAsia="zh-CN"/>
        </w:rPr>
      </w:pPr>
      <w:bookmarkStart w:id="82" w:name="_Toc335989547"/>
      <w:r>
        <w:rPr>
          <w:lang w:eastAsia="zh-CN"/>
        </w:rPr>
        <w:t>C.2</w:t>
      </w:r>
      <w:r>
        <w:rPr>
          <w:rFonts w:hint="eastAsia"/>
          <w:lang w:eastAsia="zh-CN"/>
        </w:rPr>
        <w:t>.4.7.1</w:t>
      </w:r>
      <w:r>
        <w:rPr>
          <w:lang w:eastAsia="zh-CN"/>
        </w:rPr>
        <w:tab/>
      </w:r>
      <w:r>
        <w:t>Input parameters</w:t>
      </w:r>
      <w:bookmarkEnd w:id="82"/>
    </w:p>
    <w:p w14:paraId="40898D71" w14:textId="77777777" w:rsidR="00A37402" w:rsidRDefault="00A37402" w:rsidP="00A37402">
      <w:pPr>
        <w:pStyle w:val="TH"/>
      </w:pPr>
      <w:r>
        <w:rPr>
          <w:rFonts w:hint="eastAsia"/>
          <w:lang w:eastAsia="zh-CN"/>
        </w:rPr>
        <w:t>M</w:t>
      </w:r>
      <w:r>
        <w:t>apping from IS resumeSubscription</w:t>
      </w:r>
      <w:r>
        <w:rPr>
          <w:rFonts w:ascii="Courier New" w:hAnsi="Courier New"/>
        </w:rPr>
        <w:t xml:space="preserve"> i</w:t>
      </w:r>
      <w:r>
        <w:t>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A37402" w14:paraId="457B288E" w14:textId="77777777">
        <w:trPr>
          <w:jc w:val="center"/>
        </w:trPr>
        <w:tc>
          <w:tcPr>
            <w:tcW w:w="0" w:type="auto"/>
            <w:shd w:val="pct15" w:color="auto" w:fill="FFFFFF"/>
          </w:tcPr>
          <w:p w14:paraId="7803FD51" w14:textId="77777777" w:rsidR="00A37402" w:rsidRDefault="00A37402">
            <w:pPr>
              <w:pStyle w:val="TAH"/>
            </w:pPr>
            <w:r>
              <w:t>IS Operation parameter</w:t>
            </w:r>
          </w:p>
        </w:tc>
        <w:tc>
          <w:tcPr>
            <w:tcW w:w="0" w:type="auto"/>
            <w:shd w:val="pct15" w:color="auto" w:fill="FFFFFF"/>
          </w:tcPr>
          <w:p w14:paraId="4C1A0163" w14:textId="77777777" w:rsidR="00A37402" w:rsidRDefault="00A37402">
            <w:pPr>
              <w:pStyle w:val="TAH"/>
            </w:pPr>
            <w:r>
              <w:t>SS Method parameter</w:t>
            </w:r>
          </w:p>
        </w:tc>
        <w:tc>
          <w:tcPr>
            <w:tcW w:w="0" w:type="auto"/>
            <w:shd w:val="pct15" w:color="auto" w:fill="FFFFFF"/>
          </w:tcPr>
          <w:p w14:paraId="1CB421A3" w14:textId="77777777" w:rsidR="00A37402" w:rsidRDefault="00A37402">
            <w:pPr>
              <w:pStyle w:val="TAH"/>
            </w:pPr>
            <w:r>
              <w:t>Qualifier</w:t>
            </w:r>
          </w:p>
        </w:tc>
      </w:tr>
      <w:tr w:rsidR="00A37402" w14:paraId="4A83BFB5" w14:textId="77777777">
        <w:trPr>
          <w:jc w:val="center"/>
        </w:trPr>
        <w:tc>
          <w:tcPr>
            <w:tcW w:w="0" w:type="auto"/>
          </w:tcPr>
          <w:p w14:paraId="20CFAE39" w14:textId="77777777" w:rsidR="00A37402" w:rsidRDefault="00A37402">
            <w:pPr>
              <w:pStyle w:val="TAL"/>
              <w:rPr>
                <w:rFonts w:cs="Arial"/>
              </w:rPr>
            </w:pPr>
            <w:r>
              <w:t>subscriptionId</w:t>
            </w:r>
          </w:p>
        </w:tc>
        <w:tc>
          <w:tcPr>
            <w:tcW w:w="0" w:type="auto"/>
          </w:tcPr>
          <w:p w14:paraId="5A5B83FE" w14:textId="77777777" w:rsidR="00A37402" w:rsidRDefault="00A37402">
            <w:pPr>
              <w:pStyle w:val="TAL"/>
              <w:rPr>
                <w:rFonts w:cs="Arial"/>
                <w:snapToGrid w:val="0"/>
                <w:lang w:eastAsia="zh-CN"/>
              </w:rPr>
            </w:pPr>
            <w:r>
              <w:rPr>
                <w:snapToGrid w:val="0"/>
                <w:lang w:bidi="ar-KW"/>
              </w:rPr>
              <w:t>string</w:t>
            </w:r>
            <w:r>
              <w:rPr>
                <w:rFonts w:cs="Arial" w:hint="eastAsia"/>
                <w:snapToGrid w:val="0"/>
                <w:lang w:eastAsia="zh-CN"/>
              </w:rPr>
              <w:t xml:space="preserve"> </w:t>
            </w:r>
            <w:r>
              <w:t>subscriptionId</w:t>
            </w:r>
          </w:p>
        </w:tc>
        <w:tc>
          <w:tcPr>
            <w:tcW w:w="0" w:type="auto"/>
          </w:tcPr>
          <w:p w14:paraId="03E38576" w14:textId="77777777" w:rsidR="00A37402" w:rsidRDefault="00A37402">
            <w:pPr>
              <w:pStyle w:val="TAC"/>
              <w:rPr>
                <w:snapToGrid w:val="0"/>
              </w:rPr>
            </w:pPr>
            <w:r>
              <w:rPr>
                <w:snapToGrid w:val="0"/>
              </w:rPr>
              <w:t>M</w:t>
            </w:r>
          </w:p>
        </w:tc>
      </w:tr>
    </w:tbl>
    <w:p w14:paraId="3B5E534D" w14:textId="77777777" w:rsidR="00A37402" w:rsidRDefault="00A37402" w:rsidP="00A37402">
      <w:pPr>
        <w:rPr>
          <w:lang w:eastAsia="zh-CN"/>
        </w:rPr>
      </w:pPr>
    </w:p>
    <w:p w14:paraId="2CAE94EE" w14:textId="77777777" w:rsidR="00A37402" w:rsidRDefault="00A37402" w:rsidP="00A37402">
      <w:pPr>
        <w:spacing w:after="0"/>
      </w:pPr>
      <w:r>
        <w:t>Here is the XML schema fragment of the resumeSubscription request:</w:t>
      </w:r>
    </w:p>
    <w:p w14:paraId="40942DC7" w14:textId="77777777" w:rsidR="00A37402" w:rsidRDefault="00A37402" w:rsidP="00A37402">
      <w:pPr>
        <w:spacing w:after="0"/>
        <w:rPr>
          <w:lang w:eastAsia="zh-CN"/>
        </w:rPr>
      </w:pPr>
    </w:p>
    <w:p w14:paraId="0FACF16E" w14:textId="77777777" w:rsidR="00A37402" w:rsidRDefault="00A37402" w:rsidP="00A37402">
      <w:pPr>
        <w:pStyle w:val="PL"/>
        <w:ind w:left="768"/>
        <w:rPr>
          <w:lang w:val="en-US"/>
        </w:rPr>
      </w:pPr>
      <w:r>
        <w:rPr>
          <w:lang w:val="en-US"/>
        </w:rPr>
        <w:t>&lt;!-- resumeSubscription</w:t>
      </w:r>
      <w:r>
        <w:t xml:space="preserve"> </w:t>
      </w:r>
      <w:r>
        <w:rPr>
          <w:lang w:val="en-US"/>
        </w:rPr>
        <w:t>Request --&gt;</w:t>
      </w:r>
    </w:p>
    <w:p w14:paraId="78B6BD08" w14:textId="77777777" w:rsidR="00A37402" w:rsidRDefault="00A37402" w:rsidP="00A37402">
      <w:pPr>
        <w:pStyle w:val="PL"/>
        <w:ind w:left="768"/>
        <w:rPr>
          <w:lang w:val="en-US"/>
        </w:rPr>
      </w:pPr>
      <w:r>
        <w:rPr>
          <w:lang w:val="en-US"/>
        </w:rPr>
        <w:t>&lt;element name="resumeSubscription"&gt;</w:t>
      </w:r>
    </w:p>
    <w:p w14:paraId="157EE554" w14:textId="77777777" w:rsidR="00A37402" w:rsidRDefault="00A37402" w:rsidP="00A37402">
      <w:pPr>
        <w:pStyle w:val="PL"/>
        <w:ind w:left="1136"/>
        <w:rPr>
          <w:lang w:val="en-US"/>
        </w:rPr>
      </w:pPr>
      <w:r>
        <w:rPr>
          <w:lang w:val="en-US"/>
        </w:rPr>
        <w:t>&lt;complexType&gt;</w:t>
      </w:r>
    </w:p>
    <w:p w14:paraId="40308016" w14:textId="77777777" w:rsidR="00A37402" w:rsidRDefault="00A37402" w:rsidP="00A37402">
      <w:pPr>
        <w:pStyle w:val="PL"/>
        <w:ind w:left="1504"/>
        <w:rPr>
          <w:lang w:val="en-US"/>
        </w:rPr>
      </w:pPr>
      <w:r>
        <w:rPr>
          <w:lang w:val="en-US"/>
        </w:rPr>
        <w:t>&lt;sequence&gt;</w:t>
      </w:r>
    </w:p>
    <w:p w14:paraId="1FAEAB27" w14:textId="77777777" w:rsidR="00A37402" w:rsidRDefault="00A37402" w:rsidP="00A37402">
      <w:pPr>
        <w:pStyle w:val="PL"/>
        <w:ind w:left="1872"/>
        <w:rPr>
          <w:lang w:val="en-US"/>
        </w:rPr>
      </w:pPr>
      <w:r>
        <w:rPr>
          <w:lang w:val="en-US"/>
        </w:rPr>
        <w:t>&lt;element name="subscriptionId" type="string"/&gt;</w:t>
      </w:r>
    </w:p>
    <w:p w14:paraId="0AE8C4DF" w14:textId="77777777" w:rsidR="00A37402" w:rsidRDefault="00A37402" w:rsidP="00A37402">
      <w:pPr>
        <w:pStyle w:val="PL"/>
        <w:ind w:left="1504"/>
        <w:rPr>
          <w:lang w:val="en-US"/>
        </w:rPr>
      </w:pPr>
      <w:r>
        <w:rPr>
          <w:lang w:val="en-US"/>
        </w:rPr>
        <w:t>&lt;/sequence&gt;</w:t>
      </w:r>
    </w:p>
    <w:p w14:paraId="1ED5605A" w14:textId="77777777" w:rsidR="00A37402" w:rsidRDefault="00A37402" w:rsidP="00A37402">
      <w:pPr>
        <w:pStyle w:val="PL"/>
        <w:ind w:left="1136"/>
        <w:rPr>
          <w:lang w:val="en-US"/>
        </w:rPr>
      </w:pPr>
      <w:r>
        <w:rPr>
          <w:lang w:val="en-US"/>
        </w:rPr>
        <w:t>&lt;/complexType&gt;</w:t>
      </w:r>
    </w:p>
    <w:p w14:paraId="7ADE1F27" w14:textId="77777777" w:rsidR="00A37402" w:rsidRDefault="00A37402" w:rsidP="00A37402">
      <w:pPr>
        <w:pStyle w:val="PL"/>
        <w:ind w:left="768"/>
        <w:rPr>
          <w:rFonts w:ascii="Courier" w:hAnsi="Courier"/>
          <w:sz w:val="22"/>
          <w:lang w:val="en-US" w:eastAsia="zh-CN"/>
        </w:rPr>
      </w:pPr>
      <w:r>
        <w:rPr>
          <w:lang w:val="en-US"/>
        </w:rPr>
        <w:t>&lt;/element&gt;</w:t>
      </w:r>
    </w:p>
    <w:p w14:paraId="365E1FCB" w14:textId="77777777" w:rsidR="00A37402" w:rsidRDefault="00A37402" w:rsidP="00A37402">
      <w:pPr>
        <w:pStyle w:val="PL"/>
        <w:ind w:left="768"/>
        <w:rPr>
          <w:rFonts w:ascii="Courier" w:hAnsi="Courier"/>
          <w:sz w:val="22"/>
          <w:lang w:val="en-US" w:eastAsia="zh-CN"/>
        </w:rPr>
      </w:pPr>
    </w:p>
    <w:p w14:paraId="53F675B4" w14:textId="77777777" w:rsidR="00A37402" w:rsidRDefault="00A37402" w:rsidP="00A37402">
      <w:pPr>
        <w:pStyle w:val="Heading4"/>
        <w:rPr>
          <w:lang w:eastAsia="zh-CN"/>
        </w:rPr>
      </w:pPr>
      <w:bookmarkStart w:id="83" w:name="_Toc335989548"/>
      <w:r>
        <w:rPr>
          <w:lang w:eastAsia="zh-CN"/>
        </w:rPr>
        <w:t>C.2</w:t>
      </w:r>
      <w:r>
        <w:rPr>
          <w:rFonts w:hint="eastAsia"/>
          <w:lang w:eastAsia="zh-CN"/>
        </w:rPr>
        <w:t>.4.7.2</w:t>
      </w:r>
      <w:r>
        <w:rPr>
          <w:lang w:eastAsia="zh-CN"/>
        </w:rPr>
        <w:tab/>
      </w:r>
      <w:r>
        <w:rPr>
          <w:rFonts w:hint="eastAsia"/>
          <w:lang w:eastAsia="zh-CN"/>
        </w:rPr>
        <w:t>Out</w:t>
      </w:r>
      <w:r>
        <w:t>put parameters</w:t>
      </w:r>
      <w:bookmarkEnd w:id="83"/>
    </w:p>
    <w:p w14:paraId="310E54C1" w14:textId="77777777" w:rsidR="00A37402" w:rsidRDefault="00A37402" w:rsidP="00A37402">
      <w:pPr>
        <w:pStyle w:val="TH"/>
      </w:pPr>
      <w:r>
        <w:rPr>
          <w:rFonts w:hint="eastAsia"/>
          <w:lang w:eastAsia="zh-CN"/>
        </w:rPr>
        <w:t>M</w:t>
      </w:r>
      <w:r>
        <w:t>apping from IS resumeSubscription</w:t>
      </w:r>
      <w:r>
        <w:rPr>
          <w:rFonts w:ascii="Courier New" w:hAnsi="Courier New"/>
        </w:rPr>
        <w:t xml:space="preserve"> 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978"/>
        <w:gridCol w:w="787"/>
      </w:tblGrid>
      <w:tr w:rsidR="00A37402" w14:paraId="4C30B386" w14:textId="77777777">
        <w:trPr>
          <w:jc w:val="center"/>
        </w:trPr>
        <w:tc>
          <w:tcPr>
            <w:tcW w:w="0" w:type="auto"/>
            <w:shd w:val="pct15" w:color="auto" w:fill="FFFFFF"/>
          </w:tcPr>
          <w:p w14:paraId="0DD64C34" w14:textId="77777777" w:rsidR="00A37402" w:rsidRDefault="00A37402">
            <w:pPr>
              <w:pStyle w:val="TAH"/>
            </w:pPr>
            <w:r>
              <w:t>IS Operation parameter</w:t>
            </w:r>
          </w:p>
        </w:tc>
        <w:tc>
          <w:tcPr>
            <w:tcW w:w="0" w:type="auto"/>
            <w:shd w:val="pct15" w:color="auto" w:fill="FFFFFF"/>
          </w:tcPr>
          <w:p w14:paraId="7136236E" w14:textId="77777777" w:rsidR="00A37402" w:rsidRDefault="00A37402">
            <w:pPr>
              <w:pStyle w:val="TAH"/>
            </w:pPr>
            <w:r>
              <w:t>SS Method parameter</w:t>
            </w:r>
          </w:p>
        </w:tc>
        <w:tc>
          <w:tcPr>
            <w:tcW w:w="0" w:type="auto"/>
            <w:shd w:val="pct15" w:color="auto" w:fill="FFFFFF"/>
          </w:tcPr>
          <w:p w14:paraId="44FA2A2C" w14:textId="77777777" w:rsidR="00A37402" w:rsidRDefault="00A37402">
            <w:pPr>
              <w:pStyle w:val="TAH"/>
            </w:pPr>
            <w:r>
              <w:t>Qualifier</w:t>
            </w:r>
          </w:p>
        </w:tc>
      </w:tr>
      <w:tr w:rsidR="00A37402" w14:paraId="7DCDA57B" w14:textId="77777777">
        <w:trPr>
          <w:jc w:val="center"/>
        </w:trPr>
        <w:tc>
          <w:tcPr>
            <w:tcW w:w="0" w:type="auto"/>
          </w:tcPr>
          <w:p w14:paraId="0363F7D8" w14:textId="77777777" w:rsidR="00A37402" w:rsidRDefault="00A37402">
            <w:pPr>
              <w:pStyle w:val="TAL"/>
              <w:rPr>
                <w:rFonts w:cs="Arial"/>
              </w:rPr>
            </w:pPr>
            <w:r>
              <w:t>status</w:t>
            </w:r>
          </w:p>
        </w:tc>
        <w:tc>
          <w:tcPr>
            <w:tcW w:w="0" w:type="auto"/>
          </w:tcPr>
          <w:p w14:paraId="2D27DCFB" w14:textId="77777777" w:rsidR="00A37402" w:rsidRDefault="00A37402">
            <w:pPr>
              <w:pStyle w:val="TAL"/>
              <w:rPr>
                <w:rFonts w:cs="Arial"/>
              </w:rPr>
            </w:pPr>
            <w:r>
              <w:rPr>
                <w:rFonts w:hint="eastAsia"/>
                <w:lang w:val="en-US" w:eastAsia="zh-CN"/>
              </w:rPr>
              <w:t>ntfIRPData:</w:t>
            </w:r>
            <w:r>
              <w:rPr>
                <w:rFonts w:cs="Arial"/>
                <w:szCs w:val="22"/>
                <w:lang w:val="en-US"/>
              </w:rPr>
              <w:t>resumeSubscription</w:t>
            </w:r>
            <w:r>
              <w:t>Fault</w:t>
            </w:r>
          </w:p>
        </w:tc>
        <w:tc>
          <w:tcPr>
            <w:tcW w:w="0" w:type="auto"/>
          </w:tcPr>
          <w:p w14:paraId="6D5555E8" w14:textId="77777777" w:rsidR="00A37402" w:rsidRDefault="00A37402">
            <w:pPr>
              <w:pStyle w:val="TAC"/>
            </w:pPr>
            <w:r>
              <w:t>M</w:t>
            </w:r>
          </w:p>
        </w:tc>
      </w:tr>
    </w:tbl>
    <w:p w14:paraId="555257CB" w14:textId="77777777" w:rsidR="00A37402" w:rsidRDefault="00A37402" w:rsidP="00A37402">
      <w:pPr>
        <w:rPr>
          <w:lang w:eastAsia="zh-CN"/>
        </w:rPr>
      </w:pPr>
    </w:p>
    <w:p w14:paraId="52FEE72E" w14:textId="77777777" w:rsidR="00A37402" w:rsidRDefault="00A37402" w:rsidP="00A37402">
      <w:pPr>
        <w:spacing w:after="0"/>
      </w:pPr>
      <w:r>
        <w:t>Here is the XML schema fragment of the resumeSubscription response:</w:t>
      </w:r>
    </w:p>
    <w:p w14:paraId="17F7A0C9" w14:textId="77777777" w:rsidR="00A37402" w:rsidRDefault="00A37402" w:rsidP="00A37402">
      <w:pPr>
        <w:spacing w:after="0"/>
        <w:rPr>
          <w:lang w:eastAsia="zh-CN"/>
        </w:rPr>
      </w:pPr>
    </w:p>
    <w:p w14:paraId="11E00707" w14:textId="77777777" w:rsidR="00A37402" w:rsidRDefault="00A37402" w:rsidP="00A37402">
      <w:pPr>
        <w:pStyle w:val="PL"/>
        <w:ind w:left="768"/>
        <w:rPr>
          <w:lang w:val="en-US"/>
        </w:rPr>
      </w:pPr>
      <w:r>
        <w:rPr>
          <w:lang w:val="en-US"/>
        </w:rPr>
        <w:t>&lt;!-- resumeSubscription</w:t>
      </w:r>
      <w:r>
        <w:t xml:space="preserve"> </w:t>
      </w:r>
      <w:r>
        <w:rPr>
          <w:lang w:val="en-US"/>
        </w:rPr>
        <w:t>Response --&gt;</w:t>
      </w:r>
    </w:p>
    <w:p w14:paraId="5A7A605F" w14:textId="77777777" w:rsidR="00A37402" w:rsidRDefault="00A37402" w:rsidP="00A37402">
      <w:pPr>
        <w:pStyle w:val="PL"/>
        <w:ind w:left="768"/>
        <w:rPr>
          <w:lang w:val="en-US"/>
        </w:rPr>
      </w:pPr>
      <w:r>
        <w:rPr>
          <w:lang w:val="en-US"/>
        </w:rPr>
        <w:lastRenderedPageBreak/>
        <w:t>&lt;element name="resumeSubscription</w:t>
      </w:r>
      <w:r>
        <w:rPr>
          <w:rFonts w:hint="eastAsia"/>
          <w:lang w:val="en-US"/>
        </w:rPr>
        <w:t>Response</w:t>
      </w:r>
      <w:r>
        <w:rPr>
          <w:lang w:val="en-US"/>
        </w:rPr>
        <w:t>"&gt;</w:t>
      </w:r>
    </w:p>
    <w:p w14:paraId="23D00BA2" w14:textId="77777777" w:rsidR="00A37402" w:rsidRDefault="00A37402" w:rsidP="00A37402">
      <w:pPr>
        <w:pStyle w:val="PL"/>
        <w:ind w:left="768"/>
        <w:rPr>
          <w:rFonts w:ascii="Courier" w:hAnsi="Courier"/>
          <w:sz w:val="22"/>
          <w:lang w:val="en-US" w:eastAsia="zh-CN"/>
        </w:rPr>
      </w:pPr>
      <w:r>
        <w:rPr>
          <w:lang w:val="en-US"/>
        </w:rPr>
        <w:t>&lt;/element&gt;</w:t>
      </w:r>
    </w:p>
    <w:p w14:paraId="7F5B07A3" w14:textId="77777777" w:rsidR="00A37402" w:rsidRDefault="00A37402" w:rsidP="00A37402">
      <w:pPr>
        <w:pStyle w:val="PL"/>
        <w:ind w:left="768"/>
        <w:rPr>
          <w:rFonts w:ascii="Courier" w:hAnsi="Courier"/>
          <w:sz w:val="22"/>
          <w:lang w:val="en-US" w:eastAsia="zh-CN"/>
        </w:rPr>
      </w:pPr>
    </w:p>
    <w:p w14:paraId="6240E47C" w14:textId="77777777" w:rsidR="00A37402" w:rsidRDefault="00A37402" w:rsidP="00A37402">
      <w:pPr>
        <w:pStyle w:val="Heading4"/>
        <w:rPr>
          <w:lang w:val="en-US" w:eastAsia="zh-CN"/>
        </w:rPr>
      </w:pPr>
      <w:bookmarkStart w:id="84" w:name="_Toc335989549"/>
      <w:r>
        <w:rPr>
          <w:lang w:eastAsia="zh-CN"/>
        </w:rPr>
        <w:t>C.2</w:t>
      </w:r>
      <w:r>
        <w:rPr>
          <w:rFonts w:hint="eastAsia"/>
          <w:lang w:eastAsia="zh-CN"/>
        </w:rPr>
        <w:t>.4.7.3</w:t>
      </w:r>
      <w:r>
        <w:rPr>
          <w:lang w:eastAsia="zh-CN"/>
        </w:rPr>
        <w:tab/>
      </w:r>
      <w:r>
        <w:rPr>
          <w:rFonts w:hint="eastAsia"/>
          <w:lang w:val="en-US" w:eastAsia="zh-CN"/>
        </w:rPr>
        <w:t>Fault definition</w:t>
      </w:r>
      <w:bookmarkEnd w:id="84"/>
    </w:p>
    <w:p w14:paraId="6E8A5504" w14:textId="77777777" w:rsidR="00A37402" w:rsidRDefault="00A37402" w:rsidP="00A37402">
      <w:pPr>
        <w:pStyle w:val="PL"/>
        <w:ind w:left="768"/>
        <w:rPr>
          <w:lang w:val="en-US"/>
        </w:rPr>
      </w:pPr>
      <w:r>
        <w:rPr>
          <w:lang w:val="en-US"/>
        </w:rPr>
        <w:t>&lt;!-- resumeSubscription Fault --&gt;</w:t>
      </w:r>
    </w:p>
    <w:p w14:paraId="4BEC70D7" w14:textId="77777777" w:rsidR="00A37402" w:rsidRDefault="00A37402" w:rsidP="00A37402">
      <w:pPr>
        <w:pStyle w:val="PL"/>
        <w:rPr>
          <w:lang w:val="en-US"/>
        </w:rPr>
      </w:pPr>
      <w:r>
        <w:rPr>
          <w:lang w:val="en-US"/>
        </w:rPr>
        <w:tab/>
      </w:r>
      <w:r>
        <w:rPr>
          <w:lang w:val="en-US"/>
        </w:rPr>
        <w:tab/>
        <w:t>&lt;element name="resumeSubscriptionFault"&gt;</w:t>
      </w:r>
    </w:p>
    <w:p w14:paraId="48B1C1A5" w14:textId="77777777" w:rsidR="00A37402" w:rsidRDefault="00A37402" w:rsidP="00A37402">
      <w:pPr>
        <w:pStyle w:val="PL"/>
        <w:rPr>
          <w:lang w:val="en-US"/>
        </w:rPr>
      </w:pPr>
      <w:r>
        <w:rPr>
          <w:lang w:val="en-US"/>
        </w:rPr>
        <w:tab/>
      </w:r>
      <w:r>
        <w:rPr>
          <w:lang w:val="en-US"/>
        </w:rPr>
        <w:tab/>
      </w:r>
      <w:r>
        <w:rPr>
          <w:lang w:val="en-US"/>
        </w:rPr>
        <w:tab/>
        <w:t>&lt;complexType&gt;</w:t>
      </w:r>
    </w:p>
    <w:p w14:paraId="665EB31A"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5A09D651"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name="resumeSubscriptionFault" type="string"/&gt;</w:t>
      </w:r>
    </w:p>
    <w:p w14:paraId="466FD484"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ref="ntfIRPData:OperationNotSupportedFault"/&gt;</w:t>
      </w:r>
    </w:p>
    <w:p w14:paraId="4B38A5CB"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ref="ntfIRPData:InvalidParameterFault"/&gt;</w:t>
      </w:r>
    </w:p>
    <w:p w14:paraId="573D2E6B"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612A9842" w14:textId="77777777" w:rsidR="00A37402" w:rsidRDefault="00A37402" w:rsidP="00A37402">
      <w:pPr>
        <w:pStyle w:val="PL"/>
        <w:rPr>
          <w:lang w:val="en-US"/>
        </w:rPr>
      </w:pPr>
      <w:r>
        <w:rPr>
          <w:lang w:val="en-US"/>
        </w:rPr>
        <w:tab/>
      </w:r>
      <w:r>
        <w:rPr>
          <w:lang w:val="en-US"/>
        </w:rPr>
        <w:tab/>
      </w:r>
      <w:r>
        <w:rPr>
          <w:lang w:val="en-US"/>
        </w:rPr>
        <w:tab/>
        <w:t>&lt;/complexType&gt;</w:t>
      </w:r>
    </w:p>
    <w:p w14:paraId="3A201091" w14:textId="77777777" w:rsidR="00A37402" w:rsidRDefault="00A37402" w:rsidP="00A37402">
      <w:pPr>
        <w:pStyle w:val="PL"/>
        <w:rPr>
          <w:lang w:val="en-US"/>
        </w:rPr>
      </w:pPr>
      <w:r>
        <w:rPr>
          <w:lang w:val="en-US"/>
        </w:rPr>
        <w:tab/>
      </w:r>
      <w:r>
        <w:rPr>
          <w:lang w:val="en-US"/>
        </w:rPr>
        <w:tab/>
        <w:t>&lt;/element&gt;</w:t>
      </w:r>
    </w:p>
    <w:p w14:paraId="7B28566D" w14:textId="77777777" w:rsidR="00A37402" w:rsidRDefault="00A37402" w:rsidP="00A37402">
      <w:pPr>
        <w:pStyle w:val="PL"/>
        <w:ind w:left="768"/>
        <w:rPr>
          <w:rFonts w:ascii="Courier" w:hAnsi="Courier"/>
          <w:sz w:val="22"/>
          <w:lang w:val="en-US" w:eastAsia="zh-CN"/>
        </w:rPr>
      </w:pPr>
    </w:p>
    <w:p w14:paraId="558885F0" w14:textId="77777777" w:rsidR="00A37402" w:rsidRDefault="00A37402" w:rsidP="00A37402">
      <w:pPr>
        <w:pStyle w:val="Heading3"/>
        <w:rPr>
          <w:rFonts w:cs="Arial"/>
          <w:lang w:eastAsia="zh-CN"/>
        </w:rPr>
      </w:pPr>
      <w:bookmarkStart w:id="85" w:name="_Toc335989550"/>
      <w:r>
        <w:rPr>
          <w:lang w:eastAsia="zh-CN"/>
        </w:rPr>
        <w:t>C.2</w:t>
      </w:r>
      <w:r>
        <w:rPr>
          <w:rFonts w:hint="eastAsia"/>
          <w:lang w:eastAsia="zh-CN"/>
        </w:rPr>
        <w:t>.4.8</w:t>
      </w:r>
      <w:r>
        <w:rPr>
          <w:lang w:eastAsia="zh-CN"/>
        </w:rPr>
        <w:tab/>
      </w:r>
      <w:r>
        <w:t>Operation getNotificationCategories</w:t>
      </w:r>
      <w:bookmarkEnd w:id="85"/>
      <w:r>
        <w:t xml:space="preserve">  </w:t>
      </w:r>
    </w:p>
    <w:p w14:paraId="71872938" w14:textId="77777777" w:rsidR="00A37402" w:rsidRDefault="00A37402" w:rsidP="00A37402">
      <w:pPr>
        <w:pStyle w:val="Heading4"/>
        <w:rPr>
          <w:lang w:eastAsia="zh-CN"/>
        </w:rPr>
      </w:pPr>
      <w:bookmarkStart w:id="86" w:name="_Toc335989551"/>
      <w:r>
        <w:rPr>
          <w:lang w:eastAsia="zh-CN"/>
        </w:rPr>
        <w:t>C.2</w:t>
      </w:r>
      <w:r>
        <w:rPr>
          <w:rFonts w:hint="eastAsia"/>
          <w:lang w:eastAsia="zh-CN"/>
        </w:rPr>
        <w:t>.4.8.1</w:t>
      </w:r>
      <w:r>
        <w:rPr>
          <w:lang w:eastAsia="zh-CN"/>
        </w:rPr>
        <w:tab/>
      </w:r>
      <w:r>
        <w:t>Input parameters</w:t>
      </w:r>
      <w:bookmarkEnd w:id="86"/>
    </w:p>
    <w:p w14:paraId="69452BCC" w14:textId="77777777" w:rsidR="00A37402" w:rsidRDefault="00A37402" w:rsidP="00A37402">
      <w:pPr>
        <w:rPr>
          <w:lang w:eastAsia="zh-CN"/>
        </w:rPr>
      </w:pPr>
      <w:r>
        <w:t>None.</w:t>
      </w:r>
    </w:p>
    <w:p w14:paraId="1DAE2507" w14:textId="77777777" w:rsidR="00A37402" w:rsidRDefault="00A37402" w:rsidP="00A37402">
      <w:pPr>
        <w:spacing w:after="0"/>
      </w:pPr>
      <w:r>
        <w:t>Here is the XML schema fragment of the getNotificationCategories request:</w:t>
      </w:r>
    </w:p>
    <w:p w14:paraId="3CCF30F2" w14:textId="77777777" w:rsidR="00A37402" w:rsidRDefault="00A37402" w:rsidP="00A37402">
      <w:pPr>
        <w:spacing w:after="0"/>
        <w:rPr>
          <w:lang w:eastAsia="zh-CN"/>
        </w:rPr>
      </w:pPr>
    </w:p>
    <w:p w14:paraId="73957E9D" w14:textId="77777777" w:rsidR="00A37402" w:rsidRDefault="00A37402" w:rsidP="00A37402">
      <w:pPr>
        <w:pStyle w:val="PL"/>
        <w:ind w:left="568"/>
        <w:rPr>
          <w:lang w:val="en-US"/>
        </w:rPr>
      </w:pPr>
      <w:r>
        <w:rPr>
          <w:lang w:val="en-US"/>
        </w:rPr>
        <w:t>&lt;!-- getNotificationCategories</w:t>
      </w:r>
      <w:r>
        <w:t xml:space="preserve">  </w:t>
      </w:r>
      <w:r>
        <w:rPr>
          <w:lang w:val="en-US"/>
        </w:rPr>
        <w:t>Request --&gt;</w:t>
      </w:r>
    </w:p>
    <w:p w14:paraId="492750E9" w14:textId="77777777" w:rsidR="00A37402" w:rsidRDefault="00A37402" w:rsidP="00A37402">
      <w:pPr>
        <w:pStyle w:val="PL"/>
        <w:ind w:left="568"/>
        <w:rPr>
          <w:lang w:val="en-US"/>
        </w:rPr>
      </w:pPr>
      <w:r>
        <w:rPr>
          <w:lang w:val="en-US"/>
        </w:rPr>
        <w:t>&lt;element name="getNotificationCategories"&gt;</w:t>
      </w:r>
    </w:p>
    <w:p w14:paraId="0457C880" w14:textId="77777777" w:rsidR="00A37402" w:rsidRDefault="00A37402" w:rsidP="00A37402">
      <w:pPr>
        <w:pStyle w:val="PL"/>
        <w:ind w:left="568"/>
        <w:rPr>
          <w:rFonts w:ascii="Courier" w:hAnsi="Courier"/>
          <w:sz w:val="22"/>
          <w:lang w:val="en-US" w:eastAsia="zh-CN"/>
        </w:rPr>
      </w:pPr>
      <w:r>
        <w:rPr>
          <w:lang w:val="en-US"/>
        </w:rPr>
        <w:t>&lt;/element&gt;</w:t>
      </w:r>
    </w:p>
    <w:p w14:paraId="36B37F69" w14:textId="77777777" w:rsidR="00A37402" w:rsidRDefault="00A37402" w:rsidP="00A37402">
      <w:pPr>
        <w:pStyle w:val="PL"/>
        <w:ind w:left="568"/>
        <w:rPr>
          <w:rFonts w:ascii="Courier" w:hAnsi="Courier"/>
          <w:sz w:val="22"/>
          <w:lang w:val="en-US" w:eastAsia="zh-CN"/>
        </w:rPr>
      </w:pPr>
    </w:p>
    <w:p w14:paraId="1F2BBFBB" w14:textId="77777777" w:rsidR="00A37402" w:rsidRDefault="00A37402" w:rsidP="00A37402">
      <w:pPr>
        <w:pStyle w:val="Heading4"/>
        <w:rPr>
          <w:lang w:eastAsia="zh-CN"/>
        </w:rPr>
      </w:pPr>
      <w:bookmarkStart w:id="87" w:name="_Toc335989552"/>
      <w:r>
        <w:rPr>
          <w:lang w:eastAsia="zh-CN"/>
        </w:rPr>
        <w:t>C.2</w:t>
      </w:r>
      <w:r>
        <w:rPr>
          <w:rFonts w:hint="eastAsia"/>
          <w:lang w:eastAsia="zh-CN"/>
        </w:rPr>
        <w:t>.4.8.2</w:t>
      </w:r>
      <w:r>
        <w:rPr>
          <w:lang w:eastAsia="zh-CN"/>
        </w:rPr>
        <w:tab/>
      </w:r>
      <w:r>
        <w:rPr>
          <w:rFonts w:hint="eastAsia"/>
          <w:lang w:eastAsia="zh-CN"/>
        </w:rPr>
        <w:t>Out</w:t>
      </w:r>
      <w:r>
        <w:t>put parameters</w:t>
      </w:r>
      <w:bookmarkEnd w:id="87"/>
    </w:p>
    <w:p w14:paraId="6C672194" w14:textId="77777777" w:rsidR="00A37402" w:rsidRDefault="00A37402" w:rsidP="00A37402">
      <w:pPr>
        <w:pStyle w:val="TH"/>
      </w:pPr>
      <w:r>
        <w:rPr>
          <w:rFonts w:hint="eastAsia"/>
          <w:lang w:eastAsia="zh-CN"/>
        </w:rPr>
        <w:t>M</w:t>
      </w:r>
      <w:r>
        <w:t>apping from IS getNotificationCategories</w:t>
      </w:r>
      <w:r>
        <w:rPr>
          <w:rFonts w:hint="eastAsia"/>
          <w:lang w:eastAsia="zh-CN"/>
        </w:rPr>
        <w:t xml:space="preserve"> out</w:t>
      </w:r>
      <w:r>
        <w: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5229"/>
        <w:gridCol w:w="787"/>
      </w:tblGrid>
      <w:tr w:rsidR="00A37402" w14:paraId="6E3135C5" w14:textId="77777777">
        <w:trPr>
          <w:jc w:val="center"/>
        </w:trPr>
        <w:tc>
          <w:tcPr>
            <w:tcW w:w="0" w:type="auto"/>
            <w:shd w:val="pct15" w:color="auto" w:fill="FFFFFF"/>
          </w:tcPr>
          <w:p w14:paraId="4B8010E4" w14:textId="77777777" w:rsidR="00A37402" w:rsidRDefault="00A37402">
            <w:pPr>
              <w:pStyle w:val="TAH"/>
            </w:pPr>
            <w:r>
              <w:t>IS Operation parameter</w:t>
            </w:r>
          </w:p>
        </w:tc>
        <w:tc>
          <w:tcPr>
            <w:tcW w:w="0" w:type="auto"/>
            <w:shd w:val="pct15" w:color="auto" w:fill="FFFFFF"/>
          </w:tcPr>
          <w:p w14:paraId="0B14EAD9" w14:textId="77777777" w:rsidR="00A37402" w:rsidRDefault="00A37402">
            <w:pPr>
              <w:pStyle w:val="TAH"/>
            </w:pPr>
            <w:r>
              <w:t>SS Method parameter</w:t>
            </w:r>
          </w:p>
        </w:tc>
        <w:tc>
          <w:tcPr>
            <w:tcW w:w="0" w:type="auto"/>
            <w:shd w:val="pct15" w:color="auto" w:fill="FFFFFF"/>
          </w:tcPr>
          <w:p w14:paraId="3C824F83" w14:textId="77777777" w:rsidR="00A37402" w:rsidRDefault="00A37402">
            <w:pPr>
              <w:pStyle w:val="TAH"/>
            </w:pPr>
            <w:r>
              <w:t>Qualifier</w:t>
            </w:r>
          </w:p>
        </w:tc>
      </w:tr>
      <w:tr w:rsidR="00A37402" w14:paraId="3E7ECA89" w14:textId="77777777">
        <w:trPr>
          <w:jc w:val="center"/>
        </w:trPr>
        <w:tc>
          <w:tcPr>
            <w:tcW w:w="0" w:type="auto"/>
          </w:tcPr>
          <w:p w14:paraId="70E8B6F5" w14:textId="77777777" w:rsidR="00A37402" w:rsidRDefault="00A37402">
            <w:pPr>
              <w:pStyle w:val="TAL"/>
            </w:pPr>
            <w:r>
              <w:t>NotificationCategoryList</w:t>
            </w:r>
          </w:p>
        </w:tc>
        <w:tc>
          <w:tcPr>
            <w:tcW w:w="0" w:type="auto"/>
          </w:tcPr>
          <w:p w14:paraId="2ABFC087" w14:textId="77777777" w:rsidR="00A37402" w:rsidRDefault="00A37402">
            <w:pPr>
              <w:pStyle w:val="TAL"/>
              <w:rPr>
                <w:lang w:val="en-US" w:eastAsia="zh-CN"/>
              </w:rPr>
            </w:pPr>
            <w:r>
              <w:rPr>
                <w:rFonts w:hint="eastAsia"/>
                <w:lang w:val="en-US" w:eastAsia="zh-CN"/>
              </w:rPr>
              <w:t>ntfIRPData:</w:t>
            </w:r>
            <w:r>
              <w:rPr>
                <w:snapToGrid w:val="0"/>
                <w:lang w:bidi="ar-KW"/>
              </w:rPr>
              <w:t>NotificationCategory</w:t>
            </w:r>
            <w:r>
              <w:rPr>
                <w:rFonts w:hint="eastAsia"/>
                <w:snapToGrid w:val="0"/>
                <w:lang w:eastAsia="zh-CN" w:bidi="ar-KW"/>
              </w:rPr>
              <w:t>SetType</w:t>
            </w:r>
            <w:r>
              <w:rPr>
                <w:rFonts w:cs="Arial"/>
                <w:snapToGrid w:val="0"/>
              </w:rPr>
              <w:t xml:space="preserve"> </w:t>
            </w:r>
            <w:r>
              <w:t>NotificationCategoryList</w:t>
            </w:r>
          </w:p>
        </w:tc>
        <w:tc>
          <w:tcPr>
            <w:tcW w:w="0" w:type="auto"/>
          </w:tcPr>
          <w:p w14:paraId="1949C7B3" w14:textId="77777777" w:rsidR="00A37402" w:rsidRDefault="00A37402">
            <w:pPr>
              <w:pStyle w:val="TAC"/>
              <w:rPr>
                <w:lang w:eastAsia="zh-CN"/>
              </w:rPr>
            </w:pPr>
            <w:r>
              <w:rPr>
                <w:rFonts w:hint="eastAsia"/>
                <w:lang w:eastAsia="zh-CN"/>
              </w:rPr>
              <w:t>M</w:t>
            </w:r>
          </w:p>
        </w:tc>
      </w:tr>
      <w:tr w:rsidR="00A37402" w14:paraId="4C5A02B2" w14:textId="77777777">
        <w:trPr>
          <w:jc w:val="center"/>
        </w:trPr>
        <w:tc>
          <w:tcPr>
            <w:tcW w:w="0" w:type="auto"/>
          </w:tcPr>
          <w:p w14:paraId="212CBF91" w14:textId="77777777" w:rsidR="00A37402" w:rsidRDefault="00A37402">
            <w:pPr>
              <w:pStyle w:val="TAL"/>
              <w:rPr>
                <w:rFonts w:cs="Arial"/>
              </w:rPr>
            </w:pPr>
            <w:r>
              <w:t>status</w:t>
            </w:r>
          </w:p>
        </w:tc>
        <w:tc>
          <w:tcPr>
            <w:tcW w:w="0" w:type="auto"/>
          </w:tcPr>
          <w:p w14:paraId="4CBDD054" w14:textId="77777777" w:rsidR="00A37402" w:rsidRDefault="00A37402">
            <w:pPr>
              <w:pStyle w:val="TAL"/>
              <w:rPr>
                <w:rFonts w:cs="Arial"/>
              </w:rPr>
            </w:pPr>
            <w:r>
              <w:rPr>
                <w:rFonts w:hint="eastAsia"/>
                <w:lang w:val="en-US" w:eastAsia="zh-CN"/>
              </w:rPr>
              <w:t>ntfIRPData:</w:t>
            </w:r>
            <w:r>
              <w:rPr>
                <w:rFonts w:cs="Arial"/>
                <w:szCs w:val="22"/>
                <w:lang w:val="en-US"/>
              </w:rPr>
              <w:t>getNotificationCategories</w:t>
            </w:r>
            <w:r>
              <w:t>Fault</w:t>
            </w:r>
          </w:p>
        </w:tc>
        <w:tc>
          <w:tcPr>
            <w:tcW w:w="0" w:type="auto"/>
          </w:tcPr>
          <w:p w14:paraId="28EDF844" w14:textId="77777777" w:rsidR="00A37402" w:rsidRDefault="00A37402">
            <w:pPr>
              <w:pStyle w:val="TAC"/>
            </w:pPr>
            <w:r>
              <w:t>M</w:t>
            </w:r>
          </w:p>
        </w:tc>
      </w:tr>
    </w:tbl>
    <w:p w14:paraId="34265722" w14:textId="77777777" w:rsidR="00A37402" w:rsidRDefault="00A37402" w:rsidP="00A37402">
      <w:pPr>
        <w:rPr>
          <w:lang w:eastAsia="zh-CN"/>
        </w:rPr>
      </w:pPr>
    </w:p>
    <w:p w14:paraId="3DE97F7B" w14:textId="77777777" w:rsidR="00A37402" w:rsidRDefault="00A37402" w:rsidP="00A37402">
      <w:pPr>
        <w:spacing w:after="0"/>
      </w:pPr>
      <w:r>
        <w:t>Here is the XML schema fragment of the getNotificationCategories response:</w:t>
      </w:r>
    </w:p>
    <w:p w14:paraId="41CC5A24" w14:textId="77777777" w:rsidR="00A37402" w:rsidRDefault="00A37402" w:rsidP="00A37402">
      <w:pPr>
        <w:spacing w:after="0"/>
        <w:rPr>
          <w:lang w:eastAsia="zh-CN"/>
        </w:rPr>
      </w:pPr>
    </w:p>
    <w:p w14:paraId="57AAE35B" w14:textId="77777777" w:rsidR="00A37402" w:rsidRDefault="00A37402" w:rsidP="00A37402">
      <w:pPr>
        <w:pStyle w:val="PL"/>
        <w:ind w:left="568"/>
        <w:rPr>
          <w:lang w:val="en-US"/>
        </w:rPr>
      </w:pPr>
      <w:r>
        <w:rPr>
          <w:lang w:val="en-US"/>
        </w:rPr>
        <w:t>&lt;!-- getNotificationCategories</w:t>
      </w:r>
      <w:r>
        <w:t xml:space="preserve">  </w:t>
      </w:r>
      <w:r>
        <w:rPr>
          <w:lang w:val="en-US"/>
        </w:rPr>
        <w:t>Response --&gt;</w:t>
      </w:r>
    </w:p>
    <w:p w14:paraId="51E0F073" w14:textId="77777777" w:rsidR="00A37402" w:rsidRDefault="00A37402" w:rsidP="00A37402">
      <w:pPr>
        <w:pStyle w:val="PL"/>
        <w:ind w:left="568"/>
        <w:rPr>
          <w:lang w:val="en-US" w:eastAsia="zh-CN"/>
        </w:rPr>
      </w:pPr>
      <w:r>
        <w:rPr>
          <w:lang w:val="en-US"/>
        </w:rPr>
        <w:t>&lt;element name="getNotificationCategories</w:t>
      </w:r>
      <w:r>
        <w:rPr>
          <w:rFonts w:hint="eastAsia"/>
          <w:lang w:val="en-US"/>
        </w:rPr>
        <w:t>Response</w:t>
      </w:r>
      <w:r>
        <w:rPr>
          <w:lang w:val="en-US"/>
        </w:rPr>
        <w:t>"&gt;</w:t>
      </w:r>
    </w:p>
    <w:p w14:paraId="3D75562D" w14:textId="77777777" w:rsidR="00A37402" w:rsidRDefault="00A37402" w:rsidP="00A37402">
      <w:pPr>
        <w:pStyle w:val="PL"/>
        <w:ind w:left="768"/>
        <w:rPr>
          <w:lang w:val="en-US"/>
        </w:rPr>
      </w:pPr>
      <w:r>
        <w:rPr>
          <w:lang w:val="en-US"/>
        </w:rPr>
        <w:t>&lt;complexType&gt;</w:t>
      </w:r>
    </w:p>
    <w:p w14:paraId="5977D37D" w14:textId="77777777" w:rsidR="00A37402" w:rsidRDefault="00A37402" w:rsidP="00A37402">
      <w:pPr>
        <w:pStyle w:val="PL"/>
        <w:ind w:left="968"/>
        <w:rPr>
          <w:lang w:val="en-US"/>
        </w:rPr>
      </w:pPr>
      <w:r>
        <w:rPr>
          <w:lang w:val="en-US"/>
        </w:rPr>
        <w:t>&lt;sequence&gt;</w:t>
      </w:r>
    </w:p>
    <w:p w14:paraId="64F945C3" w14:textId="77777777" w:rsidR="00A37402" w:rsidRDefault="00A37402" w:rsidP="00A37402">
      <w:pPr>
        <w:pStyle w:val="PL"/>
        <w:ind w:left="968"/>
        <w:rPr>
          <w:lang w:val="en-US" w:eastAsia="zh-CN"/>
        </w:rPr>
      </w:pPr>
      <w:r>
        <w:rPr>
          <w:rFonts w:hint="eastAsia"/>
          <w:lang w:val="en-US" w:eastAsia="zh-CN"/>
        </w:rPr>
        <w:tab/>
      </w:r>
      <w:r>
        <w:rPr>
          <w:lang w:val="en-US"/>
        </w:rPr>
        <w:t>&lt;element name="</w:t>
      </w:r>
      <w:r>
        <w:t>NotificationCategoryList</w:t>
      </w:r>
      <w:r>
        <w:rPr>
          <w:lang w:val="en-US"/>
        </w:rPr>
        <w:t>"</w:t>
      </w:r>
      <w:r>
        <w:rPr>
          <w:rFonts w:hint="eastAsia"/>
          <w:lang w:val="en-US"/>
        </w:rPr>
        <w:t xml:space="preserve"> </w:t>
      </w:r>
      <w:r>
        <w:rPr>
          <w:lang w:val="en-US"/>
        </w:rPr>
        <w:t>type="</w:t>
      </w:r>
      <w:r>
        <w:rPr>
          <w:rFonts w:hint="eastAsia"/>
          <w:lang w:val="en-US"/>
        </w:rPr>
        <w:t>ntfIRPData:</w:t>
      </w:r>
      <w:r>
        <w:rPr>
          <w:lang w:val="en-US"/>
        </w:rPr>
        <w:t>NotificationCategory</w:t>
      </w:r>
      <w:r>
        <w:rPr>
          <w:rFonts w:hint="eastAsia"/>
          <w:lang w:val="en-US"/>
        </w:rPr>
        <w:t>SetType</w:t>
      </w:r>
      <w:r>
        <w:rPr>
          <w:lang w:val="en-US"/>
        </w:rPr>
        <w:t>"/&gt;</w:t>
      </w:r>
    </w:p>
    <w:p w14:paraId="49F6447F" w14:textId="77777777" w:rsidR="00A37402" w:rsidRPr="00CD62FC" w:rsidRDefault="00A37402" w:rsidP="00A37402">
      <w:pPr>
        <w:pStyle w:val="PL"/>
        <w:ind w:left="968"/>
        <w:rPr>
          <w:lang w:val="en-US"/>
        </w:rPr>
      </w:pPr>
      <w:r w:rsidRPr="00CD62FC">
        <w:rPr>
          <w:lang w:val="en-US"/>
        </w:rPr>
        <w:t>&lt;/sequence&gt;</w:t>
      </w:r>
    </w:p>
    <w:p w14:paraId="07AEA33E" w14:textId="77777777" w:rsidR="00A37402" w:rsidRPr="00CD62FC" w:rsidRDefault="00A37402" w:rsidP="00A37402">
      <w:pPr>
        <w:pStyle w:val="PL"/>
        <w:ind w:left="768"/>
        <w:rPr>
          <w:lang w:val="en-US" w:eastAsia="zh-CN"/>
        </w:rPr>
      </w:pPr>
      <w:r w:rsidRPr="00CD62FC">
        <w:rPr>
          <w:lang w:val="en-US"/>
        </w:rPr>
        <w:t>&lt;/complexType&gt;</w:t>
      </w:r>
    </w:p>
    <w:p w14:paraId="51B9329A" w14:textId="77777777" w:rsidR="00A37402" w:rsidRPr="00CD62FC" w:rsidRDefault="00A37402" w:rsidP="00A37402">
      <w:pPr>
        <w:pStyle w:val="PL"/>
        <w:ind w:left="568"/>
        <w:rPr>
          <w:rFonts w:ascii="Courier" w:hAnsi="Courier"/>
          <w:sz w:val="22"/>
          <w:lang w:val="en-US" w:eastAsia="zh-CN"/>
        </w:rPr>
      </w:pPr>
      <w:r w:rsidRPr="00CD62FC">
        <w:rPr>
          <w:lang w:val="en-US"/>
        </w:rPr>
        <w:t>&lt;/element&gt;</w:t>
      </w:r>
    </w:p>
    <w:p w14:paraId="48D716CF" w14:textId="77777777" w:rsidR="00A37402" w:rsidRPr="00CD62FC" w:rsidRDefault="00A37402" w:rsidP="00A37402">
      <w:pPr>
        <w:pStyle w:val="PL"/>
        <w:ind w:left="568"/>
        <w:rPr>
          <w:rFonts w:ascii="Courier" w:hAnsi="Courier"/>
          <w:sz w:val="22"/>
          <w:lang w:val="en-US" w:eastAsia="zh-CN"/>
        </w:rPr>
      </w:pPr>
    </w:p>
    <w:p w14:paraId="7E92ED5E" w14:textId="77777777" w:rsidR="00A37402" w:rsidRPr="00CD62FC" w:rsidRDefault="00A37402" w:rsidP="00A37402">
      <w:pPr>
        <w:pStyle w:val="Heading4"/>
        <w:rPr>
          <w:lang w:val="en-US" w:eastAsia="zh-CN"/>
        </w:rPr>
      </w:pPr>
      <w:bookmarkStart w:id="88" w:name="_Toc335989553"/>
      <w:r w:rsidRPr="00CD62FC">
        <w:rPr>
          <w:lang w:val="en-US" w:eastAsia="zh-CN"/>
        </w:rPr>
        <w:t>C.2</w:t>
      </w:r>
      <w:r w:rsidRPr="00CD62FC">
        <w:rPr>
          <w:rFonts w:hint="eastAsia"/>
          <w:lang w:val="en-US" w:eastAsia="zh-CN"/>
        </w:rPr>
        <w:t>.4.8.3</w:t>
      </w:r>
      <w:r w:rsidRPr="00CD62FC">
        <w:rPr>
          <w:lang w:val="en-US" w:eastAsia="zh-CN"/>
        </w:rPr>
        <w:tab/>
      </w:r>
      <w:r w:rsidRPr="00CD62FC">
        <w:rPr>
          <w:rFonts w:hint="eastAsia"/>
          <w:lang w:val="en-US" w:eastAsia="zh-CN"/>
        </w:rPr>
        <w:t>Fault definition</w:t>
      </w:r>
      <w:bookmarkEnd w:id="88"/>
    </w:p>
    <w:p w14:paraId="65A93E1C" w14:textId="77777777" w:rsidR="00A37402" w:rsidRDefault="00A37402" w:rsidP="00A37402">
      <w:pPr>
        <w:pStyle w:val="PL"/>
        <w:ind w:left="568"/>
        <w:rPr>
          <w:lang w:val="en-US"/>
        </w:rPr>
      </w:pPr>
      <w:r w:rsidRPr="00F7769B">
        <w:t xml:space="preserve">&lt;!-- </w:t>
      </w:r>
      <w:r>
        <w:rPr>
          <w:lang w:val="en-US"/>
        </w:rPr>
        <w:t>getNotificationCategories  Fault --&gt;</w:t>
      </w:r>
    </w:p>
    <w:p w14:paraId="28C0A7E4" w14:textId="77777777" w:rsidR="00A37402" w:rsidRDefault="00A37402" w:rsidP="00A37402">
      <w:pPr>
        <w:pStyle w:val="PL"/>
        <w:rPr>
          <w:lang w:val="en-US"/>
        </w:rPr>
      </w:pPr>
      <w:r>
        <w:rPr>
          <w:lang w:val="en-US"/>
        </w:rPr>
        <w:tab/>
      </w:r>
      <w:r>
        <w:rPr>
          <w:lang w:val="en-US"/>
        </w:rPr>
        <w:tab/>
        <w:t>&lt;element name="getNotificationCategoriesFault"&gt;</w:t>
      </w:r>
    </w:p>
    <w:p w14:paraId="01F5A901" w14:textId="77777777" w:rsidR="00A37402" w:rsidRDefault="00A37402" w:rsidP="00A37402">
      <w:pPr>
        <w:pStyle w:val="PL"/>
        <w:rPr>
          <w:lang w:val="en-US"/>
        </w:rPr>
      </w:pPr>
      <w:r>
        <w:rPr>
          <w:lang w:val="en-US"/>
        </w:rPr>
        <w:tab/>
      </w:r>
      <w:r>
        <w:rPr>
          <w:lang w:val="en-US"/>
        </w:rPr>
        <w:tab/>
      </w:r>
      <w:r>
        <w:rPr>
          <w:lang w:val="en-US"/>
        </w:rPr>
        <w:tab/>
        <w:t>&lt;complexType&gt;</w:t>
      </w:r>
    </w:p>
    <w:p w14:paraId="4861304E"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5386E8DE"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name="getNotificationCategoriesFault" type="string"/&gt;</w:t>
      </w:r>
    </w:p>
    <w:p w14:paraId="79A076E5" w14:textId="77777777" w:rsidR="00A37402" w:rsidRDefault="00A37402" w:rsidP="00A37402">
      <w:pPr>
        <w:pStyle w:val="PL"/>
        <w:rPr>
          <w:lang w:val="en-US"/>
        </w:rPr>
      </w:pPr>
      <w:r>
        <w:rPr>
          <w:lang w:val="en-US"/>
        </w:rPr>
        <w:tab/>
      </w:r>
      <w:r>
        <w:rPr>
          <w:lang w:val="en-US"/>
        </w:rPr>
        <w:tab/>
      </w:r>
      <w:r>
        <w:rPr>
          <w:lang w:val="en-US"/>
        </w:rPr>
        <w:tab/>
      </w:r>
      <w:r>
        <w:rPr>
          <w:lang w:val="en-US"/>
        </w:rPr>
        <w:tab/>
      </w:r>
      <w:r>
        <w:rPr>
          <w:lang w:val="en-US"/>
        </w:rPr>
        <w:tab/>
        <w:t>&lt;element ref="ntfIRPData:OperationNotSupportedFault"/&gt;</w:t>
      </w:r>
    </w:p>
    <w:p w14:paraId="1BFE1EC3" w14:textId="77777777" w:rsidR="00A37402" w:rsidRDefault="00A37402" w:rsidP="00A37402">
      <w:pPr>
        <w:pStyle w:val="PL"/>
        <w:rPr>
          <w:lang w:val="en-US"/>
        </w:rPr>
      </w:pPr>
      <w:r>
        <w:rPr>
          <w:lang w:val="en-US"/>
        </w:rPr>
        <w:tab/>
      </w:r>
      <w:r>
        <w:rPr>
          <w:lang w:val="en-US"/>
        </w:rPr>
        <w:tab/>
      </w:r>
      <w:r>
        <w:rPr>
          <w:lang w:val="en-US"/>
        </w:rPr>
        <w:tab/>
      </w:r>
      <w:r>
        <w:rPr>
          <w:lang w:val="en-US"/>
        </w:rPr>
        <w:tab/>
        <w:t>&lt;/choice&gt;</w:t>
      </w:r>
    </w:p>
    <w:p w14:paraId="7EEEE425" w14:textId="77777777" w:rsidR="00A37402" w:rsidRDefault="00A37402" w:rsidP="00A37402">
      <w:pPr>
        <w:pStyle w:val="PL"/>
        <w:rPr>
          <w:lang w:val="en-US"/>
        </w:rPr>
      </w:pPr>
      <w:r>
        <w:rPr>
          <w:lang w:val="en-US"/>
        </w:rPr>
        <w:tab/>
      </w:r>
      <w:r>
        <w:rPr>
          <w:lang w:val="en-US"/>
        </w:rPr>
        <w:tab/>
      </w:r>
      <w:r>
        <w:rPr>
          <w:lang w:val="en-US"/>
        </w:rPr>
        <w:tab/>
        <w:t>&lt;/complexType&gt;</w:t>
      </w:r>
    </w:p>
    <w:p w14:paraId="2DB36052" w14:textId="77777777" w:rsidR="00A37402" w:rsidRDefault="00A37402" w:rsidP="00A37402">
      <w:pPr>
        <w:pStyle w:val="PL"/>
        <w:rPr>
          <w:lang w:val="en-US" w:eastAsia="zh-CN"/>
        </w:rPr>
      </w:pPr>
      <w:r>
        <w:rPr>
          <w:lang w:val="en-US"/>
        </w:rPr>
        <w:tab/>
      </w:r>
      <w:r>
        <w:rPr>
          <w:lang w:val="en-US"/>
        </w:rPr>
        <w:tab/>
        <w:t>&lt;/element&gt;</w:t>
      </w:r>
    </w:p>
    <w:p w14:paraId="5582ED73" w14:textId="77777777" w:rsidR="00A37402" w:rsidRDefault="00A37402" w:rsidP="00A37402">
      <w:pPr>
        <w:pStyle w:val="PL"/>
        <w:ind w:left="568"/>
        <w:rPr>
          <w:lang w:val="en-US" w:eastAsia="zh-CN"/>
        </w:rPr>
      </w:pPr>
    </w:p>
    <w:p w14:paraId="1ADC2F71" w14:textId="77777777" w:rsidR="00A37402" w:rsidRDefault="00A37402" w:rsidP="00A37402">
      <w:pPr>
        <w:pStyle w:val="Heading3"/>
        <w:rPr>
          <w:lang w:val="en-US" w:eastAsia="zh-CN"/>
        </w:rPr>
      </w:pPr>
      <w:bookmarkStart w:id="89" w:name="_Toc335989554"/>
      <w:r>
        <w:rPr>
          <w:lang w:eastAsia="zh-CN"/>
        </w:rPr>
        <w:t>C.2</w:t>
      </w:r>
      <w:r>
        <w:rPr>
          <w:rFonts w:hint="eastAsia"/>
          <w:lang w:eastAsia="zh-CN"/>
        </w:rPr>
        <w:t>.5</w:t>
      </w:r>
      <w:r>
        <w:rPr>
          <w:lang w:eastAsia="zh-CN"/>
        </w:rPr>
        <w:tab/>
      </w:r>
      <w:r>
        <w:t>Parameter mapping</w:t>
      </w:r>
      <w:bookmarkEnd w:id="89"/>
    </w:p>
    <w:p w14:paraId="0C14D3A7" w14:textId="77777777" w:rsidR="00A37402" w:rsidRDefault="00A37402" w:rsidP="00A37402">
      <w:pPr>
        <w:rPr>
          <w:lang w:eastAsia="zh-CN"/>
        </w:rPr>
      </w:pPr>
      <w:r>
        <w:t xml:space="preserve">Notification IRP: IS (3GPP TS 32.302 [7]) defines the semantics of common attributes carried in notifications.  This SS does not provide the mapping of these attributes to their </w:t>
      </w:r>
      <w:r>
        <w:rPr>
          <w:rFonts w:hint="eastAsia"/>
          <w:lang w:eastAsia="zh-CN"/>
        </w:rPr>
        <w:t>SOAP</w:t>
      </w:r>
      <w:r>
        <w:t xml:space="preserve"> SS equivalents. Other IRPs such as Alarm IRP: </w:t>
      </w:r>
      <w:r>
        <w:lastRenderedPageBreak/>
        <w:t>IS (3GPP TS 32.111-2 [3]) identify and qualify these common attributes for use in their environment.  Their corresponding SS documents define the mapping of these attributes to their SS equivalents.</w:t>
      </w:r>
    </w:p>
    <w:p w14:paraId="160859BB" w14:textId="77777777" w:rsidR="00A37402" w:rsidRDefault="00A37402" w:rsidP="00A37402">
      <w:pPr>
        <w:pStyle w:val="Heading2"/>
        <w:rPr>
          <w:lang w:eastAsia="zh-CN"/>
        </w:rPr>
      </w:pPr>
      <w:bookmarkStart w:id="90" w:name="_Ref127741780"/>
      <w:bookmarkStart w:id="91" w:name="_Toc335989555"/>
      <w:r>
        <w:rPr>
          <w:lang w:eastAsia="zh-CN"/>
        </w:rPr>
        <w:t>C.2</w:t>
      </w:r>
      <w:r>
        <w:rPr>
          <w:rFonts w:hint="eastAsia"/>
          <w:lang w:eastAsia="zh-CN"/>
        </w:rPr>
        <w:t>.6</w:t>
      </w:r>
      <w:r>
        <w:rPr>
          <w:lang w:eastAsia="zh-CN"/>
        </w:rPr>
        <w:tab/>
      </w:r>
      <w:r>
        <w:t>NotificationIRPNotification Interface</w:t>
      </w:r>
      <w:r>
        <w:rPr>
          <w:rFonts w:hint="eastAsia"/>
          <w:lang w:eastAsia="zh-CN"/>
        </w:rPr>
        <w:t xml:space="preserve"> definition</w:t>
      </w:r>
      <w:bookmarkEnd w:id="90"/>
      <w:bookmarkEnd w:id="91"/>
    </w:p>
    <w:p w14:paraId="596706EA" w14:textId="77777777" w:rsidR="00A37402" w:rsidRDefault="00A37402" w:rsidP="00A37402">
      <w:pPr>
        <w:rPr>
          <w:lang w:eastAsia="zh-CN"/>
        </w:rPr>
      </w:pPr>
      <w:r>
        <w:rPr>
          <w:rFonts w:hint="eastAsia"/>
          <w:lang w:eastAsia="zh-CN"/>
        </w:rPr>
        <w:t xml:space="preserve">The operation name is defined as </w:t>
      </w:r>
      <w:r>
        <w:rPr>
          <w:lang w:eastAsia="zh-CN"/>
        </w:rPr>
        <w:t>“</w:t>
      </w:r>
      <w:r>
        <w:rPr>
          <w:rFonts w:hint="eastAsia"/>
          <w:lang w:eastAsia="zh-CN"/>
        </w:rPr>
        <w:t>notify</w:t>
      </w:r>
      <w:r>
        <w:rPr>
          <w:lang w:eastAsia="zh-CN"/>
        </w:rPr>
        <w:t>”</w:t>
      </w:r>
      <w:r>
        <w:rPr>
          <w:rFonts w:hint="eastAsia"/>
          <w:lang w:eastAsia="zh-CN"/>
        </w:rPr>
        <w:t>.</w:t>
      </w:r>
    </w:p>
    <w:p w14:paraId="608130BF" w14:textId="77777777" w:rsidR="00A37402" w:rsidRDefault="00A37402" w:rsidP="00A37402">
      <w:pPr>
        <w:pStyle w:val="Heading3"/>
        <w:rPr>
          <w:lang w:eastAsia="zh-CN"/>
        </w:rPr>
      </w:pPr>
      <w:bookmarkStart w:id="92" w:name="_Ref126917025"/>
      <w:bookmarkStart w:id="93" w:name="_Toc335989556"/>
      <w:r>
        <w:rPr>
          <w:lang w:eastAsia="zh-CN"/>
        </w:rPr>
        <w:t>C.2</w:t>
      </w:r>
      <w:r>
        <w:rPr>
          <w:rFonts w:hint="eastAsia"/>
          <w:lang w:eastAsia="zh-CN"/>
        </w:rPr>
        <w:t>.6.1</w:t>
      </w:r>
      <w:r>
        <w:rPr>
          <w:lang w:eastAsia="zh-CN"/>
        </w:rPr>
        <w:tab/>
      </w:r>
      <w:r>
        <w:t>Input parameters</w:t>
      </w:r>
      <w:bookmarkEnd w:id="92"/>
      <w:bookmarkEnd w:id="93"/>
    </w:p>
    <w:p w14:paraId="5738053F" w14:textId="77777777" w:rsidR="00A37402" w:rsidRDefault="00A37402" w:rsidP="00A37402">
      <w:pPr>
        <w:pStyle w:val="TH"/>
        <w:rPr>
          <w:lang w:eastAsia="zh-CN"/>
        </w:rPr>
      </w:pPr>
      <w:r>
        <w:rPr>
          <w:rFonts w:hint="eastAsia"/>
          <w:lang w:eastAsia="zh-CN"/>
        </w:rPr>
        <w:t>notify in</w:t>
      </w:r>
      <w:r>
        <w:t>put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098"/>
        <w:gridCol w:w="787"/>
      </w:tblGrid>
      <w:tr w:rsidR="00A37402" w14:paraId="370AB10E" w14:textId="77777777">
        <w:trPr>
          <w:jc w:val="center"/>
        </w:trPr>
        <w:tc>
          <w:tcPr>
            <w:tcW w:w="0" w:type="auto"/>
            <w:shd w:val="pct15" w:color="auto" w:fill="FFFFFF"/>
          </w:tcPr>
          <w:p w14:paraId="1B2E3760" w14:textId="77777777" w:rsidR="00A37402" w:rsidRDefault="00A37402">
            <w:pPr>
              <w:pStyle w:val="TAH"/>
            </w:pPr>
            <w:r>
              <w:t>IS Operation parameter</w:t>
            </w:r>
          </w:p>
        </w:tc>
        <w:tc>
          <w:tcPr>
            <w:tcW w:w="0" w:type="auto"/>
            <w:shd w:val="pct15" w:color="auto" w:fill="FFFFFF"/>
          </w:tcPr>
          <w:p w14:paraId="570F3085" w14:textId="77777777" w:rsidR="00A37402" w:rsidRDefault="00A37402">
            <w:pPr>
              <w:pStyle w:val="TAH"/>
            </w:pPr>
            <w:r>
              <w:t>SS Method parameter</w:t>
            </w:r>
          </w:p>
        </w:tc>
        <w:tc>
          <w:tcPr>
            <w:tcW w:w="0" w:type="auto"/>
            <w:shd w:val="pct15" w:color="auto" w:fill="FFFFFF"/>
          </w:tcPr>
          <w:p w14:paraId="7CC54590" w14:textId="77777777" w:rsidR="00A37402" w:rsidRDefault="00A37402">
            <w:pPr>
              <w:pStyle w:val="TAH"/>
            </w:pPr>
            <w:r>
              <w:t>Qualifier</w:t>
            </w:r>
          </w:p>
        </w:tc>
      </w:tr>
      <w:tr w:rsidR="00A37402" w14:paraId="2B2B6A7E" w14:textId="77777777">
        <w:trPr>
          <w:jc w:val="center"/>
        </w:trPr>
        <w:tc>
          <w:tcPr>
            <w:tcW w:w="0" w:type="auto"/>
          </w:tcPr>
          <w:p w14:paraId="303736C9" w14:textId="77777777" w:rsidR="00A37402" w:rsidRDefault="00A37402">
            <w:pPr>
              <w:pStyle w:val="TAL"/>
              <w:jc w:val="center"/>
              <w:rPr>
                <w:lang w:eastAsia="zh-CN"/>
              </w:rPr>
            </w:pPr>
            <w:r>
              <w:rPr>
                <w:rFonts w:hint="eastAsia"/>
                <w:lang w:eastAsia="zh-CN"/>
              </w:rPr>
              <w:t>-</w:t>
            </w:r>
          </w:p>
        </w:tc>
        <w:tc>
          <w:tcPr>
            <w:tcW w:w="0" w:type="auto"/>
          </w:tcPr>
          <w:p w14:paraId="513D888C" w14:textId="77777777" w:rsidR="00A37402" w:rsidRPr="00AF6916" w:rsidRDefault="00A37402">
            <w:pPr>
              <w:pStyle w:val="TAL"/>
              <w:rPr>
                <w:rFonts w:cs="Arial"/>
                <w:szCs w:val="22"/>
                <w:lang w:val="en-US"/>
              </w:rPr>
            </w:pPr>
            <w:r w:rsidRPr="00AF6916">
              <w:rPr>
                <w:rFonts w:cs="Arial"/>
                <w:szCs w:val="22"/>
                <w:lang w:val="en-US"/>
              </w:rPr>
              <w:t>xe:Notification</w:t>
            </w:r>
            <w:r>
              <w:rPr>
                <w:rFonts w:cs="Arial"/>
                <w:szCs w:val="22"/>
                <w:lang w:val="en-US"/>
              </w:rPr>
              <w:t xml:space="preserve"> notification</w:t>
            </w:r>
          </w:p>
        </w:tc>
        <w:tc>
          <w:tcPr>
            <w:tcW w:w="0" w:type="auto"/>
          </w:tcPr>
          <w:p w14:paraId="40AC404C" w14:textId="77777777" w:rsidR="00A37402" w:rsidRDefault="00A37402">
            <w:pPr>
              <w:pStyle w:val="TAC"/>
              <w:rPr>
                <w:lang w:eastAsia="zh-CN"/>
              </w:rPr>
            </w:pPr>
            <w:r>
              <w:rPr>
                <w:rFonts w:hint="eastAsia"/>
                <w:lang w:eastAsia="zh-CN"/>
              </w:rPr>
              <w:t>M</w:t>
            </w:r>
          </w:p>
        </w:tc>
      </w:tr>
      <w:tr w:rsidR="00A37402" w14:paraId="013A263C" w14:textId="77777777">
        <w:trPr>
          <w:jc w:val="center"/>
        </w:trPr>
        <w:tc>
          <w:tcPr>
            <w:tcW w:w="0" w:type="auto"/>
          </w:tcPr>
          <w:p w14:paraId="3BA1372B" w14:textId="77777777" w:rsidR="00A37402" w:rsidRDefault="00A37402">
            <w:pPr>
              <w:pStyle w:val="TAL"/>
              <w:jc w:val="center"/>
              <w:rPr>
                <w:lang w:eastAsia="zh-CN"/>
              </w:rPr>
            </w:pPr>
          </w:p>
        </w:tc>
        <w:tc>
          <w:tcPr>
            <w:tcW w:w="0" w:type="auto"/>
          </w:tcPr>
          <w:p w14:paraId="32CE4CD5" w14:textId="77777777" w:rsidR="00A37402" w:rsidRDefault="00A37402">
            <w:pPr>
              <w:pStyle w:val="TAL"/>
              <w:rPr>
                <w:rFonts w:cs="Arial"/>
                <w:szCs w:val="22"/>
                <w:lang w:val="en-US"/>
              </w:rPr>
            </w:pPr>
          </w:p>
        </w:tc>
        <w:tc>
          <w:tcPr>
            <w:tcW w:w="0" w:type="auto"/>
          </w:tcPr>
          <w:p w14:paraId="2F66438C" w14:textId="77777777" w:rsidR="00A37402" w:rsidRDefault="00A37402">
            <w:pPr>
              <w:pStyle w:val="TAC"/>
              <w:rPr>
                <w:lang w:eastAsia="zh-CN"/>
              </w:rPr>
            </w:pPr>
          </w:p>
        </w:tc>
      </w:tr>
    </w:tbl>
    <w:p w14:paraId="2ED96D24" w14:textId="77777777" w:rsidR="00A37402" w:rsidRDefault="00A37402" w:rsidP="00A37402">
      <w:pPr>
        <w:spacing w:after="0"/>
        <w:rPr>
          <w:lang w:eastAsia="zh-CN"/>
        </w:rPr>
      </w:pPr>
    </w:p>
    <w:p w14:paraId="663CD166" w14:textId="77777777" w:rsidR="00A37402" w:rsidRDefault="00A37402" w:rsidP="00A37402">
      <w:pPr>
        <w:spacing w:after="0"/>
      </w:pPr>
      <w:r>
        <w:t xml:space="preserve">The notifications of the various IRPs extend the input parameter above. </w:t>
      </w:r>
    </w:p>
    <w:p w14:paraId="463A1ACC" w14:textId="77777777" w:rsidR="00A37402" w:rsidRDefault="00A37402" w:rsidP="00A37402">
      <w:pPr>
        <w:spacing w:after="0"/>
      </w:pPr>
    </w:p>
    <w:p w14:paraId="3E22D316" w14:textId="77777777" w:rsidR="00A37402" w:rsidRDefault="00A37402" w:rsidP="00A37402">
      <w:pPr>
        <w:spacing w:after="0"/>
      </w:pPr>
      <w:r>
        <w:t xml:space="preserve">Here is the XML schema fragment of the </w:t>
      </w:r>
      <w:r>
        <w:rPr>
          <w:rFonts w:ascii="Arial" w:hAnsi="Arial" w:cs="Arial"/>
          <w:sz w:val="18"/>
          <w:szCs w:val="22"/>
          <w:lang w:val="en-US"/>
        </w:rPr>
        <w:t>notify</w:t>
      </w:r>
      <w:r>
        <w:t xml:space="preserve"> request:</w:t>
      </w:r>
    </w:p>
    <w:p w14:paraId="5908B7B3" w14:textId="77777777" w:rsidR="00A37402" w:rsidRDefault="00A37402" w:rsidP="00A37402">
      <w:pPr>
        <w:spacing w:after="0"/>
        <w:rPr>
          <w:lang w:eastAsia="zh-CN"/>
        </w:rPr>
      </w:pPr>
    </w:p>
    <w:p w14:paraId="3E7C3D85" w14:textId="77777777" w:rsidR="00A37402" w:rsidRPr="00362C34" w:rsidRDefault="00A37402" w:rsidP="00A37402">
      <w:pPr>
        <w:pStyle w:val="PL"/>
        <w:rPr>
          <w:lang w:val="en-US" w:eastAsia="zh-CN"/>
        </w:rPr>
      </w:pPr>
      <w:r w:rsidRPr="00C9359F">
        <w:rPr>
          <w:lang w:eastAsia="zh-CN"/>
        </w:rPr>
        <w:tab/>
      </w:r>
      <w:r w:rsidRPr="00C9359F">
        <w:rPr>
          <w:lang w:eastAsia="zh-CN"/>
        </w:rPr>
        <w:tab/>
      </w:r>
      <w:r w:rsidRPr="00C9359F">
        <w:rPr>
          <w:lang w:eastAsia="zh-CN"/>
        </w:rPr>
        <w:tab/>
      </w:r>
      <w:r w:rsidRPr="00362C34">
        <w:rPr>
          <w:lang w:val="en-US" w:eastAsia="zh-CN"/>
        </w:rPr>
        <w:t>&lt;!-- notify Request --&gt;</w:t>
      </w:r>
    </w:p>
    <w:p w14:paraId="3F50FBF2" w14:textId="77777777" w:rsidR="00A37402" w:rsidRPr="00362C34" w:rsidRDefault="00A37402" w:rsidP="00A37402">
      <w:pPr>
        <w:pStyle w:val="PL"/>
        <w:rPr>
          <w:lang w:val="en-US" w:eastAsia="zh-CN"/>
        </w:rPr>
      </w:pPr>
      <w:r w:rsidRPr="00362C34">
        <w:rPr>
          <w:lang w:val="en-US" w:eastAsia="zh-CN"/>
        </w:rPr>
        <w:tab/>
      </w:r>
      <w:r>
        <w:rPr>
          <w:lang w:val="en-US" w:eastAsia="zh-CN"/>
        </w:rPr>
        <w:tab/>
      </w:r>
      <w:r>
        <w:rPr>
          <w:lang w:val="en-US" w:eastAsia="zh-CN"/>
        </w:rPr>
        <w:tab/>
      </w:r>
      <w:r w:rsidRPr="00362C34">
        <w:rPr>
          <w:lang w:val="en-US" w:eastAsia="zh-CN"/>
        </w:rPr>
        <w:t>&lt;element name="notify"&gt;</w:t>
      </w:r>
    </w:p>
    <w:p w14:paraId="20DE4A95"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&lt;complexType&gt;</w:t>
      </w:r>
    </w:p>
    <w:p w14:paraId="0ADFFD8A"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&lt;sequence&gt;</w:t>
      </w:r>
    </w:p>
    <w:p w14:paraId="4E0E4E94" w14:textId="77777777" w:rsidR="00A37402" w:rsidRDefault="00A37402" w:rsidP="00A37402">
      <w:pPr>
        <w:pStyle w:val="PL"/>
        <w:rPr>
          <w:lang w:val="en-US" w:eastAsia="zh-CN"/>
        </w:rPr>
      </w:pPr>
      <w:r w:rsidRPr="005A1B23">
        <w:rPr>
          <w:lang w:val="en-US" w:eastAsia="zh-CN"/>
        </w:rPr>
        <w:tab/>
      </w:r>
      <w:r w:rsidRPr="005A1B23">
        <w:rPr>
          <w:lang w:val="en-US" w:eastAsia="zh-CN"/>
        </w:rPr>
        <w:tab/>
      </w:r>
      <w:r w:rsidRPr="005A1B23">
        <w:rPr>
          <w:lang w:val="en-US" w:eastAsia="zh-CN"/>
        </w:rPr>
        <w:tab/>
      </w:r>
      <w:r w:rsidRPr="005A1B23">
        <w:rPr>
          <w:lang w:val="en-US" w:eastAsia="zh-CN"/>
        </w:rPr>
        <w:tab/>
      </w:r>
      <w:r w:rsidRPr="005A1B23">
        <w:rPr>
          <w:lang w:val="en-US" w:eastAsia="zh-CN"/>
        </w:rPr>
        <w:tab/>
      </w:r>
      <w:r w:rsidRPr="005A1B23">
        <w:rPr>
          <w:lang w:val="en-US" w:eastAsia="zh-CN"/>
        </w:rPr>
        <w:tab/>
        <w:t xml:space="preserve">&lt;element name="notificationHeaderAndBody" </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5A1B23">
        <w:rPr>
          <w:lang w:val="en-US" w:eastAsia="zh-CN"/>
        </w:rPr>
        <w:t>type="ntfIRPNtfData:AnySequenceType"/&gt;</w:t>
      </w:r>
    </w:p>
    <w:p w14:paraId="15E96D7E"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&lt;/sequence&gt;</w:t>
      </w:r>
    </w:p>
    <w:p w14:paraId="371A3990"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&lt;/complexType&gt;</w:t>
      </w:r>
    </w:p>
    <w:p w14:paraId="041F2B66" w14:textId="77777777" w:rsidR="00A37402" w:rsidRPr="00362C34" w:rsidRDefault="00A37402" w:rsidP="00A37402">
      <w:pPr>
        <w:pStyle w:val="PL"/>
        <w:rPr>
          <w:lang w:val="en-US" w:eastAsia="zh-CN"/>
        </w:rPr>
      </w:pPr>
      <w:r w:rsidRPr="00362C34">
        <w:rPr>
          <w:lang w:val="en-US" w:eastAsia="zh-CN"/>
        </w:rPr>
        <w:tab/>
      </w:r>
      <w:r>
        <w:rPr>
          <w:lang w:val="en-US" w:eastAsia="zh-CN"/>
        </w:rPr>
        <w:tab/>
      </w:r>
      <w:r>
        <w:rPr>
          <w:lang w:val="en-US" w:eastAsia="zh-CN"/>
        </w:rPr>
        <w:tab/>
      </w:r>
      <w:r w:rsidRPr="00362C34">
        <w:rPr>
          <w:lang w:val="en-US" w:eastAsia="zh-CN"/>
        </w:rPr>
        <w:t>&lt;/element&gt;</w:t>
      </w:r>
    </w:p>
    <w:p w14:paraId="3AD0929D"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t>&lt;complexType name="AnySequenceType"&gt;</w:t>
      </w:r>
    </w:p>
    <w:p w14:paraId="6E957177"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r>
      <w:r w:rsidRPr="00711047">
        <w:rPr>
          <w:lang w:val="en-US" w:eastAsia="zh-CN"/>
        </w:rPr>
        <w:tab/>
        <w:t>&lt;sequence&gt;</w:t>
      </w:r>
    </w:p>
    <w:p w14:paraId="762ED9AA"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r>
      <w:r w:rsidRPr="00711047">
        <w:rPr>
          <w:lang w:val="en-US" w:eastAsia="zh-CN"/>
        </w:rPr>
        <w:tab/>
      </w:r>
      <w:r w:rsidRPr="00711047">
        <w:rPr>
          <w:lang w:val="en-US" w:eastAsia="zh-CN"/>
        </w:rPr>
        <w:tab/>
        <w:t>&lt;any namespace="##any" processContents="lax" maxOccurs="unbounded"/&gt;</w:t>
      </w:r>
    </w:p>
    <w:p w14:paraId="7E613D46"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r>
      <w:r w:rsidRPr="00711047">
        <w:rPr>
          <w:lang w:val="en-US" w:eastAsia="zh-CN"/>
        </w:rPr>
        <w:tab/>
        <w:t>&lt;/sequence&gt;</w:t>
      </w:r>
    </w:p>
    <w:p w14:paraId="7378A3A2"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t>&lt;/complexType&gt;</w:t>
      </w:r>
    </w:p>
    <w:p w14:paraId="762A6BC5" w14:textId="77777777" w:rsidR="00A37402" w:rsidRDefault="00A37402" w:rsidP="00A37402">
      <w:pPr>
        <w:spacing w:after="0"/>
        <w:ind w:left="852"/>
        <w:rPr>
          <w:rFonts w:ascii="Courier" w:hAnsi="Courier" w:cs="Arial"/>
          <w:sz w:val="22"/>
          <w:szCs w:val="22"/>
          <w:lang w:val="en-US" w:eastAsia="zh-CN"/>
        </w:rPr>
      </w:pPr>
    </w:p>
    <w:p w14:paraId="54755063" w14:textId="77777777" w:rsidR="00A37402" w:rsidRDefault="00A37402" w:rsidP="00A37402">
      <w:pPr>
        <w:pStyle w:val="Heading3"/>
        <w:rPr>
          <w:lang w:eastAsia="zh-CN"/>
        </w:rPr>
      </w:pPr>
      <w:bookmarkStart w:id="94" w:name="_Ref126917038"/>
      <w:bookmarkStart w:id="95" w:name="_Toc335989557"/>
      <w:r>
        <w:rPr>
          <w:lang w:eastAsia="zh-CN"/>
        </w:rPr>
        <w:t>C.2</w:t>
      </w:r>
      <w:r>
        <w:rPr>
          <w:rFonts w:hint="eastAsia"/>
          <w:lang w:eastAsia="zh-CN"/>
        </w:rPr>
        <w:t>.6.2</w:t>
      </w:r>
      <w:r>
        <w:rPr>
          <w:lang w:eastAsia="zh-CN"/>
        </w:rPr>
        <w:tab/>
      </w:r>
      <w:r>
        <w:rPr>
          <w:rFonts w:hint="eastAsia"/>
          <w:lang w:eastAsia="zh-CN"/>
        </w:rPr>
        <w:t>Out</w:t>
      </w:r>
      <w:r>
        <w:t>put parameters</w:t>
      </w:r>
      <w:bookmarkEnd w:id="94"/>
      <w:bookmarkEnd w:id="95"/>
    </w:p>
    <w:p w14:paraId="3399CE7E" w14:textId="77777777" w:rsidR="00A37402" w:rsidRDefault="00A37402" w:rsidP="00A37402">
      <w:pPr>
        <w:spacing w:after="0"/>
        <w:rPr>
          <w:lang w:eastAsia="zh-CN"/>
        </w:rPr>
      </w:pPr>
      <w:r>
        <w:rPr>
          <w:rFonts w:hint="eastAsia"/>
          <w:lang w:eastAsia="zh-CN"/>
        </w:rPr>
        <w:t>None.</w:t>
      </w:r>
    </w:p>
    <w:p w14:paraId="2E937A29" w14:textId="77777777" w:rsidR="00A37402" w:rsidRPr="007420F5" w:rsidRDefault="00A37402" w:rsidP="00A37402">
      <w:pPr>
        <w:rPr>
          <w:lang w:eastAsia="zh-CN"/>
        </w:rPr>
      </w:pPr>
    </w:p>
    <w:p w14:paraId="6AC24E2F" w14:textId="77777777" w:rsidR="00A37402" w:rsidRDefault="00A37402" w:rsidP="00A37402">
      <w:pPr>
        <w:pStyle w:val="Heading1"/>
      </w:pPr>
      <w:r>
        <w:br w:type="page"/>
      </w:r>
      <w:bookmarkStart w:id="96" w:name="_Toc335989558"/>
      <w:bookmarkStart w:id="97" w:name="_Ref127636140"/>
      <w:r>
        <w:rPr>
          <w:lang w:eastAsia="zh-CN"/>
        </w:rPr>
        <w:lastRenderedPageBreak/>
        <w:t>C.3</w:t>
      </w:r>
      <w:r>
        <w:rPr>
          <w:lang w:eastAsia="zh-CN"/>
        </w:rPr>
        <w:tab/>
      </w:r>
      <w:r>
        <w:t>IRPAgent's Behaviour</w:t>
      </w:r>
      <w:bookmarkEnd w:id="96"/>
    </w:p>
    <w:p w14:paraId="3B3E525E" w14:textId="77777777" w:rsidR="00A37402" w:rsidRDefault="00A37402" w:rsidP="00A37402">
      <w:r>
        <w:t xml:space="preserve">This clause describes some IRPAgent's behaviour not captured by </w:t>
      </w:r>
      <w:r>
        <w:rPr>
          <w:rFonts w:hint="eastAsia"/>
          <w:lang w:eastAsia="zh-CN"/>
        </w:rPr>
        <w:t>WS</w:t>
      </w:r>
      <w:r>
        <w:t>DL.</w:t>
      </w:r>
    </w:p>
    <w:p w14:paraId="60EAAC33" w14:textId="77777777" w:rsidR="00A37402" w:rsidRDefault="00A37402" w:rsidP="00A37402">
      <w:pPr>
        <w:pStyle w:val="Heading2"/>
      </w:pPr>
      <w:bookmarkStart w:id="98" w:name="_Ref127636124"/>
      <w:bookmarkStart w:id="99" w:name="_Toc335989559"/>
      <w:r>
        <w:rPr>
          <w:rFonts w:hint="eastAsia"/>
          <w:lang w:eastAsia="zh-CN"/>
        </w:rPr>
        <w:t>C.</w:t>
      </w:r>
      <w:r>
        <w:rPr>
          <w:lang w:eastAsia="zh-CN"/>
        </w:rPr>
        <w:t>3.</w:t>
      </w:r>
      <w:r>
        <w:rPr>
          <w:rFonts w:hint="eastAsia"/>
          <w:lang w:eastAsia="zh-CN"/>
        </w:rPr>
        <w:t>1</w:t>
      </w:r>
      <w:r>
        <w:rPr>
          <w:lang w:eastAsia="zh-CN"/>
        </w:rPr>
        <w:tab/>
      </w:r>
      <w:r>
        <w:t>Subscription</w:t>
      </w:r>
      <w:bookmarkEnd w:id="98"/>
      <w:bookmarkEnd w:id="99"/>
    </w:p>
    <w:p w14:paraId="25DD0861" w14:textId="77777777" w:rsidR="00A37402" w:rsidRDefault="00A37402" w:rsidP="00A37402">
      <w:pPr>
        <w:rPr>
          <w:snapToGrid w:val="0"/>
        </w:rPr>
      </w:pPr>
      <w:r>
        <w:rPr>
          <w:snapToGrid w:val="0"/>
        </w:rPr>
        <w:t>IRPManager can invoke multiple</w:t>
      </w:r>
      <w:r>
        <w:rPr>
          <w:rFonts w:hint="eastAsia"/>
          <w:snapToGrid w:val="0"/>
          <w:lang w:eastAsia="zh-CN"/>
        </w:rPr>
        <w:t xml:space="preserve"> </w:t>
      </w:r>
      <w:r>
        <w:rPr>
          <w:rFonts w:ascii="Courier New" w:hAnsi="Courier New"/>
          <w:snapToGrid w:val="0"/>
        </w:rPr>
        <w:t>subscribe</w:t>
      </w:r>
      <w:r>
        <w:rPr>
          <w:snapToGrid w:val="0"/>
        </w:rPr>
        <w:t xml:space="preserve"> </w:t>
      </w:r>
      <w:r>
        <w:rPr>
          <w:rFonts w:hint="eastAsia"/>
          <w:snapToGrid w:val="0"/>
          <w:lang w:eastAsia="zh-CN"/>
        </w:rPr>
        <w:t xml:space="preserve">operation </w:t>
      </w:r>
      <w:r>
        <w:rPr>
          <w:snapToGrid w:val="0"/>
        </w:rPr>
        <w:t xml:space="preserve">using different </w:t>
      </w:r>
      <w:r>
        <w:rPr>
          <w:rFonts w:ascii="Courier New" w:hAnsi="Courier New"/>
          <w:snapToGrid w:val="0"/>
        </w:rPr>
        <w:t>managerReference</w:t>
      </w:r>
      <w:r>
        <w:rPr>
          <w:snapToGrid w:val="0"/>
        </w:rPr>
        <w:t>(s). As far as IRPAgent is concerned, the IRPAgent will emit notifications to multiple "places" with their independent filter requirements.  IRPAgent will not know if the notifications are going to the same IRPManager.</w:t>
      </w:r>
    </w:p>
    <w:p w14:paraId="2B9741A3" w14:textId="77777777" w:rsidR="00A37402" w:rsidRDefault="00A37402" w:rsidP="00A37402">
      <w:pPr>
        <w:rPr>
          <w:snapToGrid w:val="0"/>
        </w:rPr>
      </w:pPr>
      <w:r>
        <w:rPr>
          <w:snapToGrid w:val="0"/>
        </w:rPr>
        <w:t xml:space="preserve">If IRPManager invokes multiple </w:t>
      </w:r>
      <w:r>
        <w:rPr>
          <w:rFonts w:ascii="Courier New" w:hAnsi="Courier New"/>
          <w:snapToGrid w:val="0"/>
        </w:rPr>
        <w:t>subscribe</w:t>
      </w:r>
      <w:r>
        <w:rPr>
          <w:snapToGrid w:val="0"/>
        </w:rPr>
        <w:t xml:space="preserve"> using the same </w:t>
      </w:r>
      <w:r>
        <w:rPr>
          <w:rFonts w:ascii="Courier New" w:hAnsi="Courier New"/>
          <w:snapToGrid w:val="0"/>
        </w:rPr>
        <w:t>managerReference</w:t>
      </w:r>
      <w:r>
        <w:rPr>
          <w:snapToGrid w:val="0"/>
        </w:rPr>
        <w:t xml:space="preserve"> and with an already subscribed </w:t>
      </w:r>
      <w:r>
        <w:rPr>
          <w:rFonts w:ascii="Courier New" w:hAnsi="Courier New"/>
          <w:snapToGrid w:val="0"/>
        </w:rPr>
        <w:t>notificationCategory</w:t>
      </w:r>
      <w:r>
        <w:rPr>
          <w:snapToGrid w:val="0"/>
        </w:rPr>
        <w:t xml:space="preserve">, IRPAgent shall raise </w:t>
      </w:r>
      <w:r>
        <w:rPr>
          <w:rFonts w:ascii="Courier" w:hAnsi="Courier"/>
        </w:rPr>
        <w:t>AlreadySubscribedFault</w:t>
      </w:r>
      <w:r>
        <w:rPr>
          <w:rFonts w:ascii="Courier" w:hAnsi="Courier" w:hint="eastAsia"/>
          <w:lang w:eastAsia="zh-CN"/>
        </w:rPr>
        <w:t xml:space="preserve"> </w:t>
      </w:r>
      <w:r>
        <w:rPr>
          <w:rFonts w:hint="eastAsia"/>
          <w:lang w:eastAsia="zh-CN"/>
        </w:rPr>
        <w:t>fault</w:t>
      </w:r>
      <w:r>
        <w:t xml:space="preserve"> to all invocations except one.</w:t>
      </w:r>
    </w:p>
    <w:p w14:paraId="64BDE03B" w14:textId="77777777" w:rsidR="00A37402" w:rsidRDefault="00A37402" w:rsidP="00A37402">
      <w:pPr>
        <w:rPr>
          <w:snapToGrid w:val="0"/>
        </w:rPr>
      </w:pPr>
      <w:r>
        <w:rPr>
          <w:snapToGrid w:val="0"/>
        </w:rPr>
        <w:t xml:space="preserve">IRPManager can invoke multiple </w:t>
      </w:r>
      <w:r>
        <w:rPr>
          <w:rFonts w:ascii="Courier New" w:hAnsi="Courier New"/>
          <w:snapToGrid w:val="0"/>
        </w:rPr>
        <w:t>subscribe</w:t>
      </w:r>
      <w:r>
        <w:rPr>
          <w:snapToGrid w:val="0"/>
        </w:rPr>
        <w:t xml:space="preserve"> using the same </w:t>
      </w:r>
      <w:r>
        <w:rPr>
          <w:rFonts w:ascii="Courier New" w:hAnsi="Courier New"/>
          <w:snapToGrid w:val="0"/>
        </w:rPr>
        <w:t>managerReference</w:t>
      </w:r>
      <w:r>
        <w:rPr>
          <w:snapToGrid w:val="0"/>
        </w:rPr>
        <w:t xml:space="preserve"> and with one or more not-yet-subscribed </w:t>
      </w:r>
      <w:r>
        <w:rPr>
          <w:rFonts w:ascii="Courier New" w:hAnsi="Courier New"/>
          <w:snapToGrid w:val="0"/>
        </w:rPr>
        <w:t>notificationCategories</w:t>
      </w:r>
      <w:r>
        <w:rPr>
          <w:snapToGrid w:val="0"/>
        </w:rPr>
        <w:t xml:space="preserve">. In this case, if IRPAgent supports all the notification categories requested, IRPAgent shall accept the invocation; otherwise, it raises </w:t>
      </w:r>
      <w:r>
        <w:rPr>
          <w:rFonts w:ascii="Courier New" w:hAnsi="Courier New"/>
          <w:snapToGrid w:val="0"/>
        </w:rPr>
        <w:t>AtLeastOneNotificationCategoryNotSupported</w:t>
      </w:r>
      <w:r>
        <w:rPr>
          <w:rFonts w:ascii="Courier New" w:hAnsi="Courier New" w:hint="eastAsia"/>
          <w:snapToGrid w:val="0"/>
          <w:lang w:eastAsia="zh-CN"/>
        </w:rPr>
        <w:t>Fault</w:t>
      </w:r>
      <w:r>
        <w:rPr>
          <w:rFonts w:ascii="Courier" w:hAnsi="Courier"/>
        </w:rPr>
        <w:t xml:space="preserve"> </w:t>
      </w:r>
      <w:r>
        <w:rPr>
          <w:rFonts w:hint="eastAsia"/>
          <w:lang w:eastAsia="zh-CN"/>
        </w:rPr>
        <w:t>fault</w:t>
      </w:r>
      <w:r>
        <w:t>.</w:t>
      </w:r>
      <w:r>
        <w:rPr>
          <w:rFonts w:ascii="Courier" w:hAnsi="Courier"/>
        </w:rPr>
        <w:t xml:space="preserve"> </w:t>
      </w:r>
    </w:p>
    <w:p w14:paraId="6350255A" w14:textId="77777777" w:rsidR="00A37402" w:rsidRPr="00202DC6" w:rsidRDefault="00A37402" w:rsidP="00A37402">
      <w:pPr>
        <w:pStyle w:val="EditorsNote"/>
        <w:rPr>
          <w:color w:val="auto"/>
          <w:lang w:eastAsia="zh-CN"/>
        </w:rPr>
      </w:pPr>
    </w:p>
    <w:p w14:paraId="14B5D972" w14:textId="77777777" w:rsidR="00A37402" w:rsidRDefault="00A37402" w:rsidP="00A37402">
      <w:pPr>
        <w:pStyle w:val="Heading1"/>
        <w:pageBreakBefore/>
        <w:ind w:left="1138" w:hanging="1138"/>
      </w:pPr>
      <w:bookmarkStart w:id="100" w:name="_Toc335989560"/>
      <w:r>
        <w:lastRenderedPageBreak/>
        <w:t>C</w:t>
      </w:r>
      <w:r w:rsidRPr="00A01477">
        <w:t>.</w:t>
      </w:r>
      <w:r>
        <w:t>4</w:t>
      </w:r>
      <w:r w:rsidRPr="00A01477">
        <w:tab/>
      </w:r>
      <w:r>
        <w:t>Solution Set definitions</w:t>
      </w:r>
      <w:bookmarkEnd w:id="100"/>
    </w:p>
    <w:p w14:paraId="1F63A589" w14:textId="77777777" w:rsidR="00A37402" w:rsidRPr="007F10CC" w:rsidRDefault="00A37402" w:rsidP="00A37402">
      <w:pPr>
        <w:pStyle w:val="Heading2"/>
      </w:pPr>
      <w:bookmarkStart w:id="101" w:name="_Toc335989561"/>
      <w:r>
        <w:t>C.4.1</w:t>
      </w:r>
      <w:r w:rsidRPr="007F10CC">
        <w:tab/>
      </w:r>
      <w:r>
        <w:t>WSDL definition structure</w:t>
      </w:r>
      <w:bookmarkEnd w:id="101"/>
    </w:p>
    <w:p w14:paraId="4CD2384F" w14:textId="77777777" w:rsidR="00A37402" w:rsidRDefault="00A37402" w:rsidP="00A37402">
      <w:r>
        <w:t>Clause C.4.2 provides a graphical representation of the Notification IRP service.</w:t>
      </w:r>
    </w:p>
    <w:p w14:paraId="37C709BD" w14:textId="77777777" w:rsidR="00A37402" w:rsidRDefault="00A37402" w:rsidP="00A37402">
      <w:r>
        <w:t>Clause C.4.3 defines the services that are supported by the Notification IRP agent.</w:t>
      </w:r>
    </w:p>
    <w:p w14:paraId="69CD65BC" w14:textId="77777777" w:rsidR="00A37402" w:rsidRDefault="00A37402" w:rsidP="00A37402">
      <w:r>
        <w:t>Clause C.4.4 defines the Notification Header definitions.</w:t>
      </w:r>
    </w:p>
    <w:p w14:paraId="07C4C17B" w14:textId="77777777" w:rsidR="00A37402" w:rsidRPr="007F10CC" w:rsidRDefault="00A37402" w:rsidP="00A37402">
      <w:pPr>
        <w:pStyle w:val="Heading2"/>
      </w:pPr>
      <w:bookmarkStart w:id="102" w:name="_Toc335989562"/>
      <w:r>
        <w:t>C.4.2</w:t>
      </w:r>
      <w:r w:rsidRPr="007F10CC">
        <w:tab/>
      </w:r>
      <w:r>
        <w:t>Graphical Representation</w:t>
      </w:r>
      <w:bookmarkEnd w:id="102"/>
    </w:p>
    <w:p w14:paraId="223F398B" w14:textId="77777777" w:rsidR="00A37402" w:rsidRDefault="00A37402" w:rsidP="00A37402">
      <w:pPr>
        <w:rPr>
          <w:lang w:eastAsia="zh-CN"/>
        </w:rPr>
      </w:pPr>
      <w:r>
        <w:t>Not present in the current version of this specification</w:t>
      </w:r>
      <w:r w:rsidRPr="00040FB4">
        <w:t>.</w:t>
      </w:r>
    </w:p>
    <w:p w14:paraId="6E8F4343" w14:textId="77777777" w:rsidR="00A37402" w:rsidRDefault="00A37402" w:rsidP="00A37402">
      <w:pPr>
        <w:pStyle w:val="Heading2"/>
        <w:pageBreakBefore/>
        <w:ind w:left="1138" w:hanging="1138"/>
        <w:rPr>
          <w:lang w:eastAsia="zh-CN"/>
        </w:rPr>
      </w:pPr>
      <w:bookmarkStart w:id="103" w:name="_Toc335989563"/>
      <w:r>
        <w:lastRenderedPageBreak/>
        <w:t>C.4.3</w:t>
      </w:r>
      <w:r>
        <w:tab/>
      </w:r>
      <w:r>
        <w:rPr>
          <w:rFonts w:hint="eastAsia"/>
          <w:lang w:eastAsia="zh-CN"/>
        </w:rPr>
        <w:t>WS</w:t>
      </w:r>
      <w:r>
        <w:t>DL specification “</w:t>
      </w:r>
      <w:r>
        <w:rPr>
          <w:rFonts w:cs="Arial" w:hint="eastAsia"/>
          <w:lang w:eastAsia="zh-CN"/>
        </w:rPr>
        <w:t>NotificationIRPSystem</w:t>
      </w:r>
      <w:r>
        <w:t>”</w:t>
      </w:r>
      <w:bookmarkEnd w:id="103"/>
    </w:p>
    <w:p w14:paraId="09146345" w14:textId="77777777" w:rsidR="00A37402" w:rsidRDefault="00A37402" w:rsidP="00A37402">
      <w:pPr>
        <w:pStyle w:val="PL"/>
        <w:rPr>
          <w:highlight w:val="white"/>
          <w:lang w:val="en-US"/>
        </w:rPr>
      </w:pPr>
      <w:r>
        <w:rPr>
          <w:highlight w:val="white"/>
          <w:lang w:val="en-US"/>
        </w:rPr>
        <w:t>&lt;?xml version="1.0" encoding="UTF-8"?&gt;</w:t>
      </w:r>
    </w:p>
    <w:p w14:paraId="6E310057" w14:textId="77777777" w:rsidR="00A37402" w:rsidRDefault="00A37402" w:rsidP="00A37402">
      <w:pPr>
        <w:pStyle w:val="PL"/>
        <w:rPr>
          <w:highlight w:val="white"/>
          <w:lang w:val="en-US" w:eastAsia="zh-CN"/>
        </w:rPr>
      </w:pPr>
      <w:r>
        <w:rPr>
          <w:highlight w:val="white"/>
          <w:lang w:val="en-US"/>
        </w:rPr>
        <w:t xml:space="preserve">&lt;definitions xmlns="http://schemas.xmlsoap.org/wsdl/" xmlns:soap="http://schemas.xmlsoap.org/wsdl/soap/" xmlns:http="http://schemas.xmlsoap.org/wsdl/http/" xmlns:xs="http://www.w3.org/2001/XMLSchema" xmlns:soapenc="http://schemas.xmlsoap.org/soap/encoding/" </w:t>
      </w:r>
    </w:p>
    <w:p w14:paraId="68E7053C" w14:textId="77777777" w:rsidR="00A37402" w:rsidRDefault="00A37402" w:rsidP="00A37402">
      <w:pPr>
        <w:pStyle w:val="PL"/>
        <w:rPr>
          <w:highlight w:val="white"/>
          <w:lang w:val="en-US" w:eastAsia="zh-CN"/>
        </w:rPr>
      </w:pPr>
      <w:r w:rsidRPr="00A811DC">
        <w:rPr>
          <w:lang w:val="en-US"/>
        </w:rPr>
        <w:t>xmlns:genericIRP</w:t>
      </w:r>
      <w:r>
        <w:rPr>
          <w:rFonts w:hint="eastAsia"/>
          <w:lang w:val="en-US" w:eastAsia="zh-CN"/>
        </w:rPr>
        <w:t>System</w:t>
      </w:r>
      <w:r w:rsidRPr="00A811DC">
        <w:rPr>
          <w:lang w:val="en-US"/>
        </w:rPr>
        <w:t>="http://www.3gpp.org/ftp</w:t>
      </w:r>
      <w:r>
        <w:rPr>
          <w:lang w:val="en-US"/>
        </w:rPr>
        <w:t>/spec</w:t>
      </w:r>
      <w:r w:rsidRPr="00A811DC">
        <w:rPr>
          <w:lang w:val="en-US"/>
        </w:rPr>
        <w:t>s/archive/32_series/32</w:t>
      </w:r>
      <w:r>
        <w:rPr>
          <w:lang w:val="en-US"/>
        </w:rPr>
        <w:t>.316#</w:t>
      </w:r>
      <w:r>
        <w:rPr>
          <w:rFonts w:hint="eastAsia"/>
          <w:lang w:val="en-US" w:eastAsia="zh-CN"/>
        </w:rPr>
        <w:t>GenericIRPSystem</w:t>
      </w:r>
      <w:r w:rsidRPr="00A811DC">
        <w:rPr>
          <w:lang w:val="en-US"/>
        </w:rPr>
        <w:t>"</w:t>
      </w:r>
      <w:r>
        <w:rPr>
          <w:rFonts w:hint="eastAsia"/>
          <w:lang w:val="en-US" w:eastAsia="zh-CN"/>
        </w:rPr>
        <w:t xml:space="preserve"> </w:t>
      </w:r>
      <w:r>
        <w:rPr>
          <w:highlight w:val="white"/>
          <w:lang w:val="en-US"/>
        </w:rPr>
        <w:t>xmlns:ntfIRP</w:t>
      </w:r>
      <w:r>
        <w:rPr>
          <w:rFonts w:hint="eastAsia"/>
          <w:highlight w:val="white"/>
          <w:lang w:val="en-US" w:eastAsia="zh-CN"/>
        </w:rPr>
        <w:t>System</w:t>
      </w:r>
      <w:r>
        <w:rPr>
          <w:highlight w:val="white"/>
          <w:lang w:val="en-US"/>
        </w:rPr>
        <w:t>="</w:t>
      </w:r>
      <w:r>
        <w:rPr>
          <w:rFonts w:cs="Arial"/>
        </w:rPr>
        <w:t>http://www.3gpp.org/ftp/specs/archive/32_series/32.306#</w:t>
      </w:r>
      <w:r>
        <w:rPr>
          <w:rFonts w:cs="Arial" w:hint="eastAsia"/>
          <w:lang w:eastAsia="zh-CN"/>
        </w:rPr>
        <w:t>NotificationIRPSystem</w:t>
      </w:r>
      <w:r>
        <w:rPr>
          <w:highlight w:val="white"/>
          <w:lang w:val="en-US"/>
        </w:rPr>
        <w:t xml:space="preserve">" </w:t>
      </w:r>
    </w:p>
    <w:p w14:paraId="01C0C3EA" w14:textId="77777777" w:rsidR="00A37402" w:rsidRDefault="00A37402" w:rsidP="00A37402">
      <w:pPr>
        <w:pStyle w:val="PL"/>
        <w:rPr>
          <w:highlight w:val="white"/>
          <w:lang w:val="en-US" w:eastAsia="zh-CN"/>
        </w:rPr>
      </w:pPr>
      <w:r>
        <w:rPr>
          <w:highlight w:val="white"/>
          <w:lang w:val="en-US"/>
        </w:rPr>
        <w:t>xmlns:ntfIRP</w:t>
      </w:r>
      <w:r>
        <w:rPr>
          <w:rFonts w:hint="eastAsia"/>
          <w:highlight w:val="white"/>
          <w:lang w:val="en-US" w:eastAsia="zh-CN"/>
        </w:rPr>
        <w:t>Data</w:t>
      </w:r>
      <w:r>
        <w:rPr>
          <w:highlight w:val="white"/>
          <w:lang w:val="en-US"/>
        </w:rPr>
        <w:t>="</w:t>
      </w:r>
      <w:r>
        <w:rPr>
          <w:rFonts w:cs="Arial"/>
        </w:rPr>
        <w:t>http://www.3gpp.org/ftp/specs/archive/32_series/32.306#</w:t>
      </w:r>
      <w:r>
        <w:rPr>
          <w:rFonts w:cs="Arial" w:hint="eastAsia"/>
          <w:lang w:eastAsia="zh-CN"/>
        </w:rPr>
        <w:t>NotificationIRPData</w:t>
      </w:r>
      <w:r>
        <w:rPr>
          <w:highlight w:val="white"/>
          <w:lang w:val="en-US"/>
        </w:rPr>
        <w:t xml:space="preserve">" </w:t>
      </w:r>
    </w:p>
    <w:p w14:paraId="5B2897D0" w14:textId="77777777" w:rsidR="00A37402" w:rsidRDefault="00A37402" w:rsidP="00A37402">
      <w:pPr>
        <w:pStyle w:val="PL"/>
        <w:rPr>
          <w:highlight w:val="white"/>
          <w:lang w:val="en-US" w:eastAsia="zh-CN"/>
        </w:rPr>
      </w:pPr>
      <w:r>
        <w:rPr>
          <w:highlight w:val="white"/>
          <w:lang w:val="en-US"/>
        </w:rPr>
        <w:t xml:space="preserve"> targetNamespace="</w:t>
      </w:r>
      <w:r>
        <w:rPr>
          <w:rFonts w:cs="Arial"/>
        </w:rPr>
        <w:t>http://www.3gpp.org/ftp/specs/archive/32_series/32.306#</w:t>
      </w:r>
      <w:r>
        <w:rPr>
          <w:rFonts w:cs="Arial" w:hint="eastAsia"/>
          <w:lang w:eastAsia="zh-CN"/>
        </w:rPr>
        <w:t>NotificationIRPSystem</w:t>
      </w:r>
      <w:r>
        <w:rPr>
          <w:highlight w:val="white"/>
          <w:lang w:val="en-US"/>
        </w:rPr>
        <w:t>"&gt;</w:t>
      </w:r>
    </w:p>
    <w:p w14:paraId="3F54DC0F" w14:textId="77777777" w:rsidR="00A37402" w:rsidRPr="00F7769B" w:rsidRDefault="00A37402" w:rsidP="00A37402">
      <w:pPr>
        <w:pStyle w:val="PL"/>
        <w:rPr>
          <w:lang w:val="fr-FR" w:eastAsia="zh-CN"/>
        </w:rPr>
      </w:pPr>
      <w:r w:rsidRPr="00F7769B">
        <w:rPr>
          <w:lang w:val="fr-FR" w:eastAsia="zh-CN"/>
        </w:rPr>
        <w:t>&lt;import namespace="http://www.3gpp.org/ftp/specs/archive/32_series/32.316#</w:t>
      </w:r>
      <w:r w:rsidRPr="00F7769B">
        <w:rPr>
          <w:rFonts w:hint="eastAsia"/>
          <w:lang w:val="fr-FR" w:eastAsia="zh-CN"/>
        </w:rPr>
        <w:t>GenericIRPSystem</w:t>
      </w:r>
      <w:r w:rsidRPr="00F7769B">
        <w:rPr>
          <w:lang w:val="fr-FR" w:eastAsia="zh-CN"/>
        </w:rPr>
        <w:t>" /&gt;</w:t>
      </w:r>
    </w:p>
    <w:p w14:paraId="358AFF98" w14:textId="77777777" w:rsidR="00A37402" w:rsidRPr="00F7769B" w:rsidRDefault="00A37402" w:rsidP="00A37402">
      <w:pPr>
        <w:pStyle w:val="PL"/>
        <w:rPr>
          <w:highlight w:val="white"/>
          <w:lang w:val="fr-FR"/>
        </w:rPr>
      </w:pPr>
      <w:r w:rsidRPr="00F7769B">
        <w:rPr>
          <w:highlight w:val="white"/>
          <w:lang w:val="fr-FR"/>
        </w:rPr>
        <w:tab/>
      </w:r>
      <w:r w:rsidRPr="00F7769B">
        <w:rPr>
          <w:highlight w:val="white"/>
          <w:lang w:val="fr-FR"/>
        </w:rPr>
        <w:tab/>
        <w:t>&lt;types&gt;</w:t>
      </w:r>
    </w:p>
    <w:p w14:paraId="307C4362" w14:textId="77777777" w:rsidR="00A37402" w:rsidRDefault="00A37402" w:rsidP="00A37402">
      <w:pPr>
        <w:pStyle w:val="PL"/>
        <w:rPr>
          <w:highlight w:val="white"/>
          <w:lang w:val="de-DE"/>
        </w:rPr>
      </w:pPr>
      <w:r w:rsidRPr="00F7769B">
        <w:rPr>
          <w:highlight w:val="white"/>
          <w:lang w:val="fr-FR"/>
        </w:rPr>
        <w:tab/>
      </w:r>
      <w:r w:rsidRPr="00F7769B">
        <w:rPr>
          <w:highlight w:val="white"/>
          <w:lang w:val="fr-FR"/>
        </w:rPr>
        <w:tab/>
      </w:r>
      <w:r>
        <w:rPr>
          <w:highlight w:val="white"/>
          <w:lang w:val="de-DE"/>
        </w:rPr>
        <w:t>&lt;schema targetNamespace="</w:t>
      </w:r>
      <w:r>
        <w:rPr>
          <w:rFonts w:cs="Arial"/>
          <w:lang w:val="de-DE"/>
        </w:rPr>
        <w:t>http://www.3gpp.org/ftp/specs/archive/32_series/32.306#</w:t>
      </w:r>
      <w:r>
        <w:rPr>
          <w:rFonts w:cs="Arial" w:hint="eastAsia"/>
          <w:lang w:val="de-DE" w:eastAsia="zh-CN"/>
        </w:rPr>
        <w:t>NotificationIRPData</w:t>
      </w:r>
      <w:r>
        <w:rPr>
          <w:highlight w:val="white"/>
          <w:lang w:val="de-DE"/>
        </w:rPr>
        <w:t>" xmlns="http://www.w3.org/2001/XMLSchema"&gt;</w:t>
      </w:r>
    </w:p>
    <w:p w14:paraId="2A31E649" w14:textId="77777777" w:rsidR="00A37402" w:rsidRPr="00CD62FC" w:rsidRDefault="00A37402" w:rsidP="00A37402">
      <w:pPr>
        <w:pStyle w:val="PL"/>
        <w:rPr>
          <w:highlight w:val="white"/>
          <w:lang w:val="fr-FR"/>
        </w:rPr>
      </w:pPr>
      <w:r>
        <w:rPr>
          <w:rFonts w:hint="eastAsia"/>
          <w:highlight w:val="white"/>
          <w:lang w:val="de-DE"/>
        </w:rPr>
        <w:tab/>
      </w:r>
      <w:r>
        <w:rPr>
          <w:rFonts w:hint="eastAsia"/>
          <w:highlight w:val="white"/>
          <w:lang w:val="de-DE"/>
        </w:rPr>
        <w:tab/>
      </w:r>
      <w:r>
        <w:rPr>
          <w:highlight w:val="white"/>
          <w:lang w:val="de-DE"/>
        </w:rPr>
        <w:tab/>
      </w:r>
      <w:r>
        <w:rPr>
          <w:highlight w:val="white"/>
          <w:lang w:val="de-DE"/>
        </w:rPr>
        <w:tab/>
      </w:r>
      <w:r>
        <w:rPr>
          <w:highlight w:val="white"/>
          <w:lang w:val="de-DE"/>
        </w:rPr>
        <w:tab/>
      </w:r>
      <w:r w:rsidRPr="00CD62FC">
        <w:rPr>
          <w:highlight w:val="white"/>
          <w:lang w:val="fr-FR"/>
        </w:rPr>
        <w:t>&lt;!-- subscribe Request --&gt;</w:t>
      </w:r>
    </w:p>
    <w:p w14:paraId="575C56A2" w14:textId="77777777" w:rsidR="00A37402" w:rsidRDefault="00A37402" w:rsidP="00A37402">
      <w:pPr>
        <w:pStyle w:val="PL"/>
        <w:rPr>
          <w:highlight w:val="white"/>
          <w:lang w:val="en-US"/>
        </w:rPr>
      </w:pPr>
      <w:r w:rsidRPr="00CD62FC">
        <w:rPr>
          <w:highlight w:val="white"/>
          <w:lang w:val="fr-FR"/>
        </w:rPr>
        <w:tab/>
      </w:r>
      <w:r w:rsidRPr="00CD62FC">
        <w:rPr>
          <w:highlight w:val="white"/>
          <w:lang w:val="fr-FR"/>
        </w:rPr>
        <w:tab/>
      </w:r>
      <w:r w:rsidRPr="00CD62FC">
        <w:rPr>
          <w:highlight w:val="white"/>
          <w:lang w:val="fr-FR"/>
        </w:rPr>
        <w:tab/>
      </w:r>
      <w:r>
        <w:rPr>
          <w:highlight w:val="white"/>
          <w:lang w:val="en-US"/>
        </w:rPr>
        <w:t>&lt;element name="subscribe"&gt;</w:t>
      </w:r>
    </w:p>
    <w:p w14:paraId="0C74761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6AE2559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07FBA0B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name="managerReference" type="anyURI"/&gt;</w:t>
      </w:r>
    </w:p>
    <w:p w14:paraId="5B521C6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name="timeTick" type="long" minOccurs="0"/&gt;</w:t>
      </w:r>
    </w:p>
    <w:p w14:paraId="78182F3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name="notificationCategories" type="ntfIRPData:NotificationCategorySetType" minOccurs="0"/&gt;</w:t>
      </w:r>
    </w:p>
    <w:p w14:paraId="52D78F91" w14:textId="77777777" w:rsidR="00A37402" w:rsidRDefault="00A37402" w:rsidP="00A37402">
      <w:pPr>
        <w:pStyle w:val="PL"/>
        <w:rPr>
          <w:highlight w:val="white"/>
          <w:lang w:val="en-US" w:eastAsia="zh-CN"/>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name="filter" type="string" minOccurs="0"/&gt;</w:t>
      </w:r>
    </w:p>
    <w:p w14:paraId="32AB9800" w14:textId="77777777" w:rsidR="00A37402" w:rsidRDefault="00A37402" w:rsidP="00A37402">
      <w:pPr>
        <w:pStyle w:val="PL"/>
        <w:ind w:left="2272"/>
        <w:rPr>
          <w:highlight w:val="white"/>
          <w:lang w:val="en-US" w:eastAsia="zh-CN"/>
        </w:rPr>
      </w:pPr>
      <w:r w:rsidRPr="00EA03D4">
        <w:rPr>
          <w:lang w:val="en-US"/>
        </w:rPr>
        <w:t>&lt;element name="</w:t>
      </w:r>
      <w:r w:rsidRPr="00081D71">
        <w:rPr>
          <w:snapToGrid w:val="0"/>
          <w:lang w:bidi="ar-KW"/>
        </w:rPr>
        <w:t>ntfTran</w:t>
      </w:r>
      <w:r>
        <w:rPr>
          <w:rFonts w:hint="eastAsia"/>
          <w:snapToGrid w:val="0"/>
          <w:lang w:eastAsia="zh-CN" w:bidi="ar-KW"/>
        </w:rPr>
        <w:t>s</w:t>
      </w:r>
      <w:r w:rsidRPr="00081D71">
        <w:rPr>
          <w:snapToGrid w:val="0"/>
          <w:lang w:bidi="ar-KW"/>
        </w:rPr>
        <w:t>ServiceNS</w:t>
      </w:r>
      <w:r w:rsidRPr="00EA03D4">
        <w:rPr>
          <w:lang w:val="en-US"/>
        </w:rPr>
        <w:t>" type="</w:t>
      </w:r>
      <w:r w:rsidRPr="0048664A">
        <w:rPr>
          <w:lang w:val="en-US"/>
        </w:rPr>
        <w:t>anyURI</w:t>
      </w:r>
      <w:r w:rsidRPr="00EA03D4">
        <w:rPr>
          <w:lang w:val="en-US"/>
        </w:rPr>
        <w:t>"/&gt;</w:t>
      </w:r>
    </w:p>
    <w:p w14:paraId="7BF3082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358D677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0CC6EDDE" w14:textId="77777777" w:rsidR="00A37402" w:rsidRDefault="00A37402" w:rsidP="00A37402">
      <w:pPr>
        <w:pStyle w:val="PL"/>
        <w:rPr>
          <w:highlight w:val="white"/>
          <w:lang w:val="en-US" w:eastAsia="zh-CN"/>
        </w:rPr>
      </w:pPr>
      <w:r>
        <w:rPr>
          <w:highlight w:val="white"/>
          <w:lang w:val="en-US"/>
        </w:rPr>
        <w:tab/>
      </w:r>
      <w:r>
        <w:rPr>
          <w:highlight w:val="white"/>
          <w:lang w:val="en-US"/>
        </w:rPr>
        <w:tab/>
      </w:r>
      <w:r>
        <w:rPr>
          <w:highlight w:val="white"/>
          <w:lang w:val="en-US"/>
        </w:rPr>
        <w:tab/>
        <w:t>&lt;/element&gt;</w:t>
      </w:r>
    </w:p>
    <w:p w14:paraId="46A0028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subscribe Response --&gt;</w:t>
      </w:r>
    </w:p>
    <w:p w14:paraId="038D438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name="subscribeResponse"&gt;</w:t>
      </w:r>
    </w:p>
    <w:p w14:paraId="5D63F65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5EED79A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57621CD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name="subscriptionId" type="string"/&gt;</w:t>
      </w:r>
    </w:p>
    <w:p w14:paraId="69FA58D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4430564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0D69BD07"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2C857EF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 name="NotificationCategorySetType"&gt;</w:t>
      </w:r>
    </w:p>
    <w:p w14:paraId="1864F099" w14:textId="77777777" w:rsidR="00A37402" w:rsidRPr="00F1790E"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sidRPr="00F1790E">
        <w:rPr>
          <w:highlight w:val="white"/>
          <w:lang w:val="en-US"/>
        </w:rPr>
        <w:t>&lt;complexContent&gt;</w:t>
      </w:r>
    </w:p>
    <w:p w14:paraId="736EE4C3" w14:textId="77777777" w:rsidR="00A37402" w:rsidRPr="00F1790E" w:rsidRDefault="00A37402" w:rsidP="00A37402">
      <w:pPr>
        <w:pStyle w:val="PL"/>
        <w:rPr>
          <w:highlight w:val="white"/>
          <w:lang w:val="en-US"/>
        </w:rPr>
      </w:pPr>
      <w:r w:rsidRPr="00F1790E">
        <w:rPr>
          <w:highlight w:val="white"/>
          <w:lang w:val="en-US"/>
        </w:rPr>
        <w:tab/>
      </w:r>
      <w:r w:rsidRPr="00F1790E">
        <w:rPr>
          <w:highlight w:val="white"/>
          <w:lang w:val="en-US"/>
        </w:rPr>
        <w:tab/>
      </w:r>
      <w:r w:rsidRPr="00F1790E">
        <w:rPr>
          <w:highlight w:val="white"/>
          <w:lang w:val="en-US"/>
        </w:rPr>
        <w:tab/>
      </w:r>
      <w:r w:rsidRPr="00F1790E">
        <w:rPr>
          <w:highlight w:val="white"/>
          <w:lang w:val="en-US"/>
        </w:rPr>
        <w:tab/>
      </w:r>
      <w:r w:rsidRPr="00F1790E">
        <w:rPr>
          <w:highlight w:val="white"/>
          <w:lang w:val="en-US"/>
        </w:rPr>
        <w:tab/>
        <w:t>&lt;extension base="ntfIRPData:Vers</w:t>
      </w:r>
      <w:r w:rsidRPr="00F1790E">
        <w:rPr>
          <w:rFonts w:hint="eastAsia"/>
          <w:highlight w:val="white"/>
          <w:lang w:val="en-US" w:eastAsia="zh-CN"/>
        </w:rPr>
        <w:t>i</w:t>
      </w:r>
      <w:r w:rsidRPr="00F1790E">
        <w:rPr>
          <w:highlight w:val="white"/>
          <w:lang w:val="en-US"/>
        </w:rPr>
        <w:t>onNumberSetType"&gt;</w:t>
      </w:r>
    </w:p>
    <w:p w14:paraId="004AFC1D" w14:textId="77777777" w:rsidR="00A37402" w:rsidRPr="00F1790E" w:rsidRDefault="00A37402" w:rsidP="00A37402">
      <w:pPr>
        <w:pStyle w:val="PL"/>
        <w:rPr>
          <w:highlight w:val="white"/>
          <w:lang w:val="en-US"/>
        </w:rPr>
      </w:pPr>
      <w:r w:rsidRPr="00F1790E">
        <w:rPr>
          <w:highlight w:val="white"/>
          <w:lang w:val="en-US"/>
        </w:rPr>
        <w:tab/>
      </w:r>
      <w:r w:rsidRPr="00F1790E">
        <w:rPr>
          <w:highlight w:val="white"/>
          <w:lang w:val="en-US"/>
        </w:rPr>
        <w:tab/>
      </w:r>
      <w:r w:rsidRPr="00F1790E">
        <w:rPr>
          <w:highlight w:val="white"/>
          <w:lang w:val="en-US"/>
        </w:rPr>
        <w:tab/>
      </w:r>
      <w:r w:rsidRPr="00F1790E">
        <w:rPr>
          <w:highlight w:val="white"/>
          <w:lang w:val="en-US"/>
        </w:rPr>
        <w:tab/>
      </w:r>
      <w:r w:rsidRPr="00F1790E">
        <w:rPr>
          <w:highlight w:val="white"/>
          <w:lang w:val="en-US"/>
        </w:rPr>
        <w:tab/>
        <w:t>&lt;/extension&gt;</w:t>
      </w:r>
    </w:p>
    <w:p w14:paraId="57B68DF8" w14:textId="77777777" w:rsidR="00A37402" w:rsidRPr="00C9359F" w:rsidRDefault="00A37402" w:rsidP="00A37402">
      <w:pPr>
        <w:pStyle w:val="PL"/>
        <w:rPr>
          <w:highlight w:val="white"/>
        </w:rPr>
      </w:pPr>
      <w:r w:rsidRPr="00F1790E">
        <w:rPr>
          <w:highlight w:val="white"/>
          <w:lang w:val="en-US"/>
        </w:rPr>
        <w:tab/>
      </w:r>
      <w:r w:rsidRPr="00F1790E">
        <w:rPr>
          <w:highlight w:val="white"/>
          <w:lang w:val="en-US"/>
        </w:rPr>
        <w:tab/>
      </w:r>
      <w:r w:rsidRPr="00F1790E">
        <w:rPr>
          <w:highlight w:val="white"/>
          <w:lang w:val="en-US"/>
        </w:rPr>
        <w:tab/>
      </w:r>
      <w:r w:rsidRPr="00F1790E">
        <w:rPr>
          <w:highlight w:val="white"/>
          <w:lang w:val="en-US"/>
        </w:rPr>
        <w:tab/>
      </w:r>
      <w:r w:rsidRPr="00C9359F">
        <w:rPr>
          <w:highlight w:val="white"/>
        </w:rPr>
        <w:t>&lt;/complexContent&gt;</w:t>
      </w:r>
    </w:p>
    <w:p w14:paraId="11714E19" w14:textId="77777777" w:rsidR="00A37402" w:rsidRDefault="00A37402" w:rsidP="00A37402">
      <w:pPr>
        <w:pStyle w:val="PL"/>
        <w:rPr>
          <w:highlight w:val="white"/>
          <w:lang w:val="en-US"/>
        </w:rPr>
      </w:pPr>
      <w:r w:rsidRPr="00C9359F">
        <w:rPr>
          <w:highlight w:val="white"/>
        </w:rPr>
        <w:tab/>
      </w:r>
      <w:r w:rsidRPr="00C9359F">
        <w:rPr>
          <w:highlight w:val="white"/>
        </w:rPr>
        <w:tab/>
      </w:r>
      <w:r w:rsidRPr="00C9359F">
        <w:rPr>
          <w:highlight w:val="white"/>
        </w:rPr>
        <w:tab/>
      </w:r>
      <w:r>
        <w:rPr>
          <w:highlight w:val="white"/>
          <w:lang w:val="en-US"/>
        </w:rPr>
        <w:t>&lt;/complexType&gt;</w:t>
      </w:r>
    </w:p>
    <w:p w14:paraId="42CDBF4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subscribe Fault --&gt;</w:t>
      </w:r>
    </w:p>
    <w:p w14:paraId="6A2F77A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name="subscribeFault"&gt;</w:t>
      </w:r>
    </w:p>
    <w:p w14:paraId="3A0E4DB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51C8054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017E42B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name="AlreadySubscribedFault" type="string"/&gt;</w:t>
      </w:r>
    </w:p>
    <w:p w14:paraId="63D13CF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name="AtLeastOneNotificationCategoryNotSupportedFault" type="string"/&gt;</w:t>
      </w:r>
    </w:p>
    <w:p w14:paraId="6D1DBB0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name="subscribeFault" type="string"/&gt;</w:t>
      </w:r>
    </w:p>
    <w:p w14:paraId="289E0B23" w14:textId="77777777" w:rsidR="00561768" w:rsidRDefault="00A37402" w:rsidP="00561768">
      <w:pPr>
        <w:pStyle w:val="PL"/>
        <w:rPr>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ref="ntfIRPData:InvalidParameterFault"/&gt;</w:t>
      </w:r>
    </w:p>
    <w:p w14:paraId="521E0BB7" w14:textId="77777777" w:rsidR="00C432EF" w:rsidRPr="00561768" w:rsidRDefault="00561768" w:rsidP="00561768">
      <w:pPr>
        <w:pStyle w:val="PL"/>
        <w:rPr>
          <w:highlight w:val="white"/>
          <w:lang w:val="en-US"/>
        </w:rPr>
      </w:pPr>
      <w:r>
        <w:rPr>
          <w:lang w:val="en-US"/>
        </w:rPr>
        <w:tab/>
      </w:r>
      <w:r>
        <w:rPr>
          <w:lang w:val="en-US"/>
        </w:rPr>
        <w:tab/>
      </w:r>
      <w:r w:rsidR="00C432EF">
        <w:rPr>
          <w:lang w:val="en-US" w:eastAsia="zh-CN"/>
        </w:rPr>
        <w:tab/>
      </w:r>
      <w:r w:rsidR="00C432EF">
        <w:rPr>
          <w:lang w:val="en-US" w:eastAsia="zh-CN"/>
        </w:rPr>
        <w:tab/>
      </w:r>
      <w:r w:rsidR="00C432EF">
        <w:rPr>
          <w:lang w:val="en-US" w:eastAsia="zh-CN"/>
        </w:rPr>
        <w:tab/>
      </w:r>
      <w:r w:rsidR="00C432EF">
        <w:rPr>
          <w:lang w:val="en-US" w:eastAsia="zh-CN"/>
        </w:rPr>
        <w:tab/>
      </w:r>
      <w:r w:rsidR="00C432EF">
        <w:rPr>
          <w:lang w:val="en-US"/>
        </w:rPr>
        <w:t>&lt;element ref="ntfIRPData:Parameter</w:t>
      </w:r>
      <w:r w:rsidR="00C432EF">
        <w:rPr>
          <w:rFonts w:hint="eastAsia"/>
          <w:lang w:val="en-US" w:eastAsia="zh-CN"/>
        </w:rPr>
        <w:t>NotSupported</w:t>
      </w:r>
      <w:r w:rsidR="00C432EF">
        <w:rPr>
          <w:lang w:val="en-US"/>
        </w:rPr>
        <w:t>Fault"/&gt;</w:t>
      </w:r>
    </w:p>
    <w:p w14:paraId="65B448B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505586A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7C1B215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37DABF5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unsubscribe Request --&gt;</w:t>
      </w:r>
    </w:p>
    <w:p w14:paraId="5DEAC05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name="unsubscribe"&gt;</w:t>
      </w:r>
    </w:p>
    <w:p w14:paraId="11E0FC9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7F469E17"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532BE0E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name="managerReference" type="anyURI"/&gt;</w:t>
      </w:r>
    </w:p>
    <w:p w14:paraId="555EC96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name="subscriptionId" type="string" minOccurs="0"/&gt;</w:t>
      </w:r>
    </w:p>
    <w:p w14:paraId="3061D1C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33B8C8A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52F7A6C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01C726C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unsubscribe Response --&gt;</w:t>
      </w:r>
    </w:p>
    <w:p w14:paraId="5026352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name="unsubscribeResponse"&gt;</w:t>
      </w:r>
    </w:p>
    <w:p w14:paraId="64D28CE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7C74B2C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unsubscribe Fault --&gt;</w:t>
      </w:r>
    </w:p>
    <w:p w14:paraId="23FAE72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name="unsubscribeFault"&gt;</w:t>
      </w:r>
    </w:p>
    <w:p w14:paraId="6B8307B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CCB6F3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437751E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name="unsubscribeFault" type="string"/&gt;</w:t>
      </w:r>
    </w:p>
    <w:p w14:paraId="538DBD1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ref="ntfIRPData:InvalidParameterFault"/&gt;</w:t>
      </w:r>
    </w:p>
    <w:p w14:paraId="7F9D1C8F" w14:textId="77777777" w:rsidR="008374B8" w:rsidRDefault="008374B8"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lang w:val="en-US"/>
        </w:rPr>
        <w:t>&lt;element ref="ntfIRPData:Parameter</w:t>
      </w:r>
      <w:r>
        <w:rPr>
          <w:rFonts w:hint="eastAsia"/>
          <w:lang w:val="en-US" w:eastAsia="zh-CN"/>
        </w:rPr>
        <w:t>NotSupported</w:t>
      </w:r>
      <w:r>
        <w:rPr>
          <w:lang w:val="en-US"/>
        </w:rPr>
        <w:t>Fault"/&gt;</w:t>
      </w:r>
    </w:p>
    <w:p w14:paraId="495D930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25DE8821" w14:textId="77777777" w:rsidR="00A37402" w:rsidRDefault="00A37402" w:rsidP="00A37402">
      <w:pPr>
        <w:pStyle w:val="PL"/>
        <w:rPr>
          <w:highlight w:val="white"/>
          <w:lang w:val="en-US"/>
        </w:rPr>
      </w:pPr>
      <w:r>
        <w:rPr>
          <w:highlight w:val="white"/>
          <w:lang w:val="en-US"/>
        </w:rPr>
        <w:lastRenderedPageBreak/>
        <w:tab/>
      </w:r>
      <w:r>
        <w:rPr>
          <w:highlight w:val="white"/>
          <w:lang w:val="en-US"/>
        </w:rPr>
        <w:tab/>
      </w:r>
      <w:r>
        <w:rPr>
          <w:highlight w:val="white"/>
          <w:lang w:val="en-US"/>
        </w:rPr>
        <w:tab/>
      </w:r>
      <w:r>
        <w:rPr>
          <w:highlight w:val="white"/>
          <w:lang w:val="en-US"/>
        </w:rPr>
        <w:tab/>
        <w:t>&lt;/complexType&gt;</w:t>
      </w:r>
    </w:p>
    <w:p w14:paraId="651914E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0E42F31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getSubscriptionIds Request --&gt;</w:t>
      </w:r>
    </w:p>
    <w:p w14:paraId="3974ED7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name="getSubscriptionIds"&gt;</w:t>
      </w:r>
    </w:p>
    <w:p w14:paraId="55C77AF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60C6776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38DEAFE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name="managerReference" type="anyURI"/&gt;</w:t>
      </w:r>
    </w:p>
    <w:p w14:paraId="520F582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31B5E08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2974824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75B5A2D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getSubscriptionIds Response --&gt;</w:t>
      </w:r>
    </w:p>
    <w:p w14:paraId="5435314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name="getSubscriptionIdsResponse"&gt;</w:t>
      </w:r>
    </w:p>
    <w:p w14:paraId="17AF5CF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D8E14B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0EBEB2E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name="subscriptionIdSet"&gt;</w:t>
      </w:r>
    </w:p>
    <w:p w14:paraId="44E17D97"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&lt;complexType&gt;</w:t>
      </w:r>
    </w:p>
    <w:p w14:paraId="199BDC8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0B6701C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name="subscriptionId" type="string" maxOccurs="unbounded"/&gt;</w:t>
      </w:r>
    </w:p>
    <w:p w14:paraId="09BB0822" w14:textId="77777777" w:rsidR="00A37402" w:rsidRPr="00CD62FC"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sidRPr="00CD62FC">
        <w:rPr>
          <w:highlight w:val="white"/>
          <w:lang w:val="en-US"/>
        </w:rPr>
        <w:t>&lt;/sequence&gt;</w:t>
      </w:r>
    </w:p>
    <w:p w14:paraId="6733AA9C"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&lt;/complexType&gt;</w:t>
      </w:r>
    </w:p>
    <w:p w14:paraId="44250D98"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&lt;/element&gt;</w:t>
      </w:r>
    </w:p>
    <w:p w14:paraId="5C8761C6"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&lt;/sequence&gt;</w:t>
      </w:r>
    </w:p>
    <w:p w14:paraId="50BED5CD"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&lt;/complexType&gt;</w:t>
      </w:r>
    </w:p>
    <w:p w14:paraId="441CF064" w14:textId="77777777" w:rsidR="00A37402" w:rsidRPr="00F1790E" w:rsidRDefault="00A37402" w:rsidP="00A37402">
      <w:pPr>
        <w:pStyle w:val="PL"/>
        <w:rPr>
          <w:highlight w:val="white"/>
        </w:rPr>
      </w:pPr>
      <w:r w:rsidRPr="00CD62FC">
        <w:rPr>
          <w:highlight w:val="white"/>
          <w:lang w:val="en-US"/>
        </w:rPr>
        <w:tab/>
      </w:r>
      <w:r w:rsidRPr="00CD62FC">
        <w:rPr>
          <w:highlight w:val="white"/>
          <w:lang w:val="en-US"/>
        </w:rPr>
        <w:tab/>
      </w:r>
      <w:r w:rsidRPr="00CD62FC">
        <w:rPr>
          <w:highlight w:val="white"/>
          <w:lang w:val="en-US"/>
        </w:rPr>
        <w:tab/>
      </w:r>
      <w:r w:rsidRPr="00F1790E">
        <w:rPr>
          <w:highlight w:val="white"/>
        </w:rPr>
        <w:t>&lt;/element&gt;</w:t>
      </w:r>
    </w:p>
    <w:p w14:paraId="253EFAC8" w14:textId="77777777" w:rsidR="00A37402" w:rsidRDefault="00A37402" w:rsidP="00A37402">
      <w:pPr>
        <w:pStyle w:val="PL"/>
        <w:rPr>
          <w:highlight w:val="white"/>
          <w:lang w:val="en-US"/>
        </w:rPr>
      </w:pPr>
      <w:r w:rsidRPr="00F1790E">
        <w:rPr>
          <w:highlight w:val="white"/>
        </w:rPr>
        <w:tab/>
      </w:r>
      <w:r w:rsidRPr="00F1790E">
        <w:rPr>
          <w:highlight w:val="white"/>
        </w:rPr>
        <w:tab/>
      </w:r>
      <w:r w:rsidRPr="00F1790E">
        <w:rPr>
          <w:highlight w:val="white"/>
        </w:rPr>
        <w:tab/>
      </w:r>
      <w:r>
        <w:rPr>
          <w:highlight w:val="white"/>
          <w:lang w:val="en-US"/>
        </w:rPr>
        <w:t>&lt;!-- getSubscriptionIds Fault --&gt;</w:t>
      </w:r>
    </w:p>
    <w:p w14:paraId="7C2784F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name="getSubscriptionIdsFault"&gt;</w:t>
      </w:r>
    </w:p>
    <w:p w14:paraId="1324444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715B53B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57A6A49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name="getSubscriptionIdsFault" type="string"/&gt;</w:t>
      </w:r>
    </w:p>
    <w:p w14:paraId="2F04EEE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ref="ntfIRPData:OperationNotSupportedFault"/&gt;</w:t>
      </w:r>
    </w:p>
    <w:p w14:paraId="6B4ECB2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ref="ntfIRPData:InvalidParameterFault"/&gt;</w:t>
      </w:r>
    </w:p>
    <w:p w14:paraId="48D51EF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3312BF2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713D176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4FB8E15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getSubscriptionStatus Request --&gt;</w:t>
      </w:r>
    </w:p>
    <w:p w14:paraId="02AA266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name="getSubscriptionStatus"&gt;</w:t>
      </w:r>
    </w:p>
    <w:p w14:paraId="54909FD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4B5144E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07CCAF6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name="subscriptionId" type="string"/&gt;</w:t>
      </w:r>
    </w:p>
    <w:p w14:paraId="5270D9D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4E617FB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0D6C95C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19BB8D8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getSubscriptionStatus Response --&gt;</w:t>
      </w:r>
    </w:p>
    <w:p w14:paraId="4B3216E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name="getSubscriptionStatusResponse"&gt;</w:t>
      </w:r>
    </w:p>
    <w:p w14:paraId="5BA5EDC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07A055F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2D0EE10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name="notificationCategories" type="ntfIRPData:NotificationCategorySetType" minOccurs="0"/&gt;</w:t>
      </w:r>
    </w:p>
    <w:p w14:paraId="2EDBFD3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name="filterInEffect" type="string" minOccurs="0"/&gt;</w:t>
      </w:r>
    </w:p>
    <w:p w14:paraId="488E3D3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name="SubscriptionState" type="ntfIRPData:SubscriptionStateType" minOccurs="0"/&gt;</w:t>
      </w:r>
    </w:p>
    <w:p w14:paraId="13CF21B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name="timeTick" type="long" minOccurs="0"/&gt;</w:t>
      </w:r>
    </w:p>
    <w:p w14:paraId="0C4D9FA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18F1D32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03D8B8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241F960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&lt;simpleType name="SubscriptionStateType"&gt;</w:t>
      </w:r>
    </w:p>
    <w:p w14:paraId="6ACAB93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&lt;restriction base="string"&gt;</w:t>
      </w:r>
    </w:p>
    <w:p w14:paraId="7E317CA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&lt;enumeration value="Suspended"/&gt;</w:t>
      </w:r>
    </w:p>
    <w:p w14:paraId="4B87F9B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&lt;enumeration value="NotSuspended"/&gt;</w:t>
      </w:r>
    </w:p>
    <w:p w14:paraId="3A82F23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&lt;/restriction&gt;</w:t>
      </w:r>
    </w:p>
    <w:p w14:paraId="4C92E59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&lt;/simpleType&gt;</w:t>
      </w:r>
    </w:p>
    <w:p w14:paraId="3A7DF7B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getSubscriptionStatus Fault --&gt;</w:t>
      </w:r>
    </w:p>
    <w:p w14:paraId="0D9513F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name="getSubscriptionStatusFault"&gt;</w:t>
      </w:r>
    </w:p>
    <w:p w14:paraId="2B2C384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5A771F0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26EE54B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name="getSubscriptionStatusFault" type="string"/&gt;</w:t>
      </w:r>
    </w:p>
    <w:p w14:paraId="2033DB8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ref="ntfIRPData:OperationNotSupportedFault"/&gt;</w:t>
      </w:r>
    </w:p>
    <w:p w14:paraId="007979A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ref="ntfIRPData:InvalidParameterFault"/&gt;</w:t>
      </w:r>
    </w:p>
    <w:p w14:paraId="4F3BAFB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3FD0C8FD" w14:textId="77777777" w:rsidR="00A37402" w:rsidRPr="0061156C"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sidRPr="0061156C">
        <w:rPr>
          <w:highlight w:val="white"/>
          <w:lang w:val="en-US"/>
        </w:rPr>
        <w:t>&lt;/complexType&gt;</w:t>
      </w:r>
    </w:p>
    <w:p w14:paraId="47BB581E" w14:textId="77777777" w:rsidR="00A37402" w:rsidRPr="0061156C" w:rsidRDefault="00A37402" w:rsidP="00A37402">
      <w:pPr>
        <w:pStyle w:val="PL"/>
        <w:rPr>
          <w:highlight w:val="white"/>
          <w:lang w:val="en-US"/>
        </w:rPr>
      </w:pPr>
      <w:r w:rsidRPr="0061156C">
        <w:rPr>
          <w:highlight w:val="white"/>
          <w:lang w:val="en-US"/>
        </w:rPr>
        <w:tab/>
      </w:r>
      <w:r w:rsidRPr="0061156C">
        <w:rPr>
          <w:highlight w:val="white"/>
          <w:lang w:val="en-US"/>
        </w:rPr>
        <w:tab/>
      </w:r>
      <w:r w:rsidRPr="0061156C">
        <w:rPr>
          <w:highlight w:val="white"/>
          <w:lang w:val="en-US"/>
        </w:rPr>
        <w:tab/>
        <w:t>&lt;/element&gt;</w:t>
      </w:r>
    </w:p>
    <w:p w14:paraId="7930584D" w14:textId="77777777" w:rsidR="00A37402" w:rsidRPr="0061156C" w:rsidRDefault="00A37402" w:rsidP="00A37402">
      <w:pPr>
        <w:pStyle w:val="PL"/>
        <w:rPr>
          <w:highlight w:val="white"/>
          <w:lang w:val="en-US"/>
        </w:rPr>
      </w:pPr>
      <w:r w:rsidRPr="0061156C">
        <w:rPr>
          <w:highlight w:val="white"/>
          <w:lang w:val="en-US"/>
        </w:rPr>
        <w:tab/>
      </w:r>
      <w:r w:rsidRPr="0061156C">
        <w:rPr>
          <w:highlight w:val="white"/>
          <w:lang w:val="en-US"/>
        </w:rPr>
        <w:tab/>
      </w:r>
      <w:r w:rsidRPr="0061156C">
        <w:rPr>
          <w:highlight w:val="white"/>
          <w:lang w:val="en-US"/>
        </w:rPr>
        <w:tab/>
        <w:t>&lt;!-- changeSubscriptionFilter Request --&gt;</w:t>
      </w:r>
    </w:p>
    <w:p w14:paraId="4EB88745" w14:textId="77777777" w:rsidR="00A37402" w:rsidRPr="0061156C" w:rsidRDefault="00A37402" w:rsidP="00A37402">
      <w:pPr>
        <w:pStyle w:val="PL"/>
        <w:rPr>
          <w:highlight w:val="white"/>
          <w:lang w:val="en-US"/>
        </w:rPr>
      </w:pPr>
      <w:r w:rsidRPr="0061156C">
        <w:rPr>
          <w:highlight w:val="white"/>
          <w:lang w:val="en-US"/>
        </w:rPr>
        <w:tab/>
      </w:r>
      <w:r w:rsidRPr="0061156C">
        <w:rPr>
          <w:highlight w:val="white"/>
          <w:lang w:val="en-US"/>
        </w:rPr>
        <w:tab/>
      </w:r>
      <w:r w:rsidRPr="0061156C">
        <w:rPr>
          <w:highlight w:val="white"/>
          <w:lang w:val="en-US"/>
        </w:rPr>
        <w:tab/>
        <w:t>&lt;element name="changeSubscriptionFilter"&gt;</w:t>
      </w:r>
    </w:p>
    <w:p w14:paraId="182A414E" w14:textId="77777777" w:rsidR="00A37402" w:rsidRPr="0061156C" w:rsidRDefault="00A37402" w:rsidP="00A37402">
      <w:pPr>
        <w:pStyle w:val="PL"/>
        <w:rPr>
          <w:highlight w:val="white"/>
          <w:lang w:val="en-US"/>
        </w:rPr>
      </w:pPr>
      <w:r w:rsidRPr="0061156C">
        <w:rPr>
          <w:highlight w:val="white"/>
          <w:lang w:val="en-US"/>
        </w:rPr>
        <w:tab/>
      </w:r>
      <w:r w:rsidRPr="0061156C">
        <w:rPr>
          <w:highlight w:val="white"/>
          <w:lang w:val="en-US"/>
        </w:rPr>
        <w:tab/>
      </w:r>
      <w:r w:rsidRPr="0061156C">
        <w:rPr>
          <w:highlight w:val="white"/>
          <w:lang w:val="en-US"/>
        </w:rPr>
        <w:tab/>
      </w:r>
      <w:r w:rsidRPr="0061156C">
        <w:rPr>
          <w:highlight w:val="white"/>
          <w:lang w:val="en-US"/>
        </w:rPr>
        <w:tab/>
        <w:t>&lt;complexType&gt;</w:t>
      </w:r>
    </w:p>
    <w:p w14:paraId="2817FBA5" w14:textId="77777777" w:rsidR="00A37402" w:rsidRPr="0061156C" w:rsidRDefault="00A37402" w:rsidP="00A37402">
      <w:pPr>
        <w:pStyle w:val="PL"/>
        <w:rPr>
          <w:highlight w:val="white"/>
          <w:lang w:val="en-US"/>
        </w:rPr>
      </w:pPr>
      <w:r w:rsidRPr="0061156C">
        <w:rPr>
          <w:highlight w:val="white"/>
          <w:lang w:val="en-US"/>
        </w:rPr>
        <w:tab/>
      </w:r>
      <w:r w:rsidRPr="0061156C">
        <w:rPr>
          <w:highlight w:val="white"/>
          <w:lang w:val="en-US"/>
        </w:rPr>
        <w:tab/>
      </w:r>
      <w:r w:rsidRPr="0061156C">
        <w:rPr>
          <w:highlight w:val="white"/>
          <w:lang w:val="en-US"/>
        </w:rPr>
        <w:tab/>
      </w:r>
      <w:r w:rsidRPr="0061156C">
        <w:rPr>
          <w:highlight w:val="white"/>
          <w:lang w:val="en-US"/>
        </w:rPr>
        <w:tab/>
      </w:r>
      <w:r w:rsidRPr="0061156C">
        <w:rPr>
          <w:highlight w:val="white"/>
          <w:lang w:val="en-US"/>
        </w:rPr>
        <w:tab/>
        <w:t>&lt;sequence&gt;</w:t>
      </w:r>
    </w:p>
    <w:p w14:paraId="3B1DA629" w14:textId="77777777" w:rsidR="00A37402" w:rsidRDefault="00A37402" w:rsidP="00A37402">
      <w:pPr>
        <w:pStyle w:val="PL"/>
        <w:rPr>
          <w:highlight w:val="white"/>
          <w:lang w:val="en-US"/>
        </w:rPr>
      </w:pPr>
      <w:r w:rsidRPr="0061156C">
        <w:rPr>
          <w:highlight w:val="white"/>
          <w:lang w:val="en-US"/>
        </w:rPr>
        <w:tab/>
      </w:r>
      <w:r w:rsidRPr="0061156C">
        <w:rPr>
          <w:highlight w:val="white"/>
          <w:lang w:val="en-US"/>
        </w:rPr>
        <w:tab/>
      </w:r>
      <w:r w:rsidRPr="0061156C">
        <w:rPr>
          <w:highlight w:val="white"/>
          <w:lang w:val="en-US"/>
        </w:rPr>
        <w:tab/>
      </w:r>
      <w:r w:rsidRPr="0061156C">
        <w:rPr>
          <w:highlight w:val="white"/>
          <w:lang w:val="en-US"/>
        </w:rPr>
        <w:tab/>
      </w:r>
      <w:r w:rsidRPr="0061156C">
        <w:rPr>
          <w:highlight w:val="white"/>
          <w:lang w:val="en-US"/>
        </w:rPr>
        <w:tab/>
      </w:r>
      <w:r w:rsidRPr="0061156C">
        <w:rPr>
          <w:highlight w:val="white"/>
          <w:lang w:val="en-US"/>
        </w:rPr>
        <w:tab/>
      </w:r>
      <w:r>
        <w:rPr>
          <w:highlight w:val="white"/>
          <w:lang w:val="en-US"/>
        </w:rPr>
        <w:t>&lt;element name="subscriptionId" type="string"/&gt;</w:t>
      </w:r>
    </w:p>
    <w:p w14:paraId="7B7C35B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w:t>
      </w:r>
      <w:r w:rsidR="008374B8">
        <w:rPr>
          <w:highlight w:val="white"/>
          <w:lang w:val="en-US"/>
        </w:rPr>
        <w:t>ent name="filter" type="string"</w:t>
      </w:r>
      <w:r>
        <w:rPr>
          <w:highlight w:val="white"/>
          <w:lang w:val="en-US"/>
        </w:rPr>
        <w:t>/&gt;</w:t>
      </w:r>
    </w:p>
    <w:p w14:paraId="672621AB" w14:textId="77777777" w:rsidR="00A37402" w:rsidRPr="00CD62FC" w:rsidRDefault="00A37402" w:rsidP="00A37402">
      <w:pPr>
        <w:pStyle w:val="PL"/>
        <w:rPr>
          <w:highlight w:val="white"/>
          <w:lang w:val="en-US"/>
        </w:rPr>
      </w:pPr>
      <w:r>
        <w:rPr>
          <w:highlight w:val="white"/>
          <w:lang w:val="en-US"/>
        </w:rPr>
        <w:lastRenderedPageBreak/>
        <w:tab/>
      </w:r>
      <w:r>
        <w:rPr>
          <w:highlight w:val="white"/>
          <w:lang w:val="en-US"/>
        </w:rPr>
        <w:tab/>
      </w:r>
      <w:r>
        <w:rPr>
          <w:highlight w:val="white"/>
          <w:lang w:val="en-US"/>
        </w:rPr>
        <w:tab/>
      </w:r>
      <w:r>
        <w:rPr>
          <w:highlight w:val="white"/>
          <w:lang w:val="en-US"/>
        </w:rPr>
        <w:tab/>
      </w:r>
      <w:r>
        <w:rPr>
          <w:highlight w:val="white"/>
          <w:lang w:val="en-US"/>
        </w:rPr>
        <w:tab/>
      </w:r>
      <w:r w:rsidRPr="00CD62FC">
        <w:rPr>
          <w:highlight w:val="white"/>
          <w:lang w:val="en-US"/>
        </w:rPr>
        <w:t>&lt;/sequence&gt;</w:t>
      </w:r>
    </w:p>
    <w:p w14:paraId="3CE69C20"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&lt;/complexType&gt;</w:t>
      </w:r>
    </w:p>
    <w:p w14:paraId="76004CE4"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t>&lt;/element&gt;</w:t>
      </w:r>
    </w:p>
    <w:p w14:paraId="0492BBCC"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t>&lt;!-- changeSubscriptionFilter Response --&gt;</w:t>
      </w:r>
    </w:p>
    <w:p w14:paraId="0C3B230E"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t>&lt;element name="changeSubscriptionFilterResponse"&gt;</w:t>
      </w:r>
    </w:p>
    <w:p w14:paraId="53BC8E6D"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t>&lt;/element&gt;</w:t>
      </w:r>
    </w:p>
    <w:p w14:paraId="03B0CA3C"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t>&lt;!-- changeSubscriptionFilter Fault --&gt;</w:t>
      </w:r>
    </w:p>
    <w:p w14:paraId="304B2315"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t>&lt;element name="changeSubscriptionFilterFault"&gt;</w:t>
      </w:r>
    </w:p>
    <w:p w14:paraId="4D8DBAD0"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&lt;complexType&gt;</w:t>
      </w:r>
    </w:p>
    <w:p w14:paraId="5144A3C4"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&lt;choice&gt;</w:t>
      </w:r>
    </w:p>
    <w:p w14:paraId="514B66C0"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&lt;element name="changeSubscriptionFilterFault" type="string"/&gt;</w:t>
      </w:r>
    </w:p>
    <w:p w14:paraId="54B1B7B4" w14:textId="77777777" w:rsidR="00A37402" w:rsidRPr="00CD62FC"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t>&lt;element ref="ntfIRPData:OperationNotSupportedFault"/&gt;</w:t>
      </w:r>
    </w:p>
    <w:p w14:paraId="40E15A12" w14:textId="77777777" w:rsidR="00A37402" w:rsidRDefault="00A37402" w:rsidP="00A37402">
      <w:pPr>
        <w:pStyle w:val="PL"/>
        <w:rPr>
          <w:highlight w:val="white"/>
          <w:lang w:val="en-US"/>
        </w:rPr>
      </w:pP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sidRPr="00CD62FC">
        <w:rPr>
          <w:highlight w:val="white"/>
          <w:lang w:val="en-US"/>
        </w:rPr>
        <w:tab/>
      </w:r>
      <w:r>
        <w:rPr>
          <w:highlight w:val="white"/>
          <w:lang w:val="en-US"/>
        </w:rPr>
        <w:t>&lt;element ref="ntfIRPData:InvalidParameterFault"/&gt;</w:t>
      </w:r>
    </w:p>
    <w:p w14:paraId="20492AA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31F6E2E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676C5AC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42E3D62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suspendSubscription Request --&gt;</w:t>
      </w:r>
    </w:p>
    <w:p w14:paraId="399C00D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name="suspendSubscription"&gt;</w:t>
      </w:r>
    </w:p>
    <w:p w14:paraId="30D9346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7BC871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3697939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name="subscriptionId" type="string"/&gt;</w:t>
      </w:r>
    </w:p>
    <w:p w14:paraId="7005C29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2807510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BBB831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23A08FC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suspendSubscription Response --&gt;</w:t>
      </w:r>
    </w:p>
    <w:p w14:paraId="61B976C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name="suspendSubscriptionResponse"&gt;</w:t>
      </w:r>
    </w:p>
    <w:p w14:paraId="230E78D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7D3E09E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suspendSubscription Fault --&gt;</w:t>
      </w:r>
    </w:p>
    <w:p w14:paraId="500E8ED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name="suspendSubscriptionFault"&gt;</w:t>
      </w:r>
    </w:p>
    <w:p w14:paraId="598A1F9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22EA2BF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0CA542E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name="suspendSubscriptionFault" type="string"/&gt;</w:t>
      </w:r>
    </w:p>
    <w:p w14:paraId="3B03624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ref="ntfIRPData:OperationNotSupportedFault"/&gt;</w:t>
      </w:r>
    </w:p>
    <w:p w14:paraId="0BDEA5B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ref="ntfIRPData:InvalidParameterFault"/&gt;</w:t>
      </w:r>
    </w:p>
    <w:p w14:paraId="77877E5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2405F5C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3B2424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38A5BB7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resumeSubscription Request --&gt;</w:t>
      </w:r>
    </w:p>
    <w:p w14:paraId="4914BE7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name="resumeSubscription"&gt;</w:t>
      </w:r>
    </w:p>
    <w:p w14:paraId="3BDC6C1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122CA94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566684E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name="subscriptionId" type="string"/&gt;</w:t>
      </w:r>
    </w:p>
    <w:p w14:paraId="3605345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00B4A2D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2CD84B1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00C6105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resumeSubscription Response --&gt;</w:t>
      </w:r>
    </w:p>
    <w:p w14:paraId="496DD48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name="resumeSubscriptionResponse"&gt;</w:t>
      </w:r>
    </w:p>
    <w:p w14:paraId="157F04F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44EF459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resumeSubscription Fault --&gt;</w:t>
      </w:r>
    </w:p>
    <w:p w14:paraId="2A4E5A8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name="resumeSubscriptionFault"&gt;</w:t>
      </w:r>
    </w:p>
    <w:p w14:paraId="1AF2986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67CD47D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494AB5B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name="resumeSubscriptionFault" type="string"/&gt;</w:t>
      </w:r>
    </w:p>
    <w:p w14:paraId="5229EB7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ref="ntfIRPData:OperationNotSupportedFault"/&gt;</w:t>
      </w:r>
    </w:p>
    <w:p w14:paraId="2D3A569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ref="ntfIRPData:InvalidParameterFault"/&gt;</w:t>
      </w:r>
    </w:p>
    <w:p w14:paraId="3217F6E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5C68E4C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F1D516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62C7BAB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getNotificationCategories  Request --&gt;</w:t>
      </w:r>
    </w:p>
    <w:p w14:paraId="235325C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name="getNotificationCategories"&gt;</w:t>
      </w:r>
    </w:p>
    <w:p w14:paraId="47DDCDB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232AA23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getNotificationCategories  Response --&gt;</w:t>
      </w:r>
    </w:p>
    <w:p w14:paraId="359D76D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name="getNotificationCategoriesResponse"&gt;</w:t>
      </w:r>
    </w:p>
    <w:p w14:paraId="74E5CB2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2EB0AE2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4B16E7F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name="NotificationCategoryList" type="ntfIRPData:NotificationCategorySetType"/&gt;</w:t>
      </w:r>
    </w:p>
    <w:p w14:paraId="48CDAC9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&lt;/sequence&gt;</w:t>
      </w:r>
    </w:p>
    <w:p w14:paraId="15642AF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ED0884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&lt;/element&gt;</w:t>
      </w:r>
    </w:p>
    <w:p w14:paraId="61095AD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 getNotificationCategories  Fault --&gt;</w:t>
      </w:r>
    </w:p>
    <w:p w14:paraId="3EEDFF4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name="getNotificationCategoriesFault"&gt;</w:t>
      </w:r>
    </w:p>
    <w:p w14:paraId="4B66601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318044E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20DFBB1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name="getNotificationCategoriesFault" type="string"/&gt;</w:t>
      </w:r>
    </w:p>
    <w:p w14:paraId="421845A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ref="ntfIRPData:OperationNotSupportedFault"/&gt;</w:t>
      </w:r>
    </w:p>
    <w:p w14:paraId="383506A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&lt;/choice&gt;</w:t>
      </w:r>
    </w:p>
    <w:p w14:paraId="654C756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&lt;/complexType&gt;</w:t>
      </w:r>
    </w:p>
    <w:p w14:paraId="4141CB1D" w14:textId="77777777" w:rsidR="00A37402" w:rsidRDefault="00A37402" w:rsidP="00A37402">
      <w:pPr>
        <w:pStyle w:val="PL"/>
        <w:rPr>
          <w:highlight w:val="white"/>
          <w:lang w:val="en-US"/>
        </w:rPr>
      </w:pPr>
      <w:r>
        <w:rPr>
          <w:highlight w:val="white"/>
          <w:lang w:val="en-US"/>
        </w:rPr>
        <w:lastRenderedPageBreak/>
        <w:tab/>
      </w:r>
      <w:r>
        <w:rPr>
          <w:highlight w:val="white"/>
          <w:lang w:val="en-US"/>
        </w:rPr>
        <w:tab/>
      </w:r>
      <w:r>
        <w:rPr>
          <w:highlight w:val="white"/>
          <w:lang w:val="en-US"/>
        </w:rPr>
        <w:tab/>
        <w:t>&lt;/element&gt;</w:t>
      </w:r>
    </w:p>
    <w:p w14:paraId="1419DC53" w14:textId="77777777" w:rsidR="00A37402" w:rsidRPr="00A21E35" w:rsidRDefault="00A37402" w:rsidP="00A3740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1136"/>
        <w:rPr>
          <w:highlight w:val="white"/>
          <w:lang w:val="en-US" w:eastAsia="zh-CN"/>
        </w:rPr>
      </w:pPr>
      <w:r>
        <w:rPr>
          <w:highlight w:val="white"/>
          <w:lang w:val="en-US"/>
        </w:rPr>
        <w:tab/>
      </w:r>
      <w:r>
        <w:rPr>
          <w:highlight w:val="white"/>
          <w:lang w:val="en-US"/>
        </w:rPr>
        <w:tab/>
      </w:r>
      <w:r>
        <w:rPr>
          <w:highlight w:val="white"/>
          <w:lang w:val="en-US"/>
        </w:rPr>
        <w:tab/>
      </w:r>
    </w:p>
    <w:p w14:paraId="3F2605E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name="OperationNotSupportedFault" type="string"/&gt;</w:t>
      </w:r>
    </w:p>
    <w:p w14:paraId="30BCB5F9" w14:textId="77777777" w:rsidR="006246B8" w:rsidRDefault="006246B8" w:rsidP="00A37402">
      <w:pPr>
        <w:pStyle w:val="PL"/>
        <w:rPr>
          <w:highlight w:val="white"/>
          <w:lang w:val="en-US" w:eastAsia="zh-CN"/>
        </w:rPr>
      </w:pPr>
      <w:r>
        <w:rPr>
          <w:highlight w:val="white"/>
          <w:lang w:val="en-US"/>
        </w:rPr>
        <w:tab/>
      </w:r>
      <w:r>
        <w:rPr>
          <w:highlight w:val="white"/>
          <w:lang w:val="en-US"/>
        </w:rPr>
        <w:tab/>
      </w:r>
      <w:r>
        <w:rPr>
          <w:highlight w:val="white"/>
          <w:lang w:val="en-US"/>
        </w:rPr>
        <w:tab/>
        <w:t>&lt;element name="</w:t>
      </w:r>
      <w:r>
        <w:rPr>
          <w:rFonts w:hint="eastAsia"/>
          <w:highlight w:val="white"/>
          <w:lang w:val="en-US" w:eastAsia="zh-CN"/>
        </w:rPr>
        <w:t>ParameterNot</w:t>
      </w:r>
      <w:r>
        <w:rPr>
          <w:highlight w:val="white"/>
          <w:lang w:val="en-US"/>
        </w:rPr>
        <w:t>SupportedFault" type="string"/&gt;</w:t>
      </w:r>
    </w:p>
    <w:p w14:paraId="529DE97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&lt;element name="InvalidParameterFault" type="string"/&gt;</w:t>
      </w:r>
    </w:p>
    <w:p w14:paraId="0F13976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&lt;simpleType name="VersionNumberType"&gt;</w:t>
      </w:r>
    </w:p>
    <w:p w14:paraId="7DA37A2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&lt;restriction base="string"/&gt;</w:t>
      </w:r>
    </w:p>
    <w:p w14:paraId="0392AF3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&lt;/simpleType&gt;</w:t>
      </w:r>
    </w:p>
    <w:p w14:paraId="2D58CAE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 name="VersionNumberSetType"&gt;</w:t>
      </w:r>
    </w:p>
    <w:p w14:paraId="426C549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50F6BEF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name="versionNumber" type="ntfIRPData:VersionNumberType" maxOccurs="unbounded"/&gt;</w:t>
      </w:r>
    </w:p>
    <w:p w14:paraId="2508B87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5A9A541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&lt;/complexType&gt;</w:t>
      </w:r>
    </w:p>
    <w:p w14:paraId="6D982D5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 name="ParameterSetType"&gt;</w:t>
      </w:r>
    </w:p>
    <w:p w14:paraId="021198D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782219C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name="parameterName" type="string" maxOccurs="unbounded"/&gt;</w:t>
      </w:r>
    </w:p>
    <w:p w14:paraId="4F4473D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101CC9A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&lt;/complexType&gt;</w:t>
      </w:r>
    </w:p>
    <w:p w14:paraId="3B7127F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 name="OperationType"&gt;</w:t>
      </w:r>
    </w:p>
    <w:p w14:paraId="7F172B2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36E09EF7"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name="operationName" type="string"/&gt;</w:t>
      </w:r>
    </w:p>
    <w:p w14:paraId="623F2AF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name="parameterSet" type="ntfIRPData:ParameterSetType"/&gt;</w:t>
      </w:r>
    </w:p>
    <w:p w14:paraId="2C61342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2819B85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&lt;/complexType&gt;</w:t>
      </w:r>
    </w:p>
    <w:p w14:paraId="7DC2DAF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 name="OperationSetType"&gt;</w:t>
      </w:r>
    </w:p>
    <w:p w14:paraId="375645D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03C301E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name="operation" type="ntfIRPData:OperationType" maxOccurs="unbounded"/&gt;</w:t>
      </w:r>
    </w:p>
    <w:p w14:paraId="6B2DEEB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5C2BA17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&lt;/complexType&gt;</w:t>
      </w:r>
    </w:p>
    <w:p w14:paraId="10DF55D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 name="NotificationType"&gt;</w:t>
      </w:r>
    </w:p>
    <w:p w14:paraId="62ECBE4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2F4C3A8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name="notificationName" type="string"/&gt;</w:t>
      </w:r>
    </w:p>
    <w:p w14:paraId="1A6D2DC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name="parameterSet" type="ntfIRPData:ParameterSetType"/&gt;</w:t>
      </w:r>
    </w:p>
    <w:p w14:paraId="6980CBC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0D1697D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&lt;/complexType&gt;</w:t>
      </w:r>
    </w:p>
    <w:p w14:paraId="36CCDBD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 name="NotificationSetType"&gt;</w:t>
      </w:r>
    </w:p>
    <w:p w14:paraId="6C19B54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314CEC5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&lt;element name="notification" type="ntfIRPData:NotificationType" maxOccurs="unbounded"/&gt;</w:t>
      </w:r>
    </w:p>
    <w:p w14:paraId="6F12B2D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&lt;/sequence&gt;</w:t>
      </w:r>
    </w:p>
    <w:p w14:paraId="3B63027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&lt;/complexType&gt;</w:t>
      </w:r>
    </w:p>
    <w:p w14:paraId="6063A4A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p>
    <w:p w14:paraId="69B1087D" w14:textId="77777777" w:rsidR="00A37402" w:rsidRDefault="00A37402" w:rsidP="00A37402">
      <w:pPr>
        <w:pStyle w:val="PL"/>
        <w:rPr>
          <w:highlight w:val="white"/>
          <w:lang w:val="en-US"/>
        </w:rPr>
      </w:pPr>
      <w:r>
        <w:rPr>
          <w:highlight w:val="white"/>
          <w:lang w:val="en-US"/>
        </w:rPr>
        <w:tab/>
      </w:r>
      <w:r>
        <w:rPr>
          <w:highlight w:val="white"/>
          <w:lang w:val="en-US"/>
        </w:rPr>
        <w:tab/>
        <w:t>&lt;/schema&gt;</w:t>
      </w:r>
    </w:p>
    <w:p w14:paraId="479F917B" w14:textId="77777777" w:rsidR="00A37402" w:rsidRDefault="00A37402" w:rsidP="00A37402">
      <w:pPr>
        <w:pStyle w:val="PL"/>
        <w:rPr>
          <w:highlight w:val="white"/>
          <w:lang w:val="en-US"/>
        </w:rPr>
      </w:pPr>
      <w:r>
        <w:rPr>
          <w:highlight w:val="white"/>
          <w:lang w:val="en-US"/>
        </w:rPr>
        <w:tab/>
        <w:t>&lt;/types&gt;</w:t>
      </w:r>
    </w:p>
    <w:p w14:paraId="4F9CEF01" w14:textId="77777777" w:rsidR="00A37402" w:rsidRDefault="00A37402" w:rsidP="00A37402">
      <w:pPr>
        <w:pStyle w:val="PL"/>
        <w:rPr>
          <w:highlight w:val="white"/>
          <w:lang w:val="en-US"/>
        </w:rPr>
      </w:pPr>
      <w:r>
        <w:rPr>
          <w:highlight w:val="white"/>
          <w:lang w:val="en-US"/>
        </w:rPr>
        <w:tab/>
        <w:t>&lt;message name="subscribeRequest"&gt;</w:t>
      </w:r>
    </w:p>
    <w:p w14:paraId="5289D29A"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element="ntfIRPData:subscribe"/&gt;</w:t>
      </w:r>
    </w:p>
    <w:p w14:paraId="0C61449A" w14:textId="77777777" w:rsidR="00A37402" w:rsidRDefault="00A37402" w:rsidP="00A37402">
      <w:pPr>
        <w:pStyle w:val="PL"/>
        <w:rPr>
          <w:highlight w:val="white"/>
          <w:lang w:val="en-US"/>
        </w:rPr>
      </w:pPr>
      <w:r>
        <w:rPr>
          <w:highlight w:val="white"/>
          <w:lang w:val="en-US"/>
        </w:rPr>
        <w:tab/>
        <w:t>&lt;/message&gt;</w:t>
      </w:r>
    </w:p>
    <w:p w14:paraId="0A917595" w14:textId="77777777" w:rsidR="00A37402" w:rsidRDefault="00A37402" w:rsidP="00A37402">
      <w:pPr>
        <w:pStyle w:val="PL"/>
        <w:rPr>
          <w:highlight w:val="white"/>
          <w:lang w:val="en-US"/>
        </w:rPr>
      </w:pPr>
      <w:r>
        <w:rPr>
          <w:highlight w:val="white"/>
          <w:lang w:val="en-US"/>
        </w:rPr>
        <w:tab/>
        <w:t>&lt;message name="subscribeResponse"&gt;</w:t>
      </w:r>
    </w:p>
    <w:p w14:paraId="095879FF"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element="ntfIRPData:subscribeResponse"/&gt;</w:t>
      </w:r>
    </w:p>
    <w:p w14:paraId="224CED33" w14:textId="77777777" w:rsidR="00A37402" w:rsidRDefault="00A37402" w:rsidP="00A37402">
      <w:pPr>
        <w:pStyle w:val="PL"/>
        <w:rPr>
          <w:highlight w:val="white"/>
          <w:lang w:val="en-US"/>
        </w:rPr>
      </w:pPr>
      <w:r>
        <w:rPr>
          <w:highlight w:val="white"/>
          <w:lang w:val="en-US"/>
        </w:rPr>
        <w:tab/>
        <w:t>&lt;/message&gt;</w:t>
      </w:r>
    </w:p>
    <w:p w14:paraId="7C3494E4" w14:textId="77777777" w:rsidR="00A37402" w:rsidRDefault="00A37402" w:rsidP="00A37402">
      <w:pPr>
        <w:pStyle w:val="PL"/>
        <w:rPr>
          <w:highlight w:val="white"/>
          <w:lang w:val="en-US"/>
        </w:rPr>
      </w:pPr>
      <w:r>
        <w:rPr>
          <w:highlight w:val="white"/>
          <w:lang w:val="en-US"/>
        </w:rPr>
        <w:tab/>
        <w:t>&lt;message name="subscribeFault"&gt;</w:t>
      </w:r>
    </w:p>
    <w:p w14:paraId="0840E717"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element="ntfIRPData:subscribeFault"/&gt;</w:t>
      </w:r>
    </w:p>
    <w:p w14:paraId="3CEE255D" w14:textId="77777777" w:rsidR="00A37402" w:rsidRDefault="00A37402" w:rsidP="00A37402">
      <w:pPr>
        <w:pStyle w:val="PL"/>
        <w:rPr>
          <w:highlight w:val="white"/>
          <w:lang w:val="en-US"/>
        </w:rPr>
      </w:pPr>
      <w:r>
        <w:rPr>
          <w:highlight w:val="white"/>
          <w:lang w:val="en-US"/>
        </w:rPr>
        <w:tab/>
        <w:t>&lt;/message&gt;</w:t>
      </w:r>
    </w:p>
    <w:p w14:paraId="171C299E" w14:textId="77777777" w:rsidR="00A37402" w:rsidRDefault="00A37402" w:rsidP="00A37402">
      <w:pPr>
        <w:pStyle w:val="PL"/>
        <w:rPr>
          <w:highlight w:val="white"/>
          <w:lang w:val="en-US"/>
        </w:rPr>
      </w:pPr>
      <w:r>
        <w:rPr>
          <w:highlight w:val="white"/>
          <w:lang w:val="en-US"/>
        </w:rPr>
        <w:tab/>
        <w:t>&lt;message name="unsubscribeRequest"&gt;</w:t>
      </w:r>
    </w:p>
    <w:p w14:paraId="2E755B28"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element="ntfIRPData:unsubscribe"/&gt;</w:t>
      </w:r>
    </w:p>
    <w:p w14:paraId="6736CF51" w14:textId="77777777" w:rsidR="00A37402" w:rsidRDefault="00A37402" w:rsidP="00A37402">
      <w:pPr>
        <w:pStyle w:val="PL"/>
        <w:rPr>
          <w:highlight w:val="white"/>
          <w:lang w:val="en-US"/>
        </w:rPr>
      </w:pPr>
      <w:r>
        <w:rPr>
          <w:highlight w:val="white"/>
          <w:lang w:val="en-US"/>
        </w:rPr>
        <w:tab/>
        <w:t>&lt;/message&gt;</w:t>
      </w:r>
    </w:p>
    <w:p w14:paraId="3CBC42B3" w14:textId="77777777" w:rsidR="00A37402" w:rsidRDefault="00A37402" w:rsidP="00A37402">
      <w:pPr>
        <w:pStyle w:val="PL"/>
        <w:rPr>
          <w:highlight w:val="white"/>
          <w:lang w:val="en-US"/>
        </w:rPr>
      </w:pPr>
      <w:r>
        <w:rPr>
          <w:highlight w:val="white"/>
          <w:lang w:val="en-US"/>
        </w:rPr>
        <w:tab/>
        <w:t>&lt;message name="unsubscribeResponse"&gt;</w:t>
      </w:r>
    </w:p>
    <w:p w14:paraId="1D579290"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element="ntfIRPData:unsubscribeResponse"/&gt;</w:t>
      </w:r>
    </w:p>
    <w:p w14:paraId="439E675E" w14:textId="77777777" w:rsidR="00A37402" w:rsidRDefault="00A37402" w:rsidP="00A37402">
      <w:pPr>
        <w:pStyle w:val="PL"/>
        <w:rPr>
          <w:highlight w:val="white"/>
          <w:lang w:val="en-US"/>
        </w:rPr>
      </w:pPr>
      <w:r>
        <w:rPr>
          <w:highlight w:val="white"/>
          <w:lang w:val="en-US"/>
        </w:rPr>
        <w:tab/>
        <w:t>&lt;/message&gt;</w:t>
      </w:r>
    </w:p>
    <w:p w14:paraId="2EF05ECF" w14:textId="77777777" w:rsidR="00A37402" w:rsidRDefault="00A37402" w:rsidP="00A37402">
      <w:pPr>
        <w:pStyle w:val="PL"/>
        <w:rPr>
          <w:highlight w:val="white"/>
          <w:lang w:val="en-US"/>
        </w:rPr>
      </w:pPr>
      <w:r>
        <w:rPr>
          <w:highlight w:val="white"/>
          <w:lang w:val="en-US"/>
        </w:rPr>
        <w:tab/>
        <w:t>&lt;message name="unsubscribeFault"&gt;</w:t>
      </w:r>
    </w:p>
    <w:p w14:paraId="567206FC"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element="ntfIRPData:unsubscribeFault"/&gt;</w:t>
      </w:r>
    </w:p>
    <w:p w14:paraId="6F82DEF1" w14:textId="77777777" w:rsidR="00A37402" w:rsidRDefault="00A37402" w:rsidP="00A37402">
      <w:pPr>
        <w:pStyle w:val="PL"/>
        <w:rPr>
          <w:highlight w:val="white"/>
          <w:lang w:val="en-US"/>
        </w:rPr>
      </w:pPr>
      <w:r>
        <w:rPr>
          <w:highlight w:val="white"/>
          <w:lang w:val="en-US"/>
        </w:rPr>
        <w:tab/>
        <w:t>&lt;/message&gt;</w:t>
      </w:r>
    </w:p>
    <w:p w14:paraId="0AAFA4E3" w14:textId="77777777" w:rsidR="00A37402" w:rsidRDefault="00A37402" w:rsidP="00A37402">
      <w:pPr>
        <w:pStyle w:val="PL"/>
        <w:rPr>
          <w:highlight w:val="white"/>
          <w:lang w:val="en-US"/>
        </w:rPr>
      </w:pPr>
      <w:r>
        <w:rPr>
          <w:highlight w:val="white"/>
          <w:lang w:val="en-US"/>
        </w:rPr>
        <w:tab/>
        <w:t>&lt;message name="getSubscriptionIdsRequest"&gt;</w:t>
      </w:r>
    </w:p>
    <w:p w14:paraId="0F554A25"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element="ntfIRPData:getSubscriptionIds"/&gt;</w:t>
      </w:r>
    </w:p>
    <w:p w14:paraId="560A3153" w14:textId="77777777" w:rsidR="00A37402" w:rsidRDefault="00A37402" w:rsidP="00A37402">
      <w:pPr>
        <w:pStyle w:val="PL"/>
        <w:rPr>
          <w:highlight w:val="white"/>
          <w:lang w:val="en-US"/>
        </w:rPr>
      </w:pPr>
      <w:r>
        <w:rPr>
          <w:highlight w:val="white"/>
          <w:lang w:val="en-US"/>
        </w:rPr>
        <w:tab/>
        <w:t>&lt;/message&gt;</w:t>
      </w:r>
    </w:p>
    <w:p w14:paraId="60132CB8" w14:textId="77777777" w:rsidR="00A37402" w:rsidRDefault="00A37402" w:rsidP="00A37402">
      <w:pPr>
        <w:pStyle w:val="PL"/>
        <w:rPr>
          <w:highlight w:val="white"/>
          <w:lang w:val="en-US"/>
        </w:rPr>
      </w:pPr>
      <w:r>
        <w:rPr>
          <w:highlight w:val="white"/>
          <w:lang w:val="en-US"/>
        </w:rPr>
        <w:tab/>
        <w:t>&lt;message name="getSubscriptionIdsResponse"&gt;</w:t>
      </w:r>
    </w:p>
    <w:p w14:paraId="5AA77A71"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element="ntfIRPData:getSubscriptionIdsResponse"/&gt;</w:t>
      </w:r>
    </w:p>
    <w:p w14:paraId="66111498" w14:textId="77777777" w:rsidR="00A37402" w:rsidRDefault="00A37402" w:rsidP="00A37402">
      <w:pPr>
        <w:pStyle w:val="PL"/>
        <w:rPr>
          <w:highlight w:val="white"/>
          <w:lang w:val="en-US"/>
        </w:rPr>
      </w:pPr>
      <w:r>
        <w:rPr>
          <w:highlight w:val="white"/>
          <w:lang w:val="en-US"/>
        </w:rPr>
        <w:tab/>
        <w:t>&lt;/message&gt;</w:t>
      </w:r>
    </w:p>
    <w:p w14:paraId="384FF95D" w14:textId="77777777" w:rsidR="00A37402" w:rsidRDefault="00A37402" w:rsidP="00A37402">
      <w:pPr>
        <w:pStyle w:val="PL"/>
        <w:rPr>
          <w:highlight w:val="white"/>
          <w:lang w:val="en-US"/>
        </w:rPr>
      </w:pPr>
      <w:r>
        <w:rPr>
          <w:highlight w:val="white"/>
          <w:lang w:val="en-US"/>
        </w:rPr>
        <w:tab/>
        <w:t>&lt;message name="getSubscriptionIdsFault"&gt;</w:t>
      </w:r>
    </w:p>
    <w:p w14:paraId="6F1E3F12"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element="ntfIRPData:getSubscriptionIdsFault"/&gt;</w:t>
      </w:r>
    </w:p>
    <w:p w14:paraId="76669105" w14:textId="77777777" w:rsidR="00A37402" w:rsidRDefault="00A37402" w:rsidP="00A37402">
      <w:pPr>
        <w:pStyle w:val="PL"/>
        <w:rPr>
          <w:highlight w:val="white"/>
          <w:lang w:val="en-US"/>
        </w:rPr>
      </w:pPr>
      <w:r>
        <w:rPr>
          <w:highlight w:val="white"/>
          <w:lang w:val="en-US"/>
        </w:rPr>
        <w:tab/>
        <w:t>&lt;/message&gt;</w:t>
      </w:r>
    </w:p>
    <w:p w14:paraId="57D653D7" w14:textId="77777777" w:rsidR="00A37402" w:rsidRDefault="00A37402" w:rsidP="00A37402">
      <w:pPr>
        <w:pStyle w:val="PL"/>
        <w:rPr>
          <w:highlight w:val="white"/>
          <w:lang w:val="en-US"/>
        </w:rPr>
      </w:pPr>
      <w:r>
        <w:rPr>
          <w:highlight w:val="white"/>
          <w:lang w:val="en-US"/>
        </w:rPr>
        <w:tab/>
        <w:t>&lt;message name="getSubscriptionStatusRequest"&gt;</w:t>
      </w:r>
    </w:p>
    <w:p w14:paraId="545B5604"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element="ntfIRPData:getSubscriptionStatus"/&gt;</w:t>
      </w:r>
    </w:p>
    <w:p w14:paraId="4EFFBB68" w14:textId="77777777" w:rsidR="00A37402" w:rsidRDefault="00A37402" w:rsidP="00A37402">
      <w:pPr>
        <w:pStyle w:val="PL"/>
        <w:rPr>
          <w:highlight w:val="white"/>
          <w:lang w:val="en-US"/>
        </w:rPr>
      </w:pPr>
      <w:r>
        <w:rPr>
          <w:highlight w:val="white"/>
          <w:lang w:val="en-US"/>
        </w:rPr>
        <w:tab/>
        <w:t>&lt;/message&gt;</w:t>
      </w:r>
    </w:p>
    <w:p w14:paraId="43C56A76" w14:textId="77777777" w:rsidR="00A37402" w:rsidRDefault="00A37402" w:rsidP="00A37402">
      <w:pPr>
        <w:pStyle w:val="PL"/>
        <w:rPr>
          <w:highlight w:val="white"/>
          <w:lang w:val="en-US"/>
        </w:rPr>
      </w:pPr>
      <w:r>
        <w:rPr>
          <w:highlight w:val="white"/>
          <w:lang w:val="en-US"/>
        </w:rPr>
        <w:tab/>
        <w:t>&lt;message name="getSubscriptionStatusResponse"&gt;</w:t>
      </w:r>
    </w:p>
    <w:p w14:paraId="0791F701"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element="ntfIRPData:getSubscriptionStatusResponse"/&gt;</w:t>
      </w:r>
    </w:p>
    <w:p w14:paraId="05BD9571" w14:textId="77777777" w:rsidR="00A37402" w:rsidRDefault="00A37402" w:rsidP="00A37402">
      <w:pPr>
        <w:pStyle w:val="PL"/>
        <w:rPr>
          <w:highlight w:val="white"/>
          <w:lang w:val="en-US"/>
        </w:rPr>
      </w:pPr>
      <w:r>
        <w:rPr>
          <w:highlight w:val="white"/>
          <w:lang w:val="en-US"/>
        </w:rPr>
        <w:lastRenderedPageBreak/>
        <w:tab/>
        <w:t>&lt;/message&gt;</w:t>
      </w:r>
    </w:p>
    <w:p w14:paraId="551ACCBE" w14:textId="77777777" w:rsidR="00A37402" w:rsidRDefault="00A37402" w:rsidP="00A37402">
      <w:pPr>
        <w:pStyle w:val="PL"/>
        <w:rPr>
          <w:highlight w:val="white"/>
          <w:lang w:val="en-US"/>
        </w:rPr>
      </w:pPr>
      <w:r>
        <w:rPr>
          <w:highlight w:val="white"/>
          <w:lang w:val="en-US"/>
        </w:rPr>
        <w:tab/>
        <w:t>&lt;message name="getSubscriptionStatusFault"&gt;</w:t>
      </w:r>
    </w:p>
    <w:p w14:paraId="002D73D0"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element="ntfIRPData:getSubscriptionStatusFault"/&gt;</w:t>
      </w:r>
    </w:p>
    <w:p w14:paraId="6AC09D6B" w14:textId="77777777" w:rsidR="00A37402" w:rsidRDefault="00A37402" w:rsidP="00A37402">
      <w:pPr>
        <w:pStyle w:val="PL"/>
        <w:rPr>
          <w:highlight w:val="white"/>
          <w:lang w:val="en-US"/>
        </w:rPr>
      </w:pPr>
      <w:r>
        <w:rPr>
          <w:highlight w:val="white"/>
          <w:lang w:val="en-US"/>
        </w:rPr>
        <w:tab/>
        <w:t>&lt;/message&gt;</w:t>
      </w:r>
    </w:p>
    <w:p w14:paraId="7A640E2D" w14:textId="77777777" w:rsidR="00A37402" w:rsidRDefault="00A37402" w:rsidP="00A37402">
      <w:pPr>
        <w:pStyle w:val="PL"/>
        <w:rPr>
          <w:highlight w:val="white"/>
          <w:lang w:val="en-US"/>
        </w:rPr>
      </w:pPr>
      <w:r>
        <w:rPr>
          <w:highlight w:val="white"/>
          <w:lang w:val="en-US"/>
        </w:rPr>
        <w:tab/>
        <w:t>&lt;message name="changeSubscriptionFilterRequest"&gt;</w:t>
      </w:r>
    </w:p>
    <w:p w14:paraId="6B80C9AF"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element="ntfIRPData:changeSubscriptionFilter"/&gt;</w:t>
      </w:r>
    </w:p>
    <w:p w14:paraId="46C629CC" w14:textId="77777777" w:rsidR="00A37402" w:rsidRDefault="00A37402" w:rsidP="00A37402">
      <w:pPr>
        <w:pStyle w:val="PL"/>
        <w:rPr>
          <w:highlight w:val="white"/>
          <w:lang w:val="en-US"/>
        </w:rPr>
      </w:pPr>
      <w:r>
        <w:rPr>
          <w:highlight w:val="white"/>
          <w:lang w:val="en-US"/>
        </w:rPr>
        <w:tab/>
        <w:t>&lt;/message&gt;</w:t>
      </w:r>
    </w:p>
    <w:p w14:paraId="3B3E4E40" w14:textId="77777777" w:rsidR="00A37402" w:rsidRDefault="00A37402" w:rsidP="00A37402">
      <w:pPr>
        <w:pStyle w:val="PL"/>
        <w:rPr>
          <w:highlight w:val="white"/>
          <w:lang w:val="en-US"/>
        </w:rPr>
      </w:pPr>
      <w:r>
        <w:rPr>
          <w:highlight w:val="white"/>
          <w:lang w:val="en-US"/>
        </w:rPr>
        <w:tab/>
        <w:t>&lt;message name="changeSubscriptionFilterResponse"&gt;</w:t>
      </w:r>
    </w:p>
    <w:p w14:paraId="604CD09A"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element="ntfIRPData:changeSubscriptionFilterResponse"/&gt;</w:t>
      </w:r>
    </w:p>
    <w:p w14:paraId="7DEB9E99" w14:textId="77777777" w:rsidR="00A37402" w:rsidRDefault="00A37402" w:rsidP="00A37402">
      <w:pPr>
        <w:pStyle w:val="PL"/>
        <w:rPr>
          <w:highlight w:val="white"/>
          <w:lang w:val="en-US"/>
        </w:rPr>
      </w:pPr>
      <w:r>
        <w:rPr>
          <w:highlight w:val="white"/>
          <w:lang w:val="en-US"/>
        </w:rPr>
        <w:tab/>
        <w:t>&lt;/message&gt;</w:t>
      </w:r>
    </w:p>
    <w:p w14:paraId="5330610C" w14:textId="77777777" w:rsidR="00A37402" w:rsidRDefault="00A37402" w:rsidP="00A37402">
      <w:pPr>
        <w:pStyle w:val="PL"/>
        <w:rPr>
          <w:highlight w:val="white"/>
          <w:lang w:val="en-US"/>
        </w:rPr>
      </w:pPr>
      <w:r>
        <w:rPr>
          <w:highlight w:val="white"/>
          <w:lang w:val="en-US"/>
        </w:rPr>
        <w:tab/>
        <w:t>&lt;message name="changeSubscriptionFilterFault"&gt;</w:t>
      </w:r>
    </w:p>
    <w:p w14:paraId="0207E0CE"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element="ntfIRPData:changeSubscriptionFilterFault"/&gt;</w:t>
      </w:r>
    </w:p>
    <w:p w14:paraId="0347F157" w14:textId="77777777" w:rsidR="00A37402" w:rsidRDefault="00A37402" w:rsidP="00A37402">
      <w:pPr>
        <w:pStyle w:val="PL"/>
        <w:rPr>
          <w:highlight w:val="white"/>
          <w:lang w:val="en-US"/>
        </w:rPr>
      </w:pPr>
      <w:r>
        <w:rPr>
          <w:highlight w:val="white"/>
          <w:lang w:val="en-US"/>
        </w:rPr>
        <w:tab/>
        <w:t>&lt;/message&gt;</w:t>
      </w:r>
    </w:p>
    <w:p w14:paraId="7A025A6A" w14:textId="77777777" w:rsidR="00A37402" w:rsidRDefault="00A37402" w:rsidP="00A37402">
      <w:pPr>
        <w:pStyle w:val="PL"/>
        <w:rPr>
          <w:highlight w:val="white"/>
          <w:lang w:val="en-US"/>
        </w:rPr>
      </w:pPr>
      <w:r>
        <w:rPr>
          <w:highlight w:val="white"/>
          <w:lang w:val="en-US"/>
        </w:rPr>
        <w:tab/>
        <w:t>&lt;message name="suspendSubscriptionRequest"&gt;</w:t>
      </w:r>
    </w:p>
    <w:p w14:paraId="4753941B"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element="ntfIRPData:suspendSubscription"/&gt;</w:t>
      </w:r>
    </w:p>
    <w:p w14:paraId="6C65AEE4" w14:textId="77777777" w:rsidR="00A37402" w:rsidRDefault="00A37402" w:rsidP="00A37402">
      <w:pPr>
        <w:pStyle w:val="PL"/>
        <w:rPr>
          <w:highlight w:val="white"/>
          <w:lang w:val="en-US"/>
        </w:rPr>
      </w:pPr>
      <w:r>
        <w:rPr>
          <w:highlight w:val="white"/>
          <w:lang w:val="en-US"/>
        </w:rPr>
        <w:tab/>
        <w:t>&lt;/message&gt;</w:t>
      </w:r>
    </w:p>
    <w:p w14:paraId="13F34DED" w14:textId="77777777" w:rsidR="00A37402" w:rsidRDefault="00A37402" w:rsidP="00A37402">
      <w:pPr>
        <w:pStyle w:val="PL"/>
        <w:rPr>
          <w:highlight w:val="white"/>
          <w:lang w:val="en-US"/>
        </w:rPr>
      </w:pPr>
      <w:r>
        <w:rPr>
          <w:highlight w:val="white"/>
          <w:lang w:val="en-US"/>
        </w:rPr>
        <w:tab/>
        <w:t>&lt;message name="suspendSubscriptionResponse"&gt;</w:t>
      </w:r>
    </w:p>
    <w:p w14:paraId="7801428E"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element="ntfIRPData:suspendSubscriptionResponse"/&gt;</w:t>
      </w:r>
    </w:p>
    <w:p w14:paraId="63632A09" w14:textId="77777777" w:rsidR="00A37402" w:rsidRDefault="00A37402" w:rsidP="00A37402">
      <w:pPr>
        <w:pStyle w:val="PL"/>
        <w:rPr>
          <w:highlight w:val="white"/>
          <w:lang w:val="en-US"/>
        </w:rPr>
      </w:pPr>
      <w:r>
        <w:rPr>
          <w:highlight w:val="white"/>
          <w:lang w:val="en-US"/>
        </w:rPr>
        <w:tab/>
        <w:t>&lt;/message&gt;</w:t>
      </w:r>
    </w:p>
    <w:p w14:paraId="6E507D33" w14:textId="77777777" w:rsidR="00A37402" w:rsidRDefault="00A37402" w:rsidP="00A37402">
      <w:pPr>
        <w:pStyle w:val="PL"/>
        <w:rPr>
          <w:highlight w:val="white"/>
          <w:lang w:val="en-US"/>
        </w:rPr>
      </w:pPr>
      <w:r>
        <w:rPr>
          <w:highlight w:val="white"/>
          <w:lang w:val="en-US"/>
        </w:rPr>
        <w:tab/>
        <w:t>&lt;message name="suspendSubscriptionFault"&gt;</w:t>
      </w:r>
    </w:p>
    <w:p w14:paraId="20DFF6E1"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element="ntfIRPData:suspendSubscriptionFault"/&gt;</w:t>
      </w:r>
    </w:p>
    <w:p w14:paraId="4B0ED833" w14:textId="77777777" w:rsidR="00A37402" w:rsidRDefault="00A37402" w:rsidP="00A37402">
      <w:pPr>
        <w:pStyle w:val="PL"/>
        <w:rPr>
          <w:highlight w:val="white"/>
          <w:lang w:val="en-US"/>
        </w:rPr>
      </w:pPr>
      <w:r>
        <w:rPr>
          <w:highlight w:val="white"/>
          <w:lang w:val="en-US"/>
        </w:rPr>
        <w:tab/>
        <w:t>&lt;/message&gt;</w:t>
      </w:r>
    </w:p>
    <w:p w14:paraId="1388FACA" w14:textId="77777777" w:rsidR="00A37402" w:rsidRDefault="00A37402" w:rsidP="00A37402">
      <w:pPr>
        <w:pStyle w:val="PL"/>
        <w:rPr>
          <w:highlight w:val="white"/>
          <w:lang w:val="en-US"/>
        </w:rPr>
      </w:pPr>
      <w:r>
        <w:rPr>
          <w:highlight w:val="white"/>
          <w:lang w:val="en-US"/>
        </w:rPr>
        <w:tab/>
        <w:t>&lt;message name="resumeSubscriptionRequest"&gt;</w:t>
      </w:r>
    </w:p>
    <w:p w14:paraId="0909DE32"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element="ntfIRPData:resumeSubscription"/&gt;</w:t>
      </w:r>
    </w:p>
    <w:p w14:paraId="5A9DCA3A" w14:textId="77777777" w:rsidR="00A37402" w:rsidRDefault="00A37402" w:rsidP="00A37402">
      <w:pPr>
        <w:pStyle w:val="PL"/>
        <w:rPr>
          <w:highlight w:val="white"/>
          <w:lang w:val="en-US"/>
        </w:rPr>
      </w:pPr>
      <w:r>
        <w:rPr>
          <w:highlight w:val="white"/>
          <w:lang w:val="en-US"/>
        </w:rPr>
        <w:tab/>
        <w:t>&lt;/message&gt;</w:t>
      </w:r>
    </w:p>
    <w:p w14:paraId="7263F766" w14:textId="77777777" w:rsidR="00A37402" w:rsidRDefault="00A37402" w:rsidP="00A37402">
      <w:pPr>
        <w:pStyle w:val="PL"/>
        <w:rPr>
          <w:highlight w:val="white"/>
          <w:lang w:val="en-US"/>
        </w:rPr>
      </w:pPr>
      <w:r>
        <w:rPr>
          <w:highlight w:val="white"/>
          <w:lang w:val="en-US"/>
        </w:rPr>
        <w:tab/>
        <w:t>&lt;message name="resumeSubscriptionResponse"&gt;</w:t>
      </w:r>
    </w:p>
    <w:p w14:paraId="0016E637"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element="ntfIRPData:resumeSubscriptionResponse"/&gt;</w:t>
      </w:r>
    </w:p>
    <w:p w14:paraId="098A7DA9" w14:textId="77777777" w:rsidR="00A37402" w:rsidRDefault="00A37402" w:rsidP="00A37402">
      <w:pPr>
        <w:pStyle w:val="PL"/>
        <w:rPr>
          <w:highlight w:val="white"/>
          <w:lang w:val="en-US"/>
        </w:rPr>
      </w:pPr>
      <w:r>
        <w:rPr>
          <w:highlight w:val="white"/>
          <w:lang w:val="en-US"/>
        </w:rPr>
        <w:tab/>
        <w:t>&lt;/message&gt;</w:t>
      </w:r>
    </w:p>
    <w:p w14:paraId="21038048" w14:textId="77777777" w:rsidR="00A37402" w:rsidRDefault="00A37402" w:rsidP="00A37402">
      <w:pPr>
        <w:pStyle w:val="PL"/>
        <w:rPr>
          <w:highlight w:val="white"/>
          <w:lang w:val="en-US"/>
        </w:rPr>
      </w:pPr>
      <w:r>
        <w:rPr>
          <w:highlight w:val="white"/>
          <w:lang w:val="en-US"/>
        </w:rPr>
        <w:tab/>
        <w:t>&lt;message name="resumeSubscriptionFault"&gt;</w:t>
      </w:r>
    </w:p>
    <w:p w14:paraId="1E5D2105"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element="ntfIRPData:resumeSubscriptionFault"/&gt;</w:t>
      </w:r>
    </w:p>
    <w:p w14:paraId="75C87C6D" w14:textId="77777777" w:rsidR="00A37402" w:rsidRDefault="00A37402" w:rsidP="00A37402">
      <w:pPr>
        <w:pStyle w:val="PL"/>
        <w:rPr>
          <w:highlight w:val="white"/>
          <w:lang w:val="en-US"/>
        </w:rPr>
      </w:pPr>
      <w:r>
        <w:rPr>
          <w:highlight w:val="white"/>
          <w:lang w:val="en-US"/>
        </w:rPr>
        <w:tab/>
        <w:t>&lt;/message&gt;</w:t>
      </w:r>
    </w:p>
    <w:p w14:paraId="275A69F8" w14:textId="77777777" w:rsidR="00A37402" w:rsidRDefault="00A37402" w:rsidP="00A37402">
      <w:pPr>
        <w:pStyle w:val="PL"/>
        <w:rPr>
          <w:highlight w:val="white"/>
          <w:lang w:val="en-US"/>
        </w:rPr>
      </w:pPr>
      <w:r>
        <w:rPr>
          <w:highlight w:val="white"/>
          <w:lang w:val="en-US"/>
        </w:rPr>
        <w:tab/>
        <w:t>&lt;message name="getNotificationCategoriesRequest"&gt;</w:t>
      </w:r>
    </w:p>
    <w:p w14:paraId="52A0190C"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element="ntfIRPData:getNotificationCategories"/&gt;</w:t>
      </w:r>
    </w:p>
    <w:p w14:paraId="62EDC5E9" w14:textId="77777777" w:rsidR="00A37402" w:rsidRDefault="00A37402" w:rsidP="00A37402">
      <w:pPr>
        <w:pStyle w:val="PL"/>
        <w:rPr>
          <w:highlight w:val="white"/>
          <w:lang w:val="en-US"/>
        </w:rPr>
      </w:pPr>
      <w:r>
        <w:rPr>
          <w:highlight w:val="white"/>
          <w:lang w:val="en-US"/>
        </w:rPr>
        <w:tab/>
        <w:t>&lt;/message&gt;</w:t>
      </w:r>
    </w:p>
    <w:p w14:paraId="56CE72B4" w14:textId="77777777" w:rsidR="00A37402" w:rsidRDefault="00A37402" w:rsidP="00A37402">
      <w:pPr>
        <w:pStyle w:val="PL"/>
        <w:rPr>
          <w:highlight w:val="white"/>
          <w:lang w:val="en-US"/>
        </w:rPr>
      </w:pPr>
      <w:r>
        <w:rPr>
          <w:highlight w:val="white"/>
          <w:lang w:val="en-US"/>
        </w:rPr>
        <w:tab/>
        <w:t>&lt;message name="getNotificationCategoriesResponse"&gt;</w:t>
      </w:r>
    </w:p>
    <w:p w14:paraId="49135548"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element="ntfIRPData:getNotificationCategoriesResponse"/&gt;</w:t>
      </w:r>
    </w:p>
    <w:p w14:paraId="05BB8899" w14:textId="77777777" w:rsidR="00A37402" w:rsidRDefault="00A37402" w:rsidP="00A37402">
      <w:pPr>
        <w:pStyle w:val="PL"/>
        <w:rPr>
          <w:highlight w:val="white"/>
          <w:lang w:val="en-US"/>
        </w:rPr>
      </w:pPr>
      <w:r>
        <w:rPr>
          <w:highlight w:val="white"/>
          <w:lang w:val="en-US"/>
        </w:rPr>
        <w:tab/>
        <w:t>&lt;/message&gt;</w:t>
      </w:r>
    </w:p>
    <w:p w14:paraId="0673F61B" w14:textId="77777777" w:rsidR="00A37402" w:rsidRDefault="00A37402" w:rsidP="00A37402">
      <w:pPr>
        <w:pStyle w:val="PL"/>
        <w:rPr>
          <w:highlight w:val="white"/>
          <w:lang w:val="en-US"/>
        </w:rPr>
      </w:pPr>
      <w:r>
        <w:rPr>
          <w:highlight w:val="white"/>
          <w:lang w:val="en-US"/>
        </w:rPr>
        <w:tab/>
        <w:t>&lt;message name="getNotificationCategoriesFault"&gt;</w:t>
      </w:r>
    </w:p>
    <w:p w14:paraId="29B516D8" w14:textId="77777777" w:rsidR="00A37402" w:rsidRDefault="00A37402" w:rsidP="00A37402">
      <w:pPr>
        <w:pStyle w:val="PL"/>
        <w:rPr>
          <w:highlight w:val="white"/>
          <w:lang w:val="en-US"/>
        </w:rPr>
      </w:pPr>
      <w:r>
        <w:rPr>
          <w:highlight w:val="white"/>
          <w:lang w:val="en-US"/>
        </w:rPr>
        <w:tab/>
      </w:r>
      <w:r>
        <w:rPr>
          <w:highlight w:val="white"/>
          <w:lang w:val="en-US"/>
        </w:rPr>
        <w:tab/>
        <w:t>&lt;part name="parameter" element="ntfIRPData:getNotificationCategoriesFault"/&gt;</w:t>
      </w:r>
    </w:p>
    <w:p w14:paraId="233A1651" w14:textId="77777777" w:rsidR="00A37402" w:rsidRDefault="00A37402" w:rsidP="00A37402">
      <w:pPr>
        <w:pStyle w:val="PL"/>
        <w:rPr>
          <w:highlight w:val="white"/>
          <w:lang w:val="en-US"/>
        </w:rPr>
      </w:pPr>
      <w:r>
        <w:rPr>
          <w:highlight w:val="white"/>
          <w:lang w:val="en-US"/>
        </w:rPr>
        <w:tab/>
        <w:t>&lt;/message&gt;</w:t>
      </w:r>
    </w:p>
    <w:p w14:paraId="0676DD99" w14:textId="77777777" w:rsidR="00A37402" w:rsidRDefault="00A37402" w:rsidP="00A37402">
      <w:pPr>
        <w:pStyle w:val="PL"/>
        <w:rPr>
          <w:highlight w:val="white"/>
          <w:lang w:val="en-US"/>
        </w:rPr>
      </w:pPr>
    </w:p>
    <w:p w14:paraId="191FE497" w14:textId="77777777" w:rsidR="00A37402" w:rsidRDefault="00A37402" w:rsidP="00A37402">
      <w:pPr>
        <w:pStyle w:val="PL"/>
        <w:rPr>
          <w:highlight w:val="white"/>
          <w:lang w:val="en-US"/>
        </w:rPr>
      </w:pPr>
      <w:r>
        <w:rPr>
          <w:highlight w:val="white"/>
          <w:lang w:val="en-US"/>
        </w:rPr>
        <w:tab/>
        <w:t>&lt;portType name="NotificationIRP"&gt;</w:t>
      </w:r>
    </w:p>
    <w:p w14:paraId="77913C8F" w14:textId="77777777" w:rsidR="00A37402" w:rsidRPr="00BC2587" w:rsidRDefault="00A37402" w:rsidP="00A37402">
      <w:pPr>
        <w:pStyle w:val="PL"/>
        <w:rPr>
          <w:lang w:val="en-US"/>
        </w:rPr>
      </w:pPr>
      <w:r>
        <w:rPr>
          <w:highlight w:val="white"/>
          <w:lang w:val="en-US"/>
        </w:rPr>
        <w:tab/>
      </w:r>
      <w:r>
        <w:rPr>
          <w:highlight w:val="white"/>
          <w:lang w:val="en-US"/>
        </w:rPr>
        <w:tab/>
      </w:r>
      <w:r w:rsidRPr="00BC2587">
        <w:rPr>
          <w:lang w:val="en-US"/>
        </w:rPr>
        <w:t>&lt;operation name="getIRPVersion"&gt;</w:t>
      </w:r>
    </w:p>
    <w:p w14:paraId="19CD33A3"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&lt;input message="</w:t>
      </w:r>
      <w:r>
        <w:rPr>
          <w:lang w:val="en-US"/>
        </w:rPr>
        <w:t>genericIRPSystem:</w:t>
      </w:r>
      <w:r w:rsidRPr="00BC2587">
        <w:rPr>
          <w:lang w:val="en-US"/>
        </w:rPr>
        <w:t>getIRPVersionRequest"/&gt;</w:t>
      </w:r>
    </w:p>
    <w:p w14:paraId="7042A717"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&lt;output message="</w:t>
      </w:r>
      <w:r>
        <w:rPr>
          <w:lang w:val="en-US"/>
        </w:rPr>
        <w:t>genericIRPSystem:</w:t>
      </w:r>
      <w:r w:rsidRPr="00BC2587">
        <w:rPr>
          <w:lang w:val="en-US"/>
        </w:rPr>
        <w:t>getIRPVersionResponse"/&gt;</w:t>
      </w:r>
    </w:p>
    <w:p w14:paraId="48110402"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&lt;fault name="getIRPVersionFault" message="</w:t>
      </w:r>
      <w:r>
        <w:rPr>
          <w:lang w:val="en-US"/>
        </w:rPr>
        <w:t>genericIRPSystem:</w:t>
      </w:r>
      <w:r w:rsidRPr="00BC2587">
        <w:rPr>
          <w:lang w:val="en-US"/>
        </w:rPr>
        <w:t>getIRPVersionFault"/&gt;</w:t>
      </w:r>
    </w:p>
    <w:p w14:paraId="4FD394DF" w14:textId="77777777" w:rsidR="00A37402" w:rsidRPr="00BC2587" w:rsidRDefault="00A37402" w:rsidP="00A37402">
      <w:pPr>
        <w:pStyle w:val="PL"/>
        <w:rPr>
          <w:lang w:val="en-US"/>
        </w:rPr>
      </w:pPr>
      <w:r w:rsidRPr="00BC2587">
        <w:rPr>
          <w:lang w:val="en-US"/>
        </w:rPr>
        <w:tab/>
      </w:r>
      <w:r w:rsidRPr="00BC2587">
        <w:rPr>
          <w:lang w:val="en-US"/>
        </w:rPr>
        <w:tab/>
        <w:t>&lt;/operation&gt;</w:t>
      </w:r>
    </w:p>
    <w:p w14:paraId="0303082E" w14:textId="77777777" w:rsidR="00A37402" w:rsidRPr="00BC2587" w:rsidRDefault="00A37402" w:rsidP="00A37402">
      <w:pPr>
        <w:pStyle w:val="PL"/>
        <w:rPr>
          <w:lang w:val="en-US"/>
        </w:rPr>
      </w:pPr>
      <w:r w:rsidRPr="00BC2587">
        <w:rPr>
          <w:lang w:val="en-US"/>
        </w:rPr>
        <w:tab/>
      </w:r>
      <w:r w:rsidRPr="00BC2587">
        <w:rPr>
          <w:lang w:val="en-US"/>
        </w:rPr>
        <w:tab/>
        <w:t>&lt;operation name="getOperationProfile"&gt;</w:t>
      </w:r>
    </w:p>
    <w:p w14:paraId="265D8608"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&lt;input message="</w:t>
      </w:r>
      <w:r>
        <w:rPr>
          <w:lang w:val="en-US"/>
        </w:rPr>
        <w:t>genericIRPSystem:</w:t>
      </w:r>
      <w:r w:rsidRPr="00BC2587">
        <w:rPr>
          <w:lang w:val="en-US"/>
        </w:rPr>
        <w:t>getOperationProfileRequest"/&gt;</w:t>
      </w:r>
    </w:p>
    <w:p w14:paraId="6CEBB906"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&lt;output message="</w:t>
      </w:r>
      <w:r>
        <w:rPr>
          <w:lang w:val="en-US"/>
        </w:rPr>
        <w:t>genericIRPSystem:</w:t>
      </w:r>
      <w:r w:rsidRPr="00BC2587">
        <w:rPr>
          <w:lang w:val="en-US"/>
        </w:rPr>
        <w:t>getOperationProfileResponse"/&gt;</w:t>
      </w:r>
    </w:p>
    <w:p w14:paraId="2A25FD0A"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&lt;fault name="getOperationProfileFault" message="</w:t>
      </w:r>
      <w:r>
        <w:rPr>
          <w:lang w:val="en-US"/>
        </w:rPr>
        <w:t>genericIRPSystem:</w:t>
      </w:r>
      <w:r w:rsidRPr="00BC2587">
        <w:rPr>
          <w:lang w:val="en-US"/>
        </w:rPr>
        <w:t>getOperationProfileFault"/&gt;</w:t>
      </w:r>
    </w:p>
    <w:p w14:paraId="0E6924CE" w14:textId="77777777" w:rsidR="00A37402" w:rsidRPr="00BC2587" w:rsidRDefault="00A37402" w:rsidP="00A37402">
      <w:pPr>
        <w:pStyle w:val="PL"/>
        <w:rPr>
          <w:lang w:val="en-US"/>
        </w:rPr>
      </w:pPr>
      <w:r w:rsidRPr="00BC2587">
        <w:rPr>
          <w:lang w:val="en-US"/>
        </w:rPr>
        <w:tab/>
      </w:r>
      <w:r w:rsidRPr="00BC2587">
        <w:rPr>
          <w:lang w:val="en-US"/>
        </w:rPr>
        <w:tab/>
        <w:t>&lt;/operation&gt;</w:t>
      </w:r>
    </w:p>
    <w:p w14:paraId="72B5A0D7" w14:textId="77777777" w:rsidR="00A37402" w:rsidRPr="00BC2587" w:rsidRDefault="00A37402" w:rsidP="00A37402">
      <w:pPr>
        <w:pStyle w:val="PL"/>
        <w:rPr>
          <w:lang w:val="en-US"/>
        </w:rPr>
      </w:pPr>
      <w:r w:rsidRPr="00BC2587">
        <w:rPr>
          <w:lang w:val="en-US"/>
        </w:rPr>
        <w:tab/>
      </w:r>
      <w:r w:rsidRPr="00BC2587">
        <w:rPr>
          <w:lang w:val="en-US"/>
        </w:rPr>
        <w:tab/>
        <w:t>&lt;operation name="getNotificationProfile"&gt;</w:t>
      </w:r>
    </w:p>
    <w:p w14:paraId="3CE8462D"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&lt;input message="</w:t>
      </w:r>
      <w:r>
        <w:rPr>
          <w:lang w:val="en-US"/>
        </w:rPr>
        <w:t>genericIRPSystem:</w:t>
      </w:r>
      <w:r w:rsidRPr="00BC2587">
        <w:rPr>
          <w:lang w:val="en-US"/>
        </w:rPr>
        <w:t>getNotificationProfileRequest"/&gt;</w:t>
      </w:r>
    </w:p>
    <w:p w14:paraId="35D8FFBE"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&lt;output message="</w:t>
      </w:r>
      <w:r>
        <w:rPr>
          <w:lang w:val="en-US"/>
        </w:rPr>
        <w:t>genericIRPSystem:</w:t>
      </w:r>
      <w:r w:rsidRPr="00BC2587">
        <w:rPr>
          <w:lang w:val="en-US"/>
        </w:rPr>
        <w:t>getNotificationProfileResponse"/&gt;</w:t>
      </w:r>
    </w:p>
    <w:p w14:paraId="60D7FC3B" w14:textId="77777777" w:rsidR="00A37402" w:rsidRPr="00BC2587" w:rsidRDefault="00A37402" w:rsidP="00A37402">
      <w:pPr>
        <w:pStyle w:val="PL"/>
        <w:rPr>
          <w:lang w:val="en-US"/>
        </w:rPr>
      </w:pPr>
      <w:r w:rsidRPr="00BC2587">
        <w:rPr>
          <w:lang w:val="en-US"/>
        </w:rPr>
        <w:tab/>
      </w:r>
      <w:r w:rsidRPr="00BC2587">
        <w:rPr>
          <w:lang w:val="en-US"/>
        </w:rPr>
        <w:tab/>
      </w:r>
      <w:r w:rsidRPr="00BC2587">
        <w:rPr>
          <w:lang w:val="en-US"/>
        </w:rPr>
        <w:tab/>
        <w:t>&lt;fault name="getNotificationProfileFault" message="</w:t>
      </w:r>
      <w:r>
        <w:rPr>
          <w:lang w:val="en-US"/>
        </w:rPr>
        <w:t>genericIRPSystem:</w:t>
      </w:r>
      <w:r w:rsidRPr="00BC2587">
        <w:rPr>
          <w:lang w:val="en-US"/>
        </w:rPr>
        <w:t>getNotificationProfileFault"/&gt;</w:t>
      </w:r>
    </w:p>
    <w:p w14:paraId="58F445F7" w14:textId="77777777" w:rsidR="00A37402" w:rsidRPr="00BC2587" w:rsidRDefault="00A37402" w:rsidP="00A37402">
      <w:pPr>
        <w:pStyle w:val="PL"/>
        <w:rPr>
          <w:highlight w:val="white"/>
          <w:lang w:val="en-US" w:eastAsia="zh-CN"/>
        </w:rPr>
      </w:pPr>
      <w:r w:rsidRPr="00BC2587">
        <w:rPr>
          <w:lang w:val="en-US"/>
        </w:rPr>
        <w:tab/>
      </w:r>
      <w:r w:rsidRPr="00BC2587">
        <w:rPr>
          <w:lang w:val="en-US"/>
        </w:rPr>
        <w:tab/>
        <w:t>&lt;/operation&gt;</w:t>
      </w:r>
    </w:p>
    <w:p w14:paraId="2E2CE91A" w14:textId="77777777" w:rsidR="00A37402" w:rsidRDefault="00A37402" w:rsidP="00A37402">
      <w:pPr>
        <w:pStyle w:val="PL"/>
        <w:rPr>
          <w:highlight w:val="white"/>
          <w:lang w:val="en-US"/>
        </w:rPr>
      </w:pPr>
      <w:r>
        <w:rPr>
          <w:rFonts w:hint="eastAsia"/>
          <w:highlight w:val="white"/>
          <w:lang w:val="en-US" w:eastAsia="zh-CN"/>
        </w:rPr>
        <w:tab/>
      </w:r>
      <w:r>
        <w:rPr>
          <w:rFonts w:hint="eastAsia"/>
          <w:highlight w:val="white"/>
          <w:lang w:val="en-US" w:eastAsia="zh-CN"/>
        </w:rPr>
        <w:tab/>
      </w:r>
      <w:r>
        <w:rPr>
          <w:highlight w:val="white"/>
          <w:lang w:val="en-US"/>
        </w:rPr>
        <w:t>&lt;operation name="subscribe"&gt;</w:t>
      </w:r>
    </w:p>
    <w:p w14:paraId="0BF7522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message="ntfIRPSystem:subscribeRequest"/&gt;</w:t>
      </w:r>
    </w:p>
    <w:p w14:paraId="2A17757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message="ntfIRPSystem:subscribeResponse"/&gt;</w:t>
      </w:r>
    </w:p>
    <w:p w14:paraId="610315A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name="subscribeFault" message="ntfIRPSystem:subscribeFault"/&gt;</w:t>
      </w:r>
    </w:p>
    <w:p w14:paraId="4E6267F5"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303AF600" w14:textId="77777777" w:rsidR="00A37402" w:rsidRDefault="00A37402" w:rsidP="00A37402">
      <w:pPr>
        <w:pStyle w:val="PL"/>
        <w:rPr>
          <w:highlight w:val="white"/>
          <w:lang w:val="en-US"/>
        </w:rPr>
      </w:pPr>
      <w:r>
        <w:rPr>
          <w:highlight w:val="white"/>
          <w:lang w:val="en-US"/>
        </w:rPr>
        <w:tab/>
      </w:r>
      <w:r>
        <w:rPr>
          <w:highlight w:val="white"/>
          <w:lang w:val="en-US"/>
        </w:rPr>
        <w:tab/>
        <w:t>&lt;operation name="unsubscribe"&gt;</w:t>
      </w:r>
    </w:p>
    <w:p w14:paraId="60FC293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message="ntfIRPSystem:unsubscribeRequest"/&gt;</w:t>
      </w:r>
    </w:p>
    <w:p w14:paraId="44C67DF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message="ntfIRPSystem:unsubscribeResponse"/&gt;</w:t>
      </w:r>
    </w:p>
    <w:p w14:paraId="0DDC770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name="unsubscribeFault" message="ntfIRPSystem:unsubscribeFault"/&gt;</w:t>
      </w:r>
    </w:p>
    <w:p w14:paraId="5DCE3342"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4A915945" w14:textId="77777777" w:rsidR="00A37402" w:rsidRDefault="00A37402" w:rsidP="00A37402">
      <w:pPr>
        <w:pStyle w:val="PL"/>
        <w:rPr>
          <w:highlight w:val="white"/>
          <w:lang w:val="en-US"/>
        </w:rPr>
      </w:pPr>
      <w:r>
        <w:rPr>
          <w:highlight w:val="white"/>
          <w:lang w:val="en-US"/>
        </w:rPr>
        <w:tab/>
      </w:r>
      <w:r>
        <w:rPr>
          <w:highlight w:val="white"/>
          <w:lang w:val="en-US"/>
        </w:rPr>
        <w:tab/>
        <w:t>&lt;operation name="getSubscriptionIds"&gt;</w:t>
      </w:r>
    </w:p>
    <w:p w14:paraId="451A944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message="ntfIRPSystem:getSubscriptionIdsRequest"/&gt;</w:t>
      </w:r>
    </w:p>
    <w:p w14:paraId="27B7CE2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message="ntfIRPSystem:getSubscriptionIdsResponse"/&gt;</w:t>
      </w:r>
    </w:p>
    <w:p w14:paraId="516B630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name="getSubscriptionIdsFault" message="ntfIRPSystem:getSubscriptionIdsFault"/&gt;</w:t>
      </w:r>
    </w:p>
    <w:p w14:paraId="1FC34011"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207D7FF4" w14:textId="77777777" w:rsidR="00A37402" w:rsidRDefault="00A37402" w:rsidP="00A37402">
      <w:pPr>
        <w:pStyle w:val="PL"/>
        <w:rPr>
          <w:highlight w:val="white"/>
          <w:lang w:val="en-US"/>
        </w:rPr>
      </w:pPr>
      <w:r>
        <w:rPr>
          <w:highlight w:val="white"/>
          <w:lang w:val="en-US"/>
        </w:rPr>
        <w:tab/>
      </w:r>
      <w:r>
        <w:rPr>
          <w:highlight w:val="white"/>
          <w:lang w:val="en-US"/>
        </w:rPr>
        <w:tab/>
        <w:t>&lt;operation name="getSubscriptionStatus"&gt;</w:t>
      </w:r>
    </w:p>
    <w:p w14:paraId="09A27AD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message="ntfIRPSystem:getSubscriptionStatusRequest"/&gt;</w:t>
      </w:r>
    </w:p>
    <w:p w14:paraId="394EB98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message="ntfIRPSystem:getSubscriptionStatusResponse"/&gt;</w:t>
      </w:r>
    </w:p>
    <w:p w14:paraId="1C3172AD" w14:textId="77777777" w:rsidR="00A37402" w:rsidRDefault="00A37402" w:rsidP="00A37402">
      <w:pPr>
        <w:pStyle w:val="PL"/>
        <w:rPr>
          <w:highlight w:val="white"/>
          <w:lang w:val="en-US"/>
        </w:rPr>
      </w:pPr>
      <w:r>
        <w:rPr>
          <w:highlight w:val="white"/>
          <w:lang w:val="en-US"/>
        </w:rPr>
        <w:lastRenderedPageBreak/>
        <w:tab/>
      </w:r>
      <w:r>
        <w:rPr>
          <w:highlight w:val="white"/>
          <w:lang w:val="en-US"/>
        </w:rPr>
        <w:tab/>
      </w:r>
      <w:r>
        <w:rPr>
          <w:highlight w:val="white"/>
          <w:lang w:val="en-US"/>
        </w:rPr>
        <w:tab/>
        <w:t>&lt;fault name="getSubscriptionStatusFault" message="ntfIRPSystem:getSubscriptionStatusFault"/&gt;</w:t>
      </w:r>
    </w:p>
    <w:p w14:paraId="30091484"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6764D23C" w14:textId="77777777" w:rsidR="00A37402" w:rsidRDefault="00A37402" w:rsidP="00A37402">
      <w:pPr>
        <w:pStyle w:val="PL"/>
        <w:rPr>
          <w:highlight w:val="white"/>
          <w:lang w:val="en-US"/>
        </w:rPr>
      </w:pPr>
      <w:r>
        <w:rPr>
          <w:highlight w:val="white"/>
          <w:lang w:val="en-US"/>
        </w:rPr>
        <w:tab/>
      </w:r>
      <w:r>
        <w:rPr>
          <w:highlight w:val="white"/>
          <w:lang w:val="en-US"/>
        </w:rPr>
        <w:tab/>
        <w:t>&lt;operation name="changeSubscriptionFilter"&gt;</w:t>
      </w:r>
    </w:p>
    <w:p w14:paraId="21E2302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message="ntfIRPSystem:changeSubscriptionFilterRequest"/&gt;</w:t>
      </w:r>
    </w:p>
    <w:p w14:paraId="7D5EE2C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message="ntfIRPSystem:changeSubscriptionFilterResponse"/&gt;</w:t>
      </w:r>
    </w:p>
    <w:p w14:paraId="3C2F8BA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name="changeSubscriptionFilterFault" message="ntfIRPSystem:changeSubscriptionFilterFault"/&gt;</w:t>
      </w:r>
    </w:p>
    <w:p w14:paraId="070D0333"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19406F3B" w14:textId="77777777" w:rsidR="00A37402" w:rsidRDefault="00A37402" w:rsidP="00A37402">
      <w:pPr>
        <w:pStyle w:val="PL"/>
        <w:rPr>
          <w:highlight w:val="white"/>
          <w:lang w:val="en-US"/>
        </w:rPr>
      </w:pPr>
      <w:r>
        <w:rPr>
          <w:highlight w:val="white"/>
          <w:lang w:val="en-US"/>
        </w:rPr>
        <w:tab/>
      </w:r>
      <w:r>
        <w:rPr>
          <w:highlight w:val="white"/>
          <w:lang w:val="en-US"/>
        </w:rPr>
        <w:tab/>
        <w:t>&lt;operation name="suspendSubscription"&gt;</w:t>
      </w:r>
    </w:p>
    <w:p w14:paraId="57F7EAA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message="ntfIRPSystem:suspendSubscriptionRequest"/&gt;</w:t>
      </w:r>
    </w:p>
    <w:p w14:paraId="5CF1AF5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message="ntfIRPSystem:suspendSubscriptionResponse"/&gt;</w:t>
      </w:r>
    </w:p>
    <w:p w14:paraId="3EE01F3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name="suspendSubscriptionFault" message="ntfIRPSystem:suspendSubscriptionFault"/&gt;</w:t>
      </w:r>
    </w:p>
    <w:p w14:paraId="371ADB9F"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1C683DA7" w14:textId="77777777" w:rsidR="00A37402" w:rsidRDefault="00A37402" w:rsidP="00A37402">
      <w:pPr>
        <w:pStyle w:val="PL"/>
        <w:rPr>
          <w:highlight w:val="white"/>
          <w:lang w:val="en-US"/>
        </w:rPr>
      </w:pPr>
      <w:r>
        <w:rPr>
          <w:highlight w:val="white"/>
          <w:lang w:val="en-US"/>
        </w:rPr>
        <w:tab/>
      </w:r>
      <w:r>
        <w:rPr>
          <w:highlight w:val="white"/>
          <w:lang w:val="en-US"/>
        </w:rPr>
        <w:tab/>
        <w:t>&lt;operation name="resumeSubscription"&gt;</w:t>
      </w:r>
    </w:p>
    <w:p w14:paraId="6611EFC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message="ntfIRPSystem:resumeSubscriptionRequest"/&gt;</w:t>
      </w:r>
    </w:p>
    <w:p w14:paraId="59299E4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message="ntfIRPSystem:resumeSubscriptionResponse"/&gt;</w:t>
      </w:r>
    </w:p>
    <w:p w14:paraId="2CA91D7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name="resumeSubscriptionFault" message="ntfIRPSystem:resumeSubscriptionFault"/&gt;</w:t>
      </w:r>
    </w:p>
    <w:p w14:paraId="6EDB8596"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76A0D043" w14:textId="77777777" w:rsidR="00A37402" w:rsidRDefault="00A37402" w:rsidP="00A37402">
      <w:pPr>
        <w:pStyle w:val="PL"/>
        <w:rPr>
          <w:highlight w:val="white"/>
          <w:lang w:val="en-US"/>
        </w:rPr>
      </w:pPr>
      <w:r>
        <w:rPr>
          <w:highlight w:val="white"/>
          <w:lang w:val="en-US"/>
        </w:rPr>
        <w:tab/>
      </w:r>
      <w:r>
        <w:rPr>
          <w:highlight w:val="white"/>
          <w:lang w:val="en-US"/>
        </w:rPr>
        <w:tab/>
        <w:t>&lt;operation name="getNotificationCategories"&gt;</w:t>
      </w:r>
    </w:p>
    <w:p w14:paraId="1262957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 message="ntfIRPSystem:getNotificationCategoriesRequest"/&gt;</w:t>
      </w:r>
    </w:p>
    <w:p w14:paraId="6B0C210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 message="ntfIRPSystem:getNotificationCategoriesResponse"/&gt;</w:t>
      </w:r>
    </w:p>
    <w:p w14:paraId="4B5C425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name="getNotificationCategoriesFault" message="ntfIRPSystem:getNotificationCategoriesFault"/&gt;</w:t>
      </w:r>
    </w:p>
    <w:p w14:paraId="2D68F492" w14:textId="77777777" w:rsidR="00A37402" w:rsidRDefault="00A37402" w:rsidP="00A37402">
      <w:pPr>
        <w:pStyle w:val="PL"/>
        <w:rPr>
          <w:highlight w:val="white"/>
          <w:lang w:val="en-US" w:eastAsia="zh-CN"/>
        </w:rPr>
      </w:pPr>
      <w:r>
        <w:rPr>
          <w:highlight w:val="white"/>
          <w:lang w:val="en-US"/>
        </w:rPr>
        <w:tab/>
      </w:r>
      <w:r>
        <w:rPr>
          <w:highlight w:val="white"/>
          <w:lang w:val="en-US"/>
        </w:rPr>
        <w:tab/>
        <w:t>&lt;/operation&gt;</w:t>
      </w:r>
      <w:r>
        <w:rPr>
          <w:highlight w:val="white"/>
          <w:lang w:val="en-US"/>
        </w:rPr>
        <w:tab/>
      </w:r>
      <w:r>
        <w:rPr>
          <w:highlight w:val="white"/>
          <w:lang w:val="en-US"/>
        </w:rPr>
        <w:tab/>
      </w:r>
    </w:p>
    <w:p w14:paraId="2E7B4208" w14:textId="77777777" w:rsidR="00A37402" w:rsidRDefault="00A37402" w:rsidP="00A37402">
      <w:pPr>
        <w:pStyle w:val="PL"/>
        <w:rPr>
          <w:highlight w:val="white"/>
          <w:lang w:val="en-US" w:eastAsia="zh-CN"/>
        </w:rPr>
      </w:pPr>
    </w:p>
    <w:p w14:paraId="49A10133" w14:textId="77777777" w:rsidR="00A37402" w:rsidRDefault="00A37402" w:rsidP="00A37402">
      <w:pPr>
        <w:pStyle w:val="PL"/>
        <w:rPr>
          <w:highlight w:val="white"/>
          <w:lang w:val="en-US" w:eastAsia="zh-CN"/>
        </w:rPr>
      </w:pPr>
      <w:r>
        <w:rPr>
          <w:rFonts w:hint="eastAsia"/>
          <w:highlight w:val="white"/>
          <w:lang w:val="en-US" w:eastAsia="zh-CN"/>
        </w:rPr>
        <w:tab/>
      </w:r>
      <w:r>
        <w:rPr>
          <w:rFonts w:hint="eastAsia"/>
          <w:highlight w:val="white"/>
          <w:lang w:val="en-US" w:eastAsia="zh-CN"/>
        </w:rPr>
        <w:tab/>
      </w:r>
    </w:p>
    <w:p w14:paraId="40B7E8A1" w14:textId="77777777" w:rsidR="00A37402" w:rsidRDefault="00A37402" w:rsidP="00A37402">
      <w:pPr>
        <w:pStyle w:val="PL"/>
        <w:rPr>
          <w:highlight w:val="white"/>
          <w:lang w:val="en-US"/>
        </w:rPr>
      </w:pPr>
      <w:r>
        <w:rPr>
          <w:highlight w:val="white"/>
          <w:lang w:val="en-US"/>
        </w:rPr>
        <w:tab/>
        <w:t>&lt;/portType&gt;</w:t>
      </w:r>
    </w:p>
    <w:p w14:paraId="6A643FED" w14:textId="77777777" w:rsidR="00A37402" w:rsidRDefault="00A37402" w:rsidP="00A37402">
      <w:pPr>
        <w:pStyle w:val="PL"/>
        <w:rPr>
          <w:highlight w:val="white"/>
          <w:lang w:val="en-US"/>
        </w:rPr>
      </w:pPr>
      <w:r>
        <w:rPr>
          <w:highlight w:val="white"/>
          <w:lang w:val="en-US"/>
        </w:rPr>
        <w:tab/>
        <w:t>&lt;binding name="NotificationIRP" type="ntfIRPSystem:NotificationIRP"&gt;</w:t>
      </w:r>
    </w:p>
    <w:p w14:paraId="22F56654" w14:textId="77777777" w:rsidR="00A37402" w:rsidRDefault="00A37402" w:rsidP="00A37402">
      <w:pPr>
        <w:pStyle w:val="PL"/>
        <w:rPr>
          <w:highlight w:val="white"/>
          <w:lang w:val="nl-NL"/>
        </w:rPr>
      </w:pPr>
      <w:r>
        <w:rPr>
          <w:highlight w:val="white"/>
          <w:lang w:val="en-US"/>
        </w:rPr>
        <w:tab/>
      </w:r>
      <w:r>
        <w:rPr>
          <w:highlight w:val="white"/>
          <w:lang w:val="en-US"/>
        </w:rPr>
        <w:tab/>
      </w:r>
      <w:r>
        <w:rPr>
          <w:highlight w:val="white"/>
          <w:lang w:val="nl-NL"/>
        </w:rPr>
        <w:t>&lt;soap:binding style="document" transport="http://schemas.xmlsoap.org/soap/http"/&gt;</w:t>
      </w:r>
    </w:p>
    <w:p w14:paraId="3B636854" w14:textId="77777777" w:rsidR="00A37402" w:rsidRPr="00F1790E" w:rsidRDefault="00A37402" w:rsidP="00A37402">
      <w:pPr>
        <w:pStyle w:val="PL"/>
      </w:pPr>
      <w:r>
        <w:rPr>
          <w:highlight w:val="white"/>
          <w:lang w:val="nl-NL"/>
        </w:rPr>
        <w:tab/>
      </w:r>
      <w:r>
        <w:rPr>
          <w:highlight w:val="white"/>
          <w:lang w:val="nl-NL"/>
        </w:rPr>
        <w:tab/>
      </w:r>
      <w:r w:rsidRPr="00F1790E">
        <w:t>&lt;operation name="getIRPVersion"&gt;</w:t>
      </w:r>
    </w:p>
    <w:p w14:paraId="6FA620C0" w14:textId="77777777" w:rsidR="00A37402" w:rsidRPr="00F1790E" w:rsidRDefault="00A37402" w:rsidP="00A37402">
      <w:pPr>
        <w:pStyle w:val="PL"/>
      </w:pPr>
      <w:r w:rsidRPr="00F1790E">
        <w:tab/>
      </w:r>
      <w:r w:rsidRPr="00F1790E">
        <w:tab/>
      </w:r>
      <w:r w:rsidRPr="00F1790E">
        <w:tab/>
        <w:t>&lt;soap:operation soapAction="http://www.3gpp.org/ftp</w:t>
      </w:r>
      <w:r>
        <w:t>/spec</w:t>
      </w:r>
      <w:r w:rsidRPr="00F1790E">
        <w:t>s/archive/32_series/</w:t>
      </w:r>
      <w:r>
        <w:t>32.306#</w:t>
      </w:r>
      <w:r w:rsidRPr="00F1790E">
        <w:t>getIRPVersion"/&gt;</w:t>
      </w:r>
    </w:p>
    <w:p w14:paraId="53435578" w14:textId="77777777" w:rsidR="00A37402" w:rsidRPr="00F1790E" w:rsidRDefault="00A37402" w:rsidP="00A37402">
      <w:pPr>
        <w:pStyle w:val="PL"/>
      </w:pPr>
      <w:r w:rsidRPr="00F1790E">
        <w:tab/>
      </w:r>
      <w:r w:rsidRPr="00F1790E">
        <w:tab/>
      </w:r>
      <w:r w:rsidRPr="00F1790E">
        <w:tab/>
        <w:t>&lt;input&gt;</w:t>
      </w:r>
    </w:p>
    <w:p w14:paraId="5932AFD6" w14:textId="77777777" w:rsidR="00A37402" w:rsidRPr="00F1790E" w:rsidRDefault="00A37402" w:rsidP="00A37402">
      <w:pPr>
        <w:pStyle w:val="PL"/>
      </w:pPr>
      <w:r w:rsidRPr="00F1790E">
        <w:tab/>
      </w:r>
      <w:r w:rsidRPr="00F1790E">
        <w:tab/>
      </w:r>
      <w:r w:rsidRPr="00F1790E">
        <w:tab/>
      </w:r>
      <w:r w:rsidRPr="00F1790E">
        <w:tab/>
        <w:t>&lt;soap:body use="literal"/&gt;</w:t>
      </w:r>
    </w:p>
    <w:p w14:paraId="08909D61" w14:textId="77777777" w:rsidR="00A37402" w:rsidRPr="00F1790E" w:rsidRDefault="00A37402" w:rsidP="00A37402">
      <w:pPr>
        <w:pStyle w:val="PL"/>
      </w:pPr>
      <w:r w:rsidRPr="00F1790E">
        <w:tab/>
      </w:r>
      <w:r w:rsidRPr="00F1790E">
        <w:tab/>
      </w:r>
      <w:r w:rsidRPr="00F1790E">
        <w:tab/>
        <w:t>&lt;/input&gt;</w:t>
      </w:r>
    </w:p>
    <w:p w14:paraId="2EF256A6" w14:textId="77777777" w:rsidR="00A37402" w:rsidRPr="00F1790E" w:rsidRDefault="00A37402" w:rsidP="00A37402">
      <w:pPr>
        <w:pStyle w:val="PL"/>
      </w:pPr>
      <w:r w:rsidRPr="00F1790E">
        <w:tab/>
      </w:r>
      <w:r w:rsidRPr="00F1790E">
        <w:tab/>
      </w:r>
      <w:r w:rsidRPr="00F1790E">
        <w:tab/>
        <w:t>&lt;output&gt;</w:t>
      </w:r>
    </w:p>
    <w:p w14:paraId="21F2F1ED" w14:textId="77777777" w:rsidR="00A37402" w:rsidRPr="00F1790E" w:rsidRDefault="00A37402" w:rsidP="00A37402">
      <w:pPr>
        <w:pStyle w:val="PL"/>
      </w:pPr>
      <w:r w:rsidRPr="00F1790E">
        <w:tab/>
      </w:r>
      <w:r w:rsidRPr="00F1790E">
        <w:tab/>
      </w:r>
      <w:r w:rsidRPr="00F1790E">
        <w:tab/>
      </w:r>
      <w:r w:rsidRPr="00F1790E">
        <w:tab/>
        <w:t>&lt;soap:body use="literal"/&gt;</w:t>
      </w:r>
    </w:p>
    <w:p w14:paraId="0037DFDA" w14:textId="77777777" w:rsidR="00A37402" w:rsidRPr="00F1790E" w:rsidRDefault="00A37402" w:rsidP="00A37402">
      <w:pPr>
        <w:pStyle w:val="PL"/>
      </w:pPr>
      <w:r w:rsidRPr="00F1790E">
        <w:tab/>
      </w:r>
      <w:r w:rsidRPr="00F1790E">
        <w:tab/>
      </w:r>
      <w:r w:rsidRPr="00F1790E">
        <w:tab/>
        <w:t>&lt;/output&gt;</w:t>
      </w:r>
    </w:p>
    <w:p w14:paraId="7A935DFF" w14:textId="77777777" w:rsidR="00A37402" w:rsidRPr="00F1790E" w:rsidRDefault="00A37402" w:rsidP="00A37402">
      <w:pPr>
        <w:pStyle w:val="PL"/>
      </w:pPr>
      <w:r w:rsidRPr="00F1790E">
        <w:tab/>
      </w:r>
      <w:r w:rsidRPr="00F1790E">
        <w:tab/>
      </w:r>
      <w:r w:rsidRPr="00F1790E">
        <w:tab/>
        <w:t>&lt;fault name="getIRPVersionFault"&gt;</w:t>
      </w:r>
    </w:p>
    <w:p w14:paraId="0289FB80" w14:textId="77777777" w:rsidR="00A37402" w:rsidRPr="00F1790E" w:rsidRDefault="00A37402" w:rsidP="00A37402">
      <w:pPr>
        <w:pStyle w:val="PL"/>
      </w:pPr>
      <w:r w:rsidRPr="00F1790E">
        <w:tab/>
      </w:r>
      <w:r w:rsidRPr="00F1790E">
        <w:tab/>
      </w:r>
      <w:r w:rsidRPr="00F1790E">
        <w:tab/>
      </w:r>
      <w:r w:rsidRPr="00F1790E">
        <w:tab/>
        <w:t>&lt;soap:fault name="getIRPVersionFault" use="literal"/&gt;</w:t>
      </w:r>
    </w:p>
    <w:p w14:paraId="028202BE" w14:textId="77777777" w:rsidR="00A37402" w:rsidRPr="00F1790E" w:rsidRDefault="00A37402" w:rsidP="00A37402">
      <w:pPr>
        <w:pStyle w:val="PL"/>
      </w:pPr>
      <w:r w:rsidRPr="00F1790E">
        <w:tab/>
      </w:r>
      <w:r w:rsidRPr="00F1790E">
        <w:tab/>
      </w:r>
      <w:r w:rsidRPr="00F1790E">
        <w:tab/>
        <w:t>&lt;/fault&gt;</w:t>
      </w:r>
    </w:p>
    <w:p w14:paraId="50AFF111" w14:textId="77777777" w:rsidR="00A37402" w:rsidRPr="00F1790E" w:rsidRDefault="00A37402" w:rsidP="00A37402">
      <w:pPr>
        <w:pStyle w:val="PL"/>
      </w:pPr>
      <w:r w:rsidRPr="00F1790E">
        <w:tab/>
      </w:r>
      <w:r w:rsidRPr="00F1790E">
        <w:tab/>
        <w:t>&lt;/operation&gt;</w:t>
      </w:r>
    </w:p>
    <w:p w14:paraId="08BFF2F0" w14:textId="77777777" w:rsidR="00A37402" w:rsidRPr="00F1790E" w:rsidRDefault="00A37402" w:rsidP="00A37402">
      <w:pPr>
        <w:pStyle w:val="PL"/>
      </w:pPr>
      <w:r w:rsidRPr="00F1790E">
        <w:tab/>
      </w:r>
      <w:r w:rsidRPr="00F1790E">
        <w:tab/>
        <w:t>&lt;operation name="getOperationProfile"&gt;</w:t>
      </w:r>
    </w:p>
    <w:p w14:paraId="46D7A440" w14:textId="77777777" w:rsidR="00A37402" w:rsidRPr="00F1790E" w:rsidRDefault="00A37402" w:rsidP="00A37402">
      <w:pPr>
        <w:pStyle w:val="PL"/>
      </w:pPr>
      <w:r w:rsidRPr="00F1790E">
        <w:tab/>
      </w:r>
      <w:r w:rsidRPr="00F1790E">
        <w:tab/>
      </w:r>
      <w:r w:rsidRPr="00F1790E">
        <w:tab/>
        <w:t>&lt;soap:operation soapAction="http://www.3gpp.org/ftp</w:t>
      </w:r>
      <w:r>
        <w:t>/spec</w:t>
      </w:r>
      <w:r w:rsidRPr="00F1790E">
        <w:t>s/archive/32_series/</w:t>
      </w:r>
      <w:r>
        <w:t>32.306#</w:t>
      </w:r>
      <w:r w:rsidRPr="00F1790E">
        <w:t>getOperationProfile"/&gt;</w:t>
      </w:r>
    </w:p>
    <w:p w14:paraId="59C4F487" w14:textId="77777777" w:rsidR="00A37402" w:rsidRPr="00F1790E" w:rsidRDefault="00A37402" w:rsidP="00A37402">
      <w:pPr>
        <w:pStyle w:val="PL"/>
      </w:pPr>
      <w:r w:rsidRPr="00F1790E">
        <w:tab/>
      </w:r>
      <w:r w:rsidRPr="00F1790E">
        <w:tab/>
      </w:r>
      <w:r w:rsidRPr="00F1790E">
        <w:tab/>
        <w:t>&lt;input&gt;</w:t>
      </w:r>
    </w:p>
    <w:p w14:paraId="73E5D19B" w14:textId="77777777" w:rsidR="00A37402" w:rsidRPr="00F1790E" w:rsidRDefault="00A37402" w:rsidP="00A37402">
      <w:pPr>
        <w:pStyle w:val="PL"/>
      </w:pPr>
      <w:r w:rsidRPr="00F1790E">
        <w:tab/>
      </w:r>
      <w:r w:rsidRPr="00F1790E">
        <w:tab/>
      </w:r>
      <w:r w:rsidRPr="00F1790E">
        <w:tab/>
      </w:r>
      <w:r w:rsidRPr="00F1790E">
        <w:tab/>
        <w:t>&lt;soap:body use="literal"/&gt;</w:t>
      </w:r>
    </w:p>
    <w:p w14:paraId="52A71D18" w14:textId="77777777" w:rsidR="00A37402" w:rsidRPr="00F1790E" w:rsidRDefault="00A37402" w:rsidP="00A37402">
      <w:pPr>
        <w:pStyle w:val="PL"/>
      </w:pPr>
      <w:r w:rsidRPr="00F1790E">
        <w:tab/>
      </w:r>
      <w:r w:rsidRPr="00F1790E">
        <w:tab/>
      </w:r>
      <w:r w:rsidRPr="00F1790E">
        <w:tab/>
        <w:t>&lt;/input&gt;</w:t>
      </w:r>
    </w:p>
    <w:p w14:paraId="7014103C" w14:textId="77777777" w:rsidR="00A37402" w:rsidRPr="00F1790E" w:rsidRDefault="00A37402" w:rsidP="00A37402">
      <w:pPr>
        <w:pStyle w:val="PL"/>
      </w:pPr>
      <w:r w:rsidRPr="00F1790E">
        <w:tab/>
      </w:r>
      <w:r w:rsidRPr="00F1790E">
        <w:tab/>
      </w:r>
      <w:r w:rsidRPr="00F1790E">
        <w:tab/>
        <w:t>&lt;output&gt;</w:t>
      </w:r>
    </w:p>
    <w:p w14:paraId="4CBFCAED" w14:textId="77777777" w:rsidR="00A37402" w:rsidRPr="00F1790E" w:rsidRDefault="00A37402" w:rsidP="00A37402">
      <w:pPr>
        <w:pStyle w:val="PL"/>
      </w:pPr>
      <w:r w:rsidRPr="00F1790E">
        <w:tab/>
      </w:r>
      <w:r w:rsidRPr="00F1790E">
        <w:tab/>
      </w:r>
      <w:r w:rsidRPr="00F1790E">
        <w:tab/>
      </w:r>
      <w:r w:rsidRPr="00F1790E">
        <w:tab/>
        <w:t>&lt;soap:body use="literal"/&gt;</w:t>
      </w:r>
    </w:p>
    <w:p w14:paraId="74D8CD1F" w14:textId="77777777" w:rsidR="00A37402" w:rsidRPr="00F1790E" w:rsidRDefault="00A37402" w:rsidP="00A37402">
      <w:pPr>
        <w:pStyle w:val="PL"/>
      </w:pPr>
      <w:r w:rsidRPr="00F1790E">
        <w:tab/>
      </w:r>
      <w:r w:rsidRPr="00F1790E">
        <w:tab/>
      </w:r>
      <w:r w:rsidRPr="00F1790E">
        <w:tab/>
        <w:t>&lt;/output&gt;</w:t>
      </w:r>
    </w:p>
    <w:p w14:paraId="3C421519" w14:textId="77777777" w:rsidR="00A37402" w:rsidRPr="00F1790E" w:rsidRDefault="00A37402" w:rsidP="00A37402">
      <w:pPr>
        <w:pStyle w:val="PL"/>
      </w:pPr>
      <w:r w:rsidRPr="00F1790E">
        <w:tab/>
      </w:r>
      <w:r w:rsidRPr="00F1790E">
        <w:tab/>
      </w:r>
      <w:r w:rsidRPr="00F1790E">
        <w:tab/>
        <w:t>&lt;fault name="getOperationProfileFault"&gt;</w:t>
      </w:r>
    </w:p>
    <w:p w14:paraId="4E303D38" w14:textId="77777777" w:rsidR="00A37402" w:rsidRPr="00F1790E" w:rsidRDefault="00A37402" w:rsidP="00A37402">
      <w:pPr>
        <w:pStyle w:val="PL"/>
      </w:pPr>
      <w:r w:rsidRPr="00F1790E">
        <w:tab/>
      </w:r>
      <w:r w:rsidRPr="00F1790E">
        <w:tab/>
      </w:r>
      <w:r w:rsidRPr="00F1790E">
        <w:tab/>
      </w:r>
      <w:r w:rsidRPr="00F1790E">
        <w:tab/>
        <w:t>&lt;soap:fault name="getOperationProfileFault" use="literal"/&gt;</w:t>
      </w:r>
    </w:p>
    <w:p w14:paraId="2BA95EB8" w14:textId="77777777" w:rsidR="00A37402" w:rsidRPr="00F1790E" w:rsidRDefault="00A37402" w:rsidP="00A37402">
      <w:pPr>
        <w:pStyle w:val="PL"/>
      </w:pPr>
      <w:r w:rsidRPr="00F1790E">
        <w:tab/>
      </w:r>
      <w:r w:rsidRPr="00F1790E">
        <w:tab/>
      </w:r>
      <w:r w:rsidRPr="00F1790E">
        <w:tab/>
        <w:t>&lt;/fault&gt;</w:t>
      </w:r>
    </w:p>
    <w:p w14:paraId="1BA3765D" w14:textId="77777777" w:rsidR="00A37402" w:rsidRPr="00F1790E" w:rsidRDefault="00A37402" w:rsidP="00A37402">
      <w:pPr>
        <w:pStyle w:val="PL"/>
      </w:pPr>
      <w:r w:rsidRPr="00F1790E">
        <w:tab/>
      </w:r>
      <w:r w:rsidRPr="00F1790E">
        <w:tab/>
        <w:t>&lt;/operation&gt;</w:t>
      </w:r>
    </w:p>
    <w:p w14:paraId="69008621" w14:textId="77777777" w:rsidR="00A37402" w:rsidRPr="00F1790E" w:rsidRDefault="00A37402" w:rsidP="00A37402">
      <w:pPr>
        <w:pStyle w:val="PL"/>
      </w:pPr>
      <w:r w:rsidRPr="00F1790E">
        <w:tab/>
      </w:r>
      <w:r w:rsidRPr="00F1790E">
        <w:tab/>
        <w:t>&lt;operation name="getNotificationProfile"&gt;</w:t>
      </w:r>
    </w:p>
    <w:p w14:paraId="5426909B" w14:textId="77777777" w:rsidR="00A37402" w:rsidRPr="00F1790E" w:rsidRDefault="00A37402" w:rsidP="00A37402">
      <w:pPr>
        <w:pStyle w:val="PL"/>
      </w:pPr>
      <w:r w:rsidRPr="00F1790E">
        <w:tab/>
      </w:r>
      <w:r w:rsidRPr="00F1790E">
        <w:tab/>
      </w:r>
      <w:r w:rsidRPr="00F1790E">
        <w:tab/>
        <w:t>&lt;soap:operation soapAction="http://www.3gpp.org/ftp</w:t>
      </w:r>
      <w:r>
        <w:t>/spec</w:t>
      </w:r>
      <w:r w:rsidRPr="00F1790E">
        <w:t>s/archive/32_series/</w:t>
      </w:r>
      <w:r>
        <w:t>32.306#</w:t>
      </w:r>
      <w:r w:rsidRPr="00F1790E">
        <w:t>getNotificationProfile"/&gt;</w:t>
      </w:r>
    </w:p>
    <w:p w14:paraId="6686645F" w14:textId="77777777" w:rsidR="00A37402" w:rsidRPr="00F1790E" w:rsidRDefault="00A37402" w:rsidP="00A37402">
      <w:pPr>
        <w:pStyle w:val="PL"/>
      </w:pPr>
      <w:r w:rsidRPr="00F1790E">
        <w:tab/>
      </w:r>
      <w:r w:rsidRPr="00F1790E">
        <w:tab/>
      </w:r>
      <w:r w:rsidRPr="00F1790E">
        <w:tab/>
        <w:t>&lt;input&gt;</w:t>
      </w:r>
    </w:p>
    <w:p w14:paraId="4CC57717" w14:textId="77777777" w:rsidR="00A37402" w:rsidRPr="00F1790E" w:rsidRDefault="00A37402" w:rsidP="00A37402">
      <w:pPr>
        <w:pStyle w:val="PL"/>
      </w:pPr>
      <w:r w:rsidRPr="00F1790E">
        <w:tab/>
      </w:r>
      <w:r w:rsidRPr="00F1790E">
        <w:tab/>
      </w:r>
      <w:r w:rsidRPr="00F1790E">
        <w:tab/>
      </w:r>
      <w:r w:rsidRPr="00F1790E">
        <w:tab/>
        <w:t>&lt;soap:body use="literal"/&gt;</w:t>
      </w:r>
    </w:p>
    <w:p w14:paraId="4E767A62" w14:textId="77777777" w:rsidR="00A37402" w:rsidRPr="00F1790E" w:rsidRDefault="00A37402" w:rsidP="00A37402">
      <w:pPr>
        <w:pStyle w:val="PL"/>
      </w:pPr>
      <w:r w:rsidRPr="00F1790E">
        <w:tab/>
      </w:r>
      <w:r w:rsidRPr="00F1790E">
        <w:tab/>
      </w:r>
      <w:r w:rsidRPr="00F1790E">
        <w:tab/>
        <w:t>&lt;/input&gt;</w:t>
      </w:r>
    </w:p>
    <w:p w14:paraId="3241D0F4" w14:textId="77777777" w:rsidR="00A37402" w:rsidRPr="00F1790E" w:rsidRDefault="00A37402" w:rsidP="00A37402">
      <w:pPr>
        <w:pStyle w:val="PL"/>
      </w:pPr>
      <w:r w:rsidRPr="00F1790E">
        <w:tab/>
      </w:r>
      <w:r w:rsidRPr="00F1790E">
        <w:tab/>
      </w:r>
      <w:r w:rsidRPr="00F1790E">
        <w:tab/>
        <w:t>&lt;output&gt;</w:t>
      </w:r>
    </w:p>
    <w:p w14:paraId="21F9E1D5" w14:textId="77777777" w:rsidR="00A37402" w:rsidRPr="00F1790E" w:rsidRDefault="00A37402" w:rsidP="00A37402">
      <w:pPr>
        <w:pStyle w:val="PL"/>
      </w:pPr>
      <w:r w:rsidRPr="00F1790E">
        <w:tab/>
      </w:r>
      <w:r w:rsidRPr="00F1790E">
        <w:tab/>
      </w:r>
      <w:r w:rsidRPr="00F1790E">
        <w:tab/>
      </w:r>
      <w:r w:rsidRPr="00F1790E">
        <w:tab/>
        <w:t>&lt;soap:body use="literal"/&gt;</w:t>
      </w:r>
    </w:p>
    <w:p w14:paraId="0A595CE8" w14:textId="77777777" w:rsidR="00A37402" w:rsidRPr="00F1790E" w:rsidRDefault="00A37402" w:rsidP="00A37402">
      <w:pPr>
        <w:pStyle w:val="PL"/>
      </w:pPr>
      <w:r w:rsidRPr="00F1790E">
        <w:tab/>
      </w:r>
      <w:r w:rsidRPr="00F1790E">
        <w:tab/>
      </w:r>
      <w:r w:rsidRPr="00F1790E">
        <w:tab/>
        <w:t>&lt;/output&gt;</w:t>
      </w:r>
    </w:p>
    <w:p w14:paraId="214DF06C" w14:textId="77777777" w:rsidR="00A37402" w:rsidRPr="00F1790E" w:rsidRDefault="00A37402" w:rsidP="00A37402">
      <w:pPr>
        <w:pStyle w:val="PL"/>
      </w:pPr>
      <w:r w:rsidRPr="00F1790E">
        <w:tab/>
      </w:r>
      <w:r w:rsidRPr="00F1790E">
        <w:tab/>
      </w:r>
      <w:r w:rsidRPr="00F1790E">
        <w:tab/>
        <w:t>&lt;fault name="getNotificationProfileFault"&gt;</w:t>
      </w:r>
    </w:p>
    <w:p w14:paraId="460D254B" w14:textId="77777777" w:rsidR="00A37402" w:rsidRPr="00F1790E" w:rsidRDefault="00A37402" w:rsidP="00A37402">
      <w:pPr>
        <w:pStyle w:val="PL"/>
      </w:pPr>
      <w:r w:rsidRPr="00F1790E">
        <w:tab/>
      </w:r>
      <w:r w:rsidRPr="00F1790E">
        <w:tab/>
      </w:r>
      <w:r w:rsidRPr="00F1790E">
        <w:tab/>
      </w:r>
      <w:r w:rsidRPr="00F1790E">
        <w:tab/>
        <w:t>&lt;soap:fault name="getNotificationProfileFault" use="literal"/&gt;</w:t>
      </w:r>
    </w:p>
    <w:p w14:paraId="015C81B8" w14:textId="77777777" w:rsidR="00A37402" w:rsidRPr="00F1790E" w:rsidRDefault="00A37402" w:rsidP="00A37402">
      <w:pPr>
        <w:pStyle w:val="PL"/>
      </w:pPr>
      <w:r w:rsidRPr="00F1790E">
        <w:tab/>
      </w:r>
      <w:r w:rsidRPr="00F1790E">
        <w:tab/>
      </w:r>
      <w:r w:rsidRPr="00F1790E">
        <w:tab/>
        <w:t>&lt;/fault&gt;</w:t>
      </w:r>
    </w:p>
    <w:p w14:paraId="54E930A8" w14:textId="77777777" w:rsidR="00A37402" w:rsidRPr="00F1790E" w:rsidRDefault="00A37402" w:rsidP="00A37402">
      <w:pPr>
        <w:pStyle w:val="PL"/>
        <w:rPr>
          <w:highlight w:val="white"/>
          <w:lang w:eastAsia="zh-CN"/>
        </w:rPr>
      </w:pPr>
      <w:r w:rsidRPr="00F1790E">
        <w:tab/>
      </w:r>
      <w:r w:rsidRPr="00F1790E">
        <w:tab/>
        <w:t>&lt;/operation&gt;</w:t>
      </w:r>
    </w:p>
    <w:p w14:paraId="10FC7B72" w14:textId="77777777" w:rsidR="00A37402" w:rsidRDefault="00A37402" w:rsidP="00A37402">
      <w:pPr>
        <w:pStyle w:val="PL"/>
        <w:rPr>
          <w:highlight w:val="white"/>
          <w:lang w:val="en-US" w:eastAsia="zh-CN"/>
        </w:rPr>
      </w:pPr>
      <w:r w:rsidRPr="00F1790E">
        <w:rPr>
          <w:rFonts w:hint="eastAsia"/>
          <w:highlight w:val="white"/>
          <w:lang w:eastAsia="zh-CN"/>
        </w:rPr>
        <w:tab/>
      </w:r>
      <w:r w:rsidRPr="00F1790E">
        <w:rPr>
          <w:rFonts w:hint="eastAsia"/>
          <w:highlight w:val="white"/>
          <w:lang w:eastAsia="zh-CN"/>
        </w:rPr>
        <w:tab/>
      </w:r>
      <w:r>
        <w:rPr>
          <w:highlight w:val="white"/>
          <w:lang w:val="en-US"/>
        </w:rPr>
        <w:t>&lt;operation name="subscribe"&gt;</w:t>
      </w:r>
    </w:p>
    <w:p w14:paraId="41187E42" w14:textId="77777777" w:rsidR="00A37402" w:rsidRDefault="00A37402" w:rsidP="00A37402">
      <w:pPr>
        <w:pStyle w:val="PL"/>
        <w:rPr>
          <w:highlight w:val="white"/>
          <w:lang w:val="en-US" w:eastAsia="zh-CN"/>
        </w:rPr>
      </w:pPr>
      <w:r>
        <w:rPr>
          <w:rFonts w:hint="eastAsia"/>
          <w:highlight w:val="white"/>
          <w:lang w:val="en-US" w:eastAsia="zh-CN"/>
        </w:rPr>
        <w:tab/>
      </w:r>
      <w:r>
        <w:rPr>
          <w:rFonts w:hint="eastAsia"/>
          <w:highlight w:val="white"/>
          <w:lang w:val="en-US" w:eastAsia="zh-CN"/>
        </w:rPr>
        <w:tab/>
      </w:r>
      <w:r>
        <w:rPr>
          <w:rFonts w:hint="eastAsia"/>
          <w:highlight w:val="white"/>
          <w:lang w:val="en-US" w:eastAsia="zh-CN"/>
        </w:rPr>
        <w:tab/>
      </w:r>
      <w:r>
        <w:rPr>
          <w:highlight w:val="white"/>
          <w:lang w:val="en-US"/>
        </w:rPr>
        <w:t>&lt;soap:operation soapAction="</w:t>
      </w:r>
      <w:r>
        <w:rPr>
          <w:lang w:val="en-US"/>
        </w:rPr>
        <w:t>http://www.3gpp.org/ftp/specs/archive/32_series/32.306#</w:t>
      </w:r>
      <w:r>
        <w:rPr>
          <w:highlight w:val="white"/>
          <w:lang w:val="en-US"/>
        </w:rPr>
        <w:t>subscribe"/&gt;</w:t>
      </w:r>
    </w:p>
    <w:p w14:paraId="63B08C8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070B2B9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5294544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1F726E3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03FA9A2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3FF7CAA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2025C993" w14:textId="77777777" w:rsidR="00A37402" w:rsidRDefault="00A37402" w:rsidP="00A37402">
      <w:pPr>
        <w:pStyle w:val="PL"/>
        <w:rPr>
          <w:highlight w:val="white"/>
          <w:lang w:val="en-US"/>
        </w:rPr>
      </w:pPr>
      <w:r>
        <w:rPr>
          <w:highlight w:val="white"/>
          <w:lang w:val="en-US"/>
        </w:rPr>
        <w:lastRenderedPageBreak/>
        <w:tab/>
      </w:r>
      <w:r>
        <w:rPr>
          <w:highlight w:val="white"/>
          <w:lang w:val="en-US"/>
        </w:rPr>
        <w:tab/>
      </w:r>
      <w:r>
        <w:rPr>
          <w:highlight w:val="white"/>
          <w:lang w:val="en-US"/>
        </w:rPr>
        <w:tab/>
        <w:t>&lt;fault name="subscribeFault"&gt;</w:t>
      </w:r>
    </w:p>
    <w:p w14:paraId="64B2D7A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name="subscribeFault" use="literal"/&gt;</w:t>
      </w:r>
    </w:p>
    <w:p w14:paraId="3C07236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78E670DF"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3B851346" w14:textId="77777777" w:rsidR="00A37402" w:rsidRDefault="00A37402" w:rsidP="00A37402">
      <w:pPr>
        <w:pStyle w:val="PL"/>
        <w:rPr>
          <w:highlight w:val="white"/>
          <w:lang w:val="en-US" w:eastAsia="zh-CN"/>
        </w:rPr>
      </w:pPr>
      <w:r>
        <w:rPr>
          <w:highlight w:val="white"/>
          <w:lang w:val="en-US"/>
        </w:rPr>
        <w:tab/>
      </w:r>
      <w:r>
        <w:rPr>
          <w:highlight w:val="white"/>
          <w:lang w:val="en-US"/>
        </w:rPr>
        <w:tab/>
        <w:t>&lt;operation name="unsubscribe"&gt;</w:t>
      </w:r>
    </w:p>
    <w:p w14:paraId="7B412C6F" w14:textId="77777777" w:rsidR="00A37402" w:rsidRDefault="00A37402" w:rsidP="00A37402">
      <w:pPr>
        <w:pStyle w:val="PL"/>
        <w:rPr>
          <w:highlight w:val="white"/>
          <w:lang w:val="en-US"/>
        </w:rPr>
      </w:pPr>
      <w:r>
        <w:rPr>
          <w:rFonts w:hint="eastAsia"/>
          <w:highlight w:val="white"/>
          <w:lang w:val="en-US" w:eastAsia="zh-CN"/>
        </w:rPr>
        <w:tab/>
      </w:r>
      <w:r>
        <w:rPr>
          <w:rFonts w:hint="eastAsia"/>
          <w:highlight w:val="white"/>
          <w:lang w:val="en-US" w:eastAsia="zh-CN"/>
        </w:rPr>
        <w:tab/>
      </w:r>
      <w:r>
        <w:rPr>
          <w:highlight w:val="white"/>
          <w:lang w:val="en-US"/>
        </w:rPr>
        <w:t>&lt;soap:operation soapAction="</w:t>
      </w:r>
      <w:r>
        <w:rPr>
          <w:lang w:val="en-US"/>
        </w:rPr>
        <w:t>http://www.3gpp.org/ftp/specs/archive/32_series/32.306#</w:t>
      </w:r>
      <w:r>
        <w:rPr>
          <w:highlight w:val="white"/>
          <w:lang w:val="en-US"/>
        </w:rPr>
        <w:t>unsubscribe"/&gt;</w:t>
      </w:r>
    </w:p>
    <w:p w14:paraId="0E528D85" w14:textId="77777777" w:rsidR="00A37402" w:rsidRDefault="00A37402" w:rsidP="00A37402">
      <w:pPr>
        <w:pStyle w:val="PL"/>
        <w:rPr>
          <w:highlight w:val="white"/>
          <w:lang w:val="en-US" w:eastAsia="zh-CN"/>
        </w:rPr>
      </w:pPr>
    </w:p>
    <w:p w14:paraId="100BF01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3505CAB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3A3DAE3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6B51132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2058883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7F6ED07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593F61C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name="unsubscribeFault"&gt;</w:t>
      </w:r>
    </w:p>
    <w:p w14:paraId="6F98054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name="unsubscribeFault" use="literal"/&gt;</w:t>
      </w:r>
    </w:p>
    <w:p w14:paraId="360EA49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6ACE341D"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03B219E6" w14:textId="77777777" w:rsidR="00A37402" w:rsidRDefault="00A37402" w:rsidP="00A37402">
      <w:pPr>
        <w:pStyle w:val="PL"/>
        <w:rPr>
          <w:highlight w:val="white"/>
          <w:lang w:val="en-US"/>
        </w:rPr>
      </w:pPr>
      <w:r>
        <w:rPr>
          <w:highlight w:val="white"/>
          <w:lang w:val="en-US"/>
        </w:rPr>
        <w:tab/>
      </w:r>
      <w:r>
        <w:rPr>
          <w:highlight w:val="white"/>
          <w:lang w:val="en-US"/>
        </w:rPr>
        <w:tab/>
        <w:t>&lt;operation name="getSubscriptionIds"&gt;</w:t>
      </w:r>
    </w:p>
    <w:p w14:paraId="62984C9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&lt;soap:operation soapAction="</w:t>
      </w:r>
      <w:r>
        <w:rPr>
          <w:lang w:val="en-US"/>
        </w:rPr>
        <w:t>http://www.3gpp.org/ftp/specs/archive/32_series/32.306#</w:t>
      </w:r>
      <w:r>
        <w:rPr>
          <w:highlight w:val="white"/>
          <w:lang w:val="en-US"/>
        </w:rPr>
        <w:t>getSubscriptionIds"/&gt;</w:t>
      </w:r>
    </w:p>
    <w:p w14:paraId="07C02ED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72D238C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05D95DD3"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7EF1233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03E104B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6A7DE32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7A7F20E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name="getSubscriptionIdsFault"&gt;</w:t>
      </w:r>
    </w:p>
    <w:p w14:paraId="7A1D6B4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name="getSubscriptionIdsFault" use="literal"/&gt;</w:t>
      </w:r>
    </w:p>
    <w:p w14:paraId="55A928E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55941DD5"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2E495962" w14:textId="77777777" w:rsidR="00A37402" w:rsidRDefault="00A37402" w:rsidP="00A37402">
      <w:pPr>
        <w:pStyle w:val="PL"/>
        <w:rPr>
          <w:highlight w:val="white"/>
          <w:lang w:val="en-US"/>
        </w:rPr>
      </w:pPr>
      <w:r>
        <w:rPr>
          <w:highlight w:val="white"/>
          <w:lang w:val="en-US"/>
        </w:rPr>
        <w:tab/>
      </w:r>
      <w:r>
        <w:rPr>
          <w:highlight w:val="white"/>
          <w:lang w:val="en-US"/>
        </w:rPr>
        <w:tab/>
        <w:t>&lt;operation name="getSubscriptionStatus"&gt;</w:t>
      </w:r>
    </w:p>
    <w:p w14:paraId="4EF6D8B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&lt;soap:operation soapAction="</w:t>
      </w:r>
      <w:r>
        <w:rPr>
          <w:lang w:val="en-US"/>
        </w:rPr>
        <w:t>http://www.3gpp.org/ftp/specs/archive/32_series/32.306#</w:t>
      </w:r>
      <w:r>
        <w:rPr>
          <w:highlight w:val="white"/>
          <w:lang w:val="en-US"/>
        </w:rPr>
        <w:t>getSubscriptionStatus"/&gt;</w:t>
      </w:r>
    </w:p>
    <w:p w14:paraId="6EE5F08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064A30E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67430C7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12424FC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14FB6C9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0C82D5C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124ECCE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name="getSubscriptionStatusFault"&gt;</w:t>
      </w:r>
    </w:p>
    <w:p w14:paraId="74170BC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name="getSubscriptionStatusFault" use="literal"/&gt;</w:t>
      </w:r>
    </w:p>
    <w:p w14:paraId="332B15E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16F30AB8"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04EEEE3E" w14:textId="77777777" w:rsidR="00A37402" w:rsidRDefault="00A37402" w:rsidP="00A37402">
      <w:pPr>
        <w:pStyle w:val="PL"/>
        <w:rPr>
          <w:highlight w:val="white"/>
          <w:lang w:val="en-US"/>
        </w:rPr>
      </w:pPr>
      <w:r>
        <w:rPr>
          <w:highlight w:val="white"/>
          <w:lang w:val="en-US"/>
        </w:rPr>
        <w:tab/>
      </w:r>
      <w:r>
        <w:rPr>
          <w:highlight w:val="white"/>
          <w:lang w:val="en-US"/>
        </w:rPr>
        <w:tab/>
        <w:t>&lt;operation name="changeSubscriptionFilter"&gt;</w:t>
      </w:r>
    </w:p>
    <w:p w14:paraId="5D36793E"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&lt;soap:operation soapAction="</w:t>
      </w:r>
      <w:r>
        <w:rPr>
          <w:lang w:val="en-US"/>
        </w:rPr>
        <w:t>http://www.3gpp.org/ftp/specs/archive/32_series/32.306#</w:t>
      </w:r>
      <w:r>
        <w:rPr>
          <w:highlight w:val="white"/>
          <w:lang w:val="en-US"/>
        </w:rPr>
        <w:t>changeSubscriptionFilter"/&gt;</w:t>
      </w:r>
    </w:p>
    <w:p w14:paraId="0DD62C9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6C7A953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35BB6DC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726FE6A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49F1643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4C9DBAF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5A1B5A2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name="changeSubscriptionFilterFault"&gt;</w:t>
      </w:r>
    </w:p>
    <w:p w14:paraId="665F10CA"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name="changeSubscriptionFilterFault" use="literal"/&gt;</w:t>
      </w:r>
    </w:p>
    <w:p w14:paraId="6814082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638A6450"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4F373338" w14:textId="77777777" w:rsidR="00A37402" w:rsidRDefault="00A37402" w:rsidP="00A37402">
      <w:pPr>
        <w:pStyle w:val="PL"/>
        <w:rPr>
          <w:highlight w:val="white"/>
          <w:lang w:val="en-US"/>
        </w:rPr>
      </w:pPr>
      <w:r>
        <w:rPr>
          <w:highlight w:val="white"/>
          <w:lang w:val="en-US"/>
        </w:rPr>
        <w:tab/>
      </w:r>
      <w:r>
        <w:rPr>
          <w:highlight w:val="white"/>
          <w:lang w:val="en-US"/>
        </w:rPr>
        <w:tab/>
        <w:t>&lt;operation name="suspendSubscription"&gt;</w:t>
      </w:r>
    </w:p>
    <w:p w14:paraId="13B4C33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&lt;soap:operation soapAction="</w:t>
      </w:r>
      <w:r>
        <w:rPr>
          <w:lang w:val="en-US"/>
        </w:rPr>
        <w:t>http://www.3gpp.org/ftp/specs/archive/32_series/32.306#</w:t>
      </w:r>
      <w:r>
        <w:rPr>
          <w:highlight w:val="white"/>
          <w:lang w:val="en-US"/>
        </w:rPr>
        <w:t>suspendSubscription"/&gt;</w:t>
      </w:r>
    </w:p>
    <w:p w14:paraId="18B2B11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1A41509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56BEA83F"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6B49537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771439F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5DFFF5D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3F864B5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name="suspendSubscriptionFault"&gt;</w:t>
      </w:r>
    </w:p>
    <w:p w14:paraId="1E04F81D"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name="suspendSubscriptionFault" use="literal"/&gt;</w:t>
      </w:r>
    </w:p>
    <w:p w14:paraId="3FAF2A2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3DF10E28"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63B8F543" w14:textId="77777777" w:rsidR="00A37402" w:rsidRDefault="00A37402" w:rsidP="00A37402">
      <w:pPr>
        <w:pStyle w:val="PL"/>
        <w:rPr>
          <w:highlight w:val="white"/>
          <w:lang w:val="en-US"/>
        </w:rPr>
      </w:pPr>
      <w:r>
        <w:rPr>
          <w:highlight w:val="white"/>
          <w:lang w:val="en-US"/>
        </w:rPr>
        <w:tab/>
      </w:r>
      <w:r>
        <w:rPr>
          <w:highlight w:val="white"/>
          <w:lang w:val="en-US"/>
        </w:rPr>
        <w:tab/>
        <w:t>&lt;operation name="resumeSubscription"&gt;</w:t>
      </w:r>
    </w:p>
    <w:p w14:paraId="49A5F84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&lt;soap:operation soapAction="</w:t>
      </w:r>
      <w:r>
        <w:rPr>
          <w:lang w:val="en-US"/>
        </w:rPr>
        <w:t>http://www.3gpp.org/ftp/specs/archive/32_series/32.306#</w:t>
      </w:r>
      <w:r>
        <w:rPr>
          <w:highlight w:val="white"/>
          <w:lang w:val="en-US"/>
        </w:rPr>
        <w:t>resumeSubscription"/&gt;</w:t>
      </w:r>
    </w:p>
    <w:p w14:paraId="7F32E667"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5EBDEE1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3764893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26F0725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715F8DBB"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79CD311F" w14:textId="77777777" w:rsidR="00A37402" w:rsidRDefault="00A37402" w:rsidP="00A37402">
      <w:pPr>
        <w:pStyle w:val="PL"/>
        <w:rPr>
          <w:highlight w:val="white"/>
          <w:lang w:val="en-US"/>
        </w:rPr>
      </w:pPr>
      <w:r>
        <w:rPr>
          <w:highlight w:val="white"/>
          <w:lang w:val="en-US"/>
        </w:rPr>
        <w:lastRenderedPageBreak/>
        <w:tab/>
      </w:r>
      <w:r>
        <w:rPr>
          <w:highlight w:val="white"/>
          <w:lang w:val="en-US"/>
        </w:rPr>
        <w:tab/>
      </w:r>
      <w:r>
        <w:rPr>
          <w:highlight w:val="white"/>
          <w:lang w:val="en-US"/>
        </w:rPr>
        <w:tab/>
        <w:t>&lt;/output&gt;</w:t>
      </w:r>
    </w:p>
    <w:p w14:paraId="4FE26B9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name="resumeSubscriptionFault"&gt;</w:t>
      </w:r>
    </w:p>
    <w:p w14:paraId="3C459CE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name="resumeSubscriptionFault" use="literal"/&gt;</w:t>
      </w:r>
    </w:p>
    <w:p w14:paraId="55A0193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79F50728" w14:textId="77777777" w:rsidR="00A37402" w:rsidRDefault="00A37402" w:rsidP="00A37402">
      <w:pPr>
        <w:pStyle w:val="PL"/>
        <w:rPr>
          <w:highlight w:val="white"/>
          <w:lang w:val="en-US"/>
        </w:rPr>
      </w:pPr>
      <w:r>
        <w:rPr>
          <w:highlight w:val="white"/>
          <w:lang w:val="en-US"/>
        </w:rPr>
        <w:tab/>
      </w:r>
      <w:r>
        <w:rPr>
          <w:highlight w:val="white"/>
          <w:lang w:val="en-US"/>
        </w:rPr>
        <w:tab/>
        <w:t>&lt;/operation&gt;</w:t>
      </w:r>
    </w:p>
    <w:p w14:paraId="48208D1B" w14:textId="77777777" w:rsidR="00A37402" w:rsidRDefault="00A37402" w:rsidP="00A37402">
      <w:pPr>
        <w:pStyle w:val="PL"/>
        <w:rPr>
          <w:highlight w:val="white"/>
          <w:lang w:val="en-US"/>
        </w:rPr>
      </w:pPr>
      <w:r>
        <w:rPr>
          <w:highlight w:val="white"/>
          <w:lang w:val="en-US"/>
        </w:rPr>
        <w:tab/>
      </w:r>
      <w:r>
        <w:rPr>
          <w:highlight w:val="white"/>
          <w:lang w:val="en-US"/>
        </w:rPr>
        <w:tab/>
        <w:t>&lt;operation name="getNotificationCategories"&gt;</w:t>
      </w:r>
    </w:p>
    <w:p w14:paraId="23D21D27"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&lt;soap:operation soapAction="</w:t>
      </w:r>
      <w:r>
        <w:rPr>
          <w:lang w:val="en-US"/>
        </w:rPr>
        <w:t>http://www.3gpp.org/ftp/specs/archive/32_series/32.306#</w:t>
      </w:r>
      <w:r>
        <w:rPr>
          <w:highlight w:val="white"/>
          <w:lang w:val="en-US"/>
        </w:rPr>
        <w:t>getNotificationCategories"/&gt;</w:t>
      </w:r>
    </w:p>
    <w:p w14:paraId="4EB51A90"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14C8E56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7A1540C9"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&lt;/input&gt;</w:t>
      </w:r>
    </w:p>
    <w:p w14:paraId="1C634AD8"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283B02A2"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&lt;soap:body use="literal"/&gt;</w:t>
      </w:r>
    </w:p>
    <w:p w14:paraId="7AE0C33C"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&lt;/output&gt;</w:t>
      </w:r>
    </w:p>
    <w:p w14:paraId="1BAED274"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 name="getNotificationCategoriesFault"&gt;</w:t>
      </w:r>
    </w:p>
    <w:p w14:paraId="1CCC7725"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&lt;soap:fault name="getNotificationCategoriesFault" use="literal"/&gt;</w:t>
      </w:r>
    </w:p>
    <w:p w14:paraId="6B039976"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&lt;/fault&gt;</w:t>
      </w:r>
    </w:p>
    <w:p w14:paraId="0423279A" w14:textId="77777777" w:rsidR="00A37402" w:rsidRDefault="00A37402" w:rsidP="00A37402">
      <w:pPr>
        <w:pStyle w:val="PL"/>
        <w:rPr>
          <w:highlight w:val="white"/>
          <w:lang w:val="en-US" w:eastAsia="zh-CN"/>
        </w:rPr>
      </w:pPr>
      <w:r>
        <w:rPr>
          <w:highlight w:val="white"/>
          <w:lang w:val="en-US"/>
        </w:rPr>
        <w:tab/>
      </w:r>
      <w:r>
        <w:rPr>
          <w:highlight w:val="white"/>
          <w:lang w:val="en-US"/>
        </w:rPr>
        <w:tab/>
        <w:t>&lt;/operation&gt;</w:t>
      </w:r>
      <w:r>
        <w:rPr>
          <w:highlight w:val="white"/>
          <w:lang w:val="en-US"/>
        </w:rPr>
        <w:tab/>
      </w:r>
      <w:r>
        <w:rPr>
          <w:highlight w:val="white"/>
          <w:lang w:val="en-US"/>
        </w:rPr>
        <w:tab/>
      </w:r>
    </w:p>
    <w:p w14:paraId="53B2E96E" w14:textId="77777777" w:rsidR="00A37402" w:rsidRDefault="00A37402" w:rsidP="00A37402">
      <w:pPr>
        <w:pStyle w:val="PL"/>
        <w:rPr>
          <w:highlight w:val="white"/>
          <w:lang w:val="en-US"/>
        </w:rPr>
      </w:pPr>
      <w:r>
        <w:rPr>
          <w:highlight w:val="white"/>
          <w:lang w:val="en-US"/>
        </w:rPr>
        <w:tab/>
        <w:t>&lt;/binding&gt;</w:t>
      </w:r>
    </w:p>
    <w:p w14:paraId="11B1FA6E" w14:textId="77777777" w:rsidR="00A37402" w:rsidRDefault="00A37402" w:rsidP="00A37402">
      <w:pPr>
        <w:pStyle w:val="PL"/>
        <w:rPr>
          <w:highlight w:val="white"/>
          <w:lang w:val="en-US"/>
        </w:rPr>
      </w:pPr>
      <w:r>
        <w:rPr>
          <w:highlight w:val="white"/>
          <w:lang w:val="en-US"/>
        </w:rPr>
        <w:tab/>
        <w:t>&lt;service name="NotificationIRP"&gt;</w:t>
      </w:r>
    </w:p>
    <w:p w14:paraId="73E0FCCA" w14:textId="77777777" w:rsidR="00A37402" w:rsidRDefault="00A37402" w:rsidP="00A37402">
      <w:pPr>
        <w:pStyle w:val="PL"/>
        <w:rPr>
          <w:highlight w:val="white"/>
          <w:lang w:val="en-US"/>
        </w:rPr>
      </w:pPr>
      <w:r>
        <w:rPr>
          <w:highlight w:val="white"/>
          <w:lang w:val="en-US"/>
        </w:rPr>
        <w:tab/>
      </w:r>
      <w:r>
        <w:rPr>
          <w:highlight w:val="white"/>
          <w:lang w:val="en-US"/>
        </w:rPr>
        <w:tab/>
        <w:t>&lt;port name="NotificationIRP" binding="ntfIRPSystem:NotificationIRP"&gt;</w:t>
      </w:r>
    </w:p>
    <w:p w14:paraId="194EBF61" w14:textId="77777777" w:rsidR="00A37402" w:rsidRDefault="00A37402" w:rsidP="00A37402">
      <w:pPr>
        <w:pStyle w:val="PL"/>
        <w:rPr>
          <w:highlight w:val="white"/>
          <w:lang w:val="en-US"/>
        </w:rPr>
      </w:pPr>
      <w:r>
        <w:rPr>
          <w:highlight w:val="white"/>
          <w:lang w:val="en-US"/>
        </w:rPr>
        <w:tab/>
      </w:r>
      <w:r>
        <w:rPr>
          <w:highlight w:val="white"/>
          <w:lang w:val="en-US"/>
        </w:rPr>
        <w:tab/>
      </w:r>
      <w:r>
        <w:rPr>
          <w:highlight w:val="white"/>
          <w:lang w:val="en-US"/>
        </w:rPr>
        <w:tab/>
        <w:t>&lt;soap:address location="</w:t>
      </w:r>
      <w:r w:rsidRPr="007D6B19">
        <w:rPr>
          <w:lang w:val="en-US"/>
        </w:rPr>
        <w:t>To be defined.</w:t>
      </w:r>
      <w:r>
        <w:rPr>
          <w:highlight w:val="white"/>
          <w:lang w:val="en-US"/>
        </w:rPr>
        <w:t>"/&gt;</w:t>
      </w:r>
    </w:p>
    <w:p w14:paraId="7D10B896" w14:textId="77777777" w:rsidR="00A37402" w:rsidRDefault="00A37402" w:rsidP="00A37402">
      <w:pPr>
        <w:pStyle w:val="PL"/>
        <w:rPr>
          <w:highlight w:val="white"/>
          <w:lang w:val="en-US" w:eastAsia="zh-CN"/>
        </w:rPr>
      </w:pPr>
      <w:r>
        <w:rPr>
          <w:highlight w:val="white"/>
          <w:lang w:val="en-US"/>
        </w:rPr>
        <w:tab/>
      </w:r>
      <w:r>
        <w:rPr>
          <w:highlight w:val="white"/>
          <w:lang w:val="en-US"/>
        </w:rPr>
        <w:tab/>
        <w:t>&lt;/port&gt;</w:t>
      </w:r>
    </w:p>
    <w:p w14:paraId="05865638" w14:textId="77777777" w:rsidR="00A37402" w:rsidRDefault="00A37402" w:rsidP="00A37402">
      <w:pPr>
        <w:pStyle w:val="PL"/>
        <w:rPr>
          <w:highlight w:val="white"/>
          <w:lang w:val="en-US"/>
        </w:rPr>
      </w:pPr>
      <w:r>
        <w:rPr>
          <w:highlight w:val="white"/>
          <w:lang w:val="en-US"/>
        </w:rPr>
        <w:tab/>
        <w:t>&lt;/service&gt;</w:t>
      </w:r>
    </w:p>
    <w:p w14:paraId="0DA66269" w14:textId="77777777" w:rsidR="00A37402" w:rsidRDefault="00A37402" w:rsidP="00A37402">
      <w:pPr>
        <w:pStyle w:val="PL"/>
        <w:rPr>
          <w:color w:val="000000"/>
          <w:highlight w:val="white"/>
          <w:lang w:val="en-US"/>
        </w:rPr>
      </w:pPr>
      <w:r>
        <w:rPr>
          <w:highlight w:val="white"/>
          <w:lang w:val="en-US"/>
        </w:rPr>
        <w:t>&lt;/definitions&gt;</w:t>
      </w:r>
    </w:p>
    <w:p w14:paraId="431A153C" w14:textId="77777777" w:rsidR="00A37402" w:rsidRDefault="00A37402" w:rsidP="00A37402">
      <w:pPr>
        <w:pStyle w:val="Heading2"/>
        <w:pageBreakBefore/>
        <w:ind w:left="1138" w:hanging="1138"/>
        <w:rPr>
          <w:lang w:eastAsia="zh-CN"/>
        </w:rPr>
      </w:pPr>
      <w:bookmarkStart w:id="104" w:name="_Toc335989564"/>
      <w:r>
        <w:lastRenderedPageBreak/>
        <w:t>C.4.4</w:t>
      </w:r>
      <w:r>
        <w:tab/>
      </w:r>
      <w:r>
        <w:rPr>
          <w:rFonts w:hint="eastAsia"/>
          <w:lang w:eastAsia="zh-CN"/>
        </w:rPr>
        <w:t>WS</w:t>
      </w:r>
      <w:r>
        <w:t>DL specification</w:t>
      </w:r>
      <w:bookmarkEnd w:id="97"/>
      <w:r>
        <w:t xml:space="preserve"> “</w:t>
      </w:r>
      <w:r>
        <w:rPr>
          <w:rFonts w:hint="eastAsia"/>
          <w:lang w:val="en-US" w:eastAsia="zh-CN"/>
        </w:rPr>
        <w:t>Notification</w:t>
      </w:r>
      <w:r w:rsidRPr="00362C34">
        <w:rPr>
          <w:lang w:val="en-US" w:eastAsia="zh-CN"/>
        </w:rPr>
        <w:t>IRPNtf</w:t>
      </w:r>
      <w:r>
        <w:rPr>
          <w:rFonts w:hint="eastAsia"/>
          <w:lang w:val="en-US" w:eastAsia="zh-CN"/>
        </w:rPr>
        <w:t>System</w:t>
      </w:r>
      <w:r>
        <w:t>”</w:t>
      </w:r>
      <w:bookmarkEnd w:id="104"/>
    </w:p>
    <w:p w14:paraId="5AAD7663" w14:textId="77777777" w:rsidR="00A37402" w:rsidRPr="00362C34" w:rsidRDefault="00A37402" w:rsidP="00A37402">
      <w:pPr>
        <w:pStyle w:val="PL"/>
        <w:rPr>
          <w:lang w:val="en-US" w:eastAsia="zh-CN"/>
        </w:rPr>
      </w:pPr>
      <w:r w:rsidRPr="00362C34">
        <w:rPr>
          <w:lang w:val="en-US" w:eastAsia="zh-CN"/>
        </w:rPr>
        <w:t>&lt;?xml version="1.0" encoding="UTF-8"?&gt;</w:t>
      </w:r>
    </w:p>
    <w:p w14:paraId="4BA39AC4" w14:textId="77777777" w:rsidR="00A37402" w:rsidRDefault="00A37402" w:rsidP="00A37402">
      <w:pPr>
        <w:pStyle w:val="PL"/>
        <w:rPr>
          <w:lang w:val="en-US" w:eastAsia="zh-CN"/>
        </w:rPr>
      </w:pPr>
      <w:r w:rsidRPr="00362C34">
        <w:rPr>
          <w:lang w:val="en-US" w:eastAsia="zh-CN"/>
        </w:rPr>
        <w:t>&lt;definitions xmlns="http://schemas.xmlsoap.org/wsdl/" xmlns:soap="http://schemas.xmlsoap.org/wsdl/soap/" xmlns:http="http://schemas.xmlsoap.org/wsdl/http/" xmlns:xs="http://www.w3.org/2001/XMLSchema" xmlns:soapenc="http://schemas.xmlsoap.org/soap/encoding/" xmlns:ntfIRPNtf</w:t>
      </w:r>
      <w:r>
        <w:rPr>
          <w:rFonts w:hint="eastAsia"/>
          <w:lang w:val="en-US" w:eastAsia="zh-CN"/>
        </w:rPr>
        <w:t>System</w:t>
      </w:r>
      <w:r w:rsidRPr="00362C34">
        <w:rPr>
          <w:lang w:val="en-US" w:eastAsia="zh-CN"/>
        </w:rPr>
        <w:t>="http://www.3gpp.org/ftp</w:t>
      </w:r>
      <w:r>
        <w:rPr>
          <w:lang w:val="en-US" w:eastAsia="zh-CN"/>
        </w:rPr>
        <w:t>/spec</w:t>
      </w:r>
      <w:r w:rsidRPr="00362C34">
        <w:rPr>
          <w:lang w:val="en-US" w:eastAsia="zh-CN"/>
        </w:rPr>
        <w:t>s/archive/32_series/</w:t>
      </w:r>
      <w:r>
        <w:rPr>
          <w:lang w:val="en-US" w:eastAsia="zh-CN"/>
        </w:rPr>
        <w:t>32.306#</w:t>
      </w:r>
      <w:r>
        <w:rPr>
          <w:rFonts w:hint="eastAsia"/>
          <w:lang w:val="en-US" w:eastAsia="zh-CN"/>
        </w:rPr>
        <w:t>Notification</w:t>
      </w:r>
      <w:r w:rsidRPr="00362C34">
        <w:rPr>
          <w:lang w:val="en-US" w:eastAsia="zh-CN"/>
        </w:rPr>
        <w:t>IRPNtf</w:t>
      </w:r>
      <w:r>
        <w:rPr>
          <w:rFonts w:hint="eastAsia"/>
          <w:lang w:val="en-US" w:eastAsia="zh-CN"/>
        </w:rPr>
        <w:t>System</w:t>
      </w:r>
      <w:r w:rsidRPr="00362C34">
        <w:rPr>
          <w:lang w:val="en-US" w:eastAsia="zh-CN"/>
        </w:rPr>
        <w:t xml:space="preserve">" </w:t>
      </w:r>
    </w:p>
    <w:p w14:paraId="5E753322" w14:textId="77777777" w:rsidR="00A37402" w:rsidRPr="00362C34" w:rsidRDefault="00A37402" w:rsidP="00A37402">
      <w:pPr>
        <w:pStyle w:val="PL"/>
        <w:rPr>
          <w:lang w:val="en-US" w:eastAsia="zh-CN"/>
        </w:rPr>
      </w:pPr>
      <w:r w:rsidRPr="00362C34">
        <w:rPr>
          <w:lang w:val="en-US" w:eastAsia="zh-CN"/>
        </w:rPr>
        <w:t>xmlns:ntfIRPNtf</w:t>
      </w:r>
      <w:r>
        <w:rPr>
          <w:rFonts w:hint="eastAsia"/>
          <w:lang w:val="en-US" w:eastAsia="zh-CN"/>
        </w:rPr>
        <w:t>Data</w:t>
      </w:r>
      <w:r w:rsidRPr="00362C34">
        <w:rPr>
          <w:lang w:val="en-US" w:eastAsia="zh-CN"/>
        </w:rPr>
        <w:t>="http://www.3gpp.org/ftp</w:t>
      </w:r>
      <w:r>
        <w:rPr>
          <w:lang w:val="en-US" w:eastAsia="zh-CN"/>
        </w:rPr>
        <w:t>/spec</w:t>
      </w:r>
      <w:r w:rsidRPr="00362C34">
        <w:rPr>
          <w:lang w:val="en-US" w:eastAsia="zh-CN"/>
        </w:rPr>
        <w:t>s/archive/32_series/</w:t>
      </w:r>
      <w:r>
        <w:rPr>
          <w:lang w:val="en-US" w:eastAsia="zh-CN"/>
        </w:rPr>
        <w:t>32.306#</w:t>
      </w:r>
      <w:r>
        <w:rPr>
          <w:rFonts w:hint="eastAsia"/>
          <w:lang w:val="en-US" w:eastAsia="zh-CN"/>
        </w:rPr>
        <w:t>Notification</w:t>
      </w:r>
      <w:r w:rsidRPr="00362C34">
        <w:rPr>
          <w:lang w:val="en-US" w:eastAsia="zh-CN"/>
        </w:rPr>
        <w:t>IRPNtf</w:t>
      </w:r>
      <w:r>
        <w:rPr>
          <w:rFonts w:hint="eastAsia"/>
          <w:lang w:val="en-US" w:eastAsia="zh-CN"/>
        </w:rPr>
        <w:t>Data</w:t>
      </w:r>
      <w:r w:rsidRPr="00362C34">
        <w:rPr>
          <w:lang w:val="en-US" w:eastAsia="zh-CN"/>
        </w:rPr>
        <w:t xml:space="preserve">" </w:t>
      </w:r>
    </w:p>
    <w:p w14:paraId="513788B3" w14:textId="77777777" w:rsidR="00A37402" w:rsidRPr="00362C34" w:rsidRDefault="00A37402" w:rsidP="00A37402">
      <w:pPr>
        <w:pStyle w:val="PL"/>
        <w:rPr>
          <w:lang w:val="en-US" w:eastAsia="zh-CN"/>
        </w:rPr>
      </w:pPr>
      <w:r w:rsidRPr="00362C34">
        <w:rPr>
          <w:lang w:val="en-US" w:eastAsia="zh-CN"/>
        </w:rPr>
        <w:t>targetNamespace="http://www.3gpp.org/ftp</w:t>
      </w:r>
      <w:r>
        <w:rPr>
          <w:lang w:val="en-US" w:eastAsia="zh-CN"/>
        </w:rPr>
        <w:t>/spec</w:t>
      </w:r>
      <w:r w:rsidRPr="00362C34">
        <w:rPr>
          <w:lang w:val="en-US" w:eastAsia="zh-CN"/>
        </w:rPr>
        <w:t>s/archive/32_series/</w:t>
      </w:r>
      <w:r>
        <w:rPr>
          <w:lang w:val="en-US" w:eastAsia="zh-CN"/>
        </w:rPr>
        <w:t>32.306#</w:t>
      </w:r>
      <w:r>
        <w:rPr>
          <w:rFonts w:hint="eastAsia"/>
          <w:lang w:val="en-US" w:eastAsia="zh-CN"/>
        </w:rPr>
        <w:t>Notification</w:t>
      </w:r>
      <w:r w:rsidRPr="00362C34">
        <w:rPr>
          <w:lang w:val="en-US" w:eastAsia="zh-CN"/>
        </w:rPr>
        <w:t>IRPNtf</w:t>
      </w:r>
      <w:r>
        <w:rPr>
          <w:rFonts w:hint="eastAsia"/>
          <w:lang w:val="en-US" w:eastAsia="zh-CN"/>
        </w:rPr>
        <w:t>System</w:t>
      </w:r>
      <w:r w:rsidRPr="00362C34">
        <w:rPr>
          <w:lang w:val="en-US" w:eastAsia="zh-CN"/>
        </w:rPr>
        <w:t>"&gt;</w:t>
      </w:r>
    </w:p>
    <w:p w14:paraId="5A8423B3" w14:textId="77777777" w:rsidR="00A37402" w:rsidRDefault="00A37402" w:rsidP="00A37402">
      <w:pPr>
        <w:pStyle w:val="PL"/>
        <w:rPr>
          <w:lang w:val="de-DE" w:eastAsia="zh-CN"/>
        </w:rPr>
      </w:pPr>
      <w:r w:rsidRPr="00362C34">
        <w:rPr>
          <w:lang w:val="en-US" w:eastAsia="zh-CN"/>
        </w:rPr>
        <w:tab/>
      </w:r>
      <w:r>
        <w:rPr>
          <w:lang w:val="de-DE" w:eastAsia="zh-CN"/>
        </w:rPr>
        <w:t>&lt;types&gt;</w:t>
      </w:r>
    </w:p>
    <w:p w14:paraId="1A5A80B7" w14:textId="77777777" w:rsidR="00A37402" w:rsidRDefault="00A37402" w:rsidP="00A37402">
      <w:pPr>
        <w:pStyle w:val="PL"/>
        <w:rPr>
          <w:lang w:val="de-DE" w:eastAsia="zh-CN"/>
        </w:rPr>
      </w:pPr>
      <w:r>
        <w:rPr>
          <w:lang w:val="de-DE" w:eastAsia="zh-CN"/>
        </w:rPr>
        <w:tab/>
      </w:r>
      <w:r>
        <w:rPr>
          <w:lang w:val="de-DE" w:eastAsia="zh-CN"/>
        </w:rPr>
        <w:tab/>
        <w:t>&lt;schema targetNamespace="http://www.3gpp.org/ftp/specs/archive/32_series/32.306#</w:t>
      </w:r>
      <w:r>
        <w:rPr>
          <w:rFonts w:hint="eastAsia"/>
          <w:lang w:val="de-DE" w:eastAsia="zh-CN"/>
        </w:rPr>
        <w:t>Notification</w:t>
      </w:r>
      <w:r>
        <w:rPr>
          <w:lang w:val="de-DE" w:eastAsia="zh-CN"/>
        </w:rPr>
        <w:t>IRPNtf</w:t>
      </w:r>
      <w:r>
        <w:rPr>
          <w:rFonts w:hint="eastAsia"/>
          <w:lang w:val="de-DE" w:eastAsia="zh-CN"/>
        </w:rPr>
        <w:t>Data</w:t>
      </w:r>
      <w:r>
        <w:rPr>
          <w:lang w:val="de-DE" w:eastAsia="zh-CN"/>
        </w:rPr>
        <w:t>" xmlns="http://www.w3.org/2001/XMLSchema"&gt;</w:t>
      </w:r>
    </w:p>
    <w:p w14:paraId="1D08BB88" w14:textId="77777777" w:rsidR="00A37402" w:rsidRPr="008F3C11" w:rsidRDefault="00A37402" w:rsidP="00A37402">
      <w:pPr>
        <w:pStyle w:val="PL"/>
        <w:rPr>
          <w:lang w:val="de-DE" w:eastAsia="zh-CN"/>
        </w:rPr>
      </w:pPr>
      <w:r w:rsidRPr="008F3C11">
        <w:rPr>
          <w:lang w:val="de-DE" w:eastAsia="zh-CN"/>
        </w:rPr>
        <w:tab/>
      </w:r>
      <w:r w:rsidRPr="008F3C11">
        <w:rPr>
          <w:lang w:val="de-DE" w:eastAsia="zh-CN"/>
        </w:rPr>
        <w:tab/>
      </w:r>
      <w:r w:rsidRPr="008F3C11">
        <w:rPr>
          <w:lang w:val="de-DE" w:eastAsia="zh-CN"/>
        </w:rPr>
        <w:tab/>
      </w:r>
    </w:p>
    <w:p w14:paraId="730F1C15" w14:textId="77777777" w:rsidR="00A37402" w:rsidRPr="00362C34" w:rsidRDefault="00A37402" w:rsidP="00A37402">
      <w:pPr>
        <w:pStyle w:val="PL"/>
        <w:rPr>
          <w:lang w:val="en-US" w:eastAsia="zh-CN"/>
        </w:rPr>
      </w:pPr>
      <w:r w:rsidRPr="008F3C11">
        <w:rPr>
          <w:lang w:val="de-DE" w:eastAsia="zh-CN"/>
        </w:rPr>
        <w:tab/>
      </w:r>
      <w:r w:rsidRPr="008F3C11">
        <w:rPr>
          <w:lang w:val="de-DE" w:eastAsia="zh-CN"/>
        </w:rPr>
        <w:tab/>
      </w:r>
      <w:r w:rsidRPr="008F3C11">
        <w:rPr>
          <w:lang w:val="de-DE" w:eastAsia="zh-CN"/>
        </w:rPr>
        <w:tab/>
      </w:r>
      <w:r w:rsidRPr="00362C34">
        <w:rPr>
          <w:lang w:val="en-US" w:eastAsia="zh-CN"/>
        </w:rPr>
        <w:t>&lt;!-- notify Request --&gt;</w:t>
      </w:r>
    </w:p>
    <w:p w14:paraId="25B53D01" w14:textId="77777777" w:rsidR="00A37402" w:rsidRPr="00362C34" w:rsidRDefault="00A37402" w:rsidP="00A37402">
      <w:pPr>
        <w:pStyle w:val="PL"/>
        <w:rPr>
          <w:lang w:val="en-US" w:eastAsia="zh-CN"/>
        </w:rPr>
      </w:pPr>
      <w:r w:rsidRPr="00362C34">
        <w:rPr>
          <w:lang w:val="en-US" w:eastAsia="zh-CN"/>
        </w:rPr>
        <w:tab/>
      </w:r>
      <w:r>
        <w:rPr>
          <w:lang w:val="en-US" w:eastAsia="zh-CN"/>
        </w:rPr>
        <w:tab/>
      </w:r>
      <w:r>
        <w:rPr>
          <w:lang w:val="en-US" w:eastAsia="zh-CN"/>
        </w:rPr>
        <w:tab/>
      </w:r>
      <w:r w:rsidRPr="00362C34">
        <w:rPr>
          <w:lang w:val="en-US" w:eastAsia="zh-CN"/>
        </w:rPr>
        <w:t>&lt;element name="notify"&gt;</w:t>
      </w:r>
    </w:p>
    <w:p w14:paraId="34F20E14"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&lt;complexType&gt;</w:t>
      </w:r>
    </w:p>
    <w:p w14:paraId="4512F061"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&lt;sequence&gt;</w:t>
      </w:r>
    </w:p>
    <w:p w14:paraId="029C8E49" w14:textId="77777777" w:rsidR="00A37402" w:rsidRDefault="00A37402" w:rsidP="00A37402">
      <w:pPr>
        <w:pStyle w:val="PL"/>
        <w:rPr>
          <w:lang w:val="en-US" w:eastAsia="zh-CN"/>
        </w:rPr>
      </w:pPr>
      <w:r w:rsidRPr="005A1B23">
        <w:rPr>
          <w:lang w:val="en-US" w:eastAsia="zh-CN"/>
        </w:rPr>
        <w:tab/>
      </w:r>
      <w:r w:rsidRPr="005A1B23">
        <w:rPr>
          <w:lang w:val="en-US" w:eastAsia="zh-CN"/>
        </w:rPr>
        <w:tab/>
      </w:r>
      <w:r w:rsidRPr="005A1B23">
        <w:rPr>
          <w:lang w:val="en-US" w:eastAsia="zh-CN"/>
        </w:rPr>
        <w:tab/>
      </w:r>
      <w:r w:rsidRPr="005A1B23">
        <w:rPr>
          <w:lang w:val="en-US" w:eastAsia="zh-CN"/>
        </w:rPr>
        <w:tab/>
      </w:r>
      <w:r w:rsidRPr="005A1B23">
        <w:rPr>
          <w:lang w:val="en-US" w:eastAsia="zh-CN"/>
        </w:rPr>
        <w:tab/>
      </w:r>
      <w:r w:rsidRPr="005A1B23">
        <w:rPr>
          <w:lang w:val="en-US" w:eastAsia="zh-CN"/>
        </w:rPr>
        <w:tab/>
        <w:t xml:space="preserve">&lt;element name="notificationHeaderAndBody" </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5A1B23">
        <w:rPr>
          <w:lang w:val="en-US" w:eastAsia="zh-CN"/>
        </w:rPr>
        <w:t>type="ntfIRPNtfData:AnySequenceType"/&gt;</w:t>
      </w:r>
    </w:p>
    <w:p w14:paraId="4B0B4037"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&lt;/sequence&gt;</w:t>
      </w:r>
    </w:p>
    <w:p w14:paraId="09AB5295"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Pr>
          <w:lang w:val="en-US" w:eastAsia="zh-CN"/>
        </w:rPr>
        <w:tab/>
      </w:r>
      <w:r>
        <w:rPr>
          <w:lang w:val="en-US" w:eastAsia="zh-CN"/>
        </w:rPr>
        <w:tab/>
      </w:r>
      <w:r w:rsidRPr="00362C34">
        <w:rPr>
          <w:lang w:val="en-US" w:eastAsia="zh-CN"/>
        </w:rPr>
        <w:t>&lt;/complexType&gt;</w:t>
      </w:r>
    </w:p>
    <w:p w14:paraId="0C8BC505" w14:textId="77777777" w:rsidR="00A37402" w:rsidRPr="00362C34" w:rsidRDefault="00A37402" w:rsidP="00A37402">
      <w:pPr>
        <w:pStyle w:val="PL"/>
        <w:rPr>
          <w:lang w:val="en-US" w:eastAsia="zh-CN"/>
        </w:rPr>
      </w:pPr>
      <w:r w:rsidRPr="00362C34">
        <w:rPr>
          <w:lang w:val="en-US" w:eastAsia="zh-CN"/>
        </w:rPr>
        <w:tab/>
      </w:r>
      <w:r>
        <w:rPr>
          <w:lang w:val="en-US" w:eastAsia="zh-CN"/>
        </w:rPr>
        <w:tab/>
      </w:r>
      <w:r>
        <w:rPr>
          <w:lang w:val="en-US" w:eastAsia="zh-CN"/>
        </w:rPr>
        <w:tab/>
      </w:r>
      <w:r w:rsidRPr="00362C34">
        <w:rPr>
          <w:lang w:val="en-US" w:eastAsia="zh-CN"/>
        </w:rPr>
        <w:t>&lt;/element&gt;</w:t>
      </w:r>
    </w:p>
    <w:p w14:paraId="69120EB4"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t>&lt;complexType name="AnySequenceType"&gt;</w:t>
      </w:r>
    </w:p>
    <w:p w14:paraId="74CB10F0"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r>
      <w:r w:rsidRPr="00711047">
        <w:rPr>
          <w:lang w:val="en-US" w:eastAsia="zh-CN"/>
        </w:rPr>
        <w:tab/>
        <w:t>&lt;sequence&gt;</w:t>
      </w:r>
    </w:p>
    <w:p w14:paraId="2D55C990"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r>
      <w:r w:rsidRPr="00711047">
        <w:rPr>
          <w:lang w:val="en-US" w:eastAsia="zh-CN"/>
        </w:rPr>
        <w:tab/>
      </w:r>
      <w:r w:rsidRPr="00711047">
        <w:rPr>
          <w:lang w:val="en-US" w:eastAsia="zh-CN"/>
        </w:rPr>
        <w:tab/>
        <w:t>&lt;any namespace="##any" processContents="lax" maxOccurs="unbounded"/&gt;</w:t>
      </w:r>
    </w:p>
    <w:p w14:paraId="4F227540"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r>
      <w:r w:rsidRPr="00711047">
        <w:rPr>
          <w:lang w:val="en-US" w:eastAsia="zh-CN"/>
        </w:rPr>
        <w:tab/>
        <w:t>&lt;/sequence&gt;</w:t>
      </w:r>
    </w:p>
    <w:p w14:paraId="77F8ED37" w14:textId="77777777" w:rsidR="00A37402" w:rsidRPr="00711047" w:rsidRDefault="00A37402" w:rsidP="00A37402">
      <w:pPr>
        <w:pStyle w:val="PL"/>
        <w:rPr>
          <w:lang w:val="en-US" w:eastAsia="zh-CN"/>
        </w:rPr>
      </w:pPr>
      <w:r w:rsidRPr="00711047">
        <w:rPr>
          <w:lang w:val="en-US" w:eastAsia="zh-CN"/>
        </w:rPr>
        <w:tab/>
      </w:r>
      <w:r w:rsidRPr="00711047">
        <w:rPr>
          <w:lang w:val="en-US" w:eastAsia="zh-CN"/>
        </w:rPr>
        <w:tab/>
      </w:r>
      <w:r w:rsidRPr="00711047">
        <w:rPr>
          <w:lang w:val="en-US" w:eastAsia="zh-CN"/>
        </w:rPr>
        <w:tab/>
        <w:t>&lt;/complexType&gt;</w:t>
      </w:r>
    </w:p>
    <w:p w14:paraId="23B15670" w14:textId="77777777" w:rsidR="00A37402" w:rsidRPr="00362C34" w:rsidRDefault="00A37402" w:rsidP="00A37402">
      <w:pPr>
        <w:pStyle w:val="PL"/>
        <w:rPr>
          <w:lang w:val="en-US" w:eastAsia="zh-CN"/>
        </w:rPr>
      </w:pPr>
      <w:r w:rsidRPr="00362C34">
        <w:rPr>
          <w:lang w:val="en-US" w:eastAsia="zh-CN"/>
        </w:rPr>
        <w:tab/>
      </w:r>
      <w:r>
        <w:rPr>
          <w:lang w:val="en-US" w:eastAsia="zh-CN"/>
        </w:rPr>
        <w:tab/>
      </w:r>
      <w:r w:rsidRPr="00362C34">
        <w:rPr>
          <w:lang w:val="en-US" w:eastAsia="zh-CN"/>
        </w:rPr>
        <w:t>&lt;/</w:t>
      </w:r>
      <w:r>
        <w:rPr>
          <w:rFonts w:hint="eastAsia"/>
          <w:lang w:val="en-US" w:eastAsia="zh-CN"/>
        </w:rPr>
        <w:t>s</w:t>
      </w:r>
      <w:r w:rsidRPr="00362C34">
        <w:rPr>
          <w:lang w:val="en-US" w:eastAsia="zh-CN"/>
        </w:rPr>
        <w:t>chema&gt;</w:t>
      </w:r>
    </w:p>
    <w:p w14:paraId="654DB91D" w14:textId="77777777" w:rsidR="00A37402" w:rsidRPr="00362C34" w:rsidRDefault="00A37402" w:rsidP="00A37402">
      <w:pPr>
        <w:pStyle w:val="PL"/>
        <w:rPr>
          <w:lang w:val="en-US" w:eastAsia="zh-CN"/>
        </w:rPr>
      </w:pPr>
      <w:r w:rsidRPr="00362C34">
        <w:rPr>
          <w:lang w:val="en-US" w:eastAsia="zh-CN"/>
        </w:rPr>
        <w:tab/>
        <w:t>&lt;/types&gt;</w:t>
      </w:r>
    </w:p>
    <w:p w14:paraId="71C370BD" w14:textId="77777777" w:rsidR="00A37402" w:rsidRPr="00362C34" w:rsidRDefault="00A37402" w:rsidP="00A37402">
      <w:pPr>
        <w:pStyle w:val="PL"/>
        <w:rPr>
          <w:lang w:val="en-US" w:eastAsia="zh-CN"/>
        </w:rPr>
      </w:pPr>
    </w:p>
    <w:p w14:paraId="71C8EF61" w14:textId="77777777" w:rsidR="00A37402" w:rsidRPr="00362C34" w:rsidRDefault="00A37402" w:rsidP="00A37402">
      <w:pPr>
        <w:pStyle w:val="PL"/>
        <w:rPr>
          <w:lang w:val="en-US" w:eastAsia="zh-CN"/>
        </w:rPr>
      </w:pPr>
      <w:r w:rsidRPr="00362C34">
        <w:rPr>
          <w:lang w:val="en-US" w:eastAsia="zh-CN"/>
        </w:rPr>
        <w:tab/>
        <w:t>&lt;message name="notifyRequest"&gt;</w:t>
      </w:r>
    </w:p>
    <w:p w14:paraId="44944BA8"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t>&lt;part name="parameter" element="</w:t>
      </w:r>
      <w:r>
        <w:rPr>
          <w:lang w:val="en-US" w:eastAsia="zh-CN"/>
        </w:rPr>
        <w:t>ntfIRPNtfData</w:t>
      </w:r>
      <w:r>
        <w:rPr>
          <w:rFonts w:hint="eastAsia"/>
          <w:lang w:val="en-US" w:eastAsia="zh-CN"/>
        </w:rPr>
        <w:t>:</w:t>
      </w:r>
      <w:r w:rsidRPr="00362C34">
        <w:rPr>
          <w:lang w:val="en-US" w:eastAsia="zh-CN"/>
        </w:rPr>
        <w:t>notify"/&gt;</w:t>
      </w:r>
    </w:p>
    <w:p w14:paraId="082749C5" w14:textId="77777777" w:rsidR="00A37402" w:rsidRPr="00362C34" w:rsidRDefault="00A37402" w:rsidP="00A37402">
      <w:pPr>
        <w:pStyle w:val="PL"/>
        <w:rPr>
          <w:lang w:val="en-US" w:eastAsia="zh-CN"/>
        </w:rPr>
      </w:pPr>
      <w:r w:rsidRPr="00362C34">
        <w:rPr>
          <w:lang w:val="en-US" w:eastAsia="zh-CN"/>
        </w:rPr>
        <w:tab/>
        <w:t>&lt;/message&gt;</w:t>
      </w:r>
    </w:p>
    <w:p w14:paraId="6645C6F5" w14:textId="77777777" w:rsidR="00A37402" w:rsidRPr="00362C34" w:rsidRDefault="00A37402" w:rsidP="00A37402">
      <w:pPr>
        <w:pStyle w:val="PL"/>
        <w:rPr>
          <w:lang w:val="en-US" w:eastAsia="zh-CN"/>
        </w:rPr>
      </w:pPr>
    </w:p>
    <w:p w14:paraId="1DEE8E48" w14:textId="77777777" w:rsidR="00A37402" w:rsidRPr="00362C34" w:rsidRDefault="00A37402" w:rsidP="00A37402">
      <w:pPr>
        <w:pStyle w:val="PL"/>
        <w:rPr>
          <w:lang w:val="en-US" w:eastAsia="zh-CN"/>
        </w:rPr>
      </w:pPr>
      <w:r w:rsidRPr="00362C34">
        <w:rPr>
          <w:lang w:val="en-US" w:eastAsia="zh-CN"/>
        </w:rPr>
        <w:tab/>
        <w:t>&lt;portType name="NotificationIRPNtf"&gt;</w:t>
      </w:r>
    </w:p>
    <w:p w14:paraId="63D51B7F"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t>&lt;operation name="notify"&gt;</w:t>
      </w:r>
    </w:p>
    <w:p w14:paraId="018CD1F3"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t>&lt;</w:t>
      </w:r>
      <w:r w:rsidR="00FF2AF6">
        <w:rPr>
          <w:lang w:val="en-US" w:eastAsia="zh-CN"/>
        </w:rPr>
        <w:t>input</w:t>
      </w:r>
      <w:r>
        <w:rPr>
          <w:rFonts w:hint="eastAsia"/>
          <w:lang w:val="en-US" w:eastAsia="zh-CN"/>
        </w:rPr>
        <w:t xml:space="preserve"> </w:t>
      </w:r>
      <w:r w:rsidRPr="00362C34">
        <w:rPr>
          <w:lang w:val="en-US" w:eastAsia="zh-CN"/>
        </w:rPr>
        <w:t>message="</w:t>
      </w:r>
      <w:r>
        <w:rPr>
          <w:lang w:val="en-US" w:eastAsia="zh-CN"/>
        </w:rPr>
        <w:t>ntfIRPNtfSystem:</w:t>
      </w:r>
      <w:r w:rsidRPr="00362C34">
        <w:rPr>
          <w:lang w:val="en-US" w:eastAsia="zh-CN"/>
        </w:rPr>
        <w:t>notifyRequest"/&gt;</w:t>
      </w:r>
      <w:r w:rsidRPr="00362C34">
        <w:rPr>
          <w:lang w:val="en-US" w:eastAsia="zh-CN"/>
        </w:rPr>
        <w:tab/>
      </w:r>
      <w:r w:rsidRPr="00362C34">
        <w:rPr>
          <w:lang w:val="en-US" w:eastAsia="zh-CN"/>
        </w:rPr>
        <w:tab/>
      </w:r>
      <w:r w:rsidRPr="00362C34">
        <w:rPr>
          <w:lang w:val="en-US" w:eastAsia="zh-CN"/>
        </w:rPr>
        <w:tab/>
      </w:r>
    </w:p>
    <w:p w14:paraId="125EFF98"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t>&lt;/operation&gt;</w:t>
      </w:r>
    </w:p>
    <w:p w14:paraId="6180130E" w14:textId="77777777" w:rsidR="00A37402" w:rsidRPr="00362C34" w:rsidRDefault="00A37402" w:rsidP="00A37402">
      <w:pPr>
        <w:pStyle w:val="PL"/>
        <w:rPr>
          <w:lang w:val="en-US" w:eastAsia="zh-CN"/>
        </w:rPr>
      </w:pPr>
      <w:r w:rsidRPr="00362C34">
        <w:rPr>
          <w:lang w:val="en-US" w:eastAsia="zh-CN"/>
        </w:rPr>
        <w:tab/>
        <w:t>&lt;/portType&gt;</w:t>
      </w:r>
    </w:p>
    <w:p w14:paraId="0967E535" w14:textId="77777777" w:rsidR="00A37402" w:rsidRPr="00362C34" w:rsidRDefault="00A37402" w:rsidP="00A37402">
      <w:pPr>
        <w:pStyle w:val="PL"/>
        <w:rPr>
          <w:lang w:val="en-US" w:eastAsia="zh-CN"/>
        </w:rPr>
      </w:pPr>
      <w:r w:rsidRPr="00362C34">
        <w:rPr>
          <w:lang w:val="en-US" w:eastAsia="zh-CN"/>
        </w:rPr>
        <w:tab/>
        <w:t>&lt;binding name="NotificationIRPNtf" type="</w:t>
      </w:r>
      <w:r>
        <w:rPr>
          <w:lang w:val="en-US" w:eastAsia="zh-CN"/>
        </w:rPr>
        <w:t>ntfIRPNtfSystem:</w:t>
      </w:r>
      <w:r w:rsidRPr="00362C34">
        <w:rPr>
          <w:lang w:val="en-US" w:eastAsia="zh-CN"/>
        </w:rPr>
        <w:t>NotificationIRPNtf"&gt;</w:t>
      </w:r>
    </w:p>
    <w:p w14:paraId="71D0C744" w14:textId="77777777" w:rsidR="00A37402" w:rsidRPr="00F1790E" w:rsidRDefault="00A37402" w:rsidP="00A37402">
      <w:pPr>
        <w:pStyle w:val="PL"/>
        <w:rPr>
          <w:lang w:val="nl-NL" w:eastAsia="zh-CN"/>
        </w:rPr>
      </w:pPr>
      <w:r w:rsidRPr="00362C34">
        <w:rPr>
          <w:lang w:val="en-US" w:eastAsia="zh-CN"/>
        </w:rPr>
        <w:tab/>
      </w:r>
      <w:r w:rsidRPr="00362C34">
        <w:rPr>
          <w:lang w:val="en-US" w:eastAsia="zh-CN"/>
        </w:rPr>
        <w:tab/>
      </w:r>
      <w:r w:rsidRPr="00F1790E">
        <w:rPr>
          <w:lang w:val="nl-NL" w:eastAsia="zh-CN"/>
        </w:rPr>
        <w:t>&lt;soap:binding style="document" transport="http://schemas.xmlsoap.org/soap/http"/&gt;</w:t>
      </w:r>
    </w:p>
    <w:p w14:paraId="71797190" w14:textId="77777777" w:rsidR="00A37402" w:rsidRPr="00362C34" w:rsidRDefault="00A37402" w:rsidP="00A37402">
      <w:pPr>
        <w:pStyle w:val="PL"/>
        <w:rPr>
          <w:lang w:val="en-US" w:eastAsia="zh-CN"/>
        </w:rPr>
      </w:pPr>
      <w:r w:rsidRPr="00F1790E">
        <w:rPr>
          <w:lang w:val="nl-NL" w:eastAsia="zh-CN"/>
        </w:rPr>
        <w:tab/>
      </w:r>
      <w:r w:rsidRPr="00F1790E">
        <w:rPr>
          <w:lang w:val="nl-NL" w:eastAsia="zh-CN"/>
        </w:rPr>
        <w:tab/>
      </w:r>
      <w:r w:rsidRPr="00362C34">
        <w:rPr>
          <w:lang w:val="en-US" w:eastAsia="zh-CN"/>
        </w:rPr>
        <w:t>&lt;operation name="notify"&gt;</w:t>
      </w:r>
    </w:p>
    <w:p w14:paraId="5B0696E0"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t>&lt;soap:operation soapAction="</w:t>
      </w:r>
      <w:r w:rsidRPr="007A60C9">
        <w:rPr>
          <w:lang w:val="en-US" w:eastAsia="zh-CN"/>
        </w:rPr>
        <w:t>http://www.3gpp.org/ftp</w:t>
      </w:r>
      <w:r>
        <w:rPr>
          <w:lang w:val="en-US" w:eastAsia="zh-CN"/>
        </w:rPr>
        <w:t>/spec</w:t>
      </w:r>
      <w:r w:rsidRPr="007A60C9">
        <w:rPr>
          <w:lang w:val="en-US" w:eastAsia="zh-CN"/>
        </w:rPr>
        <w:t>s/archive</w:t>
      </w:r>
      <w:r>
        <w:rPr>
          <w:lang w:val="en-US" w:eastAsia="zh-CN"/>
        </w:rPr>
        <w:t>/32_series/32.306#</w:t>
      </w:r>
      <w:r w:rsidRPr="007A60C9">
        <w:rPr>
          <w:lang w:val="en-US" w:eastAsia="zh-CN"/>
        </w:rPr>
        <w:t>notify</w:t>
      </w:r>
      <w:r w:rsidRPr="00362C34">
        <w:rPr>
          <w:lang w:val="en-US" w:eastAsia="zh-CN"/>
        </w:rPr>
        <w:t>"/&gt;</w:t>
      </w:r>
    </w:p>
    <w:p w14:paraId="26D6E911"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t>&lt;</w:t>
      </w:r>
      <w:r w:rsidR="00FF2AF6">
        <w:rPr>
          <w:lang w:val="en-US" w:eastAsia="zh-CN"/>
        </w:rPr>
        <w:t>input</w:t>
      </w:r>
      <w:r w:rsidRPr="00362C34">
        <w:rPr>
          <w:lang w:val="en-US" w:eastAsia="zh-CN"/>
        </w:rPr>
        <w:t>&gt;</w:t>
      </w:r>
    </w:p>
    <w:p w14:paraId="1DB7F4EA"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r>
      <w:r w:rsidRPr="00362C34">
        <w:rPr>
          <w:lang w:val="en-US" w:eastAsia="zh-CN"/>
        </w:rPr>
        <w:tab/>
        <w:t>&lt;soap:body use="literal"/&gt;</w:t>
      </w:r>
    </w:p>
    <w:p w14:paraId="353B7047"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t>&lt;/</w:t>
      </w:r>
      <w:r w:rsidR="00FF2AF6">
        <w:rPr>
          <w:lang w:val="en-US" w:eastAsia="zh-CN"/>
        </w:rPr>
        <w:t>input</w:t>
      </w:r>
      <w:r w:rsidRPr="00362C34">
        <w:rPr>
          <w:lang w:val="en-US" w:eastAsia="zh-CN"/>
        </w:rPr>
        <w:t>&gt;</w:t>
      </w:r>
    </w:p>
    <w:p w14:paraId="444F2145"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t>&lt;/operation&gt;</w:t>
      </w:r>
    </w:p>
    <w:p w14:paraId="2ABC26DD" w14:textId="77777777" w:rsidR="00A37402" w:rsidRPr="00362C34" w:rsidRDefault="00A37402" w:rsidP="00A37402">
      <w:pPr>
        <w:pStyle w:val="PL"/>
        <w:rPr>
          <w:lang w:val="en-US" w:eastAsia="zh-CN"/>
        </w:rPr>
      </w:pPr>
      <w:r w:rsidRPr="00362C34">
        <w:rPr>
          <w:lang w:val="en-US" w:eastAsia="zh-CN"/>
        </w:rPr>
        <w:tab/>
        <w:t>&lt;/binding&gt;</w:t>
      </w:r>
    </w:p>
    <w:p w14:paraId="0F2BBB1D" w14:textId="77777777" w:rsidR="00A37402" w:rsidRPr="00362C34" w:rsidRDefault="00A37402" w:rsidP="00A37402">
      <w:pPr>
        <w:pStyle w:val="PL"/>
        <w:rPr>
          <w:lang w:val="en-US" w:eastAsia="zh-CN"/>
        </w:rPr>
      </w:pPr>
      <w:r w:rsidRPr="00362C34">
        <w:rPr>
          <w:lang w:val="en-US" w:eastAsia="zh-CN"/>
        </w:rPr>
        <w:tab/>
        <w:t>&lt;service name="NotificationIRPNtf"&gt;</w:t>
      </w:r>
    </w:p>
    <w:p w14:paraId="1BB5FE4F"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t>&lt;port name="NotificationIRPNtf" binding="</w:t>
      </w:r>
      <w:r>
        <w:rPr>
          <w:lang w:val="en-US" w:eastAsia="zh-CN"/>
        </w:rPr>
        <w:t>ntfIRPNtfSystem:</w:t>
      </w:r>
      <w:r w:rsidRPr="00362C34">
        <w:rPr>
          <w:lang w:val="en-US" w:eastAsia="zh-CN"/>
        </w:rPr>
        <w:t>NotificationIRPNtf"&gt;</w:t>
      </w:r>
    </w:p>
    <w:p w14:paraId="2FE9EE13"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r>
      <w:r w:rsidRPr="00362C34">
        <w:rPr>
          <w:lang w:val="en-US" w:eastAsia="zh-CN"/>
        </w:rPr>
        <w:tab/>
        <w:t>&lt;soap:address location="To be defined."/&gt;</w:t>
      </w:r>
    </w:p>
    <w:p w14:paraId="3C5F0C6B" w14:textId="77777777" w:rsidR="00A37402" w:rsidRPr="00362C34" w:rsidRDefault="00A37402" w:rsidP="00A37402">
      <w:pPr>
        <w:pStyle w:val="PL"/>
        <w:rPr>
          <w:lang w:val="en-US" w:eastAsia="zh-CN"/>
        </w:rPr>
      </w:pPr>
      <w:r w:rsidRPr="00362C34">
        <w:rPr>
          <w:lang w:val="en-US" w:eastAsia="zh-CN"/>
        </w:rPr>
        <w:tab/>
      </w:r>
      <w:r w:rsidRPr="00362C34">
        <w:rPr>
          <w:lang w:val="en-US" w:eastAsia="zh-CN"/>
        </w:rPr>
        <w:tab/>
        <w:t>&lt;/port&gt;</w:t>
      </w:r>
    </w:p>
    <w:p w14:paraId="256C4395" w14:textId="77777777" w:rsidR="00A37402" w:rsidRPr="00362C34" w:rsidRDefault="00A37402" w:rsidP="00A37402">
      <w:pPr>
        <w:pStyle w:val="PL"/>
        <w:rPr>
          <w:lang w:val="en-US" w:eastAsia="zh-CN"/>
        </w:rPr>
      </w:pPr>
      <w:r w:rsidRPr="00362C34">
        <w:rPr>
          <w:lang w:val="en-US" w:eastAsia="zh-CN"/>
        </w:rPr>
        <w:tab/>
        <w:t>&lt;/service&gt;</w:t>
      </w:r>
    </w:p>
    <w:p w14:paraId="45697562" w14:textId="77777777" w:rsidR="00A37402" w:rsidRPr="00362C34" w:rsidRDefault="00A37402" w:rsidP="00A37402">
      <w:pPr>
        <w:pStyle w:val="PL"/>
        <w:rPr>
          <w:lang w:val="en-US" w:eastAsia="zh-CN"/>
        </w:rPr>
      </w:pPr>
      <w:r w:rsidRPr="00362C34">
        <w:rPr>
          <w:lang w:val="en-US" w:eastAsia="zh-CN"/>
        </w:rPr>
        <w:t>&lt;/definitions&gt;</w:t>
      </w:r>
    </w:p>
    <w:p w14:paraId="79C90AAA" w14:textId="77777777" w:rsidR="00A37402" w:rsidRPr="00AA3069" w:rsidRDefault="00A37402" w:rsidP="00A37402">
      <w:pPr>
        <w:pStyle w:val="PL"/>
        <w:rPr>
          <w:rFonts w:ascii="Courier" w:hAnsi="Courier"/>
        </w:rPr>
      </w:pPr>
    </w:p>
    <w:p w14:paraId="30AB0256" w14:textId="77777777" w:rsidR="00A37402" w:rsidRPr="000B1A36" w:rsidRDefault="00A37402" w:rsidP="00A37402">
      <w:pPr>
        <w:pStyle w:val="Heading8"/>
        <w:pageBreakBefore/>
      </w:pPr>
      <w:bookmarkStart w:id="105" w:name="_Toc335989565"/>
      <w:r w:rsidRPr="000B1A36">
        <w:lastRenderedPageBreak/>
        <w:t xml:space="preserve">Annex </w:t>
      </w:r>
      <w:r>
        <w:t>D</w:t>
      </w:r>
      <w:r w:rsidRPr="000B1A36">
        <w:t xml:space="preserve"> (informative):</w:t>
      </w:r>
      <w:r w:rsidRPr="000B1A36">
        <w:br/>
        <w:t>Change history</w:t>
      </w:r>
      <w:bookmarkEnd w:id="105"/>
    </w:p>
    <w:p w14:paraId="2B856A58" w14:textId="77777777" w:rsidR="00A37402" w:rsidRDefault="00A37402" w:rsidP="00A37402">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6737" w:rsidRPr="00235394" w14:paraId="11723BF4" w14:textId="77777777" w:rsidTr="006D51F9">
        <w:trPr>
          <w:cantSplit/>
        </w:trPr>
        <w:tc>
          <w:tcPr>
            <w:tcW w:w="9639" w:type="dxa"/>
            <w:gridSpan w:val="8"/>
            <w:tcBorders>
              <w:bottom w:val="nil"/>
            </w:tcBorders>
            <w:shd w:val="solid" w:color="FFFFFF" w:fill="auto"/>
          </w:tcPr>
          <w:p w14:paraId="384D8849" w14:textId="77777777" w:rsidR="00A66737" w:rsidRPr="00235394" w:rsidRDefault="00A66737" w:rsidP="006D51F9">
            <w:pPr>
              <w:pStyle w:val="TAL"/>
              <w:jc w:val="center"/>
              <w:rPr>
                <w:b/>
                <w:sz w:val="16"/>
              </w:rPr>
            </w:pPr>
            <w:r w:rsidRPr="00235394">
              <w:rPr>
                <w:b/>
              </w:rPr>
              <w:t>Change history</w:t>
            </w:r>
          </w:p>
        </w:tc>
      </w:tr>
      <w:tr w:rsidR="00A66737" w:rsidRPr="00235394" w14:paraId="59A1C886" w14:textId="77777777" w:rsidTr="006D51F9">
        <w:tc>
          <w:tcPr>
            <w:tcW w:w="800" w:type="dxa"/>
            <w:shd w:val="pct10" w:color="auto" w:fill="FFFFFF"/>
          </w:tcPr>
          <w:p w14:paraId="6672B48A" w14:textId="77777777" w:rsidR="00A66737" w:rsidRPr="00235394" w:rsidRDefault="00A66737" w:rsidP="006D51F9">
            <w:pPr>
              <w:pStyle w:val="TAL"/>
              <w:rPr>
                <w:b/>
                <w:sz w:val="16"/>
              </w:rPr>
            </w:pPr>
            <w:r w:rsidRPr="00235394">
              <w:rPr>
                <w:b/>
                <w:sz w:val="16"/>
              </w:rPr>
              <w:t>Date</w:t>
            </w:r>
          </w:p>
        </w:tc>
        <w:tc>
          <w:tcPr>
            <w:tcW w:w="800" w:type="dxa"/>
            <w:shd w:val="pct10" w:color="auto" w:fill="FFFFFF"/>
          </w:tcPr>
          <w:p w14:paraId="5984F51D" w14:textId="77777777" w:rsidR="00A66737" w:rsidRPr="00235394" w:rsidRDefault="00A66737" w:rsidP="006D51F9">
            <w:pPr>
              <w:pStyle w:val="TAL"/>
              <w:rPr>
                <w:b/>
                <w:sz w:val="16"/>
              </w:rPr>
            </w:pPr>
            <w:r>
              <w:rPr>
                <w:b/>
                <w:sz w:val="16"/>
              </w:rPr>
              <w:t>Meeting</w:t>
            </w:r>
          </w:p>
        </w:tc>
        <w:tc>
          <w:tcPr>
            <w:tcW w:w="1094" w:type="dxa"/>
            <w:shd w:val="pct10" w:color="auto" w:fill="FFFFFF"/>
          </w:tcPr>
          <w:p w14:paraId="5CBC315A" w14:textId="77777777" w:rsidR="00A66737" w:rsidRPr="00235394" w:rsidRDefault="00A66737" w:rsidP="006D51F9">
            <w:pPr>
              <w:pStyle w:val="TAL"/>
              <w:rPr>
                <w:b/>
                <w:sz w:val="16"/>
              </w:rPr>
            </w:pPr>
            <w:r w:rsidRPr="00235394">
              <w:rPr>
                <w:b/>
                <w:sz w:val="16"/>
              </w:rPr>
              <w:t>TDoc</w:t>
            </w:r>
          </w:p>
        </w:tc>
        <w:tc>
          <w:tcPr>
            <w:tcW w:w="567" w:type="dxa"/>
            <w:shd w:val="pct10" w:color="auto" w:fill="FFFFFF"/>
          </w:tcPr>
          <w:p w14:paraId="3ABE1F0A" w14:textId="77777777" w:rsidR="00A66737" w:rsidRPr="00235394" w:rsidRDefault="00A66737" w:rsidP="006D51F9">
            <w:pPr>
              <w:pStyle w:val="TAL"/>
              <w:rPr>
                <w:b/>
                <w:sz w:val="16"/>
              </w:rPr>
            </w:pPr>
            <w:r w:rsidRPr="00235394">
              <w:rPr>
                <w:b/>
                <w:sz w:val="16"/>
              </w:rPr>
              <w:t>CR</w:t>
            </w:r>
          </w:p>
        </w:tc>
        <w:tc>
          <w:tcPr>
            <w:tcW w:w="425" w:type="dxa"/>
            <w:shd w:val="pct10" w:color="auto" w:fill="FFFFFF"/>
          </w:tcPr>
          <w:p w14:paraId="2AB99834" w14:textId="77777777" w:rsidR="00A66737" w:rsidRPr="00235394" w:rsidRDefault="00A66737" w:rsidP="006D51F9">
            <w:pPr>
              <w:pStyle w:val="TAL"/>
              <w:rPr>
                <w:b/>
                <w:sz w:val="16"/>
              </w:rPr>
            </w:pPr>
            <w:r w:rsidRPr="00235394">
              <w:rPr>
                <w:b/>
                <w:sz w:val="16"/>
              </w:rPr>
              <w:t>Rev</w:t>
            </w:r>
          </w:p>
        </w:tc>
        <w:tc>
          <w:tcPr>
            <w:tcW w:w="425" w:type="dxa"/>
            <w:shd w:val="pct10" w:color="auto" w:fill="FFFFFF"/>
          </w:tcPr>
          <w:p w14:paraId="2D10C700" w14:textId="77777777" w:rsidR="00A66737" w:rsidRPr="00235394" w:rsidRDefault="00A66737" w:rsidP="006D51F9">
            <w:pPr>
              <w:pStyle w:val="TAL"/>
              <w:rPr>
                <w:b/>
                <w:sz w:val="16"/>
              </w:rPr>
            </w:pPr>
            <w:r>
              <w:rPr>
                <w:b/>
                <w:sz w:val="16"/>
              </w:rPr>
              <w:t>Cat</w:t>
            </w:r>
          </w:p>
        </w:tc>
        <w:tc>
          <w:tcPr>
            <w:tcW w:w="4820" w:type="dxa"/>
            <w:shd w:val="pct10" w:color="auto" w:fill="FFFFFF"/>
          </w:tcPr>
          <w:p w14:paraId="77AF291B" w14:textId="77777777" w:rsidR="00A66737" w:rsidRPr="00235394" w:rsidRDefault="00A66737" w:rsidP="006D51F9">
            <w:pPr>
              <w:pStyle w:val="TAL"/>
              <w:rPr>
                <w:b/>
                <w:sz w:val="16"/>
              </w:rPr>
            </w:pPr>
            <w:r w:rsidRPr="00235394">
              <w:rPr>
                <w:b/>
                <w:sz w:val="16"/>
              </w:rPr>
              <w:t>Subject/Comment</w:t>
            </w:r>
          </w:p>
        </w:tc>
        <w:tc>
          <w:tcPr>
            <w:tcW w:w="708" w:type="dxa"/>
            <w:shd w:val="pct10" w:color="auto" w:fill="FFFFFF"/>
          </w:tcPr>
          <w:p w14:paraId="15C8F669" w14:textId="77777777" w:rsidR="00A66737" w:rsidRPr="00235394" w:rsidRDefault="00A66737" w:rsidP="006D51F9">
            <w:pPr>
              <w:pStyle w:val="TAL"/>
              <w:rPr>
                <w:b/>
                <w:sz w:val="16"/>
              </w:rPr>
            </w:pPr>
            <w:r w:rsidRPr="00235394">
              <w:rPr>
                <w:b/>
                <w:sz w:val="16"/>
              </w:rPr>
              <w:t>New</w:t>
            </w:r>
            <w:r>
              <w:rPr>
                <w:b/>
                <w:sz w:val="16"/>
              </w:rPr>
              <w:t xml:space="preserve"> version</w:t>
            </w:r>
          </w:p>
        </w:tc>
      </w:tr>
      <w:tr w:rsidR="00A1154F" w:rsidRPr="007D6048" w14:paraId="71E8D30F" w14:textId="77777777" w:rsidTr="006D51F9">
        <w:tc>
          <w:tcPr>
            <w:tcW w:w="800" w:type="dxa"/>
            <w:shd w:val="solid" w:color="FFFFFF" w:fill="auto"/>
          </w:tcPr>
          <w:p w14:paraId="2E96A73B" w14:textId="77777777" w:rsidR="00A1154F" w:rsidRPr="00A66737" w:rsidRDefault="00A1154F" w:rsidP="006D51F9">
            <w:pPr>
              <w:pStyle w:val="TAC"/>
              <w:rPr>
                <w:snapToGrid w:val="0"/>
                <w:sz w:val="16"/>
              </w:rPr>
            </w:pPr>
            <w:r>
              <w:rPr>
                <w:sz w:val="16"/>
              </w:rPr>
              <w:t>05-2010</w:t>
            </w:r>
          </w:p>
        </w:tc>
        <w:tc>
          <w:tcPr>
            <w:tcW w:w="800" w:type="dxa"/>
            <w:shd w:val="solid" w:color="FFFFFF" w:fill="auto"/>
          </w:tcPr>
          <w:p w14:paraId="649A4126" w14:textId="77777777" w:rsidR="00A1154F" w:rsidRPr="00A66737" w:rsidRDefault="00A1154F" w:rsidP="006D51F9">
            <w:pPr>
              <w:pStyle w:val="TAC"/>
              <w:rPr>
                <w:snapToGrid w:val="0"/>
                <w:sz w:val="16"/>
              </w:rPr>
            </w:pPr>
            <w:r>
              <w:rPr>
                <w:snapToGrid w:val="0"/>
                <w:sz w:val="16"/>
              </w:rPr>
              <w:t>SA-48</w:t>
            </w:r>
          </w:p>
        </w:tc>
        <w:tc>
          <w:tcPr>
            <w:tcW w:w="1094" w:type="dxa"/>
            <w:shd w:val="solid" w:color="FFFFFF" w:fill="auto"/>
          </w:tcPr>
          <w:p w14:paraId="0CC229EC" w14:textId="77777777" w:rsidR="00A1154F" w:rsidRPr="00A66737" w:rsidRDefault="00A1154F" w:rsidP="006D51F9">
            <w:pPr>
              <w:pStyle w:val="TAC"/>
              <w:rPr>
                <w:snapToGrid w:val="0"/>
                <w:sz w:val="16"/>
              </w:rPr>
            </w:pPr>
            <w:r>
              <w:rPr>
                <w:snapToGrid w:val="0"/>
                <w:sz w:val="16"/>
              </w:rPr>
              <w:t>SP-100271</w:t>
            </w:r>
          </w:p>
        </w:tc>
        <w:tc>
          <w:tcPr>
            <w:tcW w:w="567" w:type="dxa"/>
            <w:shd w:val="solid" w:color="FFFFFF" w:fill="auto"/>
          </w:tcPr>
          <w:p w14:paraId="0FCEF16B" w14:textId="77777777" w:rsidR="00A1154F" w:rsidRPr="00A66737" w:rsidRDefault="00A1154F" w:rsidP="006D51F9">
            <w:pPr>
              <w:pStyle w:val="TAL"/>
              <w:rPr>
                <w:snapToGrid w:val="0"/>
                <w:sz w:val="16"/>
              </w:rPr>
            </w:pPr>
            <w:r>
              <w:rPr>
                <w:snapToGrid w:val="0"/>
                <w:sz w:val="16"/>
              </w:rPr>
              <w:t>--</w:t>
            </w:r>
          </w:p>
        </w:tc>
        <w:tc>
          <w:tcPr>
            <w:tcW w:w="425" w:type="dxa"/>
            <w:shd w:val="solid" w:color="FFFFFF" w:fill="auto"/>
          </w:tcPr>
          <w:p w14:paraId="11104F92" w14:textId="77777777" w:rsidR="00A1154F" w:rsidRPr="00A66737" w:rsidRDefault="00A1154F" w:rsidP="006D51F9">
            <w:pPr>
              <w:pStyle w:val="TAR"/>
              <w:rPr>
                <w:snapToGrid w:val="0"/>
                <w:sz w:val="16"/>
              </w:rPr>
            </w:pPr>
            <w:r>
              <w:rPr>
                <w:sz w:val="16"/>
              </w:rPr>
              <w:t>--</w:t>
            </w:r>
          </w:p>
        </w:tc>
        <w:tc>
          <w:tcPr>
            <w:tcW w:w="425" w:type="dxa"/>
            <w:shd w:val="solid" w:color="FFFFFF" w:fill="auto"/>
          </w:tcPr>
          <w:p w14:paraId="39C94245" w14:textId="77777777" w:rsidR="00A1154F" w:rsidRPr="00A66737" w:rsidRDefault="00A1154F" w:rsidP="006D51F9">
            <w:pPr>
              <w:pStyle w:val="TAC"/>
              <w:rPr>
                <w:snapToGrid w:val="0"/>
                <w:sz w:val="16"/>
              </w:rPr>
            </w:pPr>
          </w:p>
        </w:tc>
        <w:tc>
          <w:tcPr>
            <w:tcW w:w="4820" w:type="dxa"/>
            <w:shd w:val="solid" w:color="FFFFFF" w:fill="auto"/>
          </w:tcPr>
          <w:p w14:paraId="79002DAD" w14:textId="77777777" w:rsidR="00A1154F" w:rsidRPr="00A66737" w:rsidRDefault="00A1154F" w:rsidP="006D51F9">
            <w:pPr>
              <w:pStyle w:val="TAL"/>
              <w:rPr>
                <w:snapToGrid w:val="0"/>
                <w:sz w:val="16"/>
              </w:rPr>
            </w:pPr>
            <w:r>
              <w:rPr>
                <w:snapToGrid w:val="0"/>
                <w:sz w:val="16"/>
              </w:rPr>
              <w:t>Presentation to SA for information and approval</w:t>
            </w:r>
          </w:p>
        </w:tc>
        <w:tc>
          <w:tcPr>
            <w:tcW w:w="708" w:type="dxa"/>
            <w:shd w:val="solid" w:color="FFFFFF" w:fill="auto"/>
          </w:tcPr>
          <w:p w14:paraId="16E5332C" w14:textId="77777777" w:rsidR="00A1154F" w:rsidRDefault="00A1154F" w:rsidP="006D51F9">
            <w:pPr>
              <w:pStyle w:val="TAC"/>
              <w:rPr>
                <w:sz w:val="16"/>
                <w:szCs w:val="16"/>
              </w:rPr>
            </w:pPr>
            <w:r>
              <w:rPr>
                <w:snapToGrid w:val="0"/>
                <w:sz w:val="16"/>
              </w:rPr>
              <w:t>1.0.0</w:t>
            </w:r>
          </w:p>
        </w:tc>
      </w:tr>
      <w:tr w:rsidR="00A1154F" w:rsidRPr="007D6048" w14:paraId="7FB80C28" w14:textId="77777777" w:rsidTr="006D51F9">
        <w:tc>
          <w:tcPr>
            <w:tcW w:w="800" w:type="dxa"/>
            <w:shd w:val="solid" w:color="FFFFFF" w:fill="auto"/>
          </w:tcPr>
          <w:p w14:paraId="0BF5C982" w14:textId="77777777" w:rsidR="00A1154F" w:rsidRPr="00A66737" w:rsidRDefault="00A1154F" w:rsidP="006D51F9">
            <w:pPr>
              <w:pStyle w:val="TAC"/>
              <w:rPr>
                <w:snapToGrid w:val="0"/>
                <w:sz w:val="16"/>
              </w:rPr>
            </w:pPr>
            <w:r>
              <w:rPr>
                <w:sz w:val="16"/>
              </w:rPr>
              <w:t>06-2010</w:t>
            </w:r>
          </w:p>
        </w:tc>
        <w:tc>
          <w:tcPr>
            <w:tcW w:w="800" w:type="dxa"/>
            <w:shd w:val="solid" w:color="FFFFFF" w:fill="auto"/>
          </w:tcPr>
          <w:p w14:paraId="6F4038CB" w14:textId="77777777" w:rsidR="00A1154F" w:rsidRPr="00A66737" w:rsidRDefault="00A1154F" w:rsidP="006D51F9">
            <w:pPr>
              <w:pStyle w:val="TAC"/>
              <w:rPr>
                <w:snapToGrid w:val="0"/>
                <w:sz w:val="16"/>
              </w:rPr>
            </w:pPr>
            <w:r>
              <w:rPr>
                <w:snapToGrid w:val="0"/>
                <w:sz w:val="16"/>
              </w:rPr>
              <w:t>SA-48</w:t>
            </w:r>
          </w:p>
        </w:tc>
        <w:tc>
          <w:tcPr>
            <w:tcW w:w="1094" w:type="dxa"/>
            <w:shd w:val="solid" w:color="FFFFFF" w:fill="auto"/>
          </w:tcPr>
          <w:p w14:paraId="0DCFC946" w14:textId="77777777" w:rsidR="00A1154F" w:rsidRPr="00A66737" w:rsidRDefault="00A1154F" w:rsidP="006D51F9">
            <w:pPr>
              <w:pStyle w:val="TAC"/>
              <w:rPr>
                <w:snapToGrid w:val="0"/>
                <w:sz w:val="16"/>
              </w:rPr>
            </w:pPr>
            <w:r>
              <w:rPr>
                <w:snapToGrid w:val="0"/>
                <w:sz w:val="16"/>
              </w:rPr>
              <w:t>--</w:t>
            </w:r>
          </w:p>
        </w:tc>
        <w:tc>
          <w:tcPr>
            <w:tcW w:w="567" w:type="dxa"/>
            <w:shd w:val="solid" w:color="FFFFFF" w:fill="auto"/>
          </w:tcPr>
          <w:p w14:paraId="776929EA" w14:textId="77777777" w:rsidR="00A1154F" w:rsidRPr="00A66737" w:rsidRDefault="00A1154F" w:rsidP="006D51F9">
            <w:pPr>
              <w:pStyle w:val="TAL"/>
              <w:rPr>
                <w:snapToGrid w:val="0"/>
                <w:sz w:val="16"/>
              </w:rPr>
            </w:pPr>
            <w:r>
              <w:rPr>
                <w:snapToGrid w:val="0"/>
                <w:sz w:val="16"/>
              </w:rPr>
              <w:t>--</w:t>
            </w:r>
          </w:p>
        </w:tc>
        <w:tc>
          <w:tcPr>
            <w:tcW w:w="425" w:type="dxa"/>
            <w:shd w:val="solid" w:color="FFFFFF" w:fill="auto"/>
          </w:tcPr>
          <w:p w14:paraId="1879EBA6" w14:textId="77777777" w:rsidR="00A1154F" w:rsidRPr="00A66737" w:rsidRDefault="00A1154F" w:rsidP="006D51F9">
            <w:pPr>
              <w:pStyle w:val="TAR"/>
              <w:rPr>
                <w:snapToGrid w:val="0"/>
                <w:sz w:val="16"/>
              </w:rPr>
            </w:pPr>
            <w:r>
              <w:rPr>
                <w:sz w:val="16"/>
              </w:rPr>
              <w:t>--</w:t>
            </w:r>
          </w:p>
        </w:tc>
        <w:tc>
          <w:tcPr>
            <w:tcW w:w="425" w:type="dxa"/>
            <w:shd w:val="solid" w:color="FFFFFF" w:fill="auto"/>
          </w:tcPr>
          <w:p w14:paraId="1851F9AD" w14:textId="77777777" w:rsidR="00A1154F" w:rsidRPr="00A66737" w:rsidRDefault="00A1154F" w:rsidP="006D51F9">
            <w:pPr>
              <w:pStyle w:val="TAC"/>
              <w:rPr>
                <w:snapToGrid w:val="0"/>
                <w:sz w:val="16"/>
              </w:rPr>
            </w:pPr>
          </w:p>
        </w:tc>
        <w:tc>
          <w:tcPr>
            <w:tcW w:w="4820" w:type="dxa"/>
            <w:shd w:val="solid" w:color="FFFFFF" w:fill="auto"/>
          </w:tcPr>
          <w:p w14:paraId="1BE4286F" w14:textId="77777777" w:rsidR="00A1154F" w:rsidRPr="00A66737" w:rsidRDefault="00A1154F" w:rsidP="006D51F9">
            <w:pPr>
              <w:pStyle w:val="TAL"/>
              <w:rPr>
                <w:snapToGrid w:val="0"/>
                <w:sz w:val="16"/>
              </w:rPr>
            </w:pPr>
            <w:r>
              <w:rPr>
                <w:snapToGrid w:val="0"/>
                <w:sz w:val="16"/>
              </w:rPr>
              <w:t>Publication</w:t>
            </w:r>
          </w:p>
        </w:tc>
        <w:tc>
          <w:tcPr>
            <w:tcW w:w="708" w:type="dxa"/>
            <w:shd w:val="solid" w:color="FFFFFF" w:fill="auto"/>
          </w:tcPr>
          <w:p w14:paraId="1AEFE1D9" w14:textId="77777777" w:rsidR="00A1154F" w:rsidRDefault="00A1154F" w:rsidP="006D51F9">
            <w:pPr>
              <w:pStyle w:val="TAC"/>
              <w:rPr>
                <w:sz w:val="16"/>
                <w:szCs w:val="16"/>
              </w:rPr>
            </w:pPr>
            <w:r>
              <w:rPr>
                <w:snapToGrid w:val="0"/>
                <w:sz w:val="16"/>
              </w:rPr>
              <w:t>10.0.0</w:t>
            </w:r>
          </w:p>
        </w:tc>
      </w:tr>
      <w:tr w:rsidR="00A1154F" w:rsidRPr="007D6048" w14:paraId="652B4E2C" w14:textId="77777777" w:rsidTr="006D51F9">
        <w:tc>
          <w:tcPr>
            <w:tcW w:w="800" w:type="dxa"/>
            <w:shd w:val="solid" w:color="FFFFFF" w:fill="auto"/>
          </w:tcPr>
          <w:p w14:paraId="52B761ED" w14:textId="77777777" w:rsidR="00A1154F" w:rsidRPr="00A66737" w:rsidRDefault="00A1154F" w:rsidP="006D51F9">
            <w:pPr>
              <w:pStyle w:val="TAC"/>
              <w:rPr>
                <w:snapToGrid w:val="0"/>
                <w:sz w:val="16"/>
              </w:rPr>
            </w:pPr>
            <w:r>
              <w:rPr>
                <w:sz w:val="16"/>
              </w:rPr>
              <w:t>09-2010</w:t>
            </w:r>
          </w:p>
        </w:tc>
        <w:tc>
          <w:tcPr>
            <w:tcW w:w="800" w:type="dxa"/>
            <w:shd w:val="solid" w:color="FFFFFF" w:fill="auto"/>
          </w:tcPr>
          <w:p w14:paraId="6034A3A0" w14:textId="77777777" w:rsidR="00A1154F" w:rsidRPr="00A66737" w:rsidRDefault="00A1154F" w:rsidP="006D51F9">
            <w:pPr>
              <w:pStyle w:val="TAC"/>
              <w:rPr>
                <w:snapToGrid w:val="0"/>
                <w:sz w:val="16"/>
              </w:rPr>
            </w:pPr>
            <w:r>
              <w:rPr>
                <w:snapToGrid w:val="0"/>
                <w:sz w:val="16"/>
              </w:rPr>
              <w:t>SA-49</w:t>
            </w:r>
          </w:p>
        </w:tc>
        <w:tc>
          <w:tcPr>
            <w:tcW w:w="1094" w:type="dxa"/>
            <w:shd w:val="solid" w:color="FFFFFF" w:fill="auto"/>
          </w:tcPr>
          <w:p w14:paraId="5E762BDB" w14:textId="77777777" w:rsidR="00A1154F" w:rsidRPr="00A66737" w:rsidRDefault="00A1154F" w:rsidP="006D51F9">
            <w:pPr>
              <w:pStyle w:val="TAC"/>
              <w:rPr>
                <w:snapToGrid w:val="0"/>
                <w:sz w:val="16"/>
              </w:rPr>
            </w:pPr>
            <w:r>
              <w:rPr>
                <w:snapToGrid w:val="0"/>
                <w:sz w:val="16"/>
              </w:rPr>
              <w:t>SP-100489</w:t>
            </w:r>
          </w:p>
        </w:tc>
        <w:tc>
          <w:tcPr>
            <w:tcW w:w="567" w:type="dxa"/>
            <w:shd w:val="solid" w:color="FFFFFF" w:fill="auto"/>
          </w:tcPr>
          <w:p w14:paraId="767D5EA0" w14:textId="77777777" w:rsidR="00A1154F" w:rsidRPr="00A66737" w:rsidRDefault="00A1154F" w:rsidP="006D51F9">
            <w:pPr>
              <w:pStyle w:val="TAL"/>
              <w:rPr>
                <w:snapToGrid w:val="0"/>
                <w:sz w:val="16"/>
              </w:rPr>
            </w:pPr>
            <w:r>
              <w:rPr>
                <w:snapToGrid w:val="0"/>
                <w:sz w:val="16"/>
              </w:rPr>
              <w:t>001</w:t>
            </w:r>
          </w:p>
        </w:tc>
        <w:tc>
          <w:tcPr>
            <w:tcW w:w="425" w:type="dxa"/>
            <w:shd w:val="solid" w:color="FFFFFF" w:fill="auto"/>
          </w:tcPr>
          <w:p w14:paraId="42A419CF" w14:textId="77777777" w:rsidR="00A1154F" w:rsidRPr="00A66737" w:rsidRDefault="00A1154F" w:rsidP="006D51F9">
            <w:pPr>
              <w:pStyle w:val="TAR"/>
              <w:rPr>
                <w:snapToGrid w:val="0"/>
                <w:sz w:val="16"/>
              </w:rPr>
            </w:pPr>
            <w:r>
              <w:rPr>
                <w:sz w:val="16"/>
              </w:rPr>
              <w:t>--</w:t>
            </w:r>
          </w:p>
        </w:tc>
        <w:tc>
          <w:tcPr>
            <w:tcW w:w="425" w:type="dxa"/>
            <w:shd w:val="solid" w:color="FFFFFF" w:fill="auto"/>
          </w:tcPr>
          <w:p w14:paraId="2C7EF371" w14:textId="77777777" w:rsidR="00A1154F" w:rsidRPr="00A66737" w:rsidRDefault="00A1154F" w:rsidP="006D51F9">
            <w:pPr>
              <w:pStyle w:val="TAC"/>
              <w:rPr>
                <w:snapToGrid w:val="0"/>
                <w:sz w:val="16"/>
              </w:rPr>
            </w:pPr>
          </w:p>
        </w:tc>
        <w:tc>
          <w:tcPr>
            <w:tcW w:w="4820" w:type="dxa"/>
            <w:shd w:val="solid" w:color="FFFFFF" w:fill="auto"/>
          </w:tcPr>
          <w:p w14:paraId="1D4DF657" w14:textId="77777777" w:rsidR="00A1154F" w:rsidRPr="00A66737" w:rsidRDefault="00A1154F" w:rsidP="006D51F9">
            <w:pPr>
              <w:pStyle w:val="TAL"/>
              <w:rPr>
                <w:snapToGrid w:val="0"/>
                <w:sz w:val="16"/>
              </w:rPr>
            </w:pPr>
            <w:r w:rsidRPr="0061156C">
              <w:rPr>
                <w:snapToGrid w:val="0"/>
                <w:sz w:val="16"/>
              </w:rPr>
              <w:t>Add exception ‘ParameterNotSupported’ in SOAP SS</w:t>
            </w:r>
          </w:p>
        </w:tc>
        <w:tc>
          <w:tcPr>
            <w:tcW w:w="708" w:type="dxa"/>
            <w:shd w:val="solid" w:color="FFFFFF" w:fill="auto"/>
          </w:tcPr>
          <w:p w14:paraId="52F03B99" w14:textId="77777777" w:rsidR="00A1154F" w:rsidRDefault="00A1154F" w:rsidP="006D51F9">
            <w:pPr>
              <w:pStyle w:val="TAC"/>
              <w:rPr>
                <w:sz w:val="16"/>
                <w:szCs w:val="16"/>
              </w:rPr>
            </w:pPr>
            <w:r>
              <w:rPr>
                <w:snapToGrid w:val="0"/>
                <w:sz w:val="16"/>
              </w:rPr>
              <w:t>10.1.0</w:t>
            </w:r>
          </w:p>
        </w:tc>
      </w:tr>
      <w:tr w:rsidR="00A1154F" w:rsidRPr="007D6048" w14:paraId="1FBE7D19" w14:textId="77777777" w:rsidTr="006D51F9">
        <w:tc>
          <w:tcPr>
            <w:tcW w:w="800" w:type="dxa"/>
            <w:shd w:val="solid" w:color="FFFFFF" w:fill="auto"/>
          </w:tcPr>
          <w:p w14:paraId="4962D5E9" w14:textId="77777777" w:rsidR="00A1154F" w:rsidRPr="00A66737" w:rsidRDefault="00A1154F" w:rsidP="006D51F9">
            <w:pPr>
              <w:pStyle w:val="TAC"/>
              <w:rPr>
                <w:snapToGrid w:val="0"/>
                <w:sz w:val="16"/>
              </w:rPr>
            </w:pPr>
            <w:r>
              <w:rPr>
                <w:sz w:val="16"/>
              </w:rPr>
              <w:t>09-2011</w:t>
            </w:r>
          </w:p>
        </w:tc>
        <w:tc>
          <w:tcPr>
            <w:tcW w:w="800" w:type="dxa"/>
            <w:shd w:val="solid" w:color="FFFFFF" w:fill="auto"/>
          </w:tcPr>
          <w:p w14:paraId="6FB52302" w14:textId="77777777" w:rsidR="00A1154F" w:rsidRPr="00A66737" w:rsidRDefault="00A1154F" w:rsidP="006D51F9">
            <w:pPr>
              <w:pStyle w:val="TAC"/>
              <w:rPr>
                <w:snapToGrid w:val="0"/>
                <w:sz w:val="16"/>
              </w:rPr>
            </w:pPr>
            <w:r>
              <w:rPr>
                <w:snapToGrid w:val="0"/>
                <w:sz w:val="16"/>
              </w:rPr>
              <w:t>SA-53</w:t>
            </w:r>
          </w:p>
        </w:tc>
        <w:tc>
          <w:tcPr>
            <w:tcW w:w="1094" w:type="dxa"/>
            <w:shd w:val="solid" w:color="FFFFFF" w:fill="auto"/>
          </w:tcPr>
          <w:p w14:paraId="130CFBFD" w14:textId="77777777" w:rsidR="00A1154F" w:rsidRPr="00A66737" w:rsidRDefault="00A1154F" w:rsidP="006D51F9">
            <w:pPr>
              <w:pStyle w:val="TAC"/>
              <w:rPr>
                <w:snapToGrid w:val="0"/>
                <w:sz w:val="16"/>
              </w:rPr>
            </w:pPr>
            <w:r>
              <w:rPr>
                <w:snapToGrid w:val="0"/>
                <w:sz w:val="16"/>
              </w:rPr>
              <w:t>SP-110526</w:t>
            </w:r>
          </w:p>
        </w:tc>
        <w:tc>
          <w:tcPr>
            <w:tcW w:w="567" w:type="dxa"/>
            <w:shd w:val="solid" w:color="FFFFFF" w:fill="auto"/>
          </w:tcPr>
          <w:p w14:paraId="742BE0EA" w14:textId="77777777" w:rsidR="00A1154F" w:rsidRPr="00A66737" w:rsidRDefault="00A1154F" w:rsidP="006D51F9">
            <w:pPr>
              <w:pStyle w:val="TAL"/>
              <w:rPr>
                <w:snapToGrid w:val="0"/>
                <w:sz w:val="16"/>
              </w:rPr>
            </w:pPr>
            <w:r>
              <w:rPr>
                <w:snapToGrid w:val="0"/>
                <w:sz w:val="16"/>
              </w:rPr>
              <w:t>002</w:t>
            </w:r>
          </w:p>
        </w:tc>
        <w:tc>
          <w:tcPr>
            <w:tcW w:w="425" w:type="dxa"/>
            <w:shd w:val="solid" w:color="FFFFFF" w:fill="auto"/>
          </w:tcPr>
          <w:p w14:paraId="52606033" w14:textId="77777777" w:rsidR="00A1154F" w:rsidRPr="00A66737" w:rsidRDefault="00A1154F" w:rsidP="006D51F9">
            <w:pPr>
              <w:pStyle w:val="TAR"/>
              <w:rPr>
                <w:snapToGrid w:val="0"/>
                <w:sz w:val="16"/>
              </w:rPr>
            </w:pPr>
            <w:r>
              <w:rPr>
                <w:sz w:val="16"/>
              </w:rPr>
              <w:t>--</w:t>
            </w:r>
          </w:p>
        </w:tc>
        <w:tc>
          <w:tcPr>
            <w:tcW w:w="425" w:type="dxa"/>
            <w:shd w:val="solid" w:color="FFFFFF" w:fill="auto"/>
          </w:tcPr>
          <w:p w14:paraId="565773A5" w14:textId="77777777" w:rsidR="00A1154F" w:rsidRPr="00A66737" w:rsidRDefault="00A1154F" w:rsidP="006D51F9">
            <w:pPr>
              <w:pStyle w:val="TAC"/>
              <w:rPr>
                <w:snapToGrid w:val="0"/>
                <w:sz w:val="16"/>
              </w:rPr>
            </w:pPr>
          </w:p>
        </w:tc>
        <w:tc>
          <w:tcPr>
            <w:tcW w:w="4820" w:type="dxa"/>
            <w:shd w:val="solid" w:color="FFFFFF" w:fill="auto"/>
          </w:tcPr>
          <w:p w14:paraId="73FC6917" w14:textId="77777777" w:rsidR="00A1154F" w:rsidRPr="00A66737" w:rsidRDefault="00A1154F" w:rsidP="006D51F9">
            <w:pPr>
              <w:pStyle w:val="TAL"/>
              <w:rPr>
                <w:snapToGrid w:val="0"/>
                <w:sz w:val="16"/>
              </w:rPr>
            </w:pPr>
            <w:r w:rsidRPr="00FD72E5">
              <w:rPr>
                <w:snapToGrid w:val="0"/>
                <w:sz w:val="16"/>
              </w:rPr>
              <w:t>Change direction of notifications in SOAP solution</w:t>
            </w:r>
          </w:p>
        </w:tc>
        <w:tc>
          <w:tcPr>
            <w:tcW w:w="708" w:type="dxa"/>
            <w:shd w:val="solid" w:color="FFFFFF" w:fill="auto"/>
          </w:tcPr>
          <w:p w14:paraId="355883A1" w14:textId="77777777" w:rsidR="00A1154F" w:rsidRDefault="00A1154F" w:rsidP="006D51F9">
            <w:pPr>
              <w:pStyle w:val="TAC"/>
              <w:rPr>
                <w:sz w:val="16"/>
                <w:szCs w:val="16"/>
              </w:rPr>
            </w:pPr>
            <w:r>
              <w:rPr>
                <w:snapToGrid w:val="0"/>
                <w:sz w:val="16"/>
              </w:rPr>
              <w:t>10.2.0</w:t>
            </w:r>
          </w:p>
        </w:tc>
      </w:tr>
      <w:tr w:rsidR="00A1154F" w:rsidRPr="007D6048" w14:paraId="6285EC38" w14:textId="77777777" w:rsidTr="006D51F9">
        <w:tc>
          <w:tcPr>
            <w:tcW w:w="800" w:type="dxa"/>
            <w:shd w:val="solid" w:color="FFFFFF" w:fill="auto"/>
          </w:tcPr>
          <w:p w14:paraId="69D1F81A" w14:textId="77777777" w:rsidR="00A1154F" w:rsidRPr="00A66737" w:rsidRDefault="00A1154F" w:rsidP="006D51F9">
            <w:pPr>
              <w:pStyle w:val="TAC"/>
              <w:rPr>
                <w:snapToGrid w:val="0"/>
                <w:sz w:val="16"/>
              </w:rPr>
            </w:pPr>
            <w:r>
              <w:rPr>
                <w:sz w:val="16"/>
              </w:rPr>
              <w:t>09-2012</w:t>
            </w:r>
          </w:p>
        </w:tc>
        <w:tc>
          <w:tcPr>
            <w:tcW w:w="800" w:type="dxa"/>
            <w:shd w:val="solid" w:color="FFFFFF" w:fill="auto"/>
          </w:tcPr>
          <w:p w14:paraId="3727FD59" w14:textId="77777777" w:rsidR="00A1154F" w:rsidRPr="00A66737" w:rsidRDefault="00A1154F" w:rsidP="006D51F9">
            <w:pPr>
              <w:pStyle w:val="TAC"/>
              <w:rPr>
                <w:snapToGrid w:val="0"/>
                <w:sz w:val="16"/>
              </w:rPr>
            </w:pPr>
            <w:r>
              <w:rPr>
                <w:snapToGrid w:val="0"/>
                <w:sz w:val="16"/>
              </w:rPr>
              <w:t>SA-57</w:t>
            </w:r>
          </w:p>
        </w:tc>
        <w:tc>
          <w:tcPr>
            <w:tcW w:w="1094" w:type="dxa"/>
            <w:shd w:val="solid" w:color="FFFFFF" w:fill="auto"/>
          </w:tcPr>
          <w:p w14:paraId="142F1B7F" w14:textId="77777777" w:rsidR="00A1154F" w:rsidRPr="00A66737" w:rsidRDefault="00A1154F" w:rsidP="006D51F9">
            <w:pPr>
              <w:pStyle w:val="TAC"/>
              <w:rPr>
                <w:snapToGrid w:val="0"/>
                <w:sz w:val="16"/>
              </w:rPr>
            </w:pPr>
            <w:r>
              <w:rPr>
                <w:snapToGrid w:val="0"/>
                <w:sz w:val="16"/>
              </w:rPr>
              <w:t>-</w:t>
            </w:r>
          </w:p>
        </w:tc>
        <w:tc>
          <w:tcPr>
            <w:tcW w:w="567" w:type="dxa"/>
            <w:shd w:val="solid" w:color="FFFFFF" w:fill="auto"/>
          </w:tcPr>
          <w:p w14:paraId="6E3E9AA5" w14:textId="77777777" w:rsidR="00A1154F" w:rsidRPr="00A66737" w:rsidRDefault="00A1154F" w:rsidP="006D51F9">
            <w:pPr>
              <w:pStyle w:val="TAL"/>
              <w:rPr>
                <w:snapToGrid w:val="0"/>
                <w:sz w:val="16"/>
              </w:rPr>
            </w:pPr>
            <w:r>
              <w:rPr>
                <w:snapToGrid w:val="0"/>
                <w:sz w:val="16"/>
              </w:rPr>
              <w:t>-</w:t>
            </w:r>
          </w:p>
        </w:tc>
        <w:tc>
          <w:tcPr>
            <w:tcW w:w="425" w:type="dxa"/>
            <w:shd w:val="solid" w:color="FFFFFF" w:fill="auto"/>
          </w:tcPr>
          <w:p w14:paraId="72BF9F07" w14:textId="77777777" w:rsidR="00A1154F" w:rsidRPr="00A66737" w:rsidRDefault="00A1154F" w:rsidP="006D51F9">
            <w:pPr>
              <w:pStyle w:val="TAR"/>
              <w:rPr>
                <w:snapToGrid w:val="0"/>
                <w:sz w:val="16"/>
              </w:rPr>
            </w:pPr>
            <w:r>
              <w:rPr>
                <w:sz w:val="16"/>
              </w:rPr>
              <w:t>-</w:t>
            </w:r>
          </w:p>
        </w:tc>
        <w:tc>
          <w:tcPr>
            <w:tcW w:w="425" w:type="dxa"/>
            <w:shd w:val="solid" w:color="FFFFFF" w:fill="auto"/>
          </w:tcPr>
          <w:p w14:paraId="3C44CFBF" w14:textId="77777777" w:rsidR="00A1154F" w:rsidRPr="00A66737" w:rsidRDefault="00A1154F" w:rsidP="006D51F9">
            <w:pPr>
              <w:pStyle w:val="TAC"/>
              <w:rPr>
                <w:snapToGrid w:val="0"/>
                <w:sz w:val="16"/>
              </w:rPr>
            </w:pPr>
          </w:p>
        </w:tc>
        <w:tc>
          <w:tcPr>
            <w:tcW w:w="4820" w:type="dxa"/>
            <w:shd w:val="solid" w:color="FFFFFF" w:fill="auto"/>
          </w:tcPr>
          <w:p w14:paraId="36E2A422" w14:textId="77777777" w:rsidR="00A1154F" w:rsidRPr="00A66737" w:rsidRDefault="00A1154F" w:rsidP="006D51F9">
            <w:pPr>
              <w:pStyle w:val="TAL"/>
              <w:rPr>
                <w:snapToGrid w:val="0"/>
                <w:sz w:val="16"/>
              </w:rPr>
            </w:pPr>
            <w:r w:rsidRPr="004B019F">
              <w:rPr>
                <w:snapToGrid w:val="0"/>
                <w:sz w:val="16"/>
              </w:rPr>
              <w:t>Automatic upgrade from previous Release version 10.</w:t>
            </w:r>
            <w:r>
              <w:rPr>
                <w:snapToGrid w:val="0"/>
                <w:sz w:val="16"/>
              </w:rPr>
              <w:t>2</w:t>
            </w:r>
            <w:r w:rsidRPr="004B019F">
              <w:rPr>
                <w:snapToGrid w:val="0"/>
                <w:sz w:val="16"/>
              </w:rPr>
              <w:t>.0</w:t>
            </w:r>
          </w:p>
        </w:tc>
        <w:tc>
          <w:tcPr>
            <w:tcW w:w="708" w:type="dxa"/>
            <w:shd w:val="solid" w:color="FFFFFF" w:fill="auto"/>
          </w:tcPr>
          <w:p w14:paraId="2FBF8CB6" w14:textId="77777777" w:rsidR="00A1154F" w:rsidRDefault="00A1154F" w:rsidP="006D51F9">
            <w:pPr>
              <w:pStyle w:val="TAC"/>
              <w:rPr>
                <w:sz w:val="16"/>
                <w:szCs w:val="16"/>
              </w:rPr>
            </w:pPr>
            <w:r>
              <w:rPr>
                <w:snapToGrid w:val="0"/>
                <w:sz w:val="16"/>
              </w:rPr>
              <w:t>11.0.0</w:t>
            </w:r>
          </w:p>
        </w:tc>
      </w:tr>
      <w:tr w:rsidR="00A1154F" w:rsidRPr="007D6048" w14:paraId="5C823DC3" w14:textId="77777777" w:rsidTr="006D51F9">
        <w:tc>
          <w:tcPr>
            <w:tcW w:w="800" w:type="dxa"/>
            <w:shd w:val="solid" w:color="FFFFFF" w:fill="auto"/>
          </w:tcPr>
          <w:p w14:paraId="46C412D6" w14:textId="77777777" w:rsidR="00A1154F" w:rsidRPr="00A66737" w:rsidRDefault="00A1154F" w:rsidP="006D51F9">
            <w:pPr>
              <w:pStyle w:val="TAC"/>
              <w:rPr>
                <w:snapToGrid w:val="0"/>
                <w:sz w:val="16"/>
              </w:rPr>
            </w:pPr>
            <w:r>
              <w:rPr>
                <w:sz w:val="16"/>
              </w:rPr>
              <w:t>09-2014</w:t>
            </w:r>
          </w:p>
        </w:tc>
        <w:tc>
          <w:tcPr>
            <w:tcW w:w="800" w:type="dxa"/>
            <w:shd w:val="solid" w:color="FFFFFF" w:fill="auto"/>
          </w:tcPr>
          <w:p w14:paraId="6B136432" w14:textId="77777777" w:rsidR="00A1154F" w:rsidRPr="00A66737" w:rsidRDefault="00A1154F" w:rsidP="006D51F9">
            <w:pPr>
              <w:pStyle w:val="TAC"/>
              <w:rPr>
                <w:snapToGrid w:val="0"/>
                <w:sz w:val="16"/>
              </w:rPr>
            </w:pPr>
            <w:r>
              <w:rPr>
                <w:snapToGrid w:val="0"/>
                <w:sz w:val="16"/>
              </w:rPr>
              <w:t>SA-65</w:t>
            </w:r>
          </w:p>
        </w:tc>
        <w:tc>
          <w:tcPr>
            <w:tcW w:w="1094" w:type="dxa"/>
            <w:shd w:val="solid" w:color="FFFFFF" w:fill="auto"/>
          </w:tcPr>
          <w:p w14:paraId="61F7C4CD" w14:textId="77777777" w:rsidR="00A1154F" w:rsidRPr="00A66737" w:rsidRDefault="00A1154F" w:rsidP="006D51F9">
            <w:pPr>
              <w:pStyle w:val="TAC"/>
              <w:rPr>
                <w:snapToGrid w:val="0"/>
                <w:sz w:val="16"/>
              </w:rPr>
            </w:pPr>
            <w:r>
              <w:rPr>
                <w:snapToGrid w:val="0"/>
                <w:sz w:val="16"/>
              </w:rPr>
              <w:t>SP-140559</w:t>
            </w:r>
          </w:p>
        </w:tc>
        <w:tc>
          <w:tcPr>
            <w:tcW w:w="567" w:type="dxa"/>
            <w:shd w:val="solid" w:color="FFFFFF" w:fill="auto"/>
          </w:tcPr>
          <w:p w14:paraId="7945E960" w14:textId="77777777" w:rsidR="00A1154F" w:rsidRPr="00A66737" w:rsidRDefault="00A1154F" w:rsidP="006D51F9">
            <w:pPr>
              <w:pStyle w:val="TAL"/>
              <w:rPr>
                <w:snapToGrid w:val="0"/>
                <w:sz w:val="16"/>
              </w:rPr>
            </w:pPr>
            <w:r>
              <w:rPr>
                <w:snapToGrid w:val="0"/>
                <w:sz w:val="16"/>
              </w:rPr>
              <w:t>003</w:t>
            </w:r>
          </w:p>
        </w:tc>
        <w:tc>
          <w:tcPr>
            <w:tcW w:w="425" w:type="dxa"/>
            <w:shd w:val="solid" w:color="FFFFFF" w:fill="auto"/>
          </w:tcPr>
          <w:p w14:paraId="0A170037" w14:textId="77777777" w:rsidR="00A1154F" w:rsidRPr="00A66737" w:rsidRDefault="00A1154F" w:rsidP="006D51F9">
            <w:pPr>
              <w:pStyle w:val="TAR"/>
              <w:rPr>
                <w:snapToGrid w:val="0"/>
                <w:sz w:val="16"/>
              </w:rPr>
            </w:pPr>
            <w:r>
              <w:rPr>
                <w:sz w:val="16"/>
              </w:rPr>
              <w:t>-</w:t>
            </w:r>
          </w:p>
        </w:tc>
        <w:tc>
          <w:tcPr>
            <w:tcW w:w="425" w:type="dxa"/>
            <w:shd w:val="solid" w:color="FFFFFF" w:fill="auto"/>
          </w:tcPr>
          <w:p w14:paraId="2F6FE6AB" w14:textId="77777777" w:rsidR="00A1154F" w:rsidRPr="00A66737" w:rsidRDefault="00A1154F" w:rsidP="006D51F9">
            <w:pPr>
              <w:pStyle w:val="TAC"/>
              <w:rPr>
                <w:snapToGrid w:val="0"/>
                <w:sz w:val="16"/>
              </w:rPr>
            </w:pPr>
          </w:p>
        </w:tc>
        <w:tc>
          <w:tcPr>
            <w:tcW w:w="4820" w:type="dxa"/>
            <w:shd w:val="solid" w:color="FFFFFF" w:fill="auto"/>
          </w:tcPr>
          <w:p w14:paraId="72F0F9CC" w14:textId="77777777" w:rsidR="00A1154F" w:rsidRPr="00A66737" w:rsidRDefault="00A1154F" w:rsidP="006D51F9">
            <w:pPr>
              <w:pStyle w:val="TAL"/>
              <w:rPr>
                <w:snapToGrid w:val="0"/>
                <w:sz w:val="16"/>
              </w:rPr>
            </w:pPr>
            <w:r w:rsidRPr="003C6F5C">
              <w:rPr>
                <w:snapToGrid w:val="0"/>
                <w:sz w:val="16"/>
              </w:rPr>
              <w:t>Update the link from Solution Set to Information Service due to the end of Release 12</w:t>
            </w:r>
          </w:p>
        </w:tc>
        <w:tc>
          <w:tcPr>
            <w:tcW w:w="708" w:type="dxa"/>
            <w:shd w:val="solid" w:color="FFFFFF" w:fill="auto"/>
          </w:tcPr>
          <w:p w14:paraId="21ABF27C" w14:textId="77777777" w:rsidR="00A1154F" w:rsidRDefault="00A1154F" w:rsidP="006D51F9">
            <w:pPr>
              <w:pStyle w:val="TAC"/>
              <w:rPr>
                <w:sz w:val="16"/>
                <w:szCs w:val="16"/>
              </w:rPr>
            </w:pPr>
            <w:r>
              <w:rPr>
                <w:snapToGrid w:val="0"/>
                <w:sz w:val="16"/>
              </w:rPr>
              <w:t>12.0.0</w:t>
            </w:r>
          </w:p>
        </w:tc>
      </w:tr>
      <w:tr w:rsidR="00A1154F" w:rsidRPr="007D6048" w14:paraId="10BC5F6C" w14:textId="77777777" w:rsidTr="001D57B0">
        <w:tc>
          <w:tcPr>
            <w:tcW w:w="800" w:type="dxa"/>
            <w:tcBorders>
              <w:bottom w:val="single" w:sz="12" w:space="0" w:color="auto"/>
            </w:tcBorders>
            <w:shd w:val="solid" w:color="FFFFFF" w:fill="auto"/>
          </w:tcPr>
          <w:p w14:paraId="0B883CF5" w14:textId="77777777" w:rsidR="00A1154F" w:rsidRPr="00A66737" w:rsidRDefault="00A1154F" w:rsidP="006D51F9">
            <w:pPr>
              <w:pStyle w:val="TAC"/>
              <w:rPr>
                <w:snapToGrid w:val="0"/>
                <w:sz w:val="16"/>
              </w:rPr>
            </w:pPr>
            <w:r>
              <w:rPr>
                <w:sz w:val="16"/>
              </w:rPr>
              <w:t>2016-01</w:t>
            </w:r>
          </w:p>
        </w:tc>
        <w:tc>
          <w:tcPr>
            <w:tcW w:w="800" w:type="dxa"/>
            <w:tcBorders>
              <w:bottom w:val="single" w:sz="12" w:space="0" w:color="auto"/>
            </w:tcBorders>
            <w:shd w:val="solid" w:color="FFFFFF" w:fill="auto"/>
          </w:tcPr>
          <w:p w14:paraId="049731B0" w14:textId="77777777" w:rsidR="00A1154F" w:rsidRPr="00A66737" w:rsidRDefault="00A1154F" w:rsidP="006D51F9">
            <w:pPr>
              <w:pStyle w:val="TAC"/>
              <w:rPr>
                <w:snapToGrid w:val="0"/>
                <w:sz w:val="16"/>
              </w:rPr>
            </w:pPr>
            <w:r>
              <w:rPr>
                <w:snapToGrid w:val="0"/>
                <w:sz w:val="16"/>
              </w:rPr>
              <w:t>-</w:t>
            </w:r>
          </w:p>
        </w:tc>
        <w:tc>
          <w:tcPr>
            <w:tcW w:w="1094" w:type="dxa"/>
            <w:tcBorders>
              <w:bottom w:val="single" w:sz="12" w:space="0" w:color="auto"/>
            </w:tcBorders>
            <w:shd w:val="solid" w:color="FFFFFF" w:fill="auto"/>
          </w:tcPr>
          <w:p w14:paraId="3759E6A2" w14:textId="77777777" w:rsidR="00A1154F" w:rsidRPr="00A66737" w:rsidRDefault="00A1154F" w:rsidP="006D51F9">
            <w:pPr>
              <w:pStyle w:val="TAC"/>
              <w:rPr>
                <w:snapToGrid w:val="0"/>
                <w:sz w:val="16"/>
              </w:rPr>
            </w:pPr>
            <w:r>
              <w:rPr>
                <w:snapToGrid w:val="0"/>
                <w:sz w:val="16"/>
              </w:rPr>
              <w:t>-</w:t>
            </w:r>
          </w:p>
        </w:tc>
        <w:tc>
          <w:tcPr>
            <w:tcW w:w="567" w:type="dxa"/>
            <w:tcBorders>
              <w:bottom w:val="single" w:sz="12" w:space="0" w:color="auto"/>
            </w:tcBorders>
            <w:shd w:val="solid" w:color="FFFFFF" w:fill="auto"/>
          </w:tcPr>
          <w:p w14:paraId="0EF1A973" w14:textId="77777777" w:rsidR="00A1154F" w:rsidRPr="00A66737" w:rsidRDefault="00A1154F" w:rsidP="006D51F9">
            <w:pPr>
              <w:pStyle w:val="TAL"/>
              <w:rPr>
                <w:snapToGrid w:val="0"/>
                <w:sz w:val="16"/>
              </w:rPr>
            </w:pPr>
            <w:r>
              <w:rPr>
                <w:snapToGrid w:val="0"/>
                <w:sz w:val="16"/>
              </w:rPr>
              <w:t>-</w:t>
            </w:r>
          </w:p>
        </w:tc>
        <w:tc>
          <w:tcPr>
            <w:tcW w:w="425" w:type="dxa"/>
            <w:tcBorders>
              <w:bottom w:val="single" w:sz="12" w:space="0" w:color="auto"/>
            </w:tcBorders>
            <w:shd w:val="solid" w:color="FFFFFF" w:fill="auto"/>
          </w:tcPr>
          <w:p w14:paraId="67FE5706" w14:textId="77777777" w:rsidR="00A1154F" w:rsidRPr="00A66737" w:rsidRDefault="00A1154F" w:rsidP="006D51F9">
            <w:pPr>
              <w:pStyle w:val="TAR"/>
              <w:rPr>
                <w:snapToGrid w:val="0"/>
                <w:sz w:val="16"/>
              </w:rPr>
            </w:pPr>
            <w:r>
              <w:rPr>
                <w:sz w:val="16"/>
              </w:rPr>
              <w:t>-</w:t>
            </w:r>
          </w:p>
        </w:tc>
        <w:tc>
          <w:tcPr>
            <w:tcW w:w="425" w:type="dxa"/>
            <w:tcBorders>
              <w:bottom w:val="single" w:sz="12" w:space="0" w:color="auto"/>
            </w:tcBorders>
            <w:shd w:val="solid" w:color="FFFFFF" w:fill="auto"/>
          </w:tcPr>
          <w:p w14:paraId="235D6E81" w14:textId="77777777" w:rsidR="00A1154F" w:rsidRPr="00A66737" w:rsidRDefault="00A1154F" w:rsidP="006D51F9">
            <w:pPr>
              <w:pStyle w:val="TAC"/>
              <w:rPr>
                <w:snapToGrid w:val="0"/>
                <w:sz w:val="16"/>
              </w:rPr>
            </w:pPr>
          </w:p>
        </w:tc>
        <w:tc>
          <w:tcPr>
            <w:tcW w:w="4820" w:type="dxa"/>
            <w:tcBorders>
              <w:bottom w:val="single" w:sz="12" w:space="0" w:color="auto"/>
            </w:tcBorders>
            <w:shd w:val="solid" w:color="FFFFFF" w:fill="auto"/>
          </w:tcPr>
          <w:p w14:paraId="5264FEDD" w14:textId="77777777" w:rsidR="00A1154F" w:rsidRPr="00A66737" w:rsidRDefault="00A1154F" w:rsidP="006D51F9">
            <w:pPr>
              <w:pStyle w:val="TAL"/>
              <w:rPr>
                <w:snapToGrid w:val="0"/>
                <w:sz w:val="16"/>
              </w:rPr>
            </w:pPr>
            <w:r>
              <w:rPr>
                <w:snapToGrid w:val="0"/>
                <w:sz w:val="16"/>
              </w:rPr>
              <w:t>Update to Rel-13 version (MCC)</w:t>
            </w:r>
          </w:p>
        </w:tc>
        <w:tc>
          <w:tcPr>
            <w:tcW w:w="708" w:type="dxa"/>
            <w:tcBorders>
              <w:bottom w:val="single" w:sz="12" w:space="0" w:color="auto"/>
            </w:tcBorders>
            <w:shd w:val="solid" w:color="FFFFFF" w:fill="auto"/>
          </w:tcPr>
          <w:p w14:paraId="07924060" w14:textId="77777777" w:rsidR="00A1154F" w:rsidRPr="003643DC" w:rsidRDefault="00A1154F" w:rsidP="006D51F9">
            <w:pPr>
              <w:pStyle w:val="TAC"/>
              <w:rPr>
                <w:sz w:val="16"/>
                <w:szCs w:val="16"/>
              </w:rPr>
            </w:pPr>
            <w:r w:rsidRPr="003643DC">
              <w:rPr>
                <w:snapToGrid w:val="0"/>
                <w:sz w:val="16"/>
              </w:rPr>
              <w:t>13.0.0</w:t>
            </w:r>
          </w:p>
        </w:tc>
      </w:tr>
      <w:tr w:rsidR="00A1154F" w:rsidRPr="007D6048" w14:paraId="002867EE" w14:textId="77777777" w:rsidTr="001D57B0">
        <w:tc>
          <w:tcPr>
            <w:tcW w:w="800" w:type="dxa"/>
            <w:tcBorders>
              <w:top w:val="single" w:sz="12" w:space="0" w:color="auto"/>
              <w:bottom w:val="single" w:sz="12" w:space="0" w:color="auto"/>
            </w:tcBorders>
            <w:shd w:val="solid" w:color="FFFFFF" w:fill="auto"/>
          </w:tcPr>
          <w:p w14:paraId="25A55CB8" w14:textId="77777777" w:rsidR="00A1154F" w:rsidRPr="00A66737" w:rsidRDefault="00A1154F" w:rsidP="006D51F9">
            <w:pPr>
              <w:pStyle w:val="TAC"/>
              <w:rPr>
                <w:snapToGrid w:val="0"/>
                <w:sz w:val="16"/>
              </w:rPr>
            </w:pPr>
            <w:r w:rsidRPr="00A66737">
              <w:rPr>
                <w:snapToGrid w:val="0"/>
                <w:sz w:val="16"/>
              </w:rPr>
              <w:t>2016-06</w:t>
            </w:r>
          </w:p>
        </w:tc>
        <w:tc>
          <w:tcPr>
            <w:tcW w:w="800" w:type="dxa"/>
            <w:tcBorders>
              <w:top w:val="single" w:sz="12" w:space="0" w:color="auto"/>
              <w:bottom w:val="single" w:sz="12" w:space="0" w:color="auto"/>
            </w:tcBorders>
            <w:shd w:val="solid" w:color="FFFFFF" w:fill="auto"/>
          </w:tcPr>
          <w:p w14:paraId="53E2D84F" w14:textId="77777777" w:rsidR="00A1154F" w:rsidRPr="00A66737" w:rsidRDefault="00A1154F" w:rsidP="006D51F9">
            <w:pPr>
              <w:pStyle w:val="TAC"/>
              <w:rPr>
                <w:snapToGrid w:val="0"/>
                <w:sz w:val="16"/>
              </w:rPr>
            </w:pPr>
            <w:r w:rsidRPr="00A66737">
              <w:rPr>
                <w:snapToGrid w:val="0"/>
                <w:sz w:val="16"/>
              </w:rPr>
              <w:t>SA#72</w:t>
            </w:r>
          </w:p>
        </w:tc>
        <w:tc>
          <w:tcPr>
            <w:tcW w:w="1094" w:type="dxa"/>
            <w:tcBorders>
              <w:top w:val="single" w:sz="12" w:space="0" w:color="auto"/>
              <w:bottom w:val="single" w:sz="12" w:space="0" w:color="auto"/>
            </w:tcBorders>
            <w:shd w:val="solid" w:color="FFFFFF" w:fill="auto"/>
          </w:tcPr>
          <w:p w14:paraId="409123E5" w14:textId="77777777" w:rsidR="00A1154F" w:rsidRPr="00A66737" w:rsidRDefault="00A1154F" w:rsidP="006D51F9">
            <w:pPr>
              <w:pStyle w:val="TAC"/>
              <w:rPr>
                <w:snapToGrid w:val="0"/>
                <w:sz w:val="16"/>
              </w:rPr>
            </w:pPr>
            <w:r w:rsidRPr="00A66737">
              <w:rPr>
                <w:snapToGrid w:val="0"/>
                <w:sz w:val="16"/>
              </w:rPr>
              <w:t>SP-160407</w:t>
            </w:r>
          </w:p>
        </w:tc>
        <w:tc>
          <w:tcPr>
            <w:tcW w:w="567" w:type="dxa"/>
            <w:tcBorders>
              <w:top w:val="single" w:sz="12" w:space="0" w:color="auto"/>
              <w:bottom w:val="single" w:sz="12" w:space="0" w:color="auto"/>
            </w:tcBorders>
            <w:shd w:val="solid" w:color="FFFFFF" w:fill="auto"/>
          </w:tcPr>
          <w:p w14:paraId="1B1ACFD3" w14:textId="77777777" w:rsidR="00A1154F" w:rsidRPr="00A66737" w:rsidRDefault="00A1154F" w:rsidP="006D51F9">
            <w:pPr>
              <w:pStyle w:val="TAL"/>
              <w:rPr>
                <w:snapToGrid w:val="0"/>
                <w:sz w:val="16"/>
              </w:rPr>
            </w:pPr>
            <w:r w:rsidRPr="00A66737">
              <w:rPr>
                <w:snapToGrid w:val="0"/>
                <w:sz w:val="16"/>
              </w:rPr>
              <w:t>0004</w:t>
            </w:r>
          </w:p>
        </w:tc>
        <w:tc>
          <w:tcPr>
            <w:tcW w:w="425" w:type="dxa"/>
            <w:tcBorders>
              <w:top w:val="single" w:sz="12" w:space="0" w:color="auto"/>
              <w:bottom w:val="single" w:sz="12" w:space="0" w:color="auto"/>
            </w:tcBorders>
            <w:shd w:val="solid" w:color="FFFFFF" w:fill="auto"/>
          </w:tcPr>
          <w:p w14:paraId="6EA39E00" w14:textId="77777777" w:rsidR="00A1154F" w:rsidRPr="00A66737" w:rsidRDefault="00A1154F" w:rsidP="006D51F9">
            <w:pPr>
              <w:pStyle w:val="TAR"/>
              <w:rPr>
                <w:snapToGrid w:val="0"/>
                <w:sz w:val="16"/>
              </w:rPr>
            </w:pPr>
            <w:r w:rsidRPr="00A66737">
              <w:rPr>
                <w:snapToGrid w:val="0"/>
                <w:sz w:val="16"/>
              </w:rPr>
              <w:t>-</w:t>
            </w:r>
          </w:p>
        </w:tc>
        <w:tc>
          <w:tcPr>
            <w:tcW w:w="425" w:type="dxa"/>
            <w:tcBorders>
              <w:top w:val="single" w:sz="12" w:space="0" w:color="auto"/>
              <w:bottom w:val="single" w:sz="12" w:space="0" w:color="auto"/>
            </w:tcBorders>
            <w:shd w:val="solid" w:color="FFFFFF" w:fill="auto"/>
          </w:tcPr>
          <w:p w14:paraId="15F169BA" w14:textId="77777777" w:rsidR="00A1154F" w:rsidRPr="00A66737" w:rsidRDefault="00A1154F" w:rsidP="006D51F9">
            <w:pPr>
              <w:pStyle w:val="TAC"/>
              <w:rPr>
                <w:snapToGrid w:val="0"/>
                <w:sz w:val="16"/>
              </w:rPr>
            </w:pPr>
            <w:r w:rsidRPr="00A66737">
              <w:rPr>
                <w:snapToGrid w:val="0"/>
                <w:sz w:val="16"/>
              </w:rPr>
              <w:t>F</w:t>
            </w:r>
          </w:p>
        </w:tc>
        <w:tc>
          <w:tcPr>
            <w:tcW w:w="4820" w:type="dxa"/>
            <w:tcBorders>
              <w:top w:val="single" w:sz="12" w:space="0" w:color="auto"/>
              <w:bottom w:val="single" w:sz="12" w:space="0" w:color="auto"/>
            </w:tcBorders>
            <w:shd w:val="solid" w:color="FFFFFF" w:fill="auto"/>
          </w:tcPr>
          <w:p w14:paraId="6971C4A2" w14:textId="77777777" w:rsidR="00A1154F" w:rsidRPr="00A66737" w:rsidRDefault="00A1154F" w:rsidP="006D51F9">
            <w:pPr>
              <w:pStyle w:val="TAL"/>
              <w:rPr>
                <w:snapToGrid w:val="0"/>
                <w:sz w:val="16"/>
              </w:rPr>
            </w:pPr>
            <w:r w:rsidRPr="00A66737">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4C91604E" w14:textId="77777777" w:rsidR="00A1154F" w:rsidRPr="003643DC" w:rsidRDefault="00A1154F" w:rsidP="006D51F9">
            <w:pPr>
              <w:pStyle w:val="TAC"/>
              <w:rPr>
                <w:sz w:val="16"/>
                <w:szCs w:val="16"/>
              </w:rPr>
            </w:pPr>
            <w:r w:rsidRPr="003643DC">
              <w:rPr>
                <w:sz w:val="16"/>
                <w:szCs w:val="16"/>
              </w:rPr>
              <w:t>13.1.0</w:t>
            </w:r>
          </w:p>
        </w:tc>
      </w:tr>
      <w:tr w:rsidR="001D57B0" w:rsidRPr="007D6048" w14:paraId="25E93DF1" w14:textId="77777777" w:rsidTr="00DE000A">
        <w:tc>
          <w:tcPr>
            <w:tcW w:w="800" w:type="dxa"/>
            <w:tcBorders>
              <w:top w:val="single" w:sz="12" w:space="0" w:color="auto"/>
              <w:bottom w:val="single" w:sz="12" w:space="0" w:color="auto"/>
            </w:tcBorders>
            <w:shd w:val="solid" w:color="FFFFFF" w:fill="auto"/>
          </w:tcPr>
          <w:p w14:paraId="2927D5E7" w14:textId="77777777" w:rsidR="001D57B0" w:rsidRPr="00A66737" w:rsidRDefault="001D57B0" w:rsidP="006D51F9">
            <w:pPr>
              <w:pStyle w:val="TAC"/>
              <w:rPr>
                <w:snapToGrid w:val="0"/>
                <w:sz w:val="16"/>
              </w:rPr>
            </w:pPr>
            <w:r>
              <w:rPr>
                <w:snapToGrid w:val="0"/>
                <w:sz w:val="16"/>
              </w:rPr>
              <w:t>2017-03</w:t>
            </w:r>
          </w:p>
        </w:tc>
        <w:tc>
          <w:tcPr>
            <w:tcW w:w="800" w:type="dxa"/>
            <w:tcBorders>
              <w:top w:val="single" w:sz="12" w:space="0" w:color="auto"/>
              <w:bottom w:val="single" w:sz="12" w:space="0" w:color="auto"/>
            </w:tcBorders>
            <w:shd w:val="solid" w:color="FFFFFF" w:fill="auto"/>
          </w:tcPr>
          <w:p w14:paraId="7845BA7C" w14:textId="77777777" w:rsidR="001D57B0" w:rsidRPr="00A66737" w:rsidRDefault="00C6397F" w:rsidP="006D51F9">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26101EC9" w14:textId="77777777" w:rsidR="001D57B0" w:rsidRPr="00A66737" w:rsidRDefault="001D57B0" w:rsidP="006D51F9">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379C2AF" w14:textId="77777777" w:rsidR="001D57B0" w:rsidRPr="00A66737" w:rsidRDefault="001D57B0" w:rsidP="006D51F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12EA039" w14:textId="77777777" w:rsidR="001D57B0" w:rsidRPr="00A66737" w:rsidRDefault="001D57B0" w:rsidP="006D51F9">
            <w:pPr>
              <w:pStyle w:val="TAR"/>
              <w:rPr>
                <w:snapToGrid w:val="0"/>
                <w:sz w:val="16"/>
              </w:rPr>
            </w:pPr>
          </w:p>
        </w:tc>
        <w:tc>
          <w:tcPr>
            <w:tcW w:w="425" w:type="dxa"/>
            <w:tcBorders>
              <w:top w:val="single" w:sz="12" w:space="0" w:color="auto"/>
              <w:bottom w:val="single" w:sz="12" w:space="0" w:color="auto"/>
            </w:tcBorders>
            <w:shd w:val="solid" w:color="FFFFFF" w:fill="auto"/>
          </w:tcPr>
          <w:p w14:paraId="74C56CB7" w14:textId="77777777" w:rsidR="001D57B0" w:rsidRPr="00A66737" w:rsidRDefault="001D57B0" w:rsidP="006D51F9">
            <w:pPr>
              <w:pStyle w:val="TAC"/>
              <w:rPr>
                <w:snapToGrid w:val="0"/>
                <w:sz w:val="16"/>
              </w:rPr>
            </w:pPr>
          </w:p>
        </w:tc>
        <w:tc>
          <w:tcPr>
            <w:tcW w:w="4820" w:type="dxa"/>
            <w:tcBorders>
              <w:top w:val="single" w:sz="12" w:space="0" w:color="auto"/>
              <w:bottom w:val="single" w:sz="12" w:space="0" w:color="auto"/>
            </w:tcBorders>
            <w:shd w:val="solid" w:color="FFFFFF" w:fill="auto"/>
          </w:tcPr>
          <w:p w14:paraId="54E8A9A8" w14:textId="77777777" w:rsidR="001D57B0" w:rsidRPr="00A66737" w:rsidRDefault="00C6397F" w:rsidP="006D51F9">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CC17D1A" w14:textId="77777777" w:rsidR="001D57B0" w:rsidRPr="003643DC" w:rsidRDefault="001D57B0" w:rsidP="006D51F9">
            <w:pPr>
              <w:pStyle w:val="TAC"/>
              <w:rPr>
                <w:sz w:val="16"/>
                <w:szCs w:val="16"/>
              </w:rPr>
            </w:pPr>
            <w:r w:rsidRPr="003643DC">
              <w:rPr>
                <w:sz w:val="16"/>
                <w:szCs w:val="16"/>
              </w:rPr>
              <w:t>14.0.0</w:t>
            </w:r>
          </w:p>
        </w:tc>
      </w:tr>
      <w:tr w:rsidR="003643DC" w:rsidRPr="007D6048" w14:paraId="4510AE06" w14:textId="77777777" w:rsidTr="0039112C">
        <w:tc>
          <w:tcPr>
            <w:tcW w:w="800" w:type="dxa"/>
            <w:tcBorders>
              <w:top w:val="single" w:sz="12" w:space="0" w:color="auto"/>
              <w:bottom w:val="single" w:sz="12" w:space="0" w:color="auto"/>
            </w:tcBorders>
            <w:shd w:val="solid" w:color="FFFFFF" w:fill="auto"/>
          </w:tcPr>
          <w:p w14:paraId="7FFA04D0" w14:textId="77777777" w:rsidR="003643DC" w:rsidRDefault="003643DC" w:rsidP="006D51F9">
            <w:pPr>
              <w:pStyle w:val="TAC"/>
              <w:rPr>
                <w:snapToGrid w:val="0"/>
                <w:sz w:val="16"/>
              </w:rPr>
            </w:pPr>
            <w:r>
              <w:rPr>
                <w:snapToGrid w:val="0"/>
                <w:sz w:val="16"/>
              </w:rPr>
              <w:t>2017-06</w:t>
            </w:r>
          </w:p>
        </w:tc>
        <w:tc>
          <w:tcPr>
            <w:tcW w:w="800" w:type="dxa"/>
            <w:tcBorders>
              <w:top w:val="single" w:sz="12" w:space="0" w:color="auto"/>
              <w:bottom w:val="single" w:sz="12" w:space="0" w:color="auto"/>
            </w:tcBorders>
            <w:shd w:val="solid" w:color="FFFFFF" w:fill="auto"/>
          </w:tcPr>
          <w:p w14:paraId="35979D98" w14:textId="77777777" w:rsidR="003643DC" w:rsidRDefault="003643DC" w:rsidP="006D51F9">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148597C7" w14:textId="77777777" w:rsidR="003643DC" w:rsidRDefault="003643DC" w:rsidP="006D51F9">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641C72AD" w14:textId="77777777" w:rsidR="003643DC" w:rsidRDefault="003643DC" w:rsidP="006D51F9">
            <w:pPr>
              <w:pStyle w:val="TAL"/>
              <w:rPr>
                <w:snapToGrid w:val="0"/>
                <w:sz w:val="16"/>
              </w:rPr>
            </w:pPr>
            <w:r>
              <w:rPr>
                <w:snapToGrid w:val="0"/>
                <w:sz w:val="16"/>
              </w:rPr>
              <w:t>00005</w:t>
            </w:r>
          </w:p>
        </w:tc>
        <w:tc>
          <w:tcPr>
            <w:tcW w:w="425" w:type="dxa"/>
            <w:tcBorders>
              <w:top w:val="single" w:sz="12" w:space="0" w:color="auto"/>
              <w:bottom w:val="single" w:sz="12" w:space="0" w:color="auto"/>
            </w:tcBorders>
            <w:shd w:val="solid" w:color="FFFFFF" w:fill="auto"/>
          </w:tcPr>
          <w:p w14:paraId="32683855" w14:textId="77777777" w:rsidR="003643DC" w:rsidRPr="00A66737" w:rsidRDefault="003643DC" w:rsidP="006D51F9">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345D46B" w14:textId="77777777" w:rsidR="003643DC" w:rsidRPr="00A66737" w:rsidRDefault="003643DC" w:rsidP="006D51F9">
            <w:pPr>
              <w:pStyle w:val="TAC"/>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08F2E7EA" w14:textId="77777777" w:rsidR="003643DC" w:rsidRPr="003643DC" w:rsidRDefault="003643DC" w:rsidP="006D51F9">
            <w:pPr>
              <w:pStyle w:val="TAL"/>
              <w:rPr>
                <w:snapToGrid w:val="0"/>
                <w:sz w:val="16"/>
              </w:rPr>
            </w:pPr>
            <w:r w:rsidRPr="003643DC">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69B7A3B8" w14:textId="77777777" w:rsidR="003643DC" w:rsidRPr="003643DC" w:rsidRDefault="003643DC" w:rsidP="006D51F9">
            <w:pPr>
              <w:pStyle w:val="TAC"/>
              <w:rPr>
                <w:sz w:val="16"/>
                <w:szCs w:val="16"/>
              </w:rPr>
            </w:pPr>
            <w:r w:rsidRPr="003643DC">
              <w:rPr>
                <w:sz w:val="16"/>
                <w:szCs w:val="16"/>
              </w:rPr>
              <w:t>14.1.0</w:t>
            </w:r>
          </w:p>
        </w:tc>
      </w:tr>
      <w:tr w:rsidR="00DE000A" w:rsidRPr="007D6048" w14:paraId="5FAF62CE" w14:textId="77777777" w:rsidTr="007315CB">
        <w:tc>
          <w:tcPr>
            <w:tcW w:w="800" w:type="dxa"/>
            <w:tcBorders>
              <w:top w:val="single" w:sz="12" w:space="0" w:color="auto"/>
              <w:bottom w:val="single" w:sz="12" w:space="0" w:color="auto"/>
            </w:tcBorders>
            <w:shd w:val="solid" w:color="FFFFFF" w:fill="auto"/>
          </w:tcPr>
          <w:p w14:paraId="2BF0F067" w14:textId="77777777" w:rsidR="00DE000A" w:rsidRDefault="00DE000A" w:rsidP="006D51F9">
            <w:pPr>
              <w:pStyle w:val="TAC"/>
              <w:rPr>
                <w:snapToGrid w:val="0"/>
                <w:sz w:val="16"/>
              </w:rPr>
            </w:pPr>
            <w:r>
              <w:rPr>
                <w:snapToGrid w:val="0"/>
                <w:sz w:val="16"/>
              </w:rPr>
              <w:t>2018-06</w:t>
            </w:r>
          </w:p>
        </w:tc>
        <w:tc>
          <w:tcPr>
            <w:tcW w:w="800" w:type="dxa"/>
            <w:tcBorders>
              <w:top w:val="single" w:sz="12" w:space="0" w:color="auto"/>
              <w:bottom w:val="single" w:sz="12" w:space="0" w:color="auto"/>
            </w:tcBorders>
            <w:shd w:val="solid" w:color="FFFFFF" w:fill="auto"/>
          </w:tcPr>
          <w:p w14:paraId="55435930" w14:textId="77777777" w:rsidR="00DE000A" w:rsidRDefault="00DE000A" w:rsidP="006D51F9">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3C16201" w14:textId="77777777" w:rsidR="00DE000A" w:rsidRDefault="00DE000A" w:rsidP="006D51F9">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7CD9727D" w14:textId="77777777" w:rsidR="00DE000A" w:rsidRDefault="00DE000A" w:rsidP="006D51F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D0A131B" w14:textId="77777777" w:rsidR="00DE000A" w:rsidRDefault="00DE000A" w:rsidP="006D51F9">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68BC9A7" w14:textId="77777777" w:rsidR="00DE000A" w:rsidRDefault="00DE000A" w:rsidP="006D51F9">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7BC3D325" w14:textId="77777777" w:rsidR="00DE000A" w:rsidRPr="003643DC" w:rsidRDefault="00DE000A" w:rsidP="006D51F9">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22883D96" w14:textId="77777777" w:rsidR="00DE000A" w:rsidRPr="00D03570" w:rsidRDefault="00DE000A" w:rsidP="006D51F9">
            <w:pPr>
              <w:pStyle w:val="TAC"/>
              <w:rPr>
                <w:bCs/>
                <w:sz w:val="16"/>
                <w:szCs w:val="16"/>
              </w:rPr>
            </w:pPr>
            <w:r w:rsidRPr="00D03570">
              <w:rPr>
                <w:bCs/>
                <w:sz w:val="16"/>
                <w:szCs w:val="16"/>
              </w:rPr>
              <w:t>15.0.0</w:t>
            </w:r>
          </w:p>
        </w:tc>
      </w:tr>
      <w:tr w:rsidR="0039112C" w:rsidRPr="007D6048" w14:paraId="40F5A8C6" w14:textId="77777777" w:rsidTr="00580274">
        <w:tc>
          <w:tcPr>
            <w:tcW w:w="800" w:type="dxa"/>
            <w:tcBorders>
              <w:top w:val="single" w:sz="12" w:space="0" w:color="auto"/>
              <w:bottom w:val="single" w:sz="12" w:space="0" w:color="auto"/>
            </w:tcBorders>
            <w:shd w:val="solid" w:color="FFFFFF" w:fill="auto"/>
          </w:tcPr>
          <w:p w14:paraId="666E6555" w14:textId="77777777" w:rsidR="0039112C" w:rsidRDefault="0039112C" w:rsidP="006D51F9">
            <w:pPr>
              <w:pStyle w:val="TAC"/>
              <w:rPr>
                <w:snapToGrid w:val="0"/>
                <w:sz w:val="16"/>
              </w:rPr>
            </w:pPr>
            <w:r>
              <w:rPr>
                <w:snapToGrid w:val="0"/>
                <w:sz w:val="16"/>
              </w:rPr>
              <w:t>2020-07</w:t>
            </w:r>
          </w:p>
        </w:tc>
        <w:tc>
          <w:tcPr>
            <w:tcW w:w="800" w:type="dxa"/>
            <w:tcBorders>
              <w:top w:val="single" w:sz="12" w:space="0" w:color="auto"/>
              <w:bottom w:val="single" w:sz="12" w:space="0" w:color="auto"/>
            </w:tcBorders>
            <w:shd w:val="solid" w:color="FFFFFF" w:fill="auto"/>
          </w:tcPr>
          <w:p w14:paraId="34324852" w14:textId="77777777" w:rsidR="0039112C" w:rsidRDefault="0039112C" w:rsidP="006D51F9">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80D2E7C" w14:textId="77777777" w:rsidR="0039112C" w:rsidRDefault="0039112C" w:rsidP="006D51F9">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7CBD0377" w14:textId="77777777" w:rsidR="0039112C" w:rsidRDefault="0039112C" w:rsidP="006D51F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A3AE3D0" w14:textId="77777777" w:rsidR="0039112C" w:rsidRDefault="0039112C" w:rsidP="006D51F9">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0429EDE" w14:textId="77777777" w:rsidR="0039112C" w:rsidRDefault="0039112C" w:rsidP="006D51F9">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56D591AC" w14:textId="77777777" w:rsidR="0039112C" w:rsidRDefault="0039112C" w:rsidP="006D51F9">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5A426A52" w14:textId="77777777" w:rsidR="0039112C" w:rsidRPr="00D03570" w:rsidRDefault="0039112C" w:rsidP="006D51F9">
            <w:pPr>
              <w:pStyle w:val="TAC"/>
              <w:rPr>
                <w:bCs/>
                <w:sz w:val="16"/>
                <w:szCs w:val="16"/>
              </w:rPr>
            </w:pPr>
            <w:r w:rsidRPr="00D03570">
              <w:rPr>
                <w:bCs/>
                <w:sz w:val="16"/>
                <w:szCs w:val="16"/>
              </w:rPr>
              <w:t>16.0.0</w:t>
            </w:r>
          </w:p>
        </w:tc>
      </w:tr>
      <w:tr w:rsidR="007315CB" w:rsidRPr="007D6048" w14:paraId="02B6B059" w14:textId="77777777" w:rsidTr="007E5EA4">
        <w:tc>
          <w:tcPr>
            <w:tcW w:w="800" w:type="dxa"/>
            <w:tcBorders>
              <w:top w:val="single" w:sz="12" w:space="0" w:color="auto"/>
              <w:bottom w:val="single" w:sz="12" w:space="0" w:color="auto"/>
            </w:tcBorders>
            <w:shd w:val="solid" w:color="FFFFFF" w:fill="auto"/>
          </w:tcPr>
          <w:p w14:paraId="2B589DBB" w14:textId="77777777" w:rsidR="007315CB" w:rsidRDefault="007315CB" w:rsidP="006D51F9">
            <w:pPr>
              <w:pStyle w:val="TAC"/>
              <w:rPr>
                <w:snapToGrid w:val="0"/>
                <w:sz w:val="16"/>
              </w:rPr>
            </w:pPr>
            <w:r>
              <w:rPr>
                <w:snapToGrid w:val="0"/>
                <w:sz w:val="16"/>
              </w:rPr>
              <w:t>2022-03</w:t>
            </w:r>
          </w:p>
        </w:tc>
        <w:tc>
          <w:tcPr>
            <w:tcW w:w="800" w:type="dxa"/>
            <w:tcBorders>
              <w:top w:val="single" w:sz="12" w:space="0" w:color="auto"/>
              <w:bottom w:val="single" w:sz="12" w:space="0" w:color="auto"/>
            </w:tcBorders>
            <w:shd w:val="solid" w:color="FFFFFF" w:fill="auto"/>
          </w:tcPr>
          <w:p w14:paraId="01A7D4B2" w14:textId="77777777" w:rsidR="007315CB" w:rsidRDefault="007315CB" w:rsidP="006D51F9">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E976843" w14:textId="77777777" w:rsidR="007315CB" w:rsidRDefault="007315CB" w:rsidP="006D51F9">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3187A3A4" w14:textId="77777777" w:rsidR="007315CB" w:rsidRDefault="007315CB" w:rsidP="006D51F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B9D8CA1" w14:textId="77777777" w:rsidR="007315CB" w:rsidRDefault="007315CB" w:rsidP="006D51F9">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2628C79B" w14:textId="77777777" w:rsidR="007315CB" w:rsidRDefault="007315CB" w:rsidP="006D51F9">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057E4FA4" w14:textId="77777777" w:rsidR="007315CB" w:rsidRDefault="007315CB" w:rsidP="006D51F9">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59C2013F" w14:textId="77777777" w:rsidR="007315CB" w:rsidRPr="00D03570" w:rsidRDefault="007315CB" w:rsidP="006D51F9">
            <w:pPr>
              <w:pStyle w:val="TAC"/>
              <w:rPr>
                <w:bCs/>
                <w:sz w:val="16"/>
                <w:szCs w:val="16"/>
              </w:rPr>
            </w:pPr>
            <w:r w:rsidRPr="00D03570">
              <w:rPr>
                <w:bCs/>
                <w:sz w:val="16"/>
                <w:szCs w:val="16"/>
              </w:rPr>
              <w:t>17.0.0</w:t>
            </w:r>
          </w:p>
        </w:tc>
      </w:tr>
      <w:tr w:rsidR="00580274" w:rsidRPr="007D6048" w14:paraId="18774CC2" w14:textId="77777777" w:rsidTr="007E5EA4">
        <w:tc>
          <w:tcPr>
            <w:tcW w:w="800" w:type="dxa"/>
            <w:tcBorders>
              <w:top w:val="single" w:sz="12" w:space="0" w:color="auto"/>
              <w:bottom w:val="single" w:sz="12" w:space="0" w:color="auto"/>
            </w:tcBorders>
            <w:shd w:val="solid" w:color="FFFFFF" w:fill="auto"/>
          </w:tcPr>
          <w:p w14:paraId="3597ED5F" w14:textId="77777777" w:rsidR="00580274" w:rsidRDefault="00580274" w:rsidP="006D51F9">
            <w:pPr>
              <w:pStyle w:val="TAC"/>
              <w:rPr>
                <w:snapToGrid w:val="0"/>
                <w:sz w:val="16"/>
              </w:rPr>
            </w:pPr>
            <w:r>
              <w:rPr>
                <w:snapToGrid w:val="0"/>
                <w:sz w:val="16"/>
              </w:rPr>
              <w:t>2024-04</w:t>
            </w:r>
          </w:p>
        </w:tc>
        <w:tc>
          <w:tcPr>
            <w:tcW w:w="800" w:type="dxa"/>
            <w:tcBorders>
              <w:top w:val="single" w:sz="12" w:space="0" w:color="auto"/>
              <w:bottom w:val="single" w:sz="12" w:space="0" w:color="auto"/>
            </w:tcBorders>
            <w:shd w:val="solid" w:color="FFFFFF" w:fill="auto"/>
          </w:tcPr>
          <w:p w14:paraId="207A2158" w14:textId="77777777" w:rsidR="00580274" w:rsidRDefault="00580274" w:rsidP="006D51F9">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85DF08F" w14:textId="77777777" w:rsidR="00580274" w:rsidRDefault="00580274" w:rsidP="006D51F9">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6E24B49" w14:textId="77777777" w:rsidR="00580274" w:rsidRDefault="00580274" w:rsidP="006D51F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26EDEE1" w14:textId="77777777" w:rsidR="00580274" w:rsidRDefault="00580274" w:rsidP="006D51F9">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269096B" w14:textId="77777777" w:rsidR="00580274" w:rsidRDefault="00580274" w:rsidP="006D51F9">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429B4A1B" w14:textId="77777777" w:rsidR="00580274" w:rsidRDefault="00580274" w:rsidP="006D51F9">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5A76BE81" w14:textId="77777777" w:rsidR="00580274" w:rsidRPr="00D03570" w:rsidRDefault="00580274" w:rsidP="006D51F9">
            <w:pPr>
              <w:pStyle w:val="TAC"/>
              <w:rPr>
                <w:bCs/>
                <w:sz w:val="16"/>
                <w:szCs w:val="16"/>
              </w:rPr>
            </w:pPr>
            <w:r w:rsidRPr="00D03570">
              <w:rPr>
                <w:bCs/>
                <w:sz w:val="16"/>
                <w:szCs w:val="16"/>
              </w:rPr>
              <w:t>18.0.0</w:t>
            </w:r>
          </w:p>
        </w:tc>
      </w:tr>
      <w:tr w:rsidR="007E5EA4" w:rsidRPr="007D6048" w14:paraId="3CF5552C" w14:textId="77777777" w:rsidTr="001D57B0">
        <w:tc>
          <w:tcPr>
            <w:tcW w:w="800" w:type="dxa"/>
            <w:tcBorders>
              <w:top w:val="single" w:sz="12" w:space="0" w:color="auto"/>
            </w:tcBorders>
            <w:shd w:val="solid" w:color="FFFFFF" w:fill="auto"/>
          </w:tcPr>
          <w:p w14:paraId="33C8658D" w14:textId="77777777" w:rsidR="007E5EA4" w:rsidRDefault="007E5EA4" w:rsidP="006D51F9">
            <w:pPr>
              <w:pStyle w:val="TAC"/>
              <w:rPr>
                <w:snapToGrid w:val="0"/>
                <w:sz w:val="16"/>
              </w:rPr>
            </w:pPr>
            <w:r>
              <w:rPr>
                <w:snapToGrid w:val="0"/>
                <w:sz w:val="16"/>
              </w:rPr>
              <w:t>2025-09</w:t>
            </w:r>
          </w:p>
        </w:tc>
        <w:tc>
          <w:tcPr>
            <w:tcW w:w="800" w:type="dxa"/>
            <w:tcBorders>
              <w:top w:val="single" w:sz="12" w:space="0" w:color="auto"/>
            </w:tcBorders>
            <w:shd w:val="solid" w:color="FFFFFF" w:fill="auto"/>
          </w:tcPr>
          <w:p w14:paraId="29EC991B" w14:textId="4BDD8DF5" w:rsidR="007E5EA4" w:rsidRDefault="00D03570" w:rsidP="006D51F9">
            <w:pPr>
              <w:pStyle w:val="TAC"/>
              <w:rPr>
                <w:snapToGrid w:val="0"/>
                <w:sz w:val="16"/>
              </w:rPr>
            </w:pPr>
            <w:r>
              <w:rPr>
                <w:sz w:val="16"/>
                <w:szCs w:val="16"/>
              </w:rPr>
              <w:t>SA#109</w:t>
            </w:r>
          </w:p>
        </w:tc>
        <w:tc>
          <w:tcPr>
            <w:tcW w:w="1094" w:type="dxa"/>
            <w:tcBorders>
              <w:top w:val="single" w:sz="12" w:space="0" w:color="auto"/>
            </w:tcBorders>
            <w:shd w:val="solid" w:color="FFFFFF" w:fill="auto"/>
          </w:tcPr>
          <w:p w14:paraId="74BA7433" w14:textId="77777777" w:rsidR="007E5EA4" w:rsidRDefault="007E5EA4" w:rsidP="006D51F9">
            <w:pPr>
              <w:pStyle w:val="TAC"/>
              <w:rPr>
                <w:snapToGrid w:val="0"/>
                <w:sz w:val="16"/>
              </w:rPr>
            </w:pPr>
            <w:r>
              <w:rPr>
                <w:snapToGrid w:val="0"/>
                <w:sz w:val="16"/>
              </w:rPr>
              <w:t>-</w:t>
            </w:r>
          </w:p>
        </w:tc>
        <w:tc>
          <w:tcPr>
            <w:tcW w:w="567" w:type="dxa"/>
            <w:tcBorders>
              <w:top w:val="single" w:sz="12" w:space="0" w:color="auto"/>
            </w:tcBorders>
            <w:shd w:val="solid" w:color="FFFFFF" w:fill="auto"/>
          </w:tcPr>
          <w:p w14:paraId="3008CF1A" w14:textId="77777777" w:rsidR="007E5EA4" w:rsidRDefault="007E5EA4" w:rsidP="006D51F9">
            <w:pPr>
              <w:pStyle w:val="TAL"/>
              <w:rPr>
                <w:snapToGrid w:val="0"/>
                <w:sz w:val="16"/>
              </w:rPr>
            </w:pPr>
            <w:r>
              <w:rPr>
                <w:snapToGrid w:val="0"/>
                <w:sz w:val="16"/>
              </w:rPr>
              <w:t>-</w:t>
            </w:r>
          </w:p>
        </w:tc>
        <w:tc>
          <w:tcPr>
            <w:tcW w:w="425" w:type="dxa"/>
            <w:tcBorders>
              <w:top w:val="single" w:sz="12" w:space="0" w:color="auto"/>
            </w:tcBorders>
            <w:shd w:val="solid" w:color="FFFFFF" w:fill="auto"/>
          </w:tcPr>
          <w:p w14:paraId="5CFDD49C" w14:textId="77777777" w:rsidR="007E5EA4" w:rsidRDefault="007E5EA4" w:rsidP="006D51F9">
            <w:pPr>
              <w:pStyle w:val="TAR"/>
              <w:rPr>
                <w:snapToGrid w:val="0"/>
                <w:sz w:val="16"/>
              </w:rPr>
            </w:pPr>
            <w:r>
              <w:rPr>
                <w:snapToGrid w:val="0"/>
                <w:sz w:val="16"/>
              </w:rPr>
              <w:t>-</w:t>
            </w:r>
          </w:p>
        </w:tc>
        <w:tc>
          <w:tcPr>
            <w:tcW w:w="425" w:type="dxa"/>
            <w:tcBorders>
              <w:top w:val="single" w:sz="12" w:space="0" w:color="auto"/>
            </w:tcBorders>
            <w:shd w:val="solid" w:color="FFFFFF" w:fill="auto"/>
          </w:tcPr>
          <w:p w14:paraId="10D25F68" w14:textId="77777777" w:rsidR="007E5EA4" w:rsidRDefault="007E5EA4" w:rsidP="006D51F9">
            <w:pPr>
              <w:pStyle w:val="TAC"/>
              <w:rPr>
                <w:snapToGrid w:val="0"/>
                <w:sz w:val="16"/>
              </w:rPr>
            </w:pPr>
            <w:r>
              <w:rPr>
                <w:snapToGrid w:val="0"/>
                <w:sz w:val="16"/>
              </w:rPr>
              <w:t>-</w:t>
            </w:r>
          </w:p>
        </w:tc>
        <w:tc>
          <w:tcPr>
            <w:tcW w:w="4820" w:type="dxa"/>
            <w:tcBorders>
              <w:top w:val="single" w:sz="12" w:space="0" w:color="auto"/>
            </w:tcBorders>
            <w:shd w:val="solid" w:color="FFFFFF" w:fill="auto"/>
          </w:tcPr>
          <w:p w14:paraId="71A2E07C" w14:textId="77777777" w:rsidR="007E5EA4" w:rsidRDefault="007E5EA4" w:rsidP="006D51F9">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108AEEBC" w14:textId="77777777" w:rsidR="007E5EA4" w:rsidRPr="00D03570" w:rsidRDefault="007E5EA4" w:rsidP="006D51F9">
            <w:pPr>
              <w:pStyle w:val="TAC"/>
              <w:rPr>
                <w:bCs/>
                <w:sz w:val="16"/>
                <w:szCs w:val="16"/>
              </w:rPr>
            </w:pPr>
            <w:r w:rsidRPr="00D03570">
              <w:rPr>
                <w:bCs/>
                <w:sz w:val="16"/>
                <w:szCs w:val="16"/>
              </w:rPr>
              <w:t>19.0.0</w:t>
            </w:r>
          </w:p>
        </w:tc>
      </w:tr>
    </w:tbl>
    <w:p w14:paraId="2AD15FA3" w14:textId="77777777" w:rsidR="00A66737" w:rsidRDefault="00A66737" w:rsidP="00A37402">
      <w:pPr>
        <w:rPr>
          <w:rFonts w:ascii="Arial" w:hAnsi="Arial"/>
          <w:sz w:val="16"/>
          <w:szCs w:val="16"/>
          <w:lang w:eastAsia="zh-CN"/>
        </w:rPr>
      </w:pPr>
    </w:p>
    <w:p w14:paraId="3D4EC436" w14:textId="77777777" w:rsidR="00A37402" w:rsidRPr="007F10CC" w:rsidRDefault="00A37402" w:rsidP="00A37402">
      <w:pPr>
        <w:rPr>
          <w:lang w:eastAsia="zh-CN"/>
        </w:rPr>
      </w:pPr>
    </w:p>
    <w:sectPr w:rsidR="00A37402" w:rsidRPr="007F10C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A5619" w14:textId="77777777" w:rsidR="00807587" w:rsidRDefault="00807587">
      <w:r>
        <w:separator/>
      </w:r>
    </w:p>
  </w:endnote>
  <w:endnote w:type="continuationSeparator" w:id="0">
    <w:p w14:paraId="5CB6EB64" w14:textId="77777777" w:rsidR="00807587" w:rsidRDefault="0080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AFB0B" w14:textId="77777777" w:rsidR="00A37402" w:rsidRDefault="00A374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39791" w14:textId="77777777" w:rsidR="00807587" w:rsidRDefault="00807587">
      <w:r>
        <w:separator/>
      </w:r>
    </w:p>
  </w:footnote>
  <w:footnote w:type="continuationSeparator" w:id="0">
    <w:p w14:paraId="7BA3A2FF" w14:textId="77777777" w:rsidR="00807587" w:rsidRDefault="0080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D3389" w14:textId="466E037C" w:rsidR="00A37402" w:rsidRDefault="00A374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570">
      <w:rPr>
        <w:rFonts w:ascii="Arial" w:hAnsi="Arial" w:cs="Arial"/>
        <w:b/>
        <w:noProof/>
        <w:sz w:val="18"/>
        <w:szCs w:val="18"/>
      </w:rPr>
      <w:t>3GPP TS 32.306 V19.0.0 (2025-09)</w:t>
    </w:r>
    <w:r>
      <w:rPr>
        <w:rFonts w:ascii="Arial" w:hAnsi="Arial" w:cs="Arial"/>
        <w:b/>
        <w:sz w:val="18"/>
        <w:szCs w:val="18"/>
      </w:rPr>
      <w:fldChar w:fldCharType="end"/>
    </w:r>
  </w:p>
  <w:p w14:paraId="1ABEFB7E" w14:textId="77777777" w:rsidR="00A37402" w:rsidRDefault="00A374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000A">
      <w:rPr>
        <w:rFonts w:ascii="Arial" w:hAnsi="Arial" w:cs="Arial"/>
        <w:b/>
        <w:noProof/>
        <w:sz w:val="18"/>
        <w:szCs w:val="18"/>
      </w:rPr>
      <w:t>54</w:t>
    </w:r>
    <w:r>
      <w:rPr>
        <w:rFonts w:ascii="Arial" w:hAnsi="Arial" w:cs="Arial"/>
        <w:b/>
        <w:sz w:val="18"/>
        <w:szCs w:val="18"/>
      </w:rPr>
      <w:fldChar w:fldCharType="end"/>
    </w:r>
  </w:p>
  <w:p w14:paraId="2BC2D9C1" w14:textId="63FAAAD0" w:rsidR="00A37402" w:rsidRDefault="00A374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570">
      <w:rPr>
        <w:rFonts w:ascii="Arial" w:hAnsi="Arial" w:cs="Arial"/>
        <w:b/>
        <w:noProof/>
        <w:sz w:val="18"/>
        <w:szCs w:val="18"/>
      </w:rPr>
      <w:t>Release 19</w:t>
    </w:r>
    <w:r>
      <w:rPr>
        <w:rFonts w:ascii="Arial" w:hAnsi="Arial" w:cs="Arial"/>
        <w:b/>
        <w:sz w:val="18"/>
        <w:szCs w:val="18"/>
      </w:rPr>
      <w:fldChar w:fldCharType="end"/>
    </w:r>
  </w:p>
  <w:p w14:paraId="6D2897CE" w14:textId="77777777" w:rsidR="00A37402" w:rsidRDefault="00A37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40"/>
      </v:shape>
    </w:pict>
  </w:numPicBullet>
  <w:abstractNum w:abstractNumId="0" w15:restartNumberingAfterBreak="0">
    <w:nsid w:val="FFFFFF7C"/>
    <w:multiLevelType w:val="singleLevel"/>
    <w:tmpl w:val="308263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6F0FA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221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61698"/>
    <w:multiLevelType w:val="hybridMultilevel"/>
    <w:tmpl w:val="F49A6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155458"/>
    <w:multiLevelType w:val="singleLevel"/>
    <w:tmpl w:val="FF40D678"/>
    <w:lvl w:ilvl="0">
      <w:start w:val="1"/>
      <w:numFmt w:val="decimal"/>
      <w:lvlText w:val="%1)"/>
      <w:legacy w:legacy="1" w:legacySpace="0" w:legacyIndent="283"/>
      <w:lvlJc w:val="left"/>
      <w:pPr>
        <w:ind w:left="850" w:hanging="283"/>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90F21F2"/>
    <w:multiLevelType w:val="hybridMultilevel"/>
    <w:tmpl w:val="6D26CCF0"/>
    <w:lvl w:ilvl="0" w:tplc="8FA06F36">
      <w:start w:val="4"/>
      <w:numFmt w:val="bullet"/>
      <w:lvlText w:val="-"/>
      <w:lvlJc w:val="left"/>
      <w:pPr>
        <w:tabs>
          <w:tab w:val="num" w:pos="720"/>
        </w:tabs>
        <w:ind w:left="720" w:hanging="360"/>
      </w:pPr>
      <w:rPr>
        <w:rFonts w:ascii="Times New Roman" w:eastAsia="Times New Roman" w:hAnsi="Times New Roman" w:cs="Times New Roman" w:hint="default"/>
      </w:rPr>
    </w:lvl>
    <w:lvl w:ilvl="1" w:tplc="CC84A22C">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59518C"/>
    <w:multiLevelType w:val="hybridMultilevel"/>
    <w:tmpl w:val="6C7AD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EC1406"/>
    <w:multiLevelType w:val="multilevel"/>
    <w:tmpl w:val="3D58A3A6"/>
    <w:lvl w:ilvl="0">
      <w:start w:val="1"/>
      <w:numFmt w:val="decimal"/>
      <w:pStyle w:val="cpde"/>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B7629AA"/>
    <w:multiLevelType w:val="hybridMultilevel"/>
    <w:tmpl w:val="248684A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0409000F">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D1FD8"/>
    <w:multiLevelType w:val="multilevel"/>
    <w:tmpl w:val="B3BA75C0"/>
    <w:lvl w:ilvl="0">
      <w:start w:val="1"/>
      <w:numFmt w:val="bullet"/>
      <w:pStyle w:val="NormalBulletLevel3"/>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6" w15:restartNumberingAfterBreak="0">
    <w:nsid w:val="661D3F4B"/>
    <w:multiLevelType w:val="hybridMultilevel"/>
    <w:tmpl w:val="BB4260E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466B2"/>
    <w:multiLevelType w:val="multilevel"/>
    <w:tmpl w:val="24C26A9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34B5AF5"/>
    <w:multiLevelType w:val="hybridMultilevel"/>
    <w:tmpl w:val="A698B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BA7682"/>
    <w:multiLevelType w:val="hybridMultilevel"/>
    <w:tmpl w:val="50AC5962"/>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500A3"/>
    <w:multiLevelType w:val="hybridMultilevel"/>
    <w:tmpl w:val="3F260CC2"/>
    <w:lvl w:ilvl="0" w:tplc="16867808">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27"/>
  </w:num>
  <w:num w:numId="2">
    <w:abstractNumId w:val="16"/>
  </w:num>
  <w:num w:numId="3">
    <w:abstractNumId w:val="19"/>
  </w:num>
  <w:num w:numId="4">
    <w:abstractNumId w:val="42"/>
  </w:num>
  <w:num w:numId="5">
    <w:abstractNumId w:val="14"/>
  </w:num>
  <w:num w:numId="6">
    <w:abstractNumId w:val="22"/>
  </w:num>
  <w:num w:numId="7">
    <w:abstractNumId w:val="31"/>
  </w:num>
  <w:num w:numId="8">
    <w:abstractNumId w:val="30"/>
  </w:num>
  <w:num w:numId="9">
    <w:abstractNumId w:val="18"/>
  </w:num>
  <w:num w:numId="10">
    <w:abstractNumId w:val="37"/>
  </w:num>
  <w:num w:numId="11">
    <w:abstractNumId w:val="38"/>
  </w:num>
  <w:num w:numId="12">
    <w:abstractNumId w:val="36"/>
  </w:num>
  <w:num w:numId="13">
    <w:abstractNumId w:val="35"/>
  </w:num>
  <w:num w:numId="14">
    <w:abstractNumId w:val="34"/>
  </w:num>
  <w:num w:numId="1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8"/>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5"/>
  </w:num>
  <w:num w:numId="20">
    <w:abstractNumId w:val="25"/>
  </w:num>
  <w:num w:numId="21">
    <w:abstractNumId w:val="23"/>
  </w:num>
  <w:num w:numId="22">
    <w:abstractNumId w:val="12"/>
  </w:num>
  <w:num w:numId="23">
    <w:abstractNumId w:val="13"/>
  </w:num>
  <w:num w:numId="24">
    <w:abstractNumId w:val="43"/>
  </w:num>
  <w:num w:numId="25">
    <w:abstractNumId w:val="33"/>
  </w:num>
  <w:num w:numId="26">
    <w:abstractNumId w:val="41"/>
  </w:num>
  <w:num w:numId="27">
    <w:abstractNumId w:val="17"/>
  </w:num>
  <w:num w:numId="28">
    <w:abstractNumId w:val="32"/>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9"/>
  </w:num>
  <w:num w:numId="37">
    <w:abstractNumId w:val="29"/>
  </w:num>
  <w:num w:numId="38">
    <w:abstractNumId w:val="20"/>
  </w:num>
  <w:num w:numId="39">
    <w:abstractNumId w:val="26"/>
  </w:num>
  <w:num w:numId="40">
    <w:abstractNumId w:val="24"/>
  </w:num>
  <w:num w:numId="41">
    <w:abstractNumId w:val="40"/>
  </w:num>
  <w:num w:numId="42">
    <w:abstractNumId w:val="11"/>
  </w:num>
  <w:num w:numId="43">
    <w:abstractNumId w:val="21"/>
  </w:num>
  <w:num w:numId="44">
    <w:abstractNumId w:val="2"/>
  </w:num>
  <w:num w:numId="45">
    <w:abstractNumId w:val="1"/>
  </w:num>
  <w:num w:numId="4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80887"/>
    <w:rsid w:val="000A2BE1"/>
    <w:rsid w:val="000A5525"/>
    <w:rsid w:val="000B1669"/>
    <w:rsid w:val="000D6082"/>
    <w:rsid w:val="00192E36"/>
    <w:rsid w:val="001974C7"/>
    <w:rsid w:val="001D57B0"/>
    <w:rsid w:val="002318DE"/>
    <w:rsid w:val="002616E3"/>
    <w:rsid w:val="00282B8B"/>
    <w:rsid w:val="002D0A59"/>
    <w:rsid w:val="00336796"/>
    <w:rsid w:val="003643DC"/>
    <w:rsid w:val="0039112C"/>
    <w:rsid w:val="003C6F5C"/>
    <w:rsid w:val="004E213A"/>
    <w:rsid w:val="0052365B"/>
    <w:rsid w:val="00561768"/>
    <w:rsid w:val="00580274"/>
    <w:rsid w:val="005F040E"/>
    <w:rsid w:val="0061156C"/>
    <w:rsid w:val="00623B46"/>
    <w:rsid w:val="006246B8"/>
    <w:rsid w:val="00653AE5"/>
    <w:rsid w:val="00674305"/>
    <w:rsid w:val="006D51F9"/>
    <w:rsid w:val="007032CF"/>
    <w:rsid w:val="00706D39"/>
    <w:rsid w:val="007315CB"/>
    <w:rsid w:val="007A2934"/>
    <w:rsid w:val="007E5EA4"/>
    <w:rsid w:val="00807587"/>
    <w:rsid w:val="008374B8"/>
    <w:rsid w:val="008544EF"/>
    <w:rsid w:val="008746A1"/>
    <w:rsid w:val="008C2A78"/>
    <w:rsid w:val="008D5012"/>
    <w:rsid w:val="009977F4"/>
    <w:rsid w:val="00A1154F"/>
    <w:rsid w:val="00A37402"/>
    <w:rsid w:val="00A66737"/>
    <w:rsid w:val="00AB0400"/>
    <w:rsid w:val="00AF60BE"/>
    <w:rsid w:val="00B1098E"/>
    <w:rsid w:val="00B3181F"/>
    <w:rsid w:val="00B848EE"/>
    <w:rsid w:val="00C432EF"/>
    <w:rsid w:val="00C6397F"/>
    <w:rsid w:val="00CD62FC"/>
    <w:rsid w:val="00D03570"/>
    <w:rsid w:val="00D55E4B"/>
    <w:rsid w:val="00DE000A"/>
    <w:rsid w:val="00DE43EB"/>
    <w:rsid w:val="00E14B3A"/>
    <w:rsid w:val="00F7769B"/>
    <w:rsid w:val="00FD72E5"/>
    <w:rsid w:val="00FF2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2"/>
    </o:shapelayout>
  </w:shapeDefaults>
  <w:decimalSymbol w:val=","/>
  <w:listSeparator w:val=";"/>
  <w14:docId w14:val="120CE397"/>
  <w15:chartTrackingRefBased/>
  <w15:docId w15:val="{91E9DD15-E53F-4C20-9106-2058AD69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1,temp,11,12,13,14,15,16,17,18,19,110,H11,H12,H13,H14,H15,H16,H17,l1,H1-Heading 1,Header 1,Legal Line 1,Heading 2-SOW,head 1,II+,I,Heading No. L1,list 1,111,112,113,121,131,1111,141,1121,114,122,132,1112,142,1122"/>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sid w:val="00B059EC"/>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BD035D"/>
    <w:rPr>
      <w:color w:val="0000FF"/>
      <w:u w:val="single"/>
    </w:rPr>
  </w:style>
  <w:style w:type="paragraph" w:styleId="ListNumber2">
    <w:name w:val="List Number 2"/>
    <w:basedOn w:val="ListNumber"/>
    <w:rsid w:val="00BD035D"/>
    <w:pPr>
      <w:ind w:left="851"/>
    </w:pPr>
  </w:style>
  <w:style w:type="paragraph" w:styleId="ListNumber">
    <w:name w:val="List Number"/>
    <w:basedOn w:val="List"/>
    <w:rsid w:val="00BD035D"/>
  </w:style>
  <w:style w:type="paragraph" w:styleId="List">
    <w:name w:val="List"/>
    <w:basedOn w:val="Normal"/>
    <w:rsid w:val="00BD035D"/>
    <w:pPr>
      <w:overflowPunct w:val="0"/>
      <w:autoSpaceDE w:val="0"/>
      <w:autoSpaceDN w:val="0"/>
      <w:adjustRightInd w:val="0"/>
      <w:ind w:left="568" w:hanging="284"/>
      <w:textAlignment w:val="baseline"/>
    </w:pPr>
  </w:style>
  <w:style w:type="paragraph" w:styleId="ListBullet2">
    <w:name w:val="List Bullet 2"/>
    <w:basedOn w:val="ListBullet"/>
    <w:rsid w:val="00BD035D"/>
    <w:pPr>
      <w:ind w:left="851"/>
    </w:pPr>
  </w:style>
  <w:style w:type="paragraph" w:styleId="ListBullet">
    <w:name w:val="List Bullet"/>
    <w:basedOn w:val="List"/>
    <w:rsid w:val="00BD035D"/>
  </w:style>
  <w:style w:type="paragraph" w:styleId="ListBullet3">
    <w:name w:val="List Bullet 3"/>
    <w:basedOn w:val="ListBullet2"/>
    <w:rsid w:val="00BD035D"/>
    <w:pPr>
      <w:ind w:left="1135"/>
    </w:pPr>
  </w:style>
  <w:style w:type="paragraph" w:styleId="List2">
    <w:name w:val="List 2"/>
    <w:basedOn w:val="List"/>
    <w:rsid w:val="00BD035D"/>
    <w:pPr>
      <w:ind w:left="851"/>
    </w:pPr>
  </w:style>
  <w:style w:type="paragraph" w:styleId="List3">
    <w:name w:val="List 3"/>
    <w:basedOn w:val="List2"/>
    <w:rsid w:val="00BD035D"/>
    <w:pPr>
      <w:ind w:left="1135"/>
    </w:pPr>
  </w:style>
  <w:style w:type="paragraph" w:styleId="List4">
    <w:name w:val="List 4"/>
    <w:basedOn w:val="List3"/>
    <w:rsid w:val="00BD035D"/>
    <w:pPr>
      <w:ind w:left="1418"/>
    </w:pPr>
  </w:style>
  <w:style w:type="paragraph" w:styleId="List5">
    <w:name w:val="List 5"/>
    <w:basedOn w:val="List4"/>
    <w:rsid w:val="00BD035D"/>
    <w:pPr>
      <w:ind w:left="1702"/>
    </w:pPr>
  </w:style>
  <w:style w:type="paragraph" w:styleId="ListBullet4">
    <w:name w:val="List Bullet 4"/>
    <w:basedOn w:val="ListBullet3"/>
    <w:rsid w:val="00BD035D"/>
    <w:pPr>
      <w:ind w:left="1418"/>
    </w:pPr>
  </w:style>
  <w:style w:type="paragraph" w:styleId="ListBullet5">
    <w:name w:val="List Bullet 5"/>
    <w:basedOn w:val="ListBullet4"/>
    <w:rsid w:val="00BD035D"/>
    <w:pPr>
      <w:ind w:left="1702"/>
    </w:pPr>
  </w:style>
  <w:style w:type="paragraph" w:styleId="CommentText">
    <w:name w:val="annotation text"/>
    <w:basedOn w:val="Normal"/>
    <w:semiHidden/>
    <w:rsid w:val="00BD035D"/>
  </w:style>
  <w:style w:type="paragraph" w:styleId="CommentSubject">
    <w:name w:val="annotation subject"/>
    <w:basedOn w:val="CommentText"/>
    <w:next w:val="CommentText"/>
    <w:semiHidden/>
    <w:rsid w:val="00BD035D"/>
    <w:pPr>
      <w:overflowPunct w:val="0"/>
      <w:autoSpaceDE w:val="0"/>
      <w:autoSpaceDN w:val="0"/>
      <w:adjustRightInd w:val="0"/>
      <w:textAlignment w:val="baseline"/>
    </w:pPr>
    <w:rPr>
      <w:b/>
      <w:bCs/>
    </w:rPr>
  </w:style>
  <w:style w:type="character" w:styleId="FollowedHyperlink">
    <w:name w:val="FollowedHyperlink"/>
    <w:rsid w:val="00BD035D"/>
    <w:rPr>
      <w:color w:val="800080"/>
      <w:u w:val="single"/>
    </w:rPr>
  </w:style>
  <w:style w:type="paragraph" w:styleId="PlainText">
    <w:name w:val="Plain Text"/>
    <w:basedOn w:val="Normal"/>
    <w:rsid w:val="00BD035D"/>
    <w:pPr>
      <w:overflowPunct w:val="0"/>
      <w:autoSpaceDE w:val="0"/>
      <w:autoSpaceDN w:val="0"/>
      <w:adjustRightInd w:val="0"/>
      <w:textAlignment w:val="baseline"/>
    </w:pPr>
    <w:rPr>
      <w:rFonts w:ascii="Courier New" w:hAnsi="Courier New"/>
    </w:rPr>
  </w:style>
  <w:style w:type="paragraph" w:styleId="BodyText">
    <w:name w:val="Body Text"/>
    <w:basedOn w:val="Normal"/>
    <w:link w:val="BodyTextChar"/>
    <w:rsid w:val="00BD035D"/>
    <w:pPr>
      <w:overflowPunct w:val="0"/>
      <w:autoSpaceDE w:val="0"/>
      <w:autoSpaceDN w:val="0"/>
      <w:adjustRightInd w:val="0"/>
      <w:textAlignment w:val="baseline"/>
    </w:pPr>
  </w:style>
  <w:style w:type="paragraph" w:styleId="BodyTextIndent">
    <w:name w:val="Body Text Indent"/>
    <w:basedOn w:val="Normal"/>
    <w:link w:val="BodyTextIndentChar"/>
    <w:rsid w:val="00BD035D"/>
    <w:pPr>
      <w:overflowPunct w:val="0"/>
      <w:autoSpaceDE w:val="0"/>
      <w:autoSpaceDN w:val="0"/>
      <w:adjustRightInd w:val="0"/>
      <w:spacing w:before="120" w:after="0"/>
      <w:ind w:left="720"/>
      <w:textAlignment w:val="baseline"/>
    </w:pPr>
    <w:rPr>
      <w:rFonts w:ascii="Arial" w:hAnsi="Arial"/>
    </w:rPr>
  </w:style>
  <w:style w:type="paragraph" w:styleId="BodyTextIndent2">
    <w:name w:val="Body Text Indent 2"/>
    <w:basedOn w:val="Normal"/>
    <w:rsid w:val="00BD035D"/>
    <w:pPr>
      <w:overflowPunct w:val="0"/>
      <w:autoSpaceDE w:val="0"/>
      <w:autoSpaceDN w:val="0"/>
      <w:adjustRightInd w:val="0"/>
      <w:spacing w:before="120" w:after="0"/>
      <w:ind w:left="720" w:hanging="720"/>
      <w:textAlignment w:val="baseline"/>
    </w:pPr>
    <w:rPr>
      <w:rFonts w:ascii="Arial" w:hAnsi="Arial"/>
    </w:rPr>
  </w:style>
  <w:style w:type="paragraph" w:styleId="BodyTextIndent3">
    <w:name w:val="Body Text Indent 3"/>
    <w:basedOn w:val="Normal"/>
    <w:rsid w:val="00BD035D"/>
    <w:pPr>
      <w:keepLines/>
      <w:overflowPunct w:val="0"/>
      <w:autoSpaceDE w:val="0"/>
      <w:autoSpaceDN w:val="0"/>
      <w:adjustRightInd w:val="0"/>
      <w:ind w:left="377"/>
      <w:textAlignment w:val="baseline"/>
    </w:pPr>
  </w:style>
  <w:style w:type="character" w:styleId="Emphasis">
    <w:name w:val="Emphasis"/>
    <w:qFormat/>
    <w:rsid w:val="00BD035D"/>
    <w:rPr>
      <w:i/>
    </w:rPr>
  </w:style>
  <w:style w:type="paragraph" w:styleId="NormalWeb">
    <w:name w:val="Normal (Web)"/>
    <w:basedOn w:val="Normal"/>
    <w:rsid w:val="00BD035D"/>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rsid w:val="00BD035D"/>
    <w:pPr>
      <w:numPr>
        <w:ilvl w:val="1"/>
        <w:numId w:val="1"/>
      </w:numPr>
      <w:tabs>
        <w:tab w:val="left" w:pos="2058"/>
      </w:tabs>
      <w:spacing w:after="120"/>
    </w:pPr>
    <w:rPr>
      <w:sz w:val="24"/>
    </w:rPr>
  </w:style>
  <w:style w:type="paragraph" w:customStyle="1" w:styleId="List11">
    <w:name w:val="List 1.1"/>
    <w:basedOn w:val="Normal"/>
    <w:rsid w:val="00BD035D"/>
    <w:pPr>
      <w:numPr>
        <w:numId w:val="2"/>
      </w:numPr>
      <w:tabs>
        <w:tab w:val="clear" w:pos="2061"/>
        <w:tab w:val="left" w:pos="2041"/>
      </w:tabs>
      <w:spacing w:after="120"/>
    </w:pPr>
    <w:rPr>
      <w:sz w:val="24"/>
    </w:rPr>
  </w:style>
  <w:style w:type="paragraph" w:customStyle="1" w:styleId="List21">
    <w:name w:val="List 2.1"/>
    <w:basedOn w:val="List11"/>
    <w:rsid w:val="00BD035D"/>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rsid w:val="00BD035D"/>
    <w:pPr>
      <w:numPr>
        <w:ilvl w:val="2"/>
      </w:numPr>
      <w:tabs>
        <w:tab w:val="clear" w:pos="3501"/>
        <w:tab w:val="num" w:pos="360"/>
        <w:tab w:val="num" w:pos="1140"/>
        <w:tab w:val="left" w:pos="3175"/>
      </w:tabs>
      <w:ind w:left="360" w:hanging="794"/>
    </w:pPr>
  </w:style>
  <w:style w:type="paragraph" w:customStyle="1" w:styleId="List41">
    <w:name w:val="List 4.1"/>
    <w:basedOn w:val="List31"/>
    <w:rsid w:val="00BD035D"/>
    <w:pPr>
      <w:numPr>
        <w:ilvl w:val="3"/>
      </w:numPr>
      <w:tabs>
        <w:tab w:val="clear" w:pos="3858"/>
        <w:tab w:val="num" w:pos="360"/>
        <w:tab w:val="num" w:pos="1140"/>
        <w:tab w:val="left" w:pos="3742"/>
      </w:tabs>
      <w:ind w:left="3743" w:hanging="1021"/>
    </w:pPr>
  </w:style>
  <w:style w:type="paragraph" w:customStyle="1" w:styleId="List51">
    <w:name w:val="List 5.1"/>
    <w:basedOn w:val="List41"/>
    <w:rsid w:val="00BD035D"/>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rsid w:val="00BD035D"/>
    <w:pPr>
      <w:numPr>
        <w:numId w:val="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035D"/>
    <w:pPr>
      <w:numPr>
        <w:numId w:val="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D035D"/>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D035D"/>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035D"/>
    <w:pPr>
      <w:numPr>
        <w:numId w:val="7"/>
      </w:numPr>
      <w:tabs>
        <w:tab w:val="clear" w:pos="360"/>
        <w:tab w:val="left" w:pos="284"/>
      </w:tabs>
      <w:overflowPunct w:val="0"/>
      <w:autoSpaceDE w:val="0"/>
      <w:autoSpaceDN w:val="0"/>
      <w:adjustRightInd w:val="0"/>
      <w:textAlignment w:val="baseline"/>
    </w:pPr>
  </w:style>
  <w:style w:type="paragraph" w:customStyle="1" w:styleId="N">
    <w:name w:val="N"/>
    <w:basedOn w:val="listtext1"/>
    <w:rsid w:val="00BD035D"/>
    <w:pPr>
      <w:numPr>
        <w:numId w:val="8"/>
      </w:numPr>
    </w:pPr>
  </w:style>
  <w:style w:type="paragraph" w:customStyle="1" w:styleId="listtext1">
    <w:name w:val="list text 1"/>
    <w:basedOn w:val="Normal"/>
    <w:rsid w:val="00BD035D"/>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rsid w:val="00BD035D"/>
    <w:pPr>
      <w:numPr>
        <w:numId w:val="9"/>
      </w:numPr>
      <w:overflowPunct w:val="0"/>
      <w:autoSpaceDE w:val="0"/>
      <w:autoSpaceDN w:val="0"/>
      <w:adjustRightInd w:val="0"/>
      <w:textAlignment w:val="baseline"/>
    </w:pPr>
  </w:style>
  <w:style w:type="paragraph" w:customStyle="1" w:styleId="code">
    <w:name w:val="code"/>
    <w:basedOn w:val="Normal"/>
    <w:rsid w:val="00BD035D"/>
    <w:pPr>
      <w:overflowPunct w:val="0"/>
      <w:autoSpaceDE w:val="0"/>
      <w:autoSpaceDN w:val="0"/>
      <w:adjustRightInd w:val="0"/>
      <w:spacing w:after="0"/>
      <w:textAlignment w:val="baseline"/>
    </w:pPr>
    <w:rPr>
      <w:rFonts w:ascii="Courier New" w:hAnsi="Courier New"/>
    </w:rPr>
  </w:style>
  <w:style w:type="paragraph" w:customStyle="1" w:styleId="CRCoverPage">
    <w:name w:val="CR Cover Page"/>
    <w:rsid w:val="00BD035D"/>
    <w:pPr>
      <w:spacing w:after="120"/>
    </w:pPr>
    <w:rPr>
      <w:rFonts w:ascii="Arial" w:hAnsi="Arial"/>
      <w:lang w:eastAsia="en-US"/>
    </w:rPr>
  </w:style>
  <w:style w:type="paragraph" w:styleId="Index1">
    <w:name w:val="index 1"/>
    <w:basedOn w:val="Normal"/>
    <w:semiHidden/>
    <w:rsid w:val="007130A5"/>
    <w:pPr>
      <w:keepLines/>
      <w:overflowPunct w:val="0"/>
      <w:autoSpaceDE w:val="0"/>
      <w:autoSpaceDN w:val="0"/>
      <w:adjustRightInd w:val="0"/>
      <w:textAlignment w:val="baseline"/>
    </w:pPr>
    <w:rPr>
      <w:rFonts w:eastAsia="SimSun"/>
    </w:rPr>
  </w:style>
  <w:style w:type="paragraph" w:styleId="Index2">
    <w:name w:val="index 2"/>
    <w:basedOn w:val="Index1"/>
    <w:semiHidden/>
    <w:rsid w:val="007130A5"/>
    <w:pPr>
      <w:ind w:left="284"/>
    </w:pPr>
  </w:style>
  <w:style w:type="paragraph" w:styleId="FootnoteText">
    <w:name w:val="footnote text"/>
    <w:basedOn w:val="Normal"/>
    <w:semiHidden/>
    <w:rsid w:val="007130A5"/>
    <w:pPr>
      <w:keepLines/>
      <w:overflowPunct w:val="0"/>
      <w:autoSpaceDE w:val="0"/>
      <w:autoSpaceDN w:val="0"/>
      <w:adjustRightInd w:val="0"/>
      <w:ind w:left="454" w:hanging="454"/>
      <w:textAlignment w:val="baseline"/>
    </w:pPr>
    <w:rPr>
      <w:rFonts w:eastAsia="SimSun"/>
      <w:sz w:val="16"/>
    </w:rPr>
  </w:style>
  <w:style w:type="paragraph" w:styleId="IndexHeading">
    <w:name w:val="index heading"/>
    <w:basedOn w:val="Normal"/>
    <w:next w:val="Normal"/>
    <w:semiHidden/>
    <w:rsid w:val="007130A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130A5"/>
    <w:pPr>
      <w:overflowPunct w:val="0"/>
      <w:autoSpaceDE w:val="0"/>
      <w:autoSpaceDN w:val="0"/>
      <w:adjustRightInd w:val="0"/>
      <w:ind w:left="851"/>
      <w:textAlignment w:val="baseline"/>
    </w:pPr>
    <w:rPr>
      <w:rFonts w:eastAsia="SimSun"/>
    </w:rPr>
  </w:style>
  <w:style w:type="paragraph" w:customStyle="1" w:styleId="INDENT2">
    <w:name w:val="INDENT2"/>
    <w:basedOn w:val="Normal"/>
    <w:rsid w:val="007130A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130A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13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130A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130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rPr>
  </w:style>
  <w:style w:type="paragraph" w:customStyle="1" w:styleId="CouvRecTitle">
    <w:name w:val="Couv Rec Title"/>
    <w:basedOn w:val="Normal"/>
    <w:rsid w:val="007130A5"/>
    <w:pPr>
      <w:keepNext/>
      <w:keepLines/>
      <w:overflowPunct w:val="0"/>
      <w:autoSpaceDE w:val="0"/>
      <w:autoSpaceDN w:val="0"/>
      <w:adjustRightInd w:val="0"/>
      <w:spacing w:before="240"/>
      <w:ind w:left="1418"/>
      <w:textAlignment w:val="baseline"/>
    </w:pPr>
    <w:rPr>
      <w:rFonts w:ascii="Arial" w:eastAsia="SimSun" w:hAnsi="Arial"/>
      <w:b/>
      <w:sz w:val="36"/>
    </w:rPr>
  </w:style>
  <w:style w:type="paragraph" w:styleId="Caption">
    <w:name w:val="caption"/>
    <w:basedOn w:val="Normal"/>
    <w:next w:val="Normal"/>
    <w:qFormat/>
    <w:rsid w:val="007130A5"/>
    <w:pPr>
      <w:overflowPunct w:val="0"/>
      <w:autoSpaceDE w:val="0"/>
      <w:autoSpaceDN w:val="0"/>
      <w:adjustRightInd w:val="0"/>
      <w:spacing w:before="120" w:after="120"/>
      <w:textAlignment w:val="baseline"/>
    </w:pPr>
    <w:rPr>
      <w:rFonts w:eastAsia="SimSun"/>
      <w:b/>
    </w:rPr>
  </w:style>
  <w:style w:type="paragraph" w:styleId="DocumentMap">
    <w:name w:val="Document Map"/>
    <w:basedOn w:val="Normal"/>
    <w:semiHidden/>
    <w:rsid w:val="007130A5"/>
    <w:pPr>
      <w:shd w:val="clear" w:color="auto" w:fill="000080"/>
      <w:overflowPunct w:val="0"/>
      <w:autoSpaceDE w:val="0"/>
      <w:autoSpaceDN w:val="0"/>
      <w:adjustRightInd w:val="0"/>
      <w:textAlignment w:val="baseline"/>
    </w:pPr>
    <w:rPr>
      <w:rFonts w:ascii="Tahoma" w:eastAsia="SimSun" w:hAnsi="Tahoma"/>
    </w:rPr>
  </w:style>
  <w:style w:type="paragraph" w:styleId="HTMLPreformatted">
    <w:name w:val="HTML Preformatted"/>
    <w:basedOn w:val="Normal"/>
    <w:rsid w:val="0071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rsid w:val="007130A5"/>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7130A5"/>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7130A5"/>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7130A5"/>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7130A5"/>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713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7130A5"/>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7130A5"/>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7130A5"/>
    <w:rPr>
      <w:color w:val="0000FF"/>
    </w:rPr>
  </w:style>
  <w:style w:type="character" w:customStyle="1" w:styleId="t1">
    <w:name w:val="t1"/>
    <w:rsid w:val="007130A5"/>
    <w:rPr>
      <w:color w:val="990000"/>
    </w:rPr>
  </w:style>
  <w:style w:type="character" w:customStyle="1" w:styleId="ns1">
    <w:name w:val="ns1"/>
    <w:rsid w:val="007130A5"/>
    <w:rPr>
      <w:color w:val="FF0000"/>
    </w:rPr>
  </w:style>
  <w:style w:type="character" w:customStyle="1" w:styleId="b10">
    <w:name w:val="b1"/>
    <w:rsid w:val="007130A5"/>
    <w:rPr>
      <w:rFonts w:ascii="Courier New" w:hAnsi="Courier New" w:cs="Courier New" w:hint="default"/>
      <w:b/>
      <w:bCs/>
      <w:strike w:val="0"/>
      <w:dstrike w:val="0"/>
      <w:color w:val="FF0000"/>
      <w:u w:val="none"/>
      <w:effect w:val="none"/>
    </w:rPr>
  </w:style>
  <w:style w:type="character" w:customStyle="1" w:styleId="tx1">
    <w:name w:val="tx1"/>
    <w:rsid w:val="007130A5"/>
    <w:rPr>
      <w:b/>
      <w:bCs/>
    </w:rPr>
  </w:style>
  <w:style w:type="character" w:customStyle="1" w:styleId="pi1">
    <w:name w:val="pi1"/>
    <w:rsid w:val="007130A5"/>
    <w:rPr>
      <w:color w:val="0000FF"/>
    </w:rPr>
  </w:style>
  <w:style w:type="paragraph" w:styleId="BalloonText">
    <w:name w:val="Balloon Text"/>
    <w:basedOn w:val="Normal"/>
    <w:semiHidden/>
    <w:rsid w:val="007130A5"/>
    <w:pPr>
      <w:overflowPunct w:val="0"/>
      <w:autoSpaceDE w:val="0"/>
      <w:autoSpaceDN w:val="0"/>
      <w:adjustRightInd w:val="0"/>
      <w:textAlignment w:val="baseline"/>
    </w:pPr>
    <w:rPr>
      <w:rFonts w:ascii="Tahoma" w:eastAsia="SimSun" w:hAnsi="Tahoma" w:cs="Tahoma"/>
      <w:sz w:val="16"/>
      <w:szCs w:val="16"/>
    </w:rPr>
  </w:style>
  <w:style w:type="character" w:customStyle="1" w:styleId="msoins0">
    <w:name w:val="msoins"/>
    <w:basedOn w:val="DefaultParagraphFont"/>
    <w:rsid w:val="007130A5"/>
  </w:style>
  <w:style w:type="paragraph" w:styleId="BodyText2">
    <w:name w:val="Body Text 2"/>
    <w:basedOn w:val="Normal"/>
    <w:rsid w:val="007130A5"/>
    <w:pPr>
      <w:overflowPunct w:val="0"/>
      <w:autoSpaceDE w:val="0"/>
      <w:autoSpaceDN w:val="0"/>
      <w:adjustRightInd w:val="0"/>
      <w:spacing w:after="120" w:line="480" w:lineRule="auto"/>
      <w:textAlignment w:val="baseline"/>
    </w:pPr>
    <w:rPr>
      <w:rFonts w:eastAsia="SimSun"/>
    </w:rPr>
  </w:style>
  <w:style w:type="character" w:customStyle="1" w:styleId="ci1">
    <w:name w:val="ci1"/>
    <w:rsid w:val="007130A5"/>
    <w:rPr>
      <w:rFonts w:ascii="Courier" w:hAnsi="Courier" w:hint="default"/>
      <w:color w:val="888888"/>
      <w:sz w:val="24"/>
      <w:szCs w:val="24"/>
    </w:rPr>
  </w:style>
  <w:style w:type="paragraph" w:customStyle="1" w:styleId="xml">
    <w:name w:val="xml"/>
    <w:basedOn w:val="Normal"/>
    <w:rsid w:val="007130A5"/>
    <w:pPr>
      <w:overflowPunct w:val="0"/>
      <w:autoSpaceDE w:val="0"/>
      <w:autoSpaceDN w:val="0"/>
      <w:adjustRightInd w:val="0"/>
      <w:spacing w:after="40"/>
      <w:textAlignment w:val="baseline"/>
    </w:pPr>
    <w:rPr>
      <w:rFonts w:ascii="Arial" w:eastAsia="SimSun" w:hAnsi="Arial" w:cs="Arial"/>
      <w:sz w:val="17"/>
      <w:szCs w:val="17"/>
    </w:rPr>
  </w:style>
  <w:style w:type="paragraph" w:customStyle="1" w:styleId="cpde">
    <w:name w:val="cpde"/>
    <w:basedOn w:val="Normal"/>
    <w:rsid w:val="007130A5"/>
    <w:pPr>
      <w:numPr>
        <w:numId w:val="1"/>
      </w:numPr>
      <w:overflowPunct w:val="0"/>
      <w:autoSpaceDE w:val="0"/>
      <w:autoSpaceDN w:val="0"/>
      <w:adjustRightInd w:val="0"/>
      <w:spacing w:before="120" w:after="0"/>
      <w:textAlignment w:val="baseline"/>
    </w:pPr>
    <w:rPr>
      <w:rFonts w:ascii="Helvetica" w:eastAsia="SimSun" w:hAnsi="Helvetica"/>
    </w:rPr>
  </w:style>
  <w:style w:type="paragraph" w:styleId="TableofFigures">
    <w:name w:val="table of figures"/>
    <w:basedOn w:val="Normal"/>
    <w:next w:val="Normal"/>
    <w:semiHidden/>
    <w:rsid w:val="007130A5"/>
    <w:pPr>
      <w:tabs>
        <w:tab w:val="right" w:pos="8626"/>
      </w:tabs>
      <w:overflowPunct w:val="0"/>
      <w:autoSpaceDE w:val="0"/>
      <w:autoSpaceDN w:val="0"/>
      <w:adjustRightInd w:val="0"/>
      <w:spacing w:before="120" w:after="0"/>
      <w:ind w:left="400" w:hanging="400"/>
      <w:textAlignment w:val="baseline"/>
    </w:pPr>
    <w:rPr>
      <w:rFonts w:ascii="Helvetica" w:eastAsia="SimSun" w:hAnsi="Helvetica"/>
    </w:rPr>
  </w:style>
  <w:style w:type="paragraph" w:styleId="BodyText3">
    <w:name w:val="Body Text 3"/>
    <w:basedOn w:val="Normal"/>
    <w:rsid w:val="007130A5"/>
    <w:pPr>
      <w:overflowPunct w:val="0"/>
      <w:autoSpaceDE w:val="0"/>
      <w:autoSpaceDN w:val="0"/>
      <w:adjustRightInd w:val="0"/>
      <w:spacing w:before="120" w:after="0"/>
      <w:textAlignment w:val="baseline"/>
    </w:pPr>
    <w:rPr>
      <w:rFonts w:ascii="Helvetica" w:eastAsia="SimSun" w:hAnsi="Helvetica"/>
      <w:i/>
    </w:rPr>
  </w:style>
  <w:style w:type="paragraph" w:styleId="TableofAuthorities">
    <w:name w:val="table of authorities"/>
    <w:basedOn w:val="Normal"/>
    <w:next w:val="Normal"/>
    <w:semiHidden/>
    <w:rsid w:val="007130A5"/>
    <w:pPr>
      <w:overflowPunct w:val="0"/>
      <w:autoSpaceDE w:val="0"/>
      <w:autoSpaceDN w:val="0"/>
      <w:adjustRightInd w:val="0"/>
      <w:ind w:left="200" w:hanging="200"/>
      <w:textAlignment w:val="baseline"/>
    </w:pPr>
    <w:rPr>
      <w:rFonts w:eastAsia="SimSun"/>
    </w:rPr>
  </w:style>
  <w:style w:type="paragraph" w:styleId="TOAHeading">
    <w:name w:val="toa heading"/>
    <w:basedOn w:val="Normal"/>
    <w:next w:val="Normal"/>
    <w:semiHidden/>
    <w:rsid w:val="007130A5"/>
    <w:pPr>
      <w:overflowPunct w:val="0"/>
      <w:autoSpaceDE w:val="0"/>
      <w:autoSpaceDN w:val="0"/>
      <w:adjustRightInd w:val="0"/>
      <w:spacing w:before="120"/>
      <w:textAlignment w:val="baseline"/>
    </w:pPr>
    <w:rPr>
      <w:rFonts w:ascii="Arial" w:eastAsia="SimSun" w:hAnsi="Arial"/>
      <w:b/>
      <w:bCs/>
      <w:szCs w:val="24"/>
    </w:rPr>
  </w:style>
  <w:style w:type="paragraph" w:customStyle="1" w:styleId="NormalBullet">
    <w:name w:val="Normal Bullet"/>
    <w:basedOn w:val="Normal"/>
    <w:next w:val="Normal"/>
    <w:rsid w:val="007130A5"/>
    <w:pPr>
      <w:tabs>
        <w:tab w:val="num" w:pos="720"/>
      </w:tabs>
      <w:autoSpaceDE w:val="0"/>
      <w:autoSpaceDN w:val="0"/>
      <w:ind w:left="720" w:hanging="720"/>
    </w:pPr>
    <w:rPr>
      <w:rFonts w:ascii="Arial" w:eastAsia="SimSun" w:hAnsi="Arial" w:cs="Arial"/>
    </w:rPr>
  </w:style>
  <w:style w:type="paragraph" w:customStyle="1" w:styleId="NormalBulletLevel2">
    <w:name w:val="Normal Bullet Level 2"/>
    <w:basedOn w:val="NormalBullet"/>
    <w:next w:val="NormalBullet"/>
    <w:rsid w:val="007130A5"/>
    <w:pPr>
      <w:numPr>
        <w:ilvl w:val="1"/>
      </w:numPr>
      <w:tabs>
        <w:tab w:val="num" w:pos="360"/>
        <w:tab w:val="num" w:pos="720"/>
        <w:tab w:val="num" w:pos="1140"/>
      </w:tabs>
      <w:ind w:left="1140" w:hanging="1140"/>
    </w:pPr>
  </w:style>
  <w:style w:type="paragraph" w:customStyle="1" w:styleId="NormalBulletLevel3">
    <w:name w:val="Normal Bullet Level 3"/>
    <w:basedOn w:val="NormalBullet"/>
    <w:next w:val="NormalBulletLevel2"/>
    <w:rsid w:val="007130A5"/>
    <w:pPr>
      <w:numPr>
        <w:ilvl w:val="2"/>
      </w:numPr>
      <w:tabs>
        <w:tab w:val="num" w:pos="360"/>
        <w:tab w:val="num" w:pos="720"/>
        <w:tab w:val="num" w:pos="1140"/>
      </w:tabs>
      <w:ind w:left="1140" w:hanging="1140"/>
    </w:pPr>
  </w:style>
  <w:style w:type="paragraph" w:customStyle="1" w:styleId="tdoc-header">
    <w:name w:val="tdoc-header"/>
    <w:rsid w:val="007130A5"/>
    <w:rPr>
      <w:rFonts w:ascii="Arial" w:hAnsi="Arial"/>
      <w:sz w:val="24"/>
      <w:lang w:eastAsia="en-US"/>
    </w:rPr>
  </w:style>
  <w:style w:type="table" w:styleId="TableGrid">
    <w:name w:val="Table Grid"/>
    <w:basedOn w:val="TableNormal"/>
    <w:rsid w:val="007130A5"/>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7130A5"/>
    <w:pPr>
      <w:overflowPunct w:val="0"/>
      <w:autoSpaceDE w:val="0"/>
      <w:autoSpaceDN w:val="0"/>
      <w:adjustRightInd w:val="0"/>
      <w:spacing w:after="240"/>
      <w:ind w:left="567"/>
    </w:pPr>
    <w:rPr>
      <w:rFonts w:ascii="Arial" w:eastAsia="SimSun" w:hAnsi="Arial"/>
    </w:rPr>
  </w:style>
  <w:style w:type="character" w:styleId="FootnoteReference">
    <w:name w:val="footnote reference"/>
    <w:rsid w:val="00E73A95"/>
    <w:rPr>
      <w:b/>
      <w:position w:val="6"/>
      <w:sz w:val="16"/>
    </w:rPr>
  </w:style>
  <w:style w:type="character" w:styleId="CommentReference">
    <w:name w:val="annotation reference"/>
    <w:rsid w:val="00E73A95"/>
    <w:rPr>
      <w:sz w:val="16"/>
    </w:rPr>
  </w:style>
  <w:style w:type="paragraph" w:customStyle="1" w:styleId="pl0">
    <w:name w:val="pl"/>
    <w:basedOn w:val="Normal"/>
    <w:rsid w:val="00E73A95"/>
    <w:pPr>
      <w:spacing w:before="100" w:beforeAutospacing="1" w:after="100" w:afterAutospacing="1"/>
    </w:pPr>
    <w:rPr>
      <w:rFonts w:eastAsia="Batang"/>
      <w:sz w:val="24"/>
      <w:szCs w:val="24"/>
      <w:lang w:eastAsia="ko-KR"/>
    </w:rPr>
  </w:style>
  <w:style w:type="character" w:customStyle="1" w:styleId="TALChar">
    <w:name w:val="TAL Char"/>
    <w:link w:val="TAL"/>
    <w:rsid w:val="00653AE5"/>
    <w:rPr>
      <w:rFonts w:ascii="Arial" w:hAnsi="Arial"/>
      <w:sz w:val="18"/>
      <w:lang w:eastAsia="en-US"/>
    </w:rPr>
  </w:style>
  <w:style w:type="paragraph" w:styleId="Bibliography">
    <w:name w:val="Bibliography"/>
    <w:basedOn w:val="Normal"/>
    <w:next w:val="Normal"/>
    <w:uiPriority w:val="37"/>
    <w:semiHidden/>
    <w:unhideWhenUsed/>
    <w:rsid w:val="007315CB"/>
  </w:style>
  <w:style w:type="paragraph" w:styleId="BlockText">
    <w:name w:val="Block Text"/>
    <w:basedOn w:val="Normal"/>
    <w:rsid w:val="007315CB"/>
    <w:pPr>
      <w:spacing w:after="120"/>
      <w:ind w:left="1440" w:right="1440"/>
    </w:pPr>
  </w:style>
  <w:style w:type="paragraph" w:styleId="BodyTextFirstIndent">
    <w:name w:val="Body Text First Indent"/>
    <w:basedOn w:val="BodyText"/>
    <w:link w:val="BodyTextFirstIndentChar"/>
    <w:rsid w:val="007315CB"/>
    <w:pPr>
      <w:overflowPunct/>
      <w:autoSpaceDE/>
      <w:autoSpaceDN/>
      <w:adjustRightInd/>
      <w:spacing w:after="120"/>
      <w:ind w:firstLine="210"/>
      <w:textAlignment w:val="auto"/>
    </w:pPr>
  </w:style>
  <w:style w:type="character" w:customStyle="1" w:styleId="BodyTextChar">
    <w:name w:val="Body Text Char"/>
    <w:link w:val="BodyText"/>
    <w:rsid w:val="007315CB"/>
    <w:rPr>
      <w:lang w:eastAsia="en-US"/>
    </w:rPr>
  </w:style>
  <w:style w:type="character" w:customStyle="1" w:styleId="BodyTextFirstIndentChar">
    <w:name w:val="Body Text First Indent Char"/>
    <w:basedOn w:val="BodyTextChar"/>
    <w:link w:val="BodyTextFirstIndent"/>
    <w:rsid w:val="007315CB"/>
    <w:rPr>
      <w:lang w:eastAsia="en-US"/>
    </w:rPr>
  </w:style>
  <w:style w:type="paragraph" w:styleId="BodyTextFirstIndent2">
    <w:name w:val="Body Text First Indent 2"/>
    <w:basedOn w:val="BodyTextIndent"/>
    <w:link w:val="BodyTextFirstIndent2Char"/>
    <w:rsid w:val="007315CB"/>
    <w:pPr>
      <w:overflowPunct/>
      <w:autoSpaceDE/>
      <w:autoSpaceDN/>
      <w:adjustRightInd/>
      <w:spacing w:before="0" w:after="120"/>
      <w:ind w:left="283" w:firstLine="210"/>
      <w:textAlignment w:val="auto"/>
    </w:pPr>
    <w:rPr>
      <w:rFonts w:ascii="Times New Roman" w:hAnsi="Times New Roman"/>
    </w:rPr>
  </w:style>
  <w:style w:type="character" w:customStyle="1" w:styleId="BodyTextIndentChar">
    <w:name w:val="Body Text Indent Char"/>
    <w:link w:val="BodyTextIndent"/>
    <w:rsid w:val="007315CB"/>
    <w:rPr>
      <w:rFonts w:ascii="Arial" w:hAnsi="Arial"/>
      <w:lang w:eastAsia="en-US"/>
    </w:rPr>
  </w:style>
  <w:style w:type="character" w:customStyle="1" w:styleId="BodyTextFirstIndent2Char">
    <w:name w:val="Body Text First Indent 2 Char"/>
    <w:basedOn w:val="BodyTextIndentChar"/>
    <w:link w:val="BodyTextFirstIndent2"/>
    <w:rsid w:val="007315CB"/>
    <w:rPr>
      <w:rFonts w:ascii="Arial" w:hAnsi="Arial"/>
      <w:lang w:eastAsia="en-US"/>
    </w:rPr>
  </w:style>
  <w:style w:type="paragraph" w:styleId="Closing">
    <w:name w:val="Closing"/>
    <w:basedOn w:val="Normal"/>
    <w:link w:val="ClosingChar"/>
    <w:rsid w:val="007315CB"/>
    <w:pPr>
      <w:ind w:left="4252"/>
    </w:pPr>
  </w:style>
  <w:style w:type="character" w:customStyle="1" w:styleId="ClosingChar">
    <w:name w:val="Closing Char"/>
    <w:link w:val="Closing"/>
    <w:rsid w:val="007315CB"/>
    <w:rPr>
      <w:lang w:eastAsia="en-US"/>
    </w:rPr>
  </w:style>
  <w:style w:type="paragraph" w:styleId="Date">
    <w:name w:val="Date"/>
    <w:basedOn w:val="Normal"/>
    <w:next w:val="Normal"/>
    <w:link w:val="DateChar"/>
    <w:rsid w:val="007315CB"/>
  </w:style>
  <w:style w:type="character" w:customStyle="1" w:styleId="DateChar">
    <w:name w:val="Date Char"/>
    <w:link w:val="Date"/>
    <w:rsid w:val="007315CB"/>
    <w:rPr>
      <w:lang w:eastAsia="en-US"/>
    </w:rPr>
  </w:style>
  <w:style w:type="paragraph" w:styleId="E-mailSignature">
    <w:name w:val="E-mail Signature"/>
    <w:basedOn w:val="Normal"/>
    <w:link w:val="E-mailSignatureChar"/>
    <w:rsid w:val="007315CB"/>
  </w:style>
  <w:style w:type="character" w:customStyle="1" w:styleId="E-mailSignatureChar">
    <w:name w:val="E-mail Signature Char"/>
    <w:link w:val="E-mailSignature"/>
    <w:rsid w:val="007315CB"/>
    <w:rPr>
      <w:lang w:eastAsia="en-US"/>
    </w:rPr>
  </w:style>
  <w:style w:type="paragraph" w:styleId="EndnoteText">
    <w:name w:val="endnote text"/>
    <w:basedOn w:val="Normal"/>
    <w:link w:val="EndnoteTextChar"/>
    <w:rsid w:val="007315CB"/>
  </w:style>
  <w:style w:type="character" w:customStyle="1" w:styleId="EndnoteTextChar">
    <w:name w:val="Endnote Text Char"/>
    <w:link w:val="EndnoteText"/>
    <w:rsid w:val="007315CB"/>
    <w:rPr>
      <w:lang w:eastAsia="en-US"/>
    </w:rPr>
  </w:style>
  <w:style w:type="paragraph" w:styleId="EnvelopeAddress">
    <w:name w:val="envelope address"/>
    <w:basedOn w:val="Normal"/>
    <w:rsid w:val="007315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315CB"/>
    <w:rPr>
      <w:rFonts w:ascii="Calibri Light" w:hAnsi="Calibri Light"/>
    </w:rPr>
  </w:style>
  <w:style w:type="paragraph" w:styleId="HTMLAddress">
    <w:name w:val="HTML Address"/>
    <w:basedOn w:val="Normal"/>
    <w:link w:val="HTMLAddressChar"/>
    <w:rsid w:val="007315CB"/>
    <w:rPr>
      <w:i/>
      <w:iCs/>
    </w:rPr>
  </w:style>
  <w:style w:type="character" w:customStyle="1" w:styleId="HTMLAddressChar">
    <w:name w:val="HTML Address Char"/>
    <w:link w:val="HTMLAddress"/>
    <w:rsid w:val="007315CB"/>
    <w:rPr>
      <w:i/>
      <w:iCs/>
      <w:lang w:eastAsia="en-US"/>
    </w:rPr>
  </w:style>
  <w:style w:type="paragraph" w:styleId="Index3">
    <w:name w:val="index 3"/>
    <w:basedOn w:val="Normal"/>
    <w:next w:val="Normal"/>
    <w:rsid w:val="007315CB"/>
    <w:pPr>
      <w:ind w:left="600" w:hanging="200"/>
    </w:pPr>
  </w:style>
  <w:style w:type="paragraph" w:styleId="Index4">
    <w:name w:val="index 4"/>
    <w:basedOn w:val="Normal"/>
    <w:next w:val="Normal"/>
    <w:rsid w:val="007315CB"/>
    <w:pPr>
      <w:ind w:left="800" w:hanging="200"/>
    </w:pPr>
  </w:style>
  <w:style w:type="paragraph" w:styleId="Index5">
    <w:name w:val="index 5"/>
    <w:basedOn w:val="Normal"/>
    <w:next w:val="Normal"/>
    <w:rsid w:val="007315CB"/>
    <w:pPr>
      <w:ind w:left="1000" w:hanging="200"/>
    </w:pPr>
  </w:style>
  <w:style w:type="paragraph" w:styleId="Index6">
    <w:name w:val="index 6"/>
    <w:basedOn w:val="Normal"/>
    <w:next w:val="Normal"/>
    <w:rsid w:val="007315CB"/>
    <w:pPr>
      <w:ind w:left="1200" w:hanging="200"/>
    </w:pPr>
  </w:style>
  <w:style w:type="paragraph" w:styleId="Index7">
    <w:name w:val="index 7"/>
    <w:basedOn w:val="Normal"/>
    <w:next w:val="Normal"/>
    <w:rsid w:val="007315CB"/>
    <w:pPr>
      <w:ind w:left="1400" w:hanging="200"/>
    </w:pPr>
  </w:style>
  <w:style w:type="paragraph" w:styleId="Index8">
    <w:name w:val="index 8"/>
    <w:basedOn w:val="Normal"/>
    <w:next w:val="Normal"/>
    <w:rsid w:val="007315CB"/>
    <w:pPr>
      <w:ind w:left="1600" w:hanging="200"/>
    </w:pPr>
  </w:style>
  <w:style w:type="paragraph" w:styleId="Index9">
    <w:name w:val="index 9"/>
    <w:basedOn w:val="Normal"/>
    <w:next w:val="Normal"/>
    <w:rsid w:val="007315CB"/>
    <w:pPr>
      <w:ind w:left="1800" w:hanging="200"/>
    </w:pPr>
  </w:style>
  <w:style w:type="paragraph" w:styleId="IntenseQuote">
    <w:name w:val="Intense Quote"/>
    <w:basedOn w:val="Normal"/>
    <w:next w:val="Normal"/>
    <w:link w:val="IntenseQuoteChar"/>
    <w:uiPriority w:val="30"/>
    <w:qFormat/>
    <w:rsid w:val="007315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15CB"/>
    <w:rPr>
      <w:i/>
      <w:iCs/>
      <w:color w:val="4472C4"/>
      <w:lang w:eastAsia="en-US"/>
    </w:rPr>
  </w:style>
  <w:style w:type="paragraph" w:styleId="ListContinue">
    <w:name w:val="List Continue"/>
    <w:basedOn w:val="Normal"/>
    <w:rsid w:val="007315CB"/>
    <w:pPr>
      <w:spacing w:after="120"/>
      <w:ind w:left="283"/>
      <w:contextualSpacing/>
    </w:pPr>
  </w:style>
  <w:style w:type="paragraph" w:styleId="ListContinue2">
    <w:name w:val="List Continue 2"/>
    <w:basedOn w:val="Normal"/>
    <w:rsid w:val="007315CB"/>
    <w:pPr>
      <w:spacing w:after="120"/>
      <w:ind w:left="566"/>
      <w:contextualSpacing/>
    </w:pPr>
  </w:style>
  <w:style w:type="paragraph" w:styleId="ListContinue3">
    <w:name w:val="List Continue 3"/>
    <w:basedOn w:val="Normal"/>
    <w:rsid w:val="007315CB"/>
    <w:pPr>
      <w:spacing w:after="120"/>
      <w:ind w:left="849"/>
      <w:contextualSpacing/>
    </w:pPr>
  </w:style>
  <w:style w:type="paragraph" w:styleId="ListContinue4">
    <w:name w:val="List Continue 4"/>
    <w:basedOn w:val="Normal"/>
    <w:rsid w:val="007315CB"/>
    <w:pPr>
      <w:spacing w:after="120"/>
      <w:ind w:left="1132"/>
      <w:contextualSpacing/>
    </w:pPr>
  </w:style>
  <w:style w:type="paragraph" w:styleId="ListContinue5">
    <w:name w:val="List Continue 5"/>
    <w:basedOn w:val="Normal"/>
    <w:rsid w:val="007315CB"/>
    <w:pPr>
      <w:spacing w:after="120"/>
      <w:ind w:left="1415"/>
      <w:contextualSpacing/>
    </w:pPr>
  </w:style>
  <w:style w:type="paragraph" w:styleId="ListNumber3">
    <w:name w:val="List Number 3"/>
    <w:basedOn w:val="Normal"/>
    <w:rsid w:val="007315CB"/>
    <w:pPr>
      <w:numPr>
        <w:numId w:val="44"/>
      </w:numPr>
      <w:contextualSpacing/>
    </w:pPr>
  </w:style>
  <w:style w:type="paragraph" w:styleId="ListNumber4">
    <w:name w:val="List Number 4"/>
    <w:basedOn w:val="Normal"/>
    <w:rsid w:val="007315CB"/>
    <w:pPr>
      <w:numPr>
        <w:numId w:val="45"/>
      </w:numPr>
      <w:contextualSpacing/>
    </w:pPr>
  </w:style>
  <w:style w:type="paragraph" w:styleId="ListNumber5">
    <w:name w:val="List Number 5"/>
    <w:basedOn w:val="Normal"/>
    <w:rsid w:val="007315CB"/>
    <w:pPr>
      <w:numPr>
        <w:numId w:val="46"/>
      </w:numPr>
      <w:contextualSpacing/>
    </w:pPr>
  </w:style>
  <w:style w:type="paragraph" w:styleId="ListParagraph">
    <w:name w:val="List Paragraph"/>
    <w:basedOn w:val="Normal"/>
    <w:uiPriority w:val="34"/>
    <w:qFormat/>
    <w:rsid w:val="007315CB"/>
    <w:pPr>
      <w:ind w:left="720"/>
    </w:pPr>
  </w:style>
  <w:style w:type="paragraph" w:styleId="MacroText">
    <w:name w:val="macro"/>
    <w:link w:val="MacroTextChar"/>
    <w:rsid w:val="007315C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15CB"/>
    <w:rPr>
      <w:rFonts w:ascii="Courier New" w:hAnsi="Courier New" w:cs="Courier New"/>
      <w:lang w:eastAsia="en-US"/>
    </w:rPr>
  </w:style>
  <w:style w:type="paragraph" w:styleId="MessageHeader">
    <w:name w:val="Message Header"/>
    <w:basedOn w:val="Normal"/>
    <w:link w:val="MessageHeaderChar"/>
    <w:rsid w:val="007315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315CB"/>
    <w:rPr>
      <w:rFonts w:ascii="Calibri Light" w:hAnsi="Calibri Light"/>
      <w:sz w:val="24"/>
      <w:szCs w:val="24"/>
      <w:shd w:val="pct20" w:color="auto" w:fill="auto"/>
      <w:lang w:eastAsia="en-US"/>
    </w:rPr>
  </w:style>
  <w:style w:type="paragraph" w:styleId="NoSpacing">
    <w:name w:val="No Spacing"/>
    <w:uiPriority w:val="1"/>
    <w:qFormat/>
    <w:rsid w:val="007315CB"/>
    <w:rPr>
      <w:lang w:eastAsia="en-US"/>
    </w:rPr>
  </w:style>
  <w:style w:type="paragraph" w:styleId="NoteHeading">
    <w:name w:val="Note Heading"/>
    <w:basedOn w:val="Normal"/>
    <w:next w:val="Normal"/>
    <w:link w:val="NoteHeadingChar"/>
    <w:rsid w:val="007315CB"/>
  </w:style>
  <w:style w:type="character" w:customStyle="1" w:styleId="NoteHeadingChar">
    <w:name w:val="Note Heading Char"/>
    <w:link w:val="NoteHeading"/>
    <w:rsid w:val="007315CB"/>
    <w:rPr>
      <w:lang w:eastAsia="en-US"/>
    </w:rPr>
  </w:style>
  <w:style w:type="paragraph" w:styleId="Quote">
    <w:name w:val="Quote"/>
    <w:basedOn w:val="Normal"/>
    <w:next w:val="Normal"/>
    <w:link w:val="QuoteChar"/>
    <w:uiPriority w:val="29"/>
    <w:qFormat/>
    <w:rsid w:val="007315CB"/>
    <w:pPr>
      <w:spacing w:before="200" w:after="160"/>
      <w:ind w:left="864" w:right="864"/>
      <w:jc w:val="center"/>
    </w:pPr>
    <w:rPr>
      <w:i/>
      <w:iCs/>
      <w:color w:val="404040"/>
    </w:rPr>
  </w:style>
  <w:style w:type="character" w:customStyle="1" w:styleId="QuoteChar">
    <w:name w:val="Quote Char"/>
    <w:link w:val="Quote"/>
    <w:uiPriority w:val="29"/>
    <w:rsid w:val="007315CB"/>
    <w:rPr>
      <w:i/>
      <w:iCs/>
      <w:color w:val="404040"/>
      <w:lang w:eastAsia="en-US"/>
    </w:rPr>
  </w:style>
  <w:style w:type="paragraph" w:styleId="Salutation">
    <w:name w:val="Salutation"/>
    <w:basedOn w:val="Normal"/>
    <w:next w:val="Normal"/>
    <w:link w:val="SalutationChar"/>
    <w:rsid w:val="007315CB"/>
  </w:style>
  <w:style w:type="character" w:customStyle="1" w:styleId="SalutationChar">
    <w:name w:val="Salutation Char"/>
    <w:link w:val="Salutation"/>
    <w:rsid w:val="007315CB"/>
    <w:rPr>
      <w:lang w:eastAsia="en-US"/>
    </w:rPr>
  </w:style>
  <w:style w:type="paragraph" w:styleId="Signature">
    <w:name w:val="Signature"/>
    <w:basedOn w:val="Normal"/>
    <w:link w:val="SignatureChar"/>
    <w:rsid w:val="007315CB"/>
    <w:pPr>
      <w:ind w:left="4252"/>
    </w:pPr>
  </w:style>
  <w:style w:type="character" w:customStyle="1" w:styleId="SignatureChar">
    <w:name w:val="Signature Char"/>
    <w:link w:val="Signature"/>
    <w:rsid w:val="007315CB"/>
    <w:rPr>
      <w:lang w:eastAsia="en-US"/>
    </w:rPr>
  </w:style>
  <w:style w:type="paragraph" w:styleId="Subtitle">
    <w:name w:val="Subtitle"/>
    <w:basedOn w:val="Normal"/>
    <w:next w:val="Normal"/>
    <w:link w:val="SubtitleChar"/>
    <w:qFormat/>
    <w:rsid w:val="007315CB"/>
    <w:pPr>
      <w:spacing w:after="60"/>
      <w:jc w:val="center"/>
      <w:outlineLvl w:val="1"/>
    </w:pPr>
    <w:rPr>
      <w:rFonts w:ascii="Calibri Light" w:hAnsi="Calibri Light"/>
      <w:sz w:val="24"/>
      <w:szCs w:val="24"/>
    </w:rPr>
  </w:style>
  <w:style w:type="character" w:customStyle="1" w:styleId="SubtitleChar">
    <w:name w:val="Subtitle Char"/>
    <w:link w:val="Subtitle"/>
    <w:rsid w:val="007315CB"/>
    <w:rPr>
      <w:rFonts w:ascii="Calibri Light" w:hAnsi="Calibri Light"/>
      <w:sz w:val="24"/>
      <w:szCs w:val="24"/>
      <w:lang w:eastAsia="en-US"/>
    </w:rPr>
  </w:style>
  <w:style w:type="paragraph" w:styleId="Title">
    <w:name w:val="Title"/>
    <w:basedOn w:val="Normal"/>
    <w:next w:val="Normal"/>
    <w:link w:val="TitleChar"/>
    <w:qFormat/>
    <w:rsid w:val="007315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315CB"/>
    <w:rPr>
      <w:rFonts w:ascii="Calibri Light" w:hAnsi="Calibri Light"/>
      <w:b/>
      <w:bCs/>
      <w:kern w:val="28"/>
      <w:sz w:val="32"/>
      <w:szCs w:val="32"/>
      <w:lang w:eastAsia="en-US"/>
    </w:rPr>
  </w:style>
  <w:style w:type="paragraph" w:styleId="TOCHeading">
    <w:name w:val="TOC Heading"/>
    <w:basedOn w:val="Heading1"/>
    <w:next w:val="Normal"/>
    <w:uiPriority w:val="39"/>
    <w:semiHidden/>
    <w:unhideWhenUsed/>
    <w:qFormat/>
    <w:rsid w:val="007315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w3.org/TR/2000/NOTE-SOAP-20000508/"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mg.org/technology/documents/"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w3.org/TR/1999/REC-xpath-1999111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g.org/technology/documents/" TargetMode="External"/><Relationship Id="rId5" Type="http://schemas.openxmlformats.org/officeDocument/2006/relationships/webSettings" Target="webSettings.xml"/><Relationship Id="rId15" Type="http://schemas.openxmlformats.org/officeDocument/2006/relationships/hyperlink" Target="http://www.w3.org/TR/2001/NOTE-wsdl-20010315"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soap12-part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D3D846-2C9F-445B-9E96-0B1D5C36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15550</Words>
  <Characters>88640</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3GPP TS 32.306</vt:lpstr>
    </vt:vector>
  </TitlesOfParts>
  <Company>ETSI</Company>
  <LinksUpToDate>false</LinksUpToDate>
  <CharactersWithSpaces>103983</CharactersWithSpaces>
  <SharedDoc>false</SharedDoc>
  <HyperlinkBase/>
  <HLinks>
    <vt:vector size="36" baseType="variant">
      <vt:variant>
        <vt:i4>1835096</vt:i4>
      </vt:variant>
      <vt:variant>
        <vt:i4>300</vt:i4>
      </vt:variant>
      <vt:variant>
        <vt:i4>0</vt:i4>
      </vt:variant>
      <vt:variant>
        <vt:i4>5</vt:i4>
      </vt:variant>
      <vt:variant>
        <vt:lpwstr>http://www.w3.org/TR/1999/REC-xpath-19991116</vt:lpwstr>
      </vt:variant>
      <vt:variant>
        <vt:lpwstr/>
      </vt:variant>
      <vt:variant>
        <vt:i4>4390938</vt:i4>
      </vt:variant>
      <vt:variant>
        <vt:i4>297</vt:i4>
      </vt:variant>
      <vt:variant>
        <vt:i4>0</vt:i4>
      </vt:variant>
      <vt:variant>
        <vt:i4>5</vt:i4>
      </vt:variant>
      <vt:variant>
        <vt:lpwstr>http://www.w3.org/TR/2001/NOTE-wsdl-20010315</vt:lpwstr>
      </vt:variant>
      <vt:variant>
        <vt:lpwstr/>
      </vt:variant>
      <vt:variant>
        <vt:i4>6881326</vt:i4>
      </vt:variant>
      <vt:variant>
        <vt:i4>294</vt:i4>
      </vt:variant>
      <vt:variant>
        <vt:i4>0</vt:i4>
      </vt:variant>
      <vt:variant>
        <vt:i4>5</vt:i4>
      </vt:variant>
      <vt:variant>
        <vt:lpwstr>http://www.w3.org/TR/soap12-part1/</vt:lpwstr>
      </vt:variant>
      <vt:variant>
        <vt:lpwstr/>
      </vt:variant>
      <vt:variant>
        <vt:i4>4718618</vt:i4>
      </vt:variant>
      <vt:variant>
        <vt:i4>291</vt:i4>
      </vt:variant>
      <vt:variant>
        <vt:i4>0</vt:i4>
      </vt:variant>
      <vt:variant>
        <vt:i4>5</vt:i4>
      </vt:variant>
      <vt:variant>
        <vt:lpwstr>http://www.w3.org/TR/2000/NOTE-SOAP-20000508/</vt:lpwstr>
      </vt:variant>
      <vt:variant>
        <vt:lpwstr/>
      </vt:variant>
      <vt:variant>
        <vt:i4>5374029</vt:i4>
      </vt:variant>
      <vt:variant>
        <vt:i4>288</vt:i4>
      </vt:variant>
      <vt:variant>
        <vt:i4>0</vt:i4>
      </vt:variant>
      <vt:variant>
        <vt:i4>5</vt:i4>
      </vt:variant>
      <vt:variant>
        <vt:lpwstr>http://www.omg.org/technology/documents/</vt:lpwstr>
      </vt:variant>
      <vt:variant>
        <vt:lpwstr/>
      </vt:variant>
      <vt:variant>
        <vt:i4>5374029</vt:i4>
      </vt:variant>
      <vt:variant>
        <vt:i4>285</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32.306</dc:title>
  <dc:subject>Telecommunication management; Configuration Management (CM); Notification Integration Reference Point (IRP): Solution Set (SS) definitions (Release 19)</dc:subject>
  <dc:creator>MCC Support</dc:creator>
  <cp:keywords>3GPP, GSM UMTS, LTE, GERAN, managements, IRP, SS, CORBA, XML, SOAP</cp:keywords>
  <dc:description/>
  <cp:lastModifiedBy>CR0054</cp:lastModifiedBy>
  <cp:revision>3</cp:revision>
  <cp:lastPrinted>2010-03-16T13:18:00Z</cp:lastPrinted>
  <dcterms:created xsi:type="dcterms:W3CDTF">2025-10-13T19:02:00Z</dcterms:created>
  <dcterms:modified xsi:type="dcterms:W3CDTF">2025-10-17T09:43:00Z</dcterms:modified>
</cp:coreProperties>
</file>